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F7" w:rsidRDefault="005F32F7" w:rsidP="00815A63">
      <w:pPr>
        <w:spacing w:after="0" w:line="240" w:lineRule="auto"/>
        <w:rPr>
          <w:rFonts w:ascii="Arial" w:hAnsi="Arial" w:cs="Arial"/>
          <w:b/>
          <w:sz w:val="28"/>
          <w:szCs w:val="28"/>
        </w:rPr>
      </w:pPr>
      <w:bookmarkStart w:id="0" w:name="_GoBack"/>
      <w:bookmarkEnd w:id="0"/>
    </w:p>
    <w:p w:rsidR="0023135E" w:rsidRPr="00655915" w:rsidRDefault="001C42B3" w:rsidP="00815A63">
      <w:pPr>
        <w:spacing w:after="0" w:line="240" w:lineRule="auto"/>
        <w:rPr>
          <w:rFonts w:ascii="Arial" w:hAnsi="Arial" w:cs="Arial"/>
          <w:b/>
          <w:sz w:val="28"/>
          <w:szCs w:val="28"/>
        </w:rPr>
      </w:pPr>
      <w:r>
        <w:rPr>
          <w:rFonts w:ascii="Arial" w:hAnsi="Arial" w:cs="Arial"/>
          <w:b/>
          <w:sz w:val="28"/>
          <w:szCs w:val="28"/>
        </w:rPr>
        <w:t xml:space="preserve">‘I always wanted to do second chance learning’: </w:t>
      </w:r>
      <w:r w:rsidR="0023135E" w:rsidRPr="00655915">
        <w:rPr>
          <w:rFonts w:ascii="Arial" w:hAnsi="Arial" w:cs="Arial"/>
          <w:b/>
          <w:sz w:val="28"/>
          <w:szCs w:val="28"/>
        </w:rPr>
        <w:t>Identities and experiences of tutors on Access to HE courses</w:t>
      </w:r>
    </w:p>
    <w:p w:rsidR="0023135E" w:rsidRDefault="0023135E" w:rsidP="00815A63">
      <w:pPr>
        <w:spacing w:after="0" w:line="240" w:lineRule="auto"/>
        <w:rPr>
          <w:rFonts w:ascii="Arial" w:hAnsi="Arial" w:cs="Arial"/>
        </w:rPr>
      </w:pPr>
    </w:p>
    <w:p w:rsidR="0023135E" w:rsidRDefault="0023135E" w:rsidP="00815A63">
      <w:pPr>
        <w:spacing w:after="0" w:line="240" w:lineRule="auto"/>
        <w:rPr>
          <w:rFonts w:ascii="Arial" w:hAnsi="Arial" w:cs="Arial"/>
        </w:rPr>
      </w:pPr>
    </w:p>
    <w:p w:rsidR="0023135E" w:rsidRDefault="0023135E" w:rsidP="00815A63">
      <w:pPr>
        <w:spacing w:after="0" w:line="240" w:lineRule="auto"/>
        <w:rPr>
          <w:rFonts w:ascii="Arial" w:hAnsi="Arial" w:cs="Arial"/>
        </w:rPr>
      </w:pPr>
    </w:p>
    <w:p w:rsidR="0023135E" w:rsidRPr="00655915" w:rsidRDefault="0023135E" w:rsidP="00815A63">
      <w:pPr>
        <w:spacing w:after="0" w:line="240" w:lineRule="auto"/>
        <w:rPr>
          <w:rFonts w:ascii="Arial" w:hAnsi="Arial" w:cs="Arial"/>
        </w:rPr>
      </w:pPr>
    </w:p>
    <w:p w:rsidR="0023135E" w:rsidRPr="00655915" w:rsidRDefault="0023135E" w:rsidP="00815A63">
      <w:pPr>
        <w:spacing w:after="0" w:line="240" w:lineRule="auto"/>
        <w:rPr>
          <w:rFonts w:ascii="Arial" w:hAnsi="Arial" w:cs="Arial"/>
        </w:rPr>
      </w:pPr>
    </w:p>
    <w:p w:rsidR="0023135E" w:rsidRPr="00655915" w:rsidRDefault="0023135E" w:rsidP="00815A63">
      <w:pPr>
        <w:spacing w:after="0" w:line="240" w:lineRule="auto"/>
        <w:rPr>
          <w:rFonts w:ascii="Arial" w:hAnsi="Arial" w:cs="Arial"/>
        </w:rPr>
      </w:pPr>
      <w:r w:rsidRPr="00655915">
        <w:rPr>
          <w:rFonts w:ascii="Arial" w:hAnsi="Arial" w:cs="Arial"/>
        </w:rPr>
        <w:t>Hugh Busher</w:t>
      </w:r>
      <w:r w:rsidR="00CA71C5">
        <w:rPr>
          <w:rFonts w:ascii="Arial" w:hAnsi="Arial" w:cs="Arial"/>
        </w:rPr>
        <w:t>*</w:t>
      </w:r>
      <w:r w:rsidRPr="00655915">
        <w:rPr>
          <w:rFonts w:ascii="Arial" w:hAnsi="Arial" w:cs="Arial"/>
        </w:rPr>
        <w:t>, Nalita James, Anna Piela</w:t>
      </w:r>
    </w:p>
    <w:p w:rsidR="0023135E" w:rsidRPr="00655915" w:rsidRDefault="0023135E" w:rsidP="00815A63">
      <w:pPr>
        <w:spacing w:after="0" w:line="240" w:lineRule="auto"/>
        <w:rPr>
          <w:rFonts w:ascii="Arial" w:hAnsi="Arial" w:cs="Arial"/>
        </w:rPr>
      </w:pPr>
    </w:p>
    <w:p w:rsidR="0023135E" w:rsidRDefault="0023135E" w:rsidP="00815A63">
      <w:pPr>
        <w:spacing w:after="0" w:line="240" w:lineRule="auto"/>
        <w:rPr>
          <w:rFonts w:ascii="Arial" w:hAnsi="Arial" w:cs="Arial"/>
        </w:rPr>
      </w:pPr>
    </w:p>
    <w:p w:rsidR="0023135E" w:rsidRDefault="0023135E" w:rsidP="00815A63">
      <w:pPr>
        <w:spacing w:after="0" w:line="240" w:lineRule="auto"/>
        <w:rPr>
          <w:rFonts w:ascii="Arial" w:hAnsi="Arial" w:cs="Arial"/>
        </w:rPr>
      </w:pPr>
    </w:p>
    <w:p w:rsidR="0023135E" w:rsidRDefault="0023135E" w:rsidP="00815A63">
      <w:pPr>
        <w:spacing w:after="0" w:line="240" w:lineRule="auto"/>
        <w:rPr>
          <w:rFonts w:ascii="Arial" w:hAnsi="Arial" w:cs="Arial"/>
        </w:rPr>
      </w:pPr>
    </w:p>
    <w:p w:rsidR="000E3413" w:rsidRDefault="000E3413" w:rsidP="000E3413">
      <w:pPr>
        <w:spacing w:after="0" w:line="240" w:lineRule="auto"/>
      </w:pPr>
    </w:p>
    <w:p w:rsidR="00CA71C5" w:rsidRPr="00AD773A" w:rsidRDefault="00CA71C5" w:rsidP="000E3413">
      <w:pPr>
        <w:spacing w:after="0" w:line="240" w:lineRule="auto"/>
        <w:rPr>
          <w:rFonts w:ascii="Arial" w:hAnsi="Arial" w:cs="Arial"/>
        </w:rPr>
      </w:pPr>
    </w:p>
    <w:p w:rsidR="00CA71C5" w:rsidRPr="00AE6D63" w:rsidRDefault="009C5AA3" w:rsidP="000E3413">
      <w:pPr>
        <w:spacing w:after="0" w:line="240" w:lineRule="auto"/>
        <w:rPr>
          <w:rFonts w:ascii="Arial" w:hAnsi="Arial" w:cs="Arial"/>
          <w:b/>
        </w:rPr>
      </w:pPr>
      <w:r>
        <w:rPr>
          <w:rFonts w:ascii="Arial" w:hAnsi="Arial" w:cs="Arial"/>
          <w:b/>
        </w:rPr>
        <w:t>Authors</w:t>
      </w:r>
    </w:p>
    <w:p w:rsidR="00371FA7" w:rsidRPr="00371FA7" w:rsidRDefault="00371FA7" w:rsidP="00371FA7">
      <w:pPr>
        <w:spacing w:after="0"/>
        <w:rPr>
          <w:rFonts w:ascii="Arial" w:hAnsi="Arial" w:cs="Arial"/>
        </w:rPr>
      </w:pPr>
      <w:r w:rsidRPr="00371FA7">
        <w:rPr>
          <w:rFonts w:ascii="Arial" w:hAnsi="Arial" w:cs="Arial"/>
        </w:rPr>
        <w:t>* Hugh Busher, School of Education, University of Leicester, 21 University Road, Leicester, LE1 7RF, UK. T</w:t>
      </w:r>
      <w:r w:rsidR="00BE7165">
        <w:rPr>
          <w:rFonts w:ascii="Arial" w:hAnsi="Arial" w:cs="Arial"/>
        </w:rPr>
        <w:t>el</w:t>
      </w:r>
      <w:r w:rsidRPr="00371FA7">
        <w:rPr>
          <w:rFonts w:ascii="Arial" w:hAnsi="Arial" w:cs="Arial"/>
        </w:rPr>
        <w:t>: +441162623664; E</w:t>
      </w:r>
      <w:r w:rsidR="00BE7165">
        <w:rPr>
          <w:rFonts w:ascii="Arial" w:hAnsi="Arial" w:cs="Arial"/>
        </w:rPr>
        <w:t>mail</w:t>
      </w:r>
      <w:r w:rsidRPr="00371FA7">
        <w:rPr>
          <w:rFonts w:ascii="Arial" w:hAnsi="Arial" w:cs="Arial"/>
        </w:rPr>
        <w:t xml:space="preserve">: </w:t>
      </w:r>
      <w:hyperlink r:id="rId8" w:history="1">
        <w:r w:rsidRPr="00371FA7">
          <w:rPr>
            <w:rStyle w:val="Hyperlink"/>
            <w:rFonts w:ascii="Arial" w:hAnsi="Arial" w:cs="Arial"/>
          </w:rPr>
          <w:t>hugh.busher@le.ac.uk</w:t>
        </w:r>
      </w:hyperlink>
    </w:p>
    <w:p w:rsidR="00371FA7" w:rsidRPr="00371FA7" w:rsidRDefault="00371FA7" w:rsidP="00371FA7">
      <w:pPr>
        <w:spacing w:after="0"/>
        <w:jc w:val="both"/>
        <w:rPr>
          <w:rFonts w:ascii="Arial" w:hAnsi="Arial" w:cs="Arial"/>
          <w:lang w:val="en-US"/>
        </w:rPr>
      </w:pPr>
      <w:r w:rsidRPr="00371FA7">
        <w:rPr>
          <w:rFonts w:ascii="Arial" w:hAnsi="Arial" w:cs="Arial"/>
        </w:rPr>
        <w:t xml:space="preserve">Nalita James, Vaughan Centre for Life Long Learning, 128 Regent Road, University of Leicester, </w:t>
      </w:r>
      <w:r w:rsidRPr="00371FA7">
        <w:rPr>
          <w:rFonts w:ascii="Arial" w:hAnsi="Arial" w:cs="Arial"/>
          <w:lang w:val="en-US"/>
        </w:rPr>
        <w:t>University Road, Leicester, LE1 7RH, UK. T</w:t>
      </w:r>
      <w:r w:rsidR="00BE7165">
        <w:rPr>
          <w:rFonts w:ascii="Arial" w:hAnsi="Arial" w:cs="Arial"/>
          <w:lang w:val="en-US"/>
        </w:rPr>
        <w:t>el</w:t>
      </w:r>
      <w:r w:rsidRPr="00371FA7">
        <w:rPr>
          <w:rFonts w:ascii="Arial" w:hAnsi="Arial" w:cs="Arial"/>
          <w:lang w:val="en-US"/>
        </w:rPr>
        <w:t>: 07821722432, E</w:t>
      </w:r>
      <w:r w:rsidR="00BE7165">
        <w:rPr>
          <w:rFonts w:ascii="Arial" w:hAnsi="Arial" w:cs="Arial"/>
          <w:lang w:val="en-US"/>
        </w:rPr>
        <w:t>mail</w:t>
      </w:r>
      <w:r w:rsidRPr="00371FA7">
        <w:rPr>
          <w:rFonts w:ascii="Arial" w:hAnsi="Arial" w:cs="Arial"/>
          <w:lang w:val="en-US"/>
        </w:rPr>
        <w:t xml:space="preserve">: </w:t>
      </w:r>
      <w:hyperlink r:id="rId9" w:history="1">
        <w:r w:rsidRPr="00371FA7">
          <w:rPr>
            <w:rStyle w:val="Hyperlink"/>
            <w:rFonts w:ascii="Arial" w:hAnsi="Arial" w:cs="Arial"/>
            <w:lang w:val="en-US"/>
          </w:rPr>
          <w:t>nrj7@le.ac.uk</w:t>
        </w:r>
      </w:hyperlink>
      <w:r w:rsidRPr="00371FA7">
        <w:rPr>
          <w:rFonts w:ascii="Arial" w:hAnsi="Arial" w:cs="Arial"/>
          <w:lang w:val="en-US"/>
        </w:rPr>
        <w:t xml:space="preserve"> </w:t>
      </w:r>
    </w:p>
    <w:p w:rsidR="000E3413" w:rsidRPr="00AD773A" w:rsidRDefault="000E3413" w:rsidP="000E3413">
      <w:pPr>
        <w:spacing w:after="0" w:line="240" w:lineRule="auto"/>
        <w:rPr>
          <w:rFonts w:ascii="Arial" w:hAnsi="Arial" w:cs="Arial"/>
        </w:rPr>
      </w:pPr>
      <w:r w:rsidRPr="00AD773A">
        <w:rPr>
          <w:rFonts w:ascii="Arial" w:hAnsi="Arial" w:cs="Arial"/>
        </w:rPr>
        <w:t xml:space="preserve">Anna Piela, </w:t>
      </w:r>
      <w:r w:rsidR="001955A9">
        <w:rPr>
          <w:rFonts w:ascii="Arial" w:hAnsi="Arial" w:cs="Arial"/>
        </w:rPr>
        <w:t xml:space="preserve">Department of </w:t>
      </w:r>
      <w:r w:rsidR="00946F08">
        <w:rPr>
          <w:rFonts w:ascii="Arial" w:hAnsi="Arial" w:cs="Arial"/>
        </w:rPr>
        <w:t xml:space="preserve">Theology and </w:t>
      </w:r>
      <w:r w:rsidR="001955A9">
        <w:rPr>
          <w:rFonts w:ascii="Arial" w:hAnsi="Arial" w:cs="Arial"/>
        </w:rPr>
        <w:t xml:space="preserve">Religious Studies, </w:t>
      </w:r>
      <w:r w:rsidRPr="00AD773A">
        <w:rPr>
          <w:rFonts w:ascii="Arial" w:hAnsi="Arial" w:cs="Arial"/>
        </w:rPr>
        <w:t>Leeds Trinity University, Leeds</w:t>
      </w:r>
      <w:r w:rsidR="001955A9">
        <w:rPr>
          <w:rFonts w:ascii="Arial" w:hAnsi="Arial" w:cs="Arial"/>
        </w:rPr>
        <w:t xml:space="preserve">, UK. Tel: </w:t>
      </w:r>
      <w:r w:rsidR="001955A9" w:rsidRPr="001955A9">
        <w:rPr>
          <w:rFonts w:ascii="Times New Roman" w:eastAsia="Times New Roman" w:hAnsi="Times New Roman" w:cs="Times New Roman"/>
          <w:sz w:val="24"/>
          <w:szCs w:val="24"/>
          <w:lang w:eastAsia="en-GB"/>
        </w:rPr>
        <w:t xml:space="preserve">01132837100 ext 678 </w:t>
      </w:r>
      <w:r w:rsidR="001955A9">
        <w:rPr>
          <w:rFonts w:ascii="Times New Roman" w:eastAsia="Times New Roman" w:hAnsi="Times New Roman" w:cs="Times New Roman"/>
          <w:sz w:val="24"/>
          <w:szCs w:val="24"/>
          <w:lang w:eastAsia="en-GB"/>
        </w:rPr>
        <w:t xml:space="preserve"> Email: </w:t>
      </w:r>
      <w:r w:rsidR="001955A9" w:rsidRPr="001955A9">
        <w:rPr>
          <w:rFonts w:ascii="Times New Roman" w:eastAsia="Times New Roman" w:hAnsi="Times New Roman" w:cs="Times New Roman"/>
          <w:sz w:val="24"/>
          <w:szCs w:val="24"/>
          <w:lang w:eastAsia="en-GB"/>
        </w:rPr>
        <w:t>a.piela@leedstrinity.ac.uk</w:t>
      </w:r>
    </w:p>
    <w:p w:rsidR="0066604F" w:rsidRPr="00AD773A" w:rsidRDefault="0066604F" w:rsidP="00815A63">
      <w:pPr>
        <w:spacing w:after="0" w:line="240" w:lineRule="auto"/>
        <w:rPr>
          <w:rFonts w:ascii="Arial" w:hAnsi="Arial" w:cs="Arial"/>
        </w:rPr>
      </w:pPr>
    </w:p>
    <w:p w:rsidR="00495147" w:rsidRPr="00AD773A" w:rsidRDefault="00CA71C5" w:rsidP="00815A63">
      <w:pPr>
        <w:spacing w:after="0" w:line="240" w:lineRule="auto"/>
        <w:rPr>
          <w:rFonts w:ascii="Arial" w:hAnsi="Arial" w:cs="Arial"/>
        </w:rPr>
      </w:pPr>
      <w:r w:rsidRPr="00AD773A">
        <w:rPr>
          <w:rFonts w:ascii="Arial" w:hAnsi="Arial" w:cs="Arial"/>
        </w:rPr>
        <w:t>*Corresponding author</w:t>
      </w:r>
      <w:r w:rsidR="001955A9">
        <w:rPr>
          <w:rFonts w:ascii="Arial" w:hAnsi="Arial" w:cs="Arial"/>
        </w:rPr>
        <w:t xml:space="preserve"> </w:t>
      </w:r>
    </w:p>
    <w:p w:rsidR="00495147" w:rsidRPr="00BE7165" w:rsidRDefault="00495147" w:rsidP="00815A63">
      <w:pPr>
        <w:spacing w:after="0" w:line="240" w:lineRule="auto"/>
        <w:rPr>
          <w:rFonts w:ascii="Arial" w:hAnsi="Arial" w:cs="Arial"/>
        </w:rPr>
      </w:pPr>
    </w:p>
    <w:p w:rsidR="00495147" w:rsidRPr="00BE7165" w:rsidRDefault="00495147" w:rsidP="00815A63">
      <w:pPr>
        <w:spacing w:after="0" w:line="240" w:lineRule="auto"/>
        <w:rPr>
          <w:rFonts w:ascii="Arial" w:hAnsi="Arial" w:cs="Arial"/>
        </w:rPr>
      </w:pPr>
    </w:p>
    <w:p w:rsidR="005E6135" w:rsidRPr="00BE7165" w:rsidRDefault="005E6135" w:rsidP="005E6135">
      <w:pPr>
        <w:spacing w:after="0" w:line="240" w:lineRule="auto"/>
        <w:rPr>
          <w:rFonts w:ascii="Arial" w:hAnsi="Arial" w:cs="Arial"/>
          <w:b/>
        </w:rPr>
      </w:pPr>
      <w:r w:rsidRPr="00BE7165">
        <w:rPr>
          <w:rFonts w:ascii="Arial" w:hAnsi="Arial" w:cs="Arial"/>
          <w:b/>
        </w:rPr>
        <w:t>Acknowledgements</w:t>
      </w:r>
    </w:p>
    <w:p w:rsidR="005E6135" w:rsidRPr="00BE7165" w:rsidRDefault="005E6135" w:rsidP="005E6135">
      <w:pPr>
        <w:spacing w:after="0" w:line="240" w:lineRule="auto"/>
        <w:rPr>
          <w:rFonts w:ascii="Arial" w:hAnsi="Arial" w:cs="Arial"/>
        </w:rPr>
      </w:pPr>
    </w:p>
    <w:p w:rsidR="005E6135" w:rsidRPr="00BE7165" w:rsidRDefault="005E6135" w:rsidP="005E6135">
      <w:pPr>
        <w:spacing w:after="0" w:line="240" w:lineRule="auto"/>
        <w:rPr>
          <w:rFonts w:ascii="Arial" w:hAnsi="Arial" w:cs="Arial"/>
          <w:b/>
          <w:i/>
        </w:rPr>
      </w:pPr>
      <w:r w:rsidRPr="00BE7165">
        <w:rPr>
          <w:rFonts w:ascii="Arial" w:hAnsi="Arial" w:cs="Arial"/>
          <w:b/>
          <w:i/>
        </w:rPr>
        <w:t xml:space="preserve">Funding: </w:t>
      </w:r>
    </w:p>
    <w:p w:rsidR="005E6135" w:rsidRPr="00BE7165" w:rsidRDefault="005E6135" w:rsidP="005E6135">
      <w:pPr>
        <w:spacing w:after="0" w:line="240" w:lineRule="auto"/>
        <w:rPr>
          <w:rFonts w:ascii="Arial" w:hAnsi="Arial" w:cs="Arial"/>
        </w:rPr>
      </w:pPr>
      <w:r w:rsidRPr="00BE7165">
        <w:rPr>
          <w:rFonts w:ascii="Arial" w:hAnsi="Arial" w:cs="Arial"/>
        </w:rPr>
        <w:t xml:space="preserve">AimAwards, a regional Award Validating Agency (AVA), Grant No.: </w:t>
      </w:r>
      <w:r w:rsidRPr="00BE7165">
        <w:rPr>
          <w:rFonts w:ascii="Arial" w:hAnsi="Arial" w:cs="Arial"/>
          <w:b/>
          <w:bCs/>
        </w:rPr>
        <w:t>RS101G0098</w:t>
      </w:r>
    </w:p>
    <w:p w:rsidR="005E6135" w:rsidRPr="00BE7165" w:rsidRDefault="005E6135" w:rsidP="005E6135">
      <w:pPr>
        <w:spacing w:after="0" w:line="240" w:lineRule="auto"/>
        <w:rPr>
          <w:rFonts w:ascii="Arial" w:hAnsi="Arial" w:cs="Arial"/>
        </w:rPr>
      </w:pPr>
      <w:r w:rsidRPr="00BE7165">
        <w:rPr>
          <w:rFonts w:ascii="Arial" w:hAnsi="Arial" w:cs="Arial"/>
        </w:rPr>
        <w:t xml:space="preserve">The British Academy Grant No.: </w:t>
      </w:r>
      <w:r w:rsidRPr="00BE7165">
        <w:rPr>
          <w:rFonts w:ascii="Arial" w:hAnsi="Arial" w:cs="Arial"/>
          <w:b/>
          <w:bCs/>
        </w:rPr>
        <w:t>RS141G0036</w:t>
      </w:r>
    </w:p>
    <w:p w:rsidR="005E6135" w:rsidRPr="00BE7165" w:rsidRDefault="005E6135" w:rsidP="005E6135">
      <w:pPr>
        <w:spacing w:after="0" w:line="240" w:lineRule="auto"/>
        <w:rPr>
          <w:rFonts w:ascii="Arial" w:hAnsi="Arial" w:cs="Arial"/>
        </w:rPr>
      </w:pPr>
    </w:p>
    <w:p w:rsidR="005E6135" w:rsidRPr="00BE7165" w:rsidRDefault="005E6135" w:rsidP="005E6135">
      <w:pPr>
        <w:spacing w:after="0" w:line="240" w:lineRule="auto"/>
        <w:rPr>
          <w:rFonts w:ascii="Arial" w:hAnsi="Arial" w:cs="Arial"/>
          <w:b/>
          <w:i/>
        </w:rPr>
      </w:pPr>
      <w:r w:rsidRPr="00BE7165">
        <w:rPr>
          <w:rFonts w:ascii="Arial" w:hAnsi="Arial" w:cs="Arial"/>
          <w:b/>
          <w:i/>
        </w:rPr>
        <w:t>Research Interns:</w:t>
      </w:r>
    </w:p>
    <w:p w:rsidR="005E6135" w:rsidRPr="00BE7165" w:rsidRDefault="005E6135" w:rsidP="005E6135">
      <w:pPr>
        <w:spacing w:after="0" w:line="240" w:lineRule="auto"/>
        <w:rPr>
          <w:rFonts w:ascii="Arial" w:hAnsi="Arial" w:cs="Arial"/>
        </w:rPr>
      </w:pPr>
      <w:r w:rsidRPr="00BE7165">
        <w:rPr>
          <w:rFonts w:ascii="Arial" w:hAnsi="Arial" w:cs="Arial"/>
        </w:rPr>
        <w:t>Beth Suttill and Anne-Marie Palmer sequentially made substantial contributions to the success of the project</w:t>
      </w:r>
    </w:p>
    <w:p w:rsidR="005E6135" w:rsidRPr="00BE7165" w:rsidRDefault="005E6135" w:rsidP="005E6135">
      <w:pPr>
        <w:spacing w:after="0" w:line="240" w:lineRule="auto"/>
        <w:rPr>
          <w:rFonts w:ascii="Arial" w:hAnsi="Arial" w:cs="Arial"/>
        </w:rPr>
      </w:pPr>
    </w:p>
    <w:p w:rsidR="005E6135" w:rsidRPr="00BE7165" w:rsidRDefault="005E6135" w:rsidP="005E6135">
      <w:pPr>
        <w:spacing w:after="0" w:line="240" w:lineRule="auto"/>
        <w:rPr>
          <w:rFonts w:ascii="Arial" w:hAnsi="Arial" w:cs="Arial"/>
        </w:rPr>
      </w:pPr>
      <w:r w:rsidRPr="00BE7165">
        <w:rPr>
          <w:rFonts w:ascii="Arial" w:hAnsi="Arial" w:cs="Arial"/>
        </w:rPr>
        <w:t xml:space="preserve">An earlier version of this paper was presented to the FERA Inaugural International Research Conference, Harris Manchester College, Oxford University, Oxford, UK, 11-13 July 2014.  </w:t>
      </w:r>
    </w:p>
    <w:p w:rsidR="005E6135" w:rsidRPr="00BE7165" w:rsidRDefault="005E6135" w:rsidP="005E6135">
      <w:pPr>
        <w:spacing w:after="0" w:line="240" w:lineRule="auto"/>
        <w:rPr>
          <w:rFonts w:ascii="Arial" w:hAnsi="Arial" w:cs="Arial"/>
        </w:rPr>
      </w:pPr>
    </w:p>
    <w:p w:rsidR="005E6135" w:rsidRPr="00BE7165" w:rsidRDefault="005E6135" w:rsidP="005E6135">
      <w:pPr>
        <w:spacing w:after="0" w:line="240" w:lineRule="auto"/>
        <w:rPr>
          <w:rFonts w:ascii="Arial" w:hAnsi="Arial" w:cs="Arial"/>
        </w:rPr>
      </w:pPr>
    </w:p>
    <w:p w:rsidR="00EB541B" w:rsidRDefault="006C45EC">
      <w:pPr>
        <w:rPr>
          <w:rFonts w:ascii="Arial" w:hAnsi="Arial" w:cs="Arial"/>
        </w:rPr>
      </w:pPr>
      <w:r w:rsidRPr="00BE7165">
        <w:rPr>
          <w:rFonts w:ascii="Arial" w:hAnsi="Arial" w:cs="Arial"/>
          <w:b/>
        </w:rPr>
        <w:t>Word count:</w:t>
      </w:r>
      <w:r w:rsidRPr="00BE7165">
        <w:rPr>
          <w:rFonts w:ascii="Arial" w:hAnsi="Arial" w:cs="Arial"/>
        </w:rPr>
        <w:t xml:space="preserve"> </w:t>
      </w:r>
      <w:r w:rsidR="00232801" w:rsidRPr="00BE7165">
        <w:rPr>
          <w:rFonts w:ascii="Arial" w:hAnsi="Arial" w:cs="Arial"/>
        </w:rPr>
        <w:t>5,809 excluding references</w:t>
      </w:r>
      <w:r w:rsidR="00EB541B">
        <w:rPr>
          <w:rFonts w:ascii="Arial" w:hAnsi="Arial" w:cs="Arial"/>
        </w:rPr>
        <w:br w:type="page"/>
      </w:r>
    </w:p>
    <w:p w:rsidR="0023135E" w:rsidRDefault="0023135E" w:rsidP="00815A63">
      <w:pPr>
        <w:spacing w:after="0" w:line="240" w:lineRule="auto"/>
        <w:rPr>
          <w:rFonts w:ascii="Arial" w:hAnsi="Arial" w:cs="Arial"/>
        </w:rPr>
      </w:pPr>
    </w:p>
    <w:p w:rsidR="00815A63" w:rsidRPr="00232801" w:rsidRDefault="0023135E" w:rsidP="00815A63">
      <w:pPr>
        <w:spacing w:after="0" w:line="240" w:lineRule="auto"/>
        <w:rPr>
          <w:rFonts w:ascii="Arial" w:hAnsi="Arial" w:cs="Arial"/>
        </w:rPr>
      </w:pPr>
      <w:r w:rsidRPr="00232801">
        <w:rPr>
          <w:rFonts w:ascii="Arial" w:hAnsi="Arial" w:cs="Arial"/>
          <w:b/>
        </w:rPr>
        <w:t>Abstract</w:t>
      </w:r>
      <w:r w:rsidR="00707473" w:rsidRPr="00232801">
        <w:rPr>
          <w:rFonts w:ascii="Arial" w:hAnsi="Arial" w:cs="Arial"/>
          <w:b/>
        </w:rPr>
        <w:t xml:space="preserve"> </w:t>
      </w:r>
    </w:p>
    <w:p w:rsidR="005E6135" w:rsidRPr="00232801" w:rsidRDefault="005E6135" w:rsidP="00815A63">
      <w:pPr>
        <w:spacing w:after="0" w:line="240" w:lineRule="auto"/>
        <w:rPr>
          <w:rFonts w:ascii="Arial" w:hAnsi="Arial" w:cs="Arial"/>
        </w:rPr>
      </w:pPr>
    </w:p>
    <w:p w:rsidR="0023135E" w:rsidRPr="00232801" w:rsidRDefault="008E6E57" w:rsidP="00815A63">
      <w:pPr>
        <w:spacing w:after="0" w:line="240" w:lineRule="auto"/>
        <w:rPr>
          <w:rFonts w:ascii="Arial" w:hAnsi="Arial" w:cs="Arial"/>
        </w:rPr>
      </w:pPr>
      <w:r w:rsidRPr="00232801">
        <w:rPr>
          <w:rFonts w:ascii="Arial" w:hAnsi="Arial" w:cs="Arial"/>
        </w:rPr>
        <w:t xml:space="preserve">There is a dearth of literature on Access to Higher Education (AHE) tutors which this paper addresses. </w:t>
      </w:r>
      <w:r w:rsidR="00DF7D58" w:rsidRPr="00232801">
        <w:rPr>
          <w:rFonts w:ascii="Arial" w:hAnsi="Arial" w:cs="Arial"/>
        </w:rPr>
        <w:t xml:space="preserve">Tutors play an important part in constructing emotional and academic support for students. </w:t>
      </w:r>
      <w:r w:rsidR="0066604F" w:rsidRPr="00232801">
        <w:rPr>
          <w:rFonts w:ascii="Arial" w:hAnsi="Arial" w:cs="Arial"/>
        </w:rPr>
        <w:t xml:space="preserve">Understanding </w:t>
      </w:r>
      <w:r w:rsidR="00DF7D58" w:rsidRPr="00232801">
        <w:rPr>
          <w:rFonts w:ascii="Arial" w:hAnsi="Arial" w:cs="Arial"/>
        </w:rPr>
        <w:t xml:space="preserve">their constructions </w:t>
      </w:r>
      <w:r w:rsidR="0066604F" w:rsidRPr="00232801">
        <w:rPr>
          <w:rFonts w:ascii="Arial" w:hAnsi="Arial" w:cs="Arial"/>
        </w:rPr>
        <w:t>of</w:t>
      </w:r>
      <w:r w:rsidR="00DF7D58" w:rsidRPr="00232801">
        <w:rPr>
          <w:rFonts w:ascii="Arial" w:hAnsi="Arial" w:cs="Arial"/>
        </w:rPr>
        <w:t xml:space="preserve"> professional</w:t>
      </w:r>
      <w:r w:rsidR="0066604F" w:rsidRPr="00232801">
        <w:rPr>
          <w:rFonts w:ascii="Arial" w:hAnsi="Arial" w:cs="Arial"/>
        </w:rPr>
        <w:t xml:space="preserve"> identity </w:t>
      </w:r>
      <w:r w:rsidR="00DF7D58" w:rsidRPr="00232801">
        <w:rPr>
          <w:rFonts w:ascii="Arial" w:hAnsi="Arial" w:cs="Arial"/>
        </w:rPr>
        <w:t xml:space="preserve">and their views of the students they teach </w:t>
      </w:r>
      <w:r w:rsidR="0066604F" w:rsidRPr="00232801">
        <w:rPr>
          <w:rFonts w:ascii="Arial" w:hAnsi="Arial" w:cs="Arial"/>
        </w:rPr>
        <w:t xml:space="preserve">helps to explain the </w:t>
      </w:r>
      <w:r w:rsidR="00DF7D58" w:rsidRPr="00232801">
        <w:rPr>
          <w:rFonts w:ascii="Arial" w:hAnsi="Arial" w:cs="Arial"/>
        </w:rPr>
        <w:t>learning environments</w:t>
      </w:r>
      <w:r w:rsidR="0066604F" w:rsidRPr="00232801">
        <w:rPr>
          <w:rFonts w:ascii="Arial" w:hAnsi="Arial" w:cs="Arial"/>
        </w:rPr>
        <w:t xml:space="preserve"> </w:t>
      </w:r>
      <w:r w:rsidRPr="00232801">
        <w:rPr>
          <w:rFonts w:ascii="Arial" w:hAnsi="Arial" w:cs="Arial"/>
        </w:rPr>
        <w:t xml:space="preserve">they </w:t>
      </w:r>
      <w:r w:rsidR="00DF7D58" w:rsidRPr="00232801">
        <w:rPr>
          <w:rFonts w:ascii="Arial" w:hAnsi="Arial" w:cs="Arial"/>
        </w:rPr>
        <w:t>create</w:t>
      </w:r>
      <w:r w:rsidRPr="00232801">
        <w:rPr>
          <w:rFonts w:ascii="Arial" w:hAnsi="Arial" w:cs="Arial"/>
        </w:rPr>
        <w:t xml:space="preserve">. </w:t>
      </w:r>
      <w:r w:rsidR="0066604F" w:rsidRPr="00232801">
        <w:rPr>
          <w:rFonts w:ascii="Arial" w:hAnsi="Arial" w:cs="Arial"/>
        </w:rPr>
        <w:t xml:space="preserve">The empirical qualitative data comes from </w:t>
      </w:r>
      <w:r w:rsidRPr="00232801">
        <w:rPr>
          <w:rFonts w:ascii="Arial" w:hAnsi="Arial" w:cs="Arial"/>
        </w:rPr>
        <w:t>a study of</w:t>
      </w:r>
      <w:r w:rsidR="0066604F" w:rsidRPr="00232801">
        <w:rPr>
          <w:rFonts w:ascii="Arial" w:hAnsi="Arial" w:cs="Arial"/>
        </w:rPr>
        <w:t xml:space="preserve"> AHE students’ and tutors’ views of their experiences on AHE courses</w:t>
      </w:r>
      <w:r w:rsidR="00171ABE" w:rsidRPr="00232801">
        <w:rPr>
          <w:rFonts w:ascii="Arial" w:hAnsi="Arial" w:cs="Arial"/>
        </w:rPr>
        <w:t xml:space="preserve"> that</w:t>
      </w:r>
      <w:r w:rsidRPr="00232801">
        <w:rPr>
          <w:rFonts w:ascii="Arial" w:hAnsi="Arial" w:cs="Arial"/>
        </w:rPr>
        <w:t xml:space="preserve"> was</w:t>
      </w:r>
      <w:r w:rsidR="0066604F" w:rsidRPr="00232801">
        <w:rPr>
          <w:rFonts w:ascii="Arial" w:hAnsi="Arial" w:cs="Arial"/>
        </w:rPr>
        <w:t xml:space="preserve"> collected in seven rural and urban AHE providing institutions in the East Midlands of England in 2012-2013</w:t>
      </w:r>
      <w:r w:rsidR="00171ABE" w:rsidRPr="00232801">
        <w:rPr>
          <w:rFonts w:ascii="Arial" w:hAnsi="Arial" w:cs="Arial"/>
        </w:rPr>
        <w:t>. It was</w:t>
      </w:r>
      <w:r w:rsidR="0066604F" w:rsidRPr="00232801">
        <w:rPr>
          <w:rFonts w:ascii="Arial" w:hAnsi="Arial" w:cs="Arial"/>
        </w:rPr>
        <w:t xml:space="preserve"> analysed using </w:t>
      </w:r>
      <w:r w:rsidR="00707473" w:rsidRPr="00232801">
        <w:rPr>
          <w:rFonts w:ascii="Arial" w:hAnsi="Arial" w:cs="Arial"/>
        </w:rPr>
        <w:t>open or inductive coding</w:t>
      </w:r>
      <w:r w:rsidR="0066604F" w:rsidRPr="00232801">
        <w:rPr>
          <w:rFonts w:ascii="Arial" w:hAnsi="Arial" w:cs="Arial"/>
        </w:rPr>
        <w:t xml:space="preserve"> to reflect the emphases given in their interviews by participants. Emerging findings suggest that tutors’ commitment to ‘second chance learning’ arose, in part</w:t>
      </w:r>
      <w:r w:rsidR="00171ABE" w:rsidRPr="00232801">
        <w:rPr>
          <w:rFonts w:ascii="Arial" w:hAnsi="Arial" w:cs="Arial"/>
        </w:rPr>
        <w:t>,</w:t>
      </w:r>
      <w:r w:rsidR="0066604F" w:rsidRPr="00232801">
        <w:rPr>
          <w:rFonts w:ascii="Arial" w:hAnsi="Arial" w:cs="Arial"/>
        </w:rPr>
        <w:t xml:space="preserve"> from their own biographies and recognition of the disempowerment experienced by </w:t>
      </w:r>
      <w:r w:rsidR="00171ABE" w:rsidRPr="00232801">
        <w:rPr>
          <w:rFonts w:ascii="Arial" w:hAnsi="Arial" w:cs="Arial"/>
        </w:rPr>
        <w:t xml:space="preserve">AHE students who were often </w:t>
      </w:r>
      <w:r w:rsidR="0066604F" w:rsidRPr="00232801">
        <w:rPr>
          <w:rFonts w:ascii="Arial" w:hAnsi="Arial" w:cs="Arial"/>
        </w:rPr>
        <w:t xml:space="preserve">economically disadvantaged </w:t>
      </w:r>
      <w:r w:rsidR="00171ABE" w:rsidRPr="00232801">
        <w:rPr>
          <w:rFonts w:ascii="Arial" w:hAnsi="Arial" w:cs="Arial"/>
        </w:rPr>
        <w:t>and had</w:t>
      </w:r>
      <w:r w:rsidR="0066604F" w:rsidRPr="00232801">
        <w:rPr>
          <w:rFonts w:ascii="Arial" w:hAnsi="Arial" w:cs="Arial"/>
        </w:rPr>
        <w:t xml:space="preserve"> had negative experiences of schooling and/or a period of work before joining the</w:t>
      </w:r>
      <w:r w:rsidR="00171ABE" w:rsidRPr="00232801">
        <w:rPr>
          <w:rFonts w:ascii="Arial" w:hAnsi="Arial" w:cs="Arial"/>
        </w:rPr>
        <w:t xml:space="preserve"> </w:t>
      </w:r>
      <w:r w:rsidR="0066604F" w:rsidRPr="00232801">
        <w:rPr>
          <w:rFonts w:ascii="Arial" w:hAnsi="Arial" w:cs="Arial"/>
        </w:rPr>
        <w:t>course. Tutors’ sense of agency and identity and the cultures on AHE courses were negotiated each year through getting to know the</w:t>
      </w:r>
      <w:r w:rsidR="00171ABE" w:rsidRPr="00232801">
        <w:rPr>
          <w:rFonts w:ascii="Arial" w:hAnsi="Arial" w:cs="Arial"/>
        </w:rPr>
        <w:t xml:space="preserve"> students, meeting their</w:t>
      </w:r>
      <w:r w:rsidR="0066604F" w:rsidRPr="00232801">
        <w:rPr>
          <w:rFonts w:ascii="Arial" w:hAnsi="Arial" w:cs="Arial"/>
        </w:rPr>
        <w:t xml:space="preserve"> extensive demands for support</w:t>
      </w:r>
      <w:r w:rsidR="00171ABE" w:rsidRPr="00232801">
        <w:rPr>
          <w:rFonts w:ascii="Arial" w:hAnsi="Arial" w:cs="Arial"/>
        </w:rPr>
        <w:t>,</w:t>
      </w:r>
      <w:r w:rsidR="0066604F" w:rsidRPr="00232801">
        <w:rPr>
          <w:rFonts w:ascii="Arial" w:hAnsi="Arial" w:cs="Arial"/>
        </w:rPr>
        <w:t xml:space="preserve"> </w:t>
      </w:r>
      <w:r w:rsidR="00171ABE" w:rsidRPr="00232801">
        <w:rPr>
          <w:rFonts w:ascii="Arial" w:hAnsi="Arial" w:cs="Arial"/>
        </w:rPr>
        <w:t xml:space="preserve">directing their teaching and learning experiences and </w:t>
      </w:r>
      <w:r w:rsidR="0066604F" w:rsidRPr="00232801">
        <w:rPr>
          <w:rFonts w:ascii="Arial" w:hAnsi="Arial" w:cs="Arial"/>
        </w:rPr>
        <w:t xml:space="preserve">contesting the institutional contexts </w:t>
      </w:r>
      <w:r w:rsidR="00171ABE" w:rsidRPr="00232801">
        <w:rPr>
          <w:rFonts w:ascii="Arial" w:hAnsi="Arial" w:cs="Arial"/>
        </w:rPr>
        <w:t>of</w:t>
      </w:r>
      <w:r w:rsidR="0066604F" w:rsidRPr="00232801">
        <w:rPr>
          <w:rFonts w:ascii="Arial" w:hAnsi="Arial" w:cs="Arial"/>
        </w:rPr>
        <w:t xml:space="preserve"> the courses.</w:t>
      </w:r>
    </w:p>
    <w:p w:rsidR="00815A63" w:rsidRPr="00232801" w:rsidRDefault="00815A63" w:rsidP="00815A63">
      <w:pPr>
        <w:spacing w:after="0" w:line="240" w:lineRule="auto"/>
        <w:rPr>
          <w:rFonts w:ascii="Arial" w:hAnsi="Arial" w:cs="Arial"/>
        </w:rPr>
      </w:pPr>
    </w:p>
    <w:p w:rsidR="003D4509" w:rsidRPr="00232801" w:rsidRDefault="00707473" w:rsidP="003D4509">
      <w:pPr>
        <w:spacing w:after="0" w:line="240" w:lineRule="auto"/>
        <w:rPr>
          <w:rFonts w:ascii="Arial" w:hAnsi="Arial" w:cs="Arial"/>
        </w:rPr>
      </w:pPr>
      <w:r w:rsidRPr="00232801">
        <w:rPr>
          <w:rFonts w:ascii="Arial" w:hAnsi="Arial" w:cs="Arial"/>
          <w:b/>
        </w:rPr>
        <w:t>Keywords</w:t>
      </w:r>
      <w:r w:rsidR="00AB726A" w:rsidRPr="00232801">
        <w:rPr>
          <w:rFonts w:ascii="Arial" w:hAnsi="Arial" w:cs="Arial"/>
          <w:b/>
        </w:rPr>
        <w:t>:</w:t>
      </w:r>
      <w:r w:rsidRPr="00232801">
        <w:rPr>
          <w:rFonts w:ascii="Arial" w:hAnsi="Arial" w:cs="Arial"/>
          <w:b/>
        </w:rPr>
        <w:t xml:space="preserve"> </w:t>
      </w:r>
      <w:r w:rsidRPr="00232801">
        <w:rPr>
          <w:rFonts w:ascii="Arial" w:hAnsi="Arial" w:cs="Arial"/>
        </w:rPr>
        <w:t>personal histories, agency, collaborative cultures, (in)equality, deprivation</w:t>
      </w:r>
    </w:p>
    <w:p w:rsidR="00AB726A" w:rsidRPr="00232801" w:rsidRDefault="00AB726A" w:rsidP="003D4509">
      <w:pPr>
        <w:spacing w:after="0" w:line="240" w:lineRule="auto"/>
        <w:rPr>
          <w:rFonts w:ascii="Arial" w:hAnsi="Arial" w:cs="Arial"/>
        </w:rPr>
      </w:pPr>
    </w:p>
    <w:p w:rsidR="00AB726A" w:rsidRPr="00232801" w:rsidRDefault="00AB726A" w:rsidP="003D4509">
      <w:pPr>
        <w:spacing w:after="0" w:line="240" w:lineRule="auto"/>
        <w:rPr>
          <w:rFonts w:ascii="Arial" w:hAnsi="Arial" w:cs="Arial"/>
        </w:rPr>
      </w:pPr>
    </w:p>
    <w:p w:rsidR="00AB726A" w:rsidRPr="00232801" w:rsidRDefault="00AB726A" w:rsidP="003D4509">
      <w:pPr>
        <w:spacing w:after="0" w:line="240" w:lineRule="auto"/>
        <w:rPr>
          <w:rFonts w:ascii="Arial" w:hAnsi="Arial" w:cs="Arial"/>
        </w:rPr>
      </w:pPr>
    </w:p>
    <w:p w:rsidR="00BF0B54" w:rsidRPr="00232801" w:rsidRDefault="00BF0B54" w:rsidP="003D4509">
      <w:pPr>
        <w:spacing w:after="0" w:line="240" w:lineRule="auto"/>
        <w:rPr>
          <w:rFonts w:ascii="Arial" w:hAnsi="Arial" w:cs="Arial"/>
        </w:rPr>
      </w:pPr>
    </w:p>
    <w:p w:rsidR="00BF0B54" w:rsidRPr="00232801" w:rsidRDefault="00BF0B54" w:rsidP="003D4509">
      <w:pPr>
        <w:spacing w:after="0" w:line="240" w:lineRule="auto"/>
        <w:rPr>
          <w:rFonts w:ascii="Arial" w:hAnsi="Arial" w:cs="Arial"/>
        </w:rPr>
      </w:pPr>
    </w:p>
    <w:p w:rsidR="00BF0B54" w:rsidRPr="00232801" w:rsidRDefault="00BF0B54" w:rsidP="003D4509">
      <w:pPr>
        <w:spacing w:after="0" w:line="240" w:lineRule="auto"/>
        <w:rPr>
          <w:rFonts w:ascii="Arial" w:hAnsi="Arial" w:cs="Arial"/>
        </w:rPr>
      </w:pPr>
    </w:p>
    <w:p w:rsidR="003D4509" w:rsidRPr="00232801" w:rsidRDefault="003D4509" w:rsidP="003D4509">
      <w:pPr>
        <w:spacing w:after="0" w:line="240" w:lineRule="auto"/>
        <w:rPr>
          <w:rFonts w:ascii="Arial" w:hAnsi="Arial" w:cs="Arial"/>
          <w:b/>
        </w:rPr>
      </w:pPr>
      <w:r w:rsidRPr="00232801">
        <w:rPr>
          <w:rFonts w:ascii="Arial" w:hAnsi="Arial" w:cs="Arial"/>
          <w:b/>
        </w:rPr>
        <w:t xml:space="preserve">Introduction: </w:t>
      </w:r>
      <w:r w:rsidR="00157E7A" w:rsidRPr="00232801">
        <w:rPr>
          <w:rFonts w:ascii="Arial" w:hAnsi="Arial" w:cs="Arial"/>
          <w:b/>
        </w:rPr>
        <w:t>The focus of</w:t>
      </w:r>
      <w:r w:rsidRPr="00232801">
        <w:rPr>
          <w:rFonts w:ascii="Arial" w:hAnsi="Arial" w:cs="Arial"/>
          <w:b/>
        </w:rPr>
        <w:t xml:space="preserve"> the study</w:t>
      </w:r>
    </w:p>
    <w:p w:rsidR="003D4509" w:rsidRPr="00232801" w:rsidRDefault="003D4509" w:rsidP="003D4509">
      <w:pPr>
        <w:spacing w:after="0" w:line="240" w:lineRule="auto"/>
        <w:rPr>
          <w:rFonts w:ascii="Arial" w:hAnsi="Arial" w:cs="Arial"/>
        </w:rPr>
      </w:pPr>
    </w:p>
    <w:p w:rsidR="006473F8" w:rsidRPr="00232801" w:rsidRDefault="003D4509" w:rsidP="00815A63">
      <w:pPr>
        <w:spacing w:after="0" w:line="240" w:lineRule="auto"/>
        <w:rPr>
          <w:rFonts w:ascii="Arial" w:hAnsi="Arial" w:cs="Arial"/>
        </w:rPr>
      </w:pPr>
      <w:r w:rsidRPr="00232801">
        <w:rPr>
          <w:rFonts w:ascii="Arial" w:hAnsi="Arial" w:cs="Arial"/>
        </w:rPr>
        <w:t>Existing research (Towler et al. 2011</w:t>
      </w:r>
      <w:r w:rsidR="006342A3">
        <w:rPr>
          <w:rFonts w:ascii="Arial" w:hAnsi="Arial" w:cs="Arial"/>
        </w:rPr>
        <w:t>;</w:t>
      </w:r>
      <w:r w:rsidR="00AD773A" w:rsidRPr="00232801">
        <w:rPr>
          <w:rFonts w:ascii="Arial" w:hAnsi="Arial" w:cs="Arial"/>
        </w:rPr>
        <w:t xml:space="preserve"> Jephcote et al. 2008</w:t>
      </w:r>
      <w:r w:rsidRPr="00232801">
        <w:rPr>
          <w:rFonts w:ascii="Arial" w:hAnsi="Arial" w:cs="Arial"/>
        </w:rPr>
        <w:t>) highlights the specificity of teaching in FE, acknowledging its differences from secondary school and university teaching.</w:t>
      </w:r>
      <w:r w:rsidR="008D705C" w:rsidRPr="00232801">
        <w:rPr>
          <w:rFonts w:ascii="Arial" w:hAnsi="Arial" w:cs="Arial"/>
        </w:rPr>
        <w:t xml:space="preserve"> </w:t>
      </w:r>
      <w:r w:rsidR="00AD773A" w:rsidRPr="00232801">
        <w:rPr>
          <w:rFonts w:ascii="Arial" w:hAnsi="Arial" w:cs="Arial"/>
        </w:rPr>
        <w:t xml:space="preserve">However, there is a dearth of literature </w:t>
      </w:r>
      <w:r w:rsidR="006268D6" w:rsidRPr="00232801">
        <w:rPr>
          <w:rFonts w:ascii="Arial" w:hAnsi="Arial" w:cs="Arial"/>
        </w:rPr>
        <w:t>about</w:t>
      </w:r>
      <w:r w:rsidR="00AD773A" w:rsidRPr="00232801">
        <w:rPr>
          <w:rFonts w:ascii="Arial" w:hAnsi="Arial" w:cs="Arial"/>
        </w:rPr>
        <w:t xml:space="preserve"> tutors on Access to Higher Education (AHE) courses, the students o</w:t>
      </w:r>
      <w:r w:rsidR="008A40D8" w:rsidRPr="00232801">
        <w:rPr>
          <w:rFonts w:ascii="Arial" w:hAnsi="Arial" w:cs="Arial"/>
        </w:rPr>
        <w:t>f</w:t>
      </w:r>
      <w:r w:rsidR="00AD773A" w:rsidRPr="00232801">
        <w:rPr>
          <w:rFonts w:ascii="Arial" w:hAnsi="Arial" w:cs="Arial"/>
        </w:rPr>
        <w:t xml:space="preserve"> which tend to have a different biographical profile from other students in Further Education (FE), where most AHE courses are provided. </w:t>
      </w:r>
      <w:r w:rsidR="003B0899" w:rsidRPr="00232801">
        <w:rPr>
          <w:rFonts w:ascii="Arial" w:hAnsi="Arial" w:cs="Arial"/>
        </w:rPr>
        <w:t>This paper address</w:t>
      </w:r>
      <w:r w:rsidR="008A40D8" w:rsidRPr="00232801">
        <w:rPr>
          <w:rFonts w:ascii="Arial" w:hAnsi="Arial" w:cs="Arial"/>
        </w:rPr>
        <w:t>es</w:t>
      </w:r>
      <w:r w:rsidR="003B0899" w:rsidRPr="00232801">
        <w:rPr>
          <w:rFonts w:ascii="Arial" w:hAnsi="Arial" w:cs="Arial"/>
        </w:rPr>
        <w:t xml:space="preserve"> that dearth. </w:t>
      </w:r>
      <w:r w:rsidR="006473F8" w:rsidRPr="00232801">
        <w:rPr>
          <w:rFonts w:ascii="Arial" w:hAnsi="Arial" w:cs="Arial"/>
        </w:rPr>
        <w:t xml:space="preserve">The qualitative data </w:t>
      </w:r>
      <w:r w:rsidR="008D3369" w:rsidRPr="00232801">
        <w:rPr>
          <w:rFonts w:ascii="Arial" w:hAnsi="Arial" w:cs="Arial"/>
        </w:rPr>
        <w:t>representing</w:t>
      </w:r>
      <w:r w:rsidR="006473F8" w:rsidRPr="00232801">
        <w:rPr>
          <w:rFonts w:ascii="Arial" w:hAnsi="Arial" w:cs="Arial"/>
        </w:rPr>
        <w:t xml:space="preserve"> tutors’ views of themselves and their AHE </w:t>
      </w:r>
      <w:r w:rsidR="00CA7645" w:rsidRPr="00232801">
        <w:rPr>
          <w:rFonts w:ascii="Arial" w:hAnsi="Arial" w:cs="Arial"/>
        </w:rPr>
        <w:t xml:space="preserve">students and </w:t>
      </w:r>
      <w:r w:rsidR="006473F8" w:rsidRPr="00232801">
        <w:rPr>
          <w:rFonts w:ascii="Arial" w:hAnsi="Arial" w:cs="Arial"/>
        </w:rPr>
        <w:t xml:space="preserve">courses is taken </w:t>
      </w:r>
      <w:r w:rsidR="008D3369" w:rsidRPr="00232801">
        <w:rPr>
          <w:rFonts w:ascii="Arial" w:hAnsi="Arial" w:cs="Arial"/>
        </w:rPr>
        <w:t xml:space="preserve">from a study that </w:t>
      </w:r>
      <w:r w:rsidR="006473F8" w:rsidRPr="00232801">
        <w:rPr>
          <w:rFonts w:ascii="Arial" w:hAnsi="Arial" w:cs="Arial"/>
        </w:rPr>
        <w:t>was carried out in seve</w:t>
      </w:r>
      <w:r w:rsidR="00420198" w:rsidRPr="00232801">
        <w:rPr>
          <w:rFonts w:ascii="Arial" w:hAnsi="Arial" w:cs="Arial"/>
        </w:rPr>
        <w:t xml:space="preserve">n rural and urban AHE providing </w:t>
      </w:r>
      <w:r w:rsidR="006473F8" w:rsidRPr="00232801">
        <w:rPr>
          <w:rFonts w:ascii="Arial" w:hAnsi="Arial" w:cs="Arial"/>
        </w:rPr>
        <w:t xml:space="preserve">institutions in the East Midlands of England in 2012-2013. The study took a social constructivist perspective (Lave and Wenger 1991) </w:t>
      </w:r>
      <w:r w:rsidR="001275F6" w:rsidRPr="00232801">
        <w:rPr>
          <w:rFonts w:ascii="Arial" w:hAnsi="Arial" w:cs="Arial"/>
        </w:rPr>
        <w:t>using</w:t>
      </w:r>
      <w:r w:rsidR="006473F8" w:rsidRPr="00232801">
        <w:rPr>
          <w:rFonts w:ascii="Arial" w:hAnsi="Arial" w:cs="Arial"/>
        </w:rPr>
        <w:t xml:space="preserve"> a linked case study design (Miles and Huberman 1994) </w:t>
      </w:r>
      <w:r w:rsidR="001275F6" w:rsidRPr="00232801">
        <w:rPr>
          <w:rFonts w:ascii="Arial" w:hAnsi="Arial" w:cs="Arial"/>
        </w:rPr>
        <w:t>to triangulate</w:t>
      </w:r>
      <w:r w:rsidR="006473F8" w:rsidRPr="00232801">
        <w:rPr>
          <w:rFonts w:ascii="Arial" w:hAnsi="Arial" w:cs="Arial"/>
        </w:rPr>
        <w:t xml:space="preserve"> the perspectives of </w:t>
      </w:r>
      <w:r w:rsidR="001275F6" w:rsidRPr="00232801">
        <w:rPr>
          <w:rFonts w:ascii="Arial" w:hAnsi="Arial" w:cs="Arial"/>
        </w:rPr>
        <w:t>participants</w:t>
      </w:r>
      <w:r w:rsidR="006473F8" w:rsidRPr="00232801">
        <w:rPr>
          <w:rFonts w:ascii="Arial" w:hAnsi="Arial" w:cs="Arial"/>
        </w:rPr>
        <w:t xml:space="preserve"> within and across colleges to enhance </w:t>
      </w:r>
      <w:r w:rsidR="001275F6" w:rsidRPr="00232801">
        <w:rPr>
          <w:rFonts w:ascii="Arial" w:hAnsi="Arial" w:cs="Arial"/>
        </w:rPr>
        <w:t>its</w:t>
      </w:r>
      <w:r w:rsidR="006473F8" w:rsidRPr="00232801">
        <w:rPr>
          <w:rFonts w:ascii="Arial" w:hAnsi="Arial" w:cs="Arial"/>
        </w:rPr>
        <w:t xml:space="preserve"> trustworthiness. 24 tutors across the colleges were interviewed individually or, occasionally, in groups at the beginning and the end of the academic year. The qualitative data from the interviews was audio-recorded, transcribed and analysed using </w:t>
      </w:r>
      <w:r w:rsidR="00420198" w:rsidRPr="00232801">
        <w:rPr>
          <w:rFonts w:ascii="Arial" w:hAnsi="Arial" w:cs="Arial"/>
        </w:rPr>
        <w:t>inductive or open coding</w:t>
      </w:r>
      <w:r w:rsidR="006473F8" w:rsidRPr="00232801">
        <w:rPr>
          <w:rFonts w:ascii="Arial" w:hAnsi="Arial" w:cs="Arial"/>
        </w:rPr>
        <w:t xml:space="preserve"> (Corbin and Strauss 2008) powered by NVivo to construct themes that reflected participants’ own constructs of themselves and their contexts.</w:t>
      </w:r>
    </w:p>
    <w:p w:rsidR="006473F8" w:rsidRPr="00232801" w:rsidRDefault="006473F8" w:rsidP="00815A63">
      <w:pPr>
        <w:spacing w:after="0" w:line="240" w:lineRule="auto"/>
        <w:rPr>
          <w:rFonts w:ascii="Arial" w:hAnsi="Arial" w:cs="Arial"/>
        </w:rPr>
      </w:pPr>
    </w:p>
    <w:p w:rsidR="0023135E" w:rsidRPr="00232801" w:rsidRDefault="0023135E" w:rsidP="00815A63">
      <w:pPr>
        <w:spacing w:after="0" w:line="240" w:lineRule="auto"/>
        <w:rPr>
          <w:rFonts w:ascii="Arial" w:hAnsi="Arial" w:cs="Arial"/>
        </w:rPr>
      </w:pPr>
      <w:r w:rsidRPr="00232801">
        <w:rPr>
          <w:rFonts w:ascii="Arial" w:hAnsi="Arial" w:cs="Arial"/>
        </w:rPr>
        <w:t xml:space="preserve">Access to Higher Education (AHE) </w:t>
      </w:r>
      <w:r w:rsidR="00D2491F" w:rsidRPr="00232801">
        <w:rPr>
          <w:rFonts w:ascii="Arial" w:hAnsi="Arial" w:cs="Arial"/>
        </w:rPr>
        <w:t>courses prepare adult learners (older than</w:t>
      </w:r>
      <w:r w:rsidR="00B042E8" w:rsidRPr="00232801">
        <w:rPr>
          <w:rFonts w:ascii="Arial" w:hAnsi="Arial" w:cs="Arial"/>
        </w:rPr>
        <w:t xml:space="preserve"> </w:t>
      </w:r>
      <w:r w:rsidR="00D2491F" w:rsidRPr="00232801">
        <w:rPr>
          <w:rFonts w:ascii="Arial" w:hAnsi="Arial" w:cs="Arial"/>
        </w:rPr>
        <w:t xml:space="preserve">19 years) for entry to </w:t>
      </w:r>
      <w:r w:rsidR="008A40D8" w:rsidRPr="00232801">
        <w:rPr>
          <w:rFonts w:ascii="Arial" w:hAnsi="Arial" w:cs="Arial"/>
        </w:rPr>
        <w:t>higher e</w:t>
      </w:r>
      <w:r w:rsidR="00D2491F" w:rsidRPr="00232801">
        <w:rPr>
          <w:rFonts w:ascii="Arial" w:hAnsi="Arial" w:cs="Arial"/>
        </w:rPr>
        <w:t xml:space="preserve">ducation. It </w:t>
      </w:r>
      <w:r w:rsidRPr="00232801">
        <w:rPr>
          <w:rFonts w:ascii="Arial" w:hAnsi="Arial" w:cs="Arial"/>
        </w:rPr>
        <w:t xml:space="preserve">is </w:t>
      </w:r>
      <w:r w:rsidR="00B042E8" w:rsidRPr="00232801">
        <w:rPr>
          <w:rFonts w:ascii="Arial" w:hAnsi="Arial" w:cs="Arial"/>
        </w:rPr>
        <w:t xml:space="preserve">nominally </w:t>
      </w:r>
      <w:r w:rsidRPr="00232801">
        <w:rPr>
          <w:rFonts w:ascii="Arial" w:hAnsi="Arial" w:cs="Arial"/>
        </w:rPr>
        <w:t>a one-year diploma qualification aimed at those ‘excluded, delayed or otherwise deterred by a need to qualify for (university) entry in more conventional ways’ (Parry 1996, 11).</w:t>
      </w:r>
      <w:r w:rsidR="00D2491F" w:rsidRPr="00232801">
        <w:rPr>
          <w:rFonts w:ascii="Arial" w:hAnsi="Arial" w:cs="Arial"/>
        </w:rPr>
        <w:t xml:space="preserve"> </w:t>
      </w:r>
      <w:r w:rsidRPr="00232801">
        <w:rPr>
          <w:rFonts w:ascii="Arial" w:hAnsi="Arial" w:cs="Arial"/>
        </w:rPr>
        <w:t xml:space="preserve">About 40,000 adults register on QAA-recognised AHE programmes each year of whom about 20,000 enter Higher Education Institutions (HEI) (QAA 2013). </w:t>
      </w:r>
      <w:r w:rsidR="00B042E8" w:rsidRPr="00232801">
        <w:rPr>
          <w:rFonts w:ascii="Arial" w:hAnsi="Arial" w:cs="Arial"/>
        </w:rPr>
        <w:t>These courses are underpinned by a powerful social justice agenda. They attempt to redress the balance of educational disadvantage (Jones 2006, 485)</w:t>
      </w:r>
      <w:r w:rsidR="00A11682" w:rsidRPr="00232801">
        <w:rPr>
          <w:rFonts w:ascii="Arial" w:hAnsi="Arial" w:cs="Arial"/>
        </w:rPr>
        <w:t>,</w:t>
      </w:r>
      <w:r w:rsidR="00B042E8" w:rsidRPr="00232801">
        <w:rPr>
          <w:rFonts w:ascii="Arial" w:hAnsi="Arial" w:cs="Arial"/>
        </w:rPr>
        <w:t xml:space="preserve"> helping to attract 'second chance' learners (Fenge 2011, 375) into Further Education (FE) colleges which are the traditional sites in England and Wales for </w:t>
      </w:r>
      <w:r w:rsidR="00AE3809" w:rsidRPr="00232801">
        <w:rPr>
          <w:rFonts w:ascii="Arial" w:hAnsi="Arial" w:cs="Arial"/>
        </w:rPr>
        <w:t>l</w:t>
      </w:r>
      <w:r w:rsidR="00B042E8" w:rsidRPr="00232801">
        <w:rPr>
          <w:rFonts w:ascii="Arial" w:hAnsi="Arial" w:cs="Arial"/>
        </w:rPr>
        <w:t xml:space="preserve">ifelong learning and continuing education. </w:t>
      </w:r>
      <w:r w:rsidRPr="00232801">
        <w:rPr>
          <w:rFonts w:ascii="Arial" w:hAnsi="Arial" w:cs="Arial"/>
        </w:rPr>
        <w:t>AHE students, as mature applicants</w:t>
      </w:r>
      <w:r w:rsidR="002146A8" w:rsidRPr="00232801">
        <w:rPr>
          <w:rFonts w:ascii="Arial" w:hAnsi="Arial" w:cs="Arial"/>
        </w:rPr>
        <w:t>,</w:t>
      </w:r>
      <w:r w:rsidRPr="00232801">
        <w:rPr>
          <w:rFonts w:ascii="Arial" w:hAnsi="Arial" w:cs="Arial"/>
        </w:rPr>
        <w:t xml:space="preserve"> are </w:t>
      </w:r>
      <w:r w:rsidR="00B042E8" w:rsidRPr="00232801">
        <w:rPr>
          <w:rFonts w:ascii="Arial" w:hAnsi="Arial" w:cs="Arial"/>
        </w:rPr>
        <w:t xml:space="preserve">also </w:t>
      </w:r>
      <w:r w:rsidRPr="00232801">
        <w:rPr>
          <w:rFonts w:ascii="Arial" w:hAnsi="Arial" w:cs="Arial"/>
        </w:rPr>
        <w:t xml:space="preserve">seen as </w:t>
      </w:r>
      <w:r w:rsidR="00E942BD" w:rsidRPr="00232801">
        <w:rPr>
          <w:rFonts w:ascii="Arial" w:hAnsi="Arial" w:cs="Arial"/>
        </w:rPr>
        <w:t xml:space="preserve">a key population of </w:t>
      </w:r>
      <w:r w:rsidR="00E942BD" w:rsidRPr="00232801">
        <w:rPr>
          <w:rFonts w:ascii="Arial" w:hAnsi="Arial" w:cs="Arial"/>
        </w:rPr>
        <w:lastRenderedPageBreak/>
        <w:t>potential students</w:t>
      </w:r>
      <w:r w:rsidRPr="00232801">
        <w:rPr>
          <w:rFonts w:ascii="Arial" w:hAnsi="Arial" w:cs="Arial"/>
        </w:rPr>
        <w:t xml:space="preserve"> for Higher Education Institutions (HEI) to meet the widening participation targets </w:t>
      </w:r>
      <w:r w:rsidR="00B042E8" w:rsidRPr="00232801">
        <w:rPr>
          <w:rFonts w:ascii="Arial" w:hAnsi="Arial" w:cs="Arial"/>
        </w:rPr>
        <w:t xml:space="preserve">for </w:t>
      </w:r>
      <w:r w:rsidR="00563F30" w:rsidRPr="00232801">
        <w:rPr>
          <w:rFonts w:ascii="Arial" w:hAnsi="Arial" w:cs="Arial"/>
        </w:rPr>
        <w:t xml:space="preserve">recruiting </w:t>
      </w:r>
      <w:r w:rsidR="00B042E8" w:rsidRPr="00232801">
        <w:rPr>
          <w:rFonts w:ascii="Arial" w:hAnsi="Arial" w:cs="Arial"/>
        </w:rPr>
        <w:t xml:space="preserve">non-traditional participants </w:t>
      </w:r>
      <w:r w:rsidR="00563F30" w:rsidRPr="00232801">
        <w:rPr>
          <w:rFonts w:ascii="Arial" w:hAnsi="Arial" w:cs="Arial"/>
        </w:rPr>
        <w:t>to</w:t>
      </w:r>
      <w:r w:rsidR="00B042E8" w:rsidRPr="00232801">
        <w:rPr>
          <w:rFonts w:ascii="Arial" w:hAnsi="Arial" w:cs="Arial"/>
        </w:rPr>
        <w:t xml:space="preserve"> tertiary education. These targets are </w:t>
      </w:r>
      <w:r w:rsidRPr="00232801">
        <w:rPr>
          <w:rFonts w:ascii="Arial" w:hAnsi="Arial" w:cs="Arial"/>
        </w:rPr>
        <w:t xml:space="preserve">set </w:t>
      </w:r>
      <w:r w:rsidR="00B042E8" w:rsidRPr="00232801">
        <w:rPr>
          <w:rFonts w:ascii="Arial" w:hAnsi="Arial" w:cs="Arial"/>
        </w:rPr>
        <w:t>b</w:t>
      </w:r>
      <w:r w:rsidRPr="00232801">
        <w:rPr>
          <w:rFonts w:ascii="Arial" w:hAnsi="Arial" w:cs="Arial"/>
        </w:rPr>
        <w:t xml:space="preserve">y central government </w:t>
      </w:r>
      <w:r w:rsidR="00B042E8" w:rsidRPr="00232801">
        <w:rPr>
          <w:rFonts w:ascii="Arial" w:hAnsi="Arial" w:cs="Arial"/>
        </w:rPr>
        <w:t xml:space="preserve">as part of a range of performative criteria for evaluating HEI </w:t>
      </w:r>
      <w:r w:rsidRPr="00232801">
        <w:rPr>
          <w:rFonts w:ascii="Arial" w:hAnsi="Arial" w:cs="Arial"/>
        </w:rPr>
        <w:t>and attract additional government funding to HEI (Hinsliff-Smith 2010).</w:t>
      </w:r>
      <w:r w:rsidR="007922B6" w:rsidRPr="00232801">
        <w:rPr>
          <w:rFonts w:ascii="Arial" w:hAnsi="Arial" w:cs="Arial"/>
        </w:rPr>
        <w:t xml:space="preserve"> </w:t>
      </w:r>
    </w:p>
    <w:p w:rsidR="006268D6" w:rsidRPr="00232801" w:rsidRDefault="006268D6" w:rsidP="00815A63">
      <w:pPr>
        <w:spacing w:after="0" w:line="240" w:lineRule="auto"/>
        <w:rPr>
          <w:rFonts w:ascii="Arial" w:hAnsi="Arial" w:cs="Arial"/>
        </w:rPr>
      </w:pPr>
    </w:p>
    <w:p w:rsidR="00005E27" w:rsidRPr="00232801" w:rsidRDefault="00005E27" w:rsidP="00815A63">
      <w:pPr>
        <w:spacing w:after="0" w:line="240" w:lineRule="auto"/>
        <w:rPr>
          <w:rFonts w:ascii="Arial" w:hAnsi="Arial" w:cs="Arial"/>
        </w:rPr>
      </w:pPr>
    </w:p>
    <w:p w:rsidR="006E0EDD" w:rsidRPr="00232801" w:rsidRDefault="0029291B" w:rsidP="004847C0">
      <w:pPr>
        <w:spacing w:after="0" w:line="240" w:lineRule="auto"/>
        <w:rPr>
          <w:rFonts w:ascii="Arial" w:hAnsi="Arial" w:cs="Arial"/>
          <w:b/>
        </w:rPr>
      </w:pPr>
      <w:r w:rsidRPr="00232801">
        <w:rPr>
          <w:rFonts w:ascii="Arial" w:hAnsi="Arial" w:cs="Arial"/>
          <w:b/>
        </w:rPr>
        <w:t xml:space="preserve">Becoming an AHE teacher </w:t>
      </w:r>
    </w:p>
    <w:p w:rsidR="00A4198D" w:rsidRPr="00232801" w:rsidRDefault="00A4198D" w:rsidP="00A4198D">
      <w:pPr>
        <w:spacing w:after="0" w:line="240" w:lineRule="auto"/>
        <w:rPr>
          <w:rFonts w:ascii="Arial" w:hAnsi="Arial" w:cs="Arial"/>
        </w:rPr>
      </w:pPr>
    </w:p>
    <w:p w:rsidR="00AE454E" w:rsidRPr="00232801" w:rsidRDefault="003C1C08" w:rsidP="003B2900">
      <w:pPr>
        <w:spacing w:after="0" w:line="240" w:lineRule="auto"/>
        <w:rPr>
          <w:rFonts w:ascii="Arial" w:hAnsi="Arial" w:cs="Arial"/>
        </w:rPr>
      </w:pPr>
      <w:r w:rsidRPr="00232801">
        <w:rPr>
          <w:rFonts w:ascii="Arial" w:hAnsi="Arial" w:cs="Arial"/>
        </w:rPr>
        <w:t>Tutors’ identities are dynamic, not fixed</w:t>
      </w:r>
      <w:r w:rsidR="00C049E3" w:rsidRPr="00232801">
        <w:rPr>
          <w:rFonts w:ascii="Arial" w:hAnsi="Arial" w:cs="Arial"/>
        </w:rPr>
        <w:t>. T</w:t>
      </w:r>
      <w:r w:rsidRPr="00232801">
        <w:rPr>
          <w:rFonts w:ascii="Arial" w:hAnsi="Arial" w:cs="Arial"/>
        </w:rPr>
        <w:t xml:space="preserve">hey develop their projects of the self (Giddens 1991) and their sense of agency through time. These identities are constructed through discourses with other people individually and in groups and social structures, such as institutions and policy discourses (Kearney 2003) and </w:t>
      </w:r>
      <w:r w:rsidR="00AE454E" w:rsidRPr="00232801">
        <w:rPr>
          <w:rFonts w:ascii="Arial" w:hAnsi="Arial" w:cs="Arial"/>
        </w:rPr>
        <w:t xml:space="preserve">through </w:t>
      </w:r>
      <w:r w:rsidRPr="00232801">
        <w:rPr>
          <w:rFonts w:ascii="Arial" w:hAnsi="Arial" w:cs="Arial"/>
        </w:rPr>
        <w:t>the intersectionality of class, gender and ethnicity that are reproduc</w:t>
      </w:r>
      <w:r w:rsidR="003B2900" w:rsidRPr="00232801">
        <w:rPr>
          <w:rFonts w:ascii="Arial" w:hAnsi="Arial" w:cs="Arial"/>
        </w:rPr>
        <w:t xml:space="preserve">ed by society (Chandra 2012). Although a person has unique characteristics of gender, ethnicity and social class, as well as certain personal characteristics, </w:t>
      </w:r>
      <w:r w:rsidR="0019481E" w:rsidRPr="00232801">
        <w:rPr>
          <w:rFonts w:ascii="Arial" w:hAnsi="Arial" w:cs="Arial"/>
        </w:rPr>
        <w:t>these may be performed differently in different circumstances (Paechter 2007</w:t>
      </w:r>
      <w:r w:rsidR="00C634ED" w:rsidRPr="00232801">
        <w:rPr>
          <w:rFonts w:ascii="Arial" w:hAnsi="Arial" w:cs="Arial"/>
        </w:rPr>
        <w:t>)</w:t>
      </w:r>
      <w:r w:rsidR="0019481E" w:rsidRPr="00232801">
        <w:rPr>
          <w:rFonts w:ascii="Arial" w:hAnsi="Arial" w:cs="Arial"/>
        </w:rPr>
        <w:t>. Further, people are</w:t>
      </w:r>
      <w:r w:rsidR="003B2900" w:rsidRPr="00232801">
        <w:rPr>
          <w:rFonts w:ascii="Arial" w:hAnsi="Arial" w:cs="Arial"/>
        </w:rPr>
        <w:t xml:space="preserve"> reflexive about how they live in the world and relate to people and social structures around them. </w:t>
      </w:r>
      <w:r w:rsidR="00E73EF7" w:rsidRPr="00232801">
        <w:rPr>
          <w:rFonts w:ascii="Arial" w:hAnsi="Arial" w:cs="Arial"/>
        </w:rPr>
        <w:t>So</w:t>
      </w:r>
      <w:r w:rsidR="00CA2A69" w:rsidRPr="00232801">
        <w:rPr>
          <w:rFonts w:ascii="Arial" w:hAnsi="Arial" w:cs="Arial"/>
        </w:rPr>
        <w:t xml:space="preserve"> the self can be seen as being constructed through discourses about the self with itself (Archer 2003) and with others and with the social structures around it (Ecclestone 2007). These dialogues with the self, or r</w:t>
      </w:r>
      <w:r w:rsidR="003B2900" w:rsidRPr="00232801">
        <w:rPr>
          <w:rFonts w:ascii="Arial" w:hAnsi="Arial" w:cs="Arial"/>
        </w:rPr>
        <w:t xml:space="preserve">eflexivity allows people to engage actively with the world around them (Hammersley and Treseder 2007) and develop their sense of agency for constructing chosen actions in the world within the contexts in which they find themselves. </w:t>
      </w:r>
      <w:r w:rsidR="007C187A" w:rsidRPr="00232801">
        <w:rPr>
          <w:rFonts w:ascii="Arial" w:hAnsi="Arial" w:cs="Arial"/>
        </w:rPr>
        <w:t xml:space="preserve">Kearney (2003) discussed how the children of immigrant parents have to learn to negotiate identities that reflect both their heritages and their positions as citizens of a country different from that in which their parents grew up. </w:t>
      </w:r>
    </w:p>
    <w:p w:rsidR="00AE454E" w:rsidRPr="00232801" w:rsidRDefault="00AE454E" w:rsidP="003B2900">
      <w:pPr>
        <w:spacing w:after="0" w:line="240" w:lineRule="auto"/>
        <w:rPr>
          <w:rFonts w:ascii="Arial" w:hAnsi="Arial" w:cs="Arial"/>
        </w:rPr>
      </w:pPr>
    </w:p>
    <w:p w:rsidR="004847C0" w:rsidRPr="00232801" w:rsidRDefault="003B2900" w:rsidP="004847C0">
      <w:pPr>
        <w:spacing w:after="0" w:line="240" w:lineRule="auto"/>
        <w:rPr>
          <w:rFonts w:ascii="Arial" w:hAnsi="Arial" w:cs="Arial"/>
        </w:rPr>
      </w:pPr>
      <w:r w:rsidRPr="00232801">
        <w:rPr>
          <w:rFonts w:ascii="Arial" w:hAnsi="Arial" w:cs="Arial"/>
        </w:rPr>
        <w:t>Biographical experiences create forms of reflexivity that help people to shape their identities (Cieslik 2006) through their constructions of the social worlds through which they move. Teachers talk at length about their experiences as students and how that has shaped their understandings of themselves as teachers, as well as talking about their interactions with others as important building blocks in developing their careers (Busher 2005).</w:t>
      </w:r>
      <w:r w:rsidR="0006418B" w:rsidRPr="00232801">
        <w:rPr>
          <w:rFonts w:ascii="Arial" w:hAnsi="Arial" w:cs="Arial"/>
        </w:rPr>
        <w:t xml:space="preserve"> </w:t>
      </w:r>
      <w:r w:rsidR="00841FB3" w:rsidRPr="00232801">
        <w:rPr>
          <w:rFonts w:ascii="Arial" w:hAnsi="Arial" w:cs="Arial"/>
        </w:rPr>
        <w:t xml:space="preserve"> In this study </w:t>
      </w:r>
      <w:r w:rsidR="001808B2" w:rsidRPr="00232801">
        <w:rPr>
          <w:rFonts w:ascii="Arial" w:hAnsi="Arial" w:cs="Arial"/>
        </w:rPr>
        <w:t xml:space="preserve">many </w:t>
      </w:r>
      <w:r w:rsidR="00841FB3" w:rsidRPr="00232801">
        <w:rPr>
          <w:rFonts w:ascii="Arial" w:hAnsi="Arial" w:cs="Arial"/>
        </w:rPr>
        <w:t xml:space="preserve">tutors </w:t>
      </w:r>
      <w:r w:rsidR="001808B2" w:rsidRPr="00232801">
        <w:rPr>
          <w:rFonts w:ascii="Arial" w:hAnsi="Arial" w:cs="Arial"/>
        </w:rPr>
        <w:t>seemed to empathise</w:t>
      </w:r>
      <w:r w:rsidR="00BA4B2D" w:rsidRPr="00232801">
        <w:rPr>
          <w:rFonts w:ascii="Arial" w:hAnsi="Arial" w:cs="Arial"/>
        </w:rPr>
        <w:t xml:space="preserve"> with the</w:t>
      </w:r>
      <w:r w:rsidR="00841FB3" w:rsidRPr="00232801">
        <w:rPr>
          <w:rFonts w:ascii="Arial" w:hAnsi="Arial" w:cs="Arial"/>
        </w:rPr>
        <w:t>ir students who were</w:t>
      </w:r>
      <w:r w:rsidR="00BA4B2D" w:rsidRPr="00232801">
        <w:rPr>
          <w:rFonts w:ascii="Arial" w:hAnsi="Arial" w:cs="Arial"/>
        </w:rPr>
        <w:t xml:space="preserve"> ‘secon</w:t>
      </w:r>
      <w:r w:rsidR="001808B2" w:rsidRPr="00232801">
        <w:rPr>
          <w:rFonts w:ascii="Arial" w:hAnsi="Arial" w:cs="Arial"/>
        </w:rPr>
        <w:t xml:space="preserve">d chance’ learners because they </w:t>
      </w:r>
      <w:r w:rsidR="00BA4B2D" w:rsidRPr="00232801">
        <w:rPr>
          <w:rFonts w:ascii="Arial" w:hAnsi="Arial" w:cs="Arial"/>
        </w:rPr>
        <w:t>had had similar experiences themselves</w:t>
      </w:r>
      <w:r w:rsidR="00841FB3" w:rsidRPr="00232801">
        <w:rPr>
          <w:rFonts w:ascii="Arial" w:hAnsi="Arial" w:cs="Arial"/>
        </w:rPr>
        <w:t>.</w:t>
      </w:r>
      <w:r w:rsidR="00BA4B2D" w:rsidRPr="00232801">
        <w:rPr>
          <w:rFonts w:ascii="Arial" w:hAnsi="Arial" w:cs="Arial"/>
        </w:rPr>
        <w:t xml:space="preserve"> </w:t>
      </w:r>
    </w:p>
    <w:p w:rsidR="004847C0" w:rsidRPr="00232801" w:rsidRDefault="004847C0" w:rsidP="00841FB3">
      <w:pPr>
        <w:spacing w:after="0" w:line="240" w:lineRule="auto"/>
        <w:ind w:left="720"/>
        <w:rPr>
          <w:rFonts w:ascii="Arial" w:hAnsi="Arial" w:cs="Arial"/>
        </w:rPr>
      </w:pPr>
      <w:r w:rsidRPr="00232801">
        <w:rPr>
          <w:rFonts w:ascii="Arial" w:hAnsi="Arial" w:cs="Arial"/>
        </w:rPr>
        <w:t xml:space="preserve">I left school at sixteen and worked.  Then I went to London </w:t>
      </w:r>
      <w:r w:rsidR="00841FB3" w:rsidRPr="00232801">
        <w:rPr>
          <w:rFonts w:ascii="Arial" w:hAnsi="Arial" w:cs="Arial"/>
        </w:rPr>
        <w:t xml:space="preserve">… </w:t>
      </w:r>
      <w:r w:rsidRPr="00232801">
        <w:rPr>
          <w:rFonts w:ascii="Arial" w:hAnsi="Arial" w:cs="Arial"/>
        </w:rPr>
        <w:t xml:space="preserve">and </w:t>
      </w:r>
      <w:r w:rsidR="00841FB3" w:rsidRPr="00232801">
        <w:rPr>
          <w:rFonts w:ascii="Arial" w:hAnsi="Arial" w:cs="Arial"/>
        </w:rPr>
        <w:t>…</w:t>
      </w:r>
      <w:r w:rsidRPr="00232801">
        <w:rPr>
          <w:rFonts w:ascii="Arial" w:hAnsi="Arial" w:cs="Arial"/>
        </w:rPr>
        <w:t xml:space="preserve"> had various enjoyable but not particularly well-paid jobs.  </w:t>
      </w:r>
      <w:r w:rsidR="00CD10F2" w:rsidRPr="00232801">
        <w:rPr>
          <w:rFonts w:ascii="Arial" w:hAnsi="Arial" w:cs="Arial"/>
        </w:rPr>
        <w:t>W</w:t>
      </w:r>
      <w:r w:rsidRPr="00232801">
        <w:rPr>
          <w:rFonts w:ascii="Arial" w:hAnsi="Arial" w:cs="Arial"/>
        </w:rPr>
        <w:t>hen I was in my late twenties I came back into education and I moved back up here.  I did a photography course in FE, City and Guilds, and then I did an NVQ.  Then I went to university and then came back and did the 7307 and then PCGE.  So it’s a long convoluted route (Tutor Coll 3)</w:t>
      </w:r>
    </w:p>
    <w:p w:rsidR="004847C0" w:rsidRPr="00232801" w:rsidRDefault="004847C0" w:rsidP="004847C0">
      <w:pPr>
        <w:spacing w:after="0" w:line="240" w:lineRule="auto"/>
        <w:rPr>
          <w:rFonts w:ascii="Arial" w:hAnsi="Arial" w:cs="Arial"/>
        </w:rPr>
      </w:pPr>
    </w:p>
    <w:p w:rsidR="004847C0" w:rsidRPr="00232801" w:rsidRDefault="004847C0" w:rsidP="00234F5D">
      <w:pPr>
        <w:spacing w:after="0" w:line="240" w:lineRule="auto"/>
        <w:ind w:left="720"/>
        <w:rPr>
          <w:rFonts w:ascii="Arial" w:hAnsi="Arial" w:cs="Arial"/>
        </w:rPr>
      </w:pPr>
      <w:r w:rsidRPr="00232801">
        <w:rPr>
          <w:rFonts w:ascii="Arial" w:hAnsi="Arial" w:cs="Arial"/>
        </w:rPr>
        <w:t>I started work in the Trustee Savings Bank as a young girl and went on to do different jobs and then I just decided I was going to go back to school and do A-levels.  Did an Open University Course to get my degree whilst I was working here.  I came as a volunteer to work with people with learning difficulties.  And then I’ve been a mature student (Tutor Coll 1)</w:t>
      </w:r>
    </w:p>
    <w:p w:rsidR="00397EDD" w:rsidRPr="00232801" w:rsidRDefault="00397EDD" w:rsidP="004847C0">
      <w:pPr>
        <w:spacing w:after="0" w:line="240" w:lineRule="auto"/>
        <w:rPr>
          <w:rFonts w:ascii="Arial" w:hAnsi="Arial" w:cs="Arial"/>
        </w:rPr>
      </w:pPr>
    </w:p>
    <w:p w:rsidR="00397EDD" w:rsidRPr="00232801" w:rsidRDefault="00397EDD" w:rsidP="004847C0">
      <w:pPr>
        <w:spacing w:after="0" w:line="240" w:lineRule="auto"/>
        <w:rPr>
          <w:rFonts w:ascii="Arial" w:hAnsi="Arial" w:cs="Arial"/>
        </w:rPr>
      </w:pPr>
      <w:r w:rsidRPr="00232801">
        <w:rPr>
          <w:rFonts w:ascii="Arial" w:hAnsi="Arial" w:cs="Arial"/>
        </w:rPr>
        <w:t>But there were other</w:t>
      </w:r>
      <w:r w:rsidR="00234F5D" w:rsidRPr="00232801">
        <w:rPr>
          <w:rFonts w:ascii="Arial" w:hAnsi="Arial" w:cs="Arial"/>
        </w:rPr>
        <w:t xml:space="preserve"> tutor</w:t>
      </w:r>
      <w:r w:rsidRPr="00232801">
        <w:rPr>
          <w:rFonts w:ascii="Arial" w:hAnsi="Arial" w:cs="Arial"/>
        </w:rPr>
        <w:t xml:space="preserve">s, </w:t>
      </w:r>
      <w:r w:rsidR="00234F5D" w:rsidRPr="00232801">
        <w:rPr>
          <w:rFonts w:ascii="Arial" w:hAnsi="Arial" w:cs="Arial"/>
        </w:rPr>
        <w:t xml:space="preserve">some of whom were younger and </w:t>
      </w:r>
      <w:r w:rsidRPr="00232801">
        <w:rPr>
          <w:rFonts w:ascii="Arial" w:hAnsi="Arial" w:cs="Arial"/>
        </w:rPr>
        <w:t xml:space="preserve">were </w:t>
      </w:r>
      <w:r w:rsidR="00234F5D" w:rsidRPr="00232801">
        <w:rPr>
          <w:rFonts w:ascii="Arial" w:hAnsi="Arial" w:cs="Arial"/>
        </w:rPr>
        <w:t xml:space="preserve">also </w:t>
      </w:r>
      <w:r w:rsidRPr="00232801">
        <w:rPr>
          <w:rFonts w:ascii="Arial" w:hAnsi="Arial" w:cs="Arial"/>
        </w:rPr>
        <w:t>AHE coordinators</w:t>
      </w:r>
      <w:r w:rsidR="006179C0" w:rsidRPr="00232801">
        <w:rPr>
          <w:rFonts w:ascii="Arial" w:hAnsi="Arial" w:cs="Arial"/>
        </w:rPr>
        <w:t xml:space="preserve"> (Colleges 1, 4</w:t>
      </w:r>
      <w:r w:rsidRPr="00232801">
        <w:rPr>
          <w:rFonts w:ascii="Arial" w:hAnsi="Arial" w:cs="Arial"/>
        </w:rPr>
        <w:t>,</w:t>
      </w:r>
      <w:r w:rsidR="006179C0" w:rsidRPr="00232801">
        <w:rPr>
          <w:rFonts w:ascii="Arial" w:hAnsi="Arial" w:cs="Arial"/>
        </w:rPr>
        <w:t xml:space="preserve"> 6)</w:t>
      </w:r>
      <w:r w:rsidRPr="00232801">
        <w:rPr>
          <w:rFonts w:ascii="Arial" w:hAnsi="Arial" w:cs="Arial"/>
        </w:rPr>
        <w:t xml:space="preserve"> who engaged with AHE morally as an important route for non-traditional learners but recognised that the course </w:t>
      </w:r>
      <w:r w:rsidR="001D57BA" w:rsidRPr="00232801">
        <w:rPr>
          <w:rFonts w:ascii="Arial" w:hAnsi="Arial" w:cs="Arial"/>
        </w:rPr>
        <w:t xml:space="preserve">had to meet the </w:t>
      </w:r>
      <w:r w:rsidRPr="00232801">
        <w:rPr>
          <w:rFonts w:ascii="Arial" w:hAnsi="Arial" w:cs="Arial"/>
        </w:rPr>
        <w:t>demands of the FE institution to which they belonged</w:t>
      </w:r>
      <w:r w:rsidR="00C723ED" w:rsidRPr="00232801">
        <w:rPr>
          <w:rFonts w:ascii="Arial" w:hAnsi="Arial" w:cs="Arial"/>
        </w:rPr>
        <w:t xml:space="preserve"> given the policy discourses that surrounded the institution</w:t>
      </w:r>
      <w:r w:rsidRPr="00232801">
        <w:rPr>
          <w:rFonts w:ascii="Arial" w:hAnsi="Arial" w:cs="Arial"/>
        </w:rPr>
        <w:t>.</w:t>
      </w:r>
    </w:p>
    <w:p w:rsidR="00495147" w:rsidRPr="00232801" w:rsidRDefault="00EA672D" w:rsidP="004847C0">
      <w:pPr>
        <w:spacing w:after="0" w:line="240" w:lineRule="auto"/>
        <w:rPr>
          <w:rFonts w:ascii="Arial" w:hAnsi="Arial" w:cs="Arial"/>
        </w:rPr>
      </w:pPr>
      <w:r w:rsidRPr="00232801">
        <w:rPr>
          <w:rFonts w:ascii="Arial" w:hAnsi="Arial" w:cs="Arial"/>
        </w:rPr>
        <w:t xml:space="preserve"> </w:t>
      </w:r>
    </w:p>
    <w:p w:rsidR="00215D4F" w:rsidRPr="00232801" w:rsidRDefault="00215D4F" w:rsidP="004847C0">
      <w:pPr>
        <w:spacing w:after="0" w:line="240" w:lineRule="auto"/>
        <w:rPr>
          <w:rFonts w:ascii="Arial" w:hAnsi="Arial" w:cs="Arial"/>
        </w:rPr>
      </w:pPr>
      <w:r w:rsidRPr="00232801">
        <w:rPr>
          <w:rFonts w:ascii="Arial" w:hAnsi="Arial" w:cs="Arial"/>
        </w:rPr>
        <w:t>A common aspect of tutors’ stories was their preference for teaching adults. In most cases this was based on experience of having taught younger students.</w:t>
      </w:r>
    </w:p>
    <w:p w:rsidR="00215D4F" w:rsidRPr="00232801" w:rsidRDefault="00215D4F" w:rsidP="00215D4F">
      <w:pPr>
        <w:spacing w:after="0" w:line="240" w:lineRule="auto"/>
        <w:ind w:left="720"/>
        <w:rPr>
          <w:rFonts w:ascii="Arial" w:hAnsi="Arial" w:cs="Arial"/>
        </w:rPr>
      </w:pPr>
      <w:r w:rsidRPr="00232801">
        <w:rPr>
          <w:rFonts w:ascii="Arial" w:hAnsi="Arial" w:cs="Arial"/>
        </w:rPr>
        <w:t xml:space="preserve">I teach in this area because I like teaching adults … I was offered work doing taster sessions for children from a high school and it was a horrific experience for me and sort of cemented the fact that I love our learners (Tutor Coll 7)  </w:t>
      </w:r>
    </w:p>
    <w:p w:rsidR="00215D4F" w:rsidRPr="00232801" w:rsidRDefault="00215D4F" w:rsidP="004847C0">
      <w:pPr>
        <w:spacing w:after="0" w:line="240" w:lineRule="auto"/>
        <w:rPr>
          <w:rFonts w:ascii="Arial" w:hAnsi="Arial" w:cs="Arial"/>
        </w:rPr>
      </w:pPr>
    </w:p>
    <w:p w:rsidR="00215D4F" w:rsidRPr="00232801" w:rsidRDefault="00215D4F" w:rsidP="00215D4F">
      <w:pPr>
        <w:spacing w:after="0" w:line="240" w:lineRule="auto"/>
        <w:ind w:left="720"/>
        <w:rPr>
          <w:rFonts w:ascii="Arial" w:hAnsi="Arial" w:cs="Arial"/>
        </w:rPr>
      </w:pPr>
      <w:r w:rsidRPr="00232801">
        <w:rPr>
          <w:rFonts w:ascii="Arial" w:hAnsi="Arial" w:cs="Arial"/>
        </w:rPr>
        <w:lastRenderedPageBreak/>
        <w:t>I’ve taught younger students, you know, and it’s sort of okay.  You get fond of them in the end like you get fond of your pets, but it’s not the same thing, and I just love teaching adults (Tutor Coll 2)</w:t>
      </w:r>
    </w:p>
    <w:p w:rsidR="00215D4F" w:rsidRPr="00232801" w:rsidRDefault="00215D4F" w:rsidP="004847C0">
      <w:pPr>
        <w:spacing w:after="0" w:line="240" w:lineRule="auto"/>
        <w:rPr>
          <w:rFonts w:ascii="Arial" w:hAnsi="Arial" w:cs="Arial"/>
        </w:rPr>
      </w:pPr>
    </w:p>
    <w:p w:rsidR="00495147" w:rsidRPr="00232801" w:rsidRDefault="00215D4F" w:rsidP="00711ECD">
      <w:pPr>
        <w:spacing w:after="0" w:line="240" w:lineRule="auto"/>
        <w:rPr>
          <w:rFonts w:ascii="Arial" w:hAnsi="Arial" w:cs="Arial"/>
        </w:rPr>
      </w:pPr>
      <w:r w:rsidRPr="00232801">
        <w:rPr>
          <w:rFonts w:ascii="Arial" w:hAnsi="Arial" w:cs="Arial"/>
        </w:rPr>
        <w:t xml:space="preserve">In some colleges, too, tutors taught both A-level courses and AHE courses and commented on the differences between the groups of students on the </w:t>
      </w:r>
      <w:r w:rsidR="00BC44DD" w:rsidRPr="00232801">
        <w:rPr>
          <w:rFonts w:ascii="Arial" w:hAnsi="Arial" w:cs="Arial"/>
        </w:rPr>
        <w:t>two</w:t>
      </w:r>
      <w:r w:rsidRPr="00232801">
        <w:rPr>
          <w:rFonts w:ascii="Arial" w:hAnsi="Arial" w:cs="Arial"/>
        </w:rPr>
        <w:t xml:space="preserve"> courses.</w:t>
      </w:r>
      <w:r w:rsidR="00C234FF" w:rsidRPr="00232801">
        <w:rPr>
          <w:rFonts w:ascii="Arial" w:hAnsi="Arial" w:cs="Arial"/>
        </w:rPr>
        <w:t xml:space="preserve"> An important factor for these tutors was the sense of commitment which mature students brought to their studies.</w:t>
      </w:r>
      <w:r w:rsidR="00711ECD" w:rsidRPr="00232801">
        <w:rPr>
          <w:rFonts w:ascii="Arial" w:hAnsi="Arial" w:cs="Arial"/>
        </w:rPr>
        <w:t xml:space="preserve"> ‘I enjoy teaching mature students that want to be here.  I couldn’t be bothered with those little children that didn’t want to be here anyway’ (Tutor Coll 2). One consequence of students’ sense of commitment </w:t>
      </w:r>
      <w:r w:rsidR="00882F6A" w:rsidRPr="00232801">
        <w:rPr>
          <w:rFonts w:ascii="Arial" w:hAnsi="Arial" w:cs="Arial"/>
        </w:rPr>
        <w:t xml:space="preserve">seemed to </w:t>
      </w:r>
      <w:r w:rsidR="00711ECD" w:rsidRPr="00232801">
        <w:rPr>
          <w:rFonts w:ascii="Arial" w:hAnsi="Arial" w:cs="Arial"/>
        </w:rPr>
        <w:t>emerge</w:t>
      </w:r>
      <w:r w:rsidR="00882F6A" w:rsidRPr="00232801">
        <w:rPr>
          <w:rFonts w:ascii="Arial" w:hAnsi="Arial" w:cs="Arial"/>
        </w:rPr>
        <w:t xml:space="preserve"> in their behaviour in class.</w:t>
      </w:r>
      <w:r w:rsidR="00711ECD" w:rsidRPr="00232801">
        <w:rPr>
          <w:rFonts w:ascii="Arial" w:hAnsi="Arial" w:cs="Arial"/>
        </w:rPr>
        <w:t xml:space="preserve"> ‘</w:t>
      </w:r>
      <w:r w:rsidR="00C234FF" w:rsidRPr="00232801">
        <w:rPr>
          <w:rFonts w:ascii="Arial" w:hAnsi="Arial" w:cs="Arial"/>
        </w:rPr>
        <w:t>We don’t really get behavioural problems</w:t>
      </w:r>
      <w:r w:rsidR="00711ECD" w:rsidRPr="00232801">
        <w:rPr>
          <w:rFonts w:ascii="Arial" w:hAnsi="Arial" w:cs="Arial"/>
        </w:rPr>
        <w:t>’</w:t>
      </w:r>
      <w:r w:rsidR="006B53C1" w:rsidRPr="00232801">
        <w:rPr>
          <w:rFonts w:ascii="Arial" w:hAnsi="Arial" w:cs="Arial"/>
        </w:rPr>
        <w:t xml:space="preserve"> </w:t>
      </w:r>
      <w:r w:rsidR="00C234FF" w:rsidRPr="00232801">
        <w:rPr>
          <w:rFonts w:ascii="Arial" w:hAnsi="Arial" w:cs="Arial"/>
        </w:rPr>
        <w:t>(Tutor Coll 7)</w:t>
      </w:r>
      <w:r w:rsidR="00711ECD" w:rsidRPr="00232801">
        <w:rPr>
          <w:rFonts w:ascii="Arial" w:hAnsi="Arial" w:cs="Arial"/>
        </w:rPr>
        <w:t>.</w:t>
      </w:r>
      <w:r w:rsidR="002E3923" w:rsidRPr="00232801">
        <w:rPr>
          <w:rFonts w:ascii="Arial" w:hAnsi="Arial" w:cs="Arial"/>
        </w:rPr>
        <w:t xml:space="preserve"> </w:t>
      </w:r>
      <w:r w:rsidR="00711ECD" w:rsidRPr="00232801">
        <w:rPr>
          <w:rFonts w:ascii="Arial" w:hAnsi="Arial" w:cs="Arial"/>
        </w:rPr>
        <w:t>Other tutors welcomed not only working with adults but also adults who had a range of different challenges that impinged on their studies. ‘M</w:t>
      </w:r>
      <w:r w:rsidR="00495147" w:rsidRPr="00232801">
        <w:rPr>
          <w:rFonts w:ascii="Arial" w:hAnsi="Arial" w:cs="Arial"/>
        </w:rPr>
        <w:t>ost of our Access students come with baggage and I really like supporting them and encouraging them and helping them to get on</w:t>
      </w:r>
      <w:r w:rsidR="00711ECD" w:rsidRPr="00232801">
        <w:rPr>
          <w:rFonts w:ascii="Arial" w:hAnsi="Arial" w:cs="Arial"/>
        </w:rPr>
        <w:t>’</w:t>
      </w:r>
      <w:r w:rsidR="00495147" w:rsidRPr="00232801">
        <w:rPr>
          <w:rFonts w:ascii="Arial" w:hAnsi="Arial" w:cs="Arial"/>
        </w:rPr>
        <w:t xml:space="preserve"> (Tutor Coll 2)</w:t>
      </w:r>
      <w:r w:rsidR="00711ECD" w:rsidRPr="00232801">
        <w:rPr>
          <w:rFonts w:ascii="Arial" w:hAnsi="Arial" w:cs="Arial"/>
        </w:rPr>
        <w:t>.</w:t>
      </w:r>
    </w:p>
    <w:p w:rsidR="00C234FF" w:rsidRPr="00232801" w:rsidRDefault="00C234FF" w:rsidP="00495147">
      <w:pPr>
        <w:spacing w:after="0" w:line="240" w:lineRule="auto"/>
        <w:rPr>
          <w:rFonts w:ascii="Arial" w:hAnsi="Arial" w:cs="Arial"/>
        </w:rPr>
      </w:pPr>
    </w:p>
    <w:p w:rsidR="009753F5" w:rsidRPr="00232801" w:rsidRDefault="009753F5" w:rsidP="00495147">
      <w:pPr>
        <w:spacing w:after="0" w:line="240" w:lineRule="auto"/>
        <w:rPr>
          <w:rFonts w:ascii="Arial" w:hAnsi="Arial" w:cs="Arial"/>
        </w:rPr>
      </w:pPr>
    </w:p>
    <w:p w:rsidR="009753F5" w:rsidRPr="00232801" w:rsidRDefault="009753F5" w:rsidP="009753F5">
      <w:pPr>
        <w:spacing w:after="0" w:line="240" w:lineRule="auto"/>
        <w:rPr>
          <w:rFonts w:ascii="Arial" w:hAnsi="Arial" w:cs="Arial"/>
          <w:b/>
        </w:rPr>
      </w:pPr>
      <w:r w:rsidRPr="00232801">
        <w:rPr>
          <w:rFonts w:ascii="Arial" w:hAnsi="Arial" w:cs="Arial"/>
          <w:b/>
        </w:rPr>
        <w:t>Tutors’ enthusiasm for AHE courses and students</w:t>
      </w:r>
    </w:p>
    <w:p w:rsidR="009753F5" w:rsidRPr="00232801" w:rsidRDefault="009753F5" w:rsidP="009753F5">
      <w:pPr>
        <w:spacing w:after="0" w:line="240" w:lineRule="auto"/>
        <w:rPr>
          <w:rFonts w:ascii="Arial" w:hAnsi="Arial" w:cs="Arial"/>
          <w:b/>
        </w:rPr>
      </w:pPr>
    </w:p>
    <w:p w:rsidR="009753F5" w:rsidRPr="00232801" w:rsidRDefault="009753F5" w:rsidP="009753F5">
      <w:pPr>
        <w:spacing w:after="0" w:line="240" w:lineRule="auto"/>
        <w:rPr>
          <w:rFonts w:ascii="Arial" w:hAnsi="Arial" w:cs="Arial"/>
        </w:rPr>
      </w:pPr>
      <w:r w:rsidRPr="00232801">
        <w:rPr>
          <w:rFonts w:ascii="Arial" w:hAnsi="Arial" w:cs="Arial"/>
        </w:rPr>
        <w:t>The tutors in this study were very proud of AHE as an appropriate course for preparing mature students for university and for giving a second chance to learners who, for whatever reasons, had previously suffered discouraging experiences of learning. For tutors an important aspect of AHE was teaching students how to work as university students by helping them to become ‘properly independent learners and researchers’ (Tutor Coll 2). So the procedures students had to follow were more closely aligned with HEI practice than with that of schools.</w:t>
      </w:r>
    </w:p>
    <w:p w:rsidR="009753F5" w:rsidRPr="00232801" w:rsidRDefault="009753F5" w:rsidP="009753F5">
      <w:pPr>
        <w:spacing w:after="0" w:line="240" w:lineRule="auto"/>
        <w:ind w:left="720"/>
        <w:rPr>
          <w:rFonts w:ascii="Arial" w:hAnsi="Arial" w:cs="Arial"/>
        </w:rPr>
      </w:pPr>
      <w:r w:rsidRPr="00232801">
        <w:rPr>
          <w:rFonts w:ascii="Arial" w:hAnsi="Arial" w:cs="Arial"/>
        </w:rPr>
        <w:t>Our submissions policy for assignments is hard-copy assignments through the … If an assignment is going to be late they have to download an extenuating circumstances form from the internet, borrowed from a University’s freely available copy (Tutor Coll 2)</w:t>
      </w:r>
    </w:p>
    <w:p w:rsidR="009753F5" w:rsidRPr="00232801" w:rsidRDefault="009753F5" w:rsidP="009753F5">
      <w:pPr>
        <w:spacing w:after="0" w:line="240" w:lineRule="auto"/>
        <w:rPr>
          <w:rFonts w:ascii="Arial" w:hAnsi="Arial" w:cs="Arial"/>
          <w:b/>
        </w:rPr>
      </w:pPr>
    </w:p>
    <w:p w:rsidR="009753F5" w:rsidRPr="00232801" w:rsidRDefault="009753F5" w:rsidP="009753F5">
      <w:pPr>
        <w:spacing w:after="0" w:line="240" w:lineRule="auto"/>
        <w:rPr>
          <w:rFonts w:ascii="Arial" w:hAnsi="Arial" w:cs="Arial"/>
        </w:rPr>
      </w:pPr>
      <w:r w:rsidRPr="00232801">
        <w:rPr>
          <w:rFonts w:ascii="Arial" w:hAnsi="Arial" w:cs="Arial"/>
        </w:rPr>
        <w:t>Tutors contrasted the work on AHE courses with that on A-level courses because the latter are often described as the gateway qualifications for entry to university. Further, like A-levels, AHE courses are designated as level three courses. Tutors thought that</w:t>
      </w:r>
    </w:p>
    <w:p w:rsidR="009753F5" w:rsidRPr="00232801" w:rsidRDefault="009753F5" w:rsidP="009753F5">
      <w:pPr>
        <w:spacing w:after="0" w:line="240" w:lineRule="auto"/>
        <w:ind w:left="720"/>
        <w:rPr>
          <w:rFonts w:ascii="Arial" w:hAnsi="Arial" w:cs="Arial"/>
        </w:rPr>
      </w:pPr>
      <w:r w:rsidRPr="00232801">
        <w:rPr>
          <w:rFonts w:ascii="Arial" w:hAnsi="Arial" w:cs="Arial"/>
        </w:rPr>
        <w:t xml:space="preserve">Access is the best way to train somebody for university because […] the Access Programme [in] the way in which it’s delivered [… and] assessed, is much more like university than A-levels ever would be. Our students are often working at university level anyway, albeit on paper [on] a level three programme (Tutor Coll </w:t>
      </w:r>
      <w:r w:rsidR="001E422F">
        <w:rPr>
          <w:rFonts w:ascii="Arial" w:hAnsi="Arial" w:cs="Arial"/>
        </w:rPr>
        <w:t>5</w:t>
      </w:r>
      <w:r w:rsidRPr="00232801">
        <w:rPr>
          <w:rFonts w:ascii="Arial" w:hAnsi="Arial" w:cs="Arial"/>
        </w:rPr>
        <w:t xml:space="preserve">) </w:t>
      </w:r>
    </w:p>
    <w:p w:rsidR="009753F5" w:rsidRPr="00232801" w:rsidRDefault="009753F5" w:rsidP="009753F5">
      <w:pPr>
        <w:spacing w:after="0" w:line="240" w:lineRule="auto"/>
        <w:rPr>
          <w:rFonts w:ascii="Arial" w:hAnsi="Arial" w:cs="Arial"/>
        </w:rPr>
      </w:pPr>
    </w:p>
    <w:p w:rsidR="009753F5" w:rsidRPr="00232801" w:rsidRDefault="009753F5" w:rsidP="009753F5">
      <w:pPr>
        <w:spacing w:after="0" w:line="240" w:lineRule="auto"/>
        <w:rPr>
          <w:rFonts w:ascii="Arial" w:hAnsi="Arial" w:cs="Arial"/>
        </w:rPr>
      </w:pPr>
      <w:r w:rsidRPr="00232801">
        <w:rPr>
          <w:rFonts w:ascii="Arial" w:hAnsi="Arial" w:cs="Arial"/>
        </w:rPr>
        <w:t xml:space="preserve">Several tutors viewed students’ experiences on A-level courses quite negatively, considering the teaching and assessment approaches used on those courses as inappropriate for helping many students develop their skills and identities as successful learners. ‘We know from teaching on A-level courses, it’s really, really, really hard to do it that way.  Access nurtures people in the right way’ (Tutor Coll 7). This, in several tutors’ views, was compounded by the school experiences which many AHE students had had:  ‘Couldn’t cope with school and were badly taught, or they were being bullied, or they had learning problems that were never picked up’ (Tutor Coll 1). This low self-esteem was compounded by personal and social factors which are discussed in more detail below. </w:t>
      </w:r>
    </w:p>
    <w:p w:rsidR="009753F5" w:rsidRPr="00232801" w:rsidRDefault="009753F5" w:rsidP="009753F5">
      <w:pPr>
        <w:spacing w:after="0" w:line="240" w:lineRule="auto"/>
        <w:rPr>
          <w:rFonts w:ascii="Arial" w:hAnsi="Arial" w:cs="Arial"/>
        </w:rPr>
      </w:pPr>
    </w:p>
    <w:p w:rsidR="009753F5" w:rsidRPr="00232801" w:rsidRDefault="009753F5" w:rsidP="009753F5">
      <w:pPr>
        <w:spacing w:after="0" w:line="240" w:lineRule="auto"/>
        <w:rPr>
          <w:rFonts w:ascii="Arial" w:hAnsi="Arial" w:cs="Arial"/>
        </w:rPr>
      </w:pPr>
      <w:r w:rsidRPr="00232801">
        <w:rPr>
          <w:rFonts w:ascii="Arial" w:hAnsi="Arial" w:cs="Arial"/>
        </w:rPr>
        <w:t xml:space="preserve">Tutors acknowledged that undertaking AHE courses was a very tough challenge, in part because AHE students covered, ‘in one year of study, the same effectively as the kids do with two years of A-level study’ (Tutor Coll1). In addition, many, ‘Access students […] have homes to look after [… and] other jobs they have to go to.  They have very little social life because they are so committed [to their studies]’ (Tutor Coll 1). However, tutors thought that the rigour of the course was worthwhile because it increased AHE students’, ‘self-esteem and their ability to get a job that they really enjoy and to have an aspect of their life which </w:t>
      </w:r>
      <w:r w:rsidRPr="00232801">
        <w:rPr>
          <w:rFonts w:ascii="Arial" w:hAnsi="Arial" w:cs="Arial"/>
        </w:rPr>
        <w:lastRenderedPageBreak/>
        <w:t>they would never have had’ (Tutor Coll 2).  Further it provided the, ‘only second chance option for adult learners who’ve been out of education’ (Tutor Coll 7).</w:t>
      </w:r>
    </w:p>
    <w:p w:rsidR="009753F5" w:rsidRPr="00232801" w:rsidRDefault="009753F5" w:rsidP="009753F5">
      <w:pPr>
        <w:spacing w:after="0" w:line="240" w:lineRule="auto"/>
        <w:rPr>
          <w:rFonts w:ascii="Arial" w:hAnsi="Arial" w:cs="Arial"/>
        </w:rPr>
      </w:pPr>
    </w:p>
    <w:p w:rsidR="00D41EA1" w:rsidRPr="00232801" w:rsidRDefault="009753F5" w:rsidP="0091204E">
      <w:pPr>
        <w:spacing w:after="0" w:line="240" w:lineRule="auto"/>
        <w:rPr>
          <w:rFonts w:ascii="Arial" w:hAnsi="Arial" w:cs="Arial"/>
        </w:rPr>
      </w:pPr>
      <w:r w:rsidRPr="00232801">
        <w:rPr>
          <w:rFonts w:ascii="Arial" w:hAnsi="Arial" w:cs="Arial"/>
        </w:rPr>
        <w:t xml:space="preserve">As well as acknowledging how arduous was the AHE course </w:t>
      </w:r>
      <w:r w:rsidR="00A65B4E" w:rsidRPr="00232801">
        <w:rPr>
          <w:rFonts w:ascii="Arial" w:hAnsi="Arial" w:cs="Arial"/>
        </w:rPr>
        <w:t xml:space="preserve">tutors </w:t>
      </w:r>
      <w:r w:rsidRPr="00232801">
        <w:rPr>
          <w:rFonts w:ascii="Arial" w:hAnsi="Arial" w:cs="Arial"/>
        </w:rPr>
        <w:t xml:space="preserve">also recognised that many of the non-traditional adult students who undertook the course </w:t>
      </w:r>
      <w:r w:rsidR="00D41EA1" w:rsidRPr="00232801">
        <w:rPr>
          <w:rFonts w:ascii="Arial" w:hAnsi="Arial" w:cs="Arial"/>
        </w:rPr>
        <w:t xml:space="preserve">faced </w:t>
      </w:r>
      <w:r w:rsidRPr="00232801">
        <w:rPr>
          <w:rFonts w:ascii="Arial" w:hAnsi="Arial" w:cs="Arial"/>
        </w:rPr>
        <w:t xml:space="preserve">a variety of social </w:t>
      </w:r>
      <w:r w:rsidR="00D41EA1" w:rsidRPr="00232801">
        <w:rPr>
          <w:rFonts w:ascii="Arial" w:hAnsi="Arial" w:cs="Arial"/>
        </w:rPr>
        <w:t>pressures, despite which many of them were successful on the AHE course.</w:t>
      </w:r>
    </w:p>
    <w:p w:rsidR="007A49E7" w:rsidRPr="00232801" w:rsidRDefault="007A49E7" w:rsidP="007A49E7">
      <w:pPr>
        <w:spacing w:after="0" w:line="240" w:lineRule="auto"/>
        <w:ind w:left="720"/>
        <w:rPr>
          <w:rFonts w:ascii="Arial" w:hAnsi="Arial" w:cs="Arial"/>
        </w:rPr>
      </w:pPr>
      <w:r w:rsidRPr="00232801">
        <w:rPr>
          <w:rFonts w:ascii="Arial" w:hAnsi="Arial" w:cs="Arial"/>
        </w:rPr>
        <w:t>Well she was 53 years old when she came back into Access for a start.  She left school at 15, fell straight into a job.  Her father had told her she wa</w:t>
      </w:r>
      <w:r w:rsidR="00D66E82" w:rsidRPr="00232801">
        <w:rPr>
          <w:rFonts w:ascii="Arial" w:hAnsi="Arial" w:cs="Arial"/>
        </w:rPr>
        <w:t xml:space="preserve">s thick when she was at school … </w:t>
      </w:r>
      <w:r w:rsidRPr="00232801">
        <w:rPr>
          <w:rFonts w:ascii="Arial" w:hAnsi="Arial" w:cs="Arial"/>
        </w:rPr>
        <w:t>Had been married</w:t>
      </w:r>
      <w:r w:rsidR="00D66E82" w:rsidRPr="00232801">
        <w:rPr>
          <w:rFonts w:ascii="Arial" w:hAnsi="Arial" w:cs="Arial"/>
        </w:rPr>
        <w:t xml:space="preserve"> for however many years … Had five children …</w:t>
      </w:r>
      <w:r w:rsidRPr="00232801">
        <w:rPr>
          <w:rFonts w:ascii="Arial" w:hAnsi="Arial" w:cs="Arial"/>
        </w:rPr>
        <w:t xml:space="preserve"> Lived on a house-boat</w:t>
      </w:r>
      <w:r w:rsidR="00D66E82" w:rsidRPr="00232801">
        <w:rPr>
          <w:rFonts w:ascii="Arial" w:hAnsi="Arial" w:cs="Arial"/>
        </w:rPr>
        <w:t xml:space="preserve"> … </w:t>
      </w:r>
      <w:r w:rsidRPr="00232801">
        <w:rPr>
          <w:rFonts w:ascii="Arial" w:hAnsi="Arial" w:cs="Arial"/>
        </w:rPr>
        <w:t>Had a variety of jobs. She struggled … Discovered she was dyslexic and got her a little bit of learning support … a light bulb went on in her head … she grew in confidence, passed and w</w:t>
      </w:r>
      <w:r w:rsidR="00D66E82" w:rsidRPr="00232801">
        <w:rPr>
          <w:rFonts w:ascii="Arial" w:hAnsi="Arial" w:cs="Arial"/>
        </w:rPr>
        <w:t>ent to university</w:t>
      </w:r>
      <w:r w:rsidRPr="00232801">
        <w:rPr>
          <w:rFonts w:ascii="Arial" w:hAnsi="Arial" w:cs="Arial"/>
        </w:rPr>
        <w:t xml:space="preserve"> (Tutor Coll 1)</w:t>
      </w:r>
    </w:p>
    <w:p w:rsidR="007A49E7" w:rsidRPr="00232801" w:rsidRDefault="007A49E7" w:rsidP="0091204E">
      <w:pPr>
        <w:spacing w:after="0" w:line="240" w:lineRule="auto"/>
        <w:rPr>
          <w:rFonts w:ascii="Arial" w:hAnsi="Arial" w:cs="Arial"/>
        </w:rPr>
      </w:pPr>
    </w:p>
    <w:p w:rsidR="006B53C1" w:rsidRPr="00232801" w:rsidRDefault="00221980" w:rsidP="0091204E">
      <w:pPr>
        <w:spacing w:after="0" w:line="240" w:lineRule="auto"/>
        <w:rPr>
          <w:rFonts w:ascii="Arial" w:hAnsi="Arial" w:cs="Arial"/>
        </w:rPr>
      </w:pPr>
      <w:r w:rsidRPr="00232801">
        <w:rPr>
          <w:rFonts w:ascii="Arial" w:hAnsi="Arial" w:cs="Arial"/>
        </w:rPr>
        <w:t xml:space="preserve">Tutors also celebrated those </w:t>
      </w:r>
      <w:r w:rsidR="007A49E7" w:rsidRPr="00232801">
        <w:rPr>
          <w:rFonts w:ascii="Arial" w:hAnsi="Arial" w:cs="Arial"/>
        </w:rPr>
        <w:t xml:space="preserve">students who </w:t>
      </w:r>
      <w:r w:rsidRPr="00232801">
        <w:rPr>
          <w:rFonts w:ascii="Arial" w:hAnsi="Arial" w:cs="Arial"/>
        </w:rPr>
        <w:t xml:space="preserve">were </w:t>
      </w:r>
      <w:r w:rsidR="007A49E7" w:rsidRPr="00232801">
        <w:rPr>
          <w:rFonts w:ascii="Arial" w:hAnsi="Arial" w:cs="Arial"/>
        </w:rPr>
        <w:t xml:space="preserve">not only successful on AHE courses </w:t>
      </w:r>
      <w:r w:rsidR="00D75B57" w:rsidRPr="00232801">
        <w:rPr>
          <w:rFonts w:ascii="Arial" w:hAnsi="Arial" w:cs="Arial"/>
        </w:rPr>
        <w:t xml:space="preserve">themselves </w:t>
      </w:r>
      <w:r w:rsidR="007A49E7" w:rsidRPr="00232801">
        <w:rPr>
          <w:rFonts w:ascii="Arial" w:hAnsi="Arial" w:cs="Arial"/>
        </w:rPr>
        <w:t>but also supported other members of their family i</w:t>
      </w:r>
      <w:r w:rsidR="00D75B57" w:rsidRPr="00232801">
        <w:rPr>
          <w:rFonts w:ascii="Arial" w:hAnsi="Arial" w:cs="Arial"/>
        </w:rPr>
        <w:t>n developing their learning</w:t>
      </w:r>
      <w:r w:rsidR="007A49E7" w:rsidRPr="00232801">
        <w:rPr>
          <w:rFonts w:ascii="Arial" w:hAnsi="Arial" w:cs="Arial"/>
        </w:rPr>
        <w:t>. A not infrequent example was of stories of women who used the example of their own work as students to inspire their children.</w:t>
      </w:r>
      <w:r w:rsidRPr="00232801">
        <w:rPr>
          <w:rFonts w:ascii="Arial" w:hAnsi="Arial" w:cs="Arial"/>
        </w:rPr>
        <w:t xml:space="preserve"> </w:t>
      </w:r>
    </w:p>
    <w:p w:rsidR="0091204E" w:rsidRPr="00232801" w:rsidRDefault="0091204E" w:rsidP="007A49E7">
      <w:pPr>
        <w:spacing w:after="0" w:line="240" w:lineRule="auto"/>
        <w:ind w:left="720"/>
        <w:rPr>
          <w:rFonts w:ascii="Arial" w:hAnsi="Arial" w:cs="Arial"/>
        </w:rPr>
      </w:pPr>
      <w:r w:rsidRPr="00232801">
        <w:rPr>
          <w:rFonts w:ascii="Arial" w:hAnsi="Arial" w:cs="Arial"/>
        </w:rPr>
        <w:t>I met up with one only recently who was one of my first group on the Access Course who is now an occupational therapist and loving it and just wanted to thank me for how Access had changed her life.  She was here at the University … bringing her daughter t</w:t>
      </w:r>
      <w:r w:rsidR="002D4842" w:rsidRPr="00232801">
        <w:rPr>
          <w:rFonts w:ascii="Arial" w:hAnsi="Arial" w:cs="Arial"/>
        </w:rPr>
        <w:t xml:space="preserve">o do a psychology degree </w:t>
      </w:r>
      <w:r w:rsidRPr="00232801">
        <w:rPr>
          <w:rFonts w:ascii="Arial" w:hAnsi="Arial" w:cs="Arial"/>
        </w:rPr>
        <w:t>(Tutor Coll 2)</w:t>
      </w:r>
    </w:p>
    <w:p w:rsidR="008E2202" w:rsidRPr="00232801" w:rsidRDefault="008E2202" w:rsidP="0091204E">
      <w:pPr>
        <w:spacing w:after="0" w:line="240" w:lineRule="auto"/>
        <w:rPr>
          <w:rFonts w:ascii="Arial" w:hAnsi="Arial" w:cs="Arial"/>
        </w:rPr>
      </w:pPr>
    </w:p>
    <w:p w:rsidR="003E01EC" w:rsidRPr="00232801" w:rsidRDefault="003E01EC" w:rsidP="0091204E">
      <w:pPr>
        <w:spacing w:after="0" w:line="240" w:lineRule="auto"/>
        <w:rPr>
          <w:rFonts w:ascii="Arial" w:hAnsi="Arial" w:cs="Arial"/>
        </w:rPr>
      </w:pPr>
    </w:p>
    <w:p w:rsidR="001A023D" w:rsidRPr="00232801" w:rsidRDefault="001A023D" w:rsidP="00B8598E">
      <w:pPr>
        <w:spacing w:after="0" w:line="240" w:lineRule="auto"/>
        <w:rPr>
          <w:rFonts w:ascii="Arial" w:hAnsi="Arial" w:cs="Arial"/>
          <w:b/>
        </w:rPr>
      </w:pPr>
      <w:r w:rsidRPr="00232801">
        <w:rPr>
          <w:rFonts w:ascii="Arial" w:hAnsi="Arial" w:cs="Arial"/>
          <w:b/>
        </w:rPr>
        <w:t>Understanding</w:t>
      </w:r>
      <w:r w:rsidR="008E2202" w:rsidRPr="00232801">
        <w:rPr>
          <w:rFonts w:ascii="Arial" w:hAnsi="Arial" w:cs="Arial"/>
          <w:b/>
        </w:rPr>
        <w:t xml:space="preserve"> studen</w:t>
      </w:r>
      <w:r w:rsidR="006E0EDD" w:rsidRPr="00232801">
        <w:rPr>
          <w:rFonts w:ascii="Arial" w:hAnsi="Arial" w:cs="Arial"/>
          <w:b/>
        </w:rPr>
        <w:t>ts</w:t>
      </w:r>
      <w:r w:rsidRPr="00232801">
        <w:rPr>
          <w:rFonts w:ascii="Arial" w:hAnsi="Arial" w:cs="Arial"/>
          <w:b/>
        </w:rPr>
        <w:t>’</w:t>
      </w:r>
      <w:r w:rsidR="006E0EDD" w:rsidRPr="00232801">
        <w:rPr>
          <w:rFonts w:ascii="Arial" w:hAnsi="Arial" w:cs="Arial"/>
          <w:b/>
        </w:rPr>
        <w:t xml:space="preserve"> </w:t>
      </w:r>
      <w:r w:rsidRPr="00232801">
        <w:rPr>
          <w:rFonts w:ascii="Arial" w:hAnsi="Arial" w:cs="Arial"/>
          <w:b/>
        </w:rPr>
        <w:t>social situations</w:t>
      </w:r>
    </w:p>
    <w:p w:rsidR="001A023D" w:rsidRPr="00232801" w:rsidRDefault="001A023D" w:rsidP="00B8598E">
      <w:pPr>
        <w:spacing w:after="0" w:line="240" w:lineRule="auto"/>
        <w:rPr>
          <w:rFonts w:ascii="Arial" w:hAnsi="Arial" w:cs="Arial"/>
          <w:b/>
        </w:rPr>
      </w:pPr>
    </w:p>
    <w:p w:rsidR="00E56767" w:rsidRPr="00232801" w:rsidRDefault="0008396C" w:rsidP="00B8598E">
      <w:pPr>
        <w:spacing w:after="0" w:line="240" w:lineRule="auto"/>
        <w:rPr>
          <w:rFonts w:ascii="Arial" w:hAnsi="Arial" w:cs="Arial"/>
        </w:rPr>
      </w:pPr>
      <w:r w:rsidRPr="00232801">
        <w:rPr>
          <w:rFonts w:ascii="Arial" w:hAnsi="Arial" w:cs="Arial"/>
        </w:rPr>
        <w:t>To work successfully with their students, AHE tutors have to understand how AHE students’ identities are shaped by the discourses that surround them. As a considerable proportion of AHE students are likely to be women (QAA 2013</w:t>
      </w:r>
      <w:r w:rsidR="006342A3">
        <w:rPr>
          <w:rFonts w:ascii="Arial" w:hAnsi="Arial" w:cs="Arial"/>
        </w:rPr>
        <w:t>;</w:t>
      </w:r>
      <w:r w:rsidRPr="00232801">
        <w:rPr>
          <w:rFonts w:ascii="Arial" w:hAnsi="Arial" w:cs="Arial"/>
        </w:rPr>
        <w:t xml:space="preserve"> Busher et al. 2014) many are likely to be shaped by particular discourses around gender that shape how women are expected to behave in particular circumstances whether seeking access to university or improving, ‘their access to income and employment that draw on and reinforce a collectively gendered sense of self that is central to the process of both obtaining resources and doing gender’ (Gallagher 2007, 227). Some students also hold strong views about what constitutes ‘proper’ processes of teaching and learning (Gonsalves et al. 2011) which can inhibit how teachers construct learning opportunities unless tutors understand and engage with these views. </w:t>
      </w:r>
      <w:r w:rsidR="002A0565" w:rsidRPr="00232801">
        <w:rPr>
          <w:rFonts w:ascii="Arial" w:hAnsi="Arial" w:cs="Arial"/>
        </w:rPr>
        <w:t xml:space="preserve">Students, as well as tutors </w:t>
      </w:r>
      <w:r w:rsidR="00052ED1" w:rsidRPr="00232801">
        <w:rPr>
          <w:rFonts w:ascii="Arial" w:hAnsi="Arial" w:cs="Arial"/>
        </w:rPr>
        <w:t>carry with them their histories and their previous constructions of identity (Chandra 2012) as well as, ‘transposable skills, such as solving mathematical problems, using statistics, estimating, and crafting an argument’ (Gonsalves et al. 2011, 391).</w:t>
      </w:r>
      <w:r w:rsidR="00B8598E" w:rsidRPr="00232801">
        <w:rPr>
          <w:rFonts w:ascii="Arial" w:hAnsi="Arial" w:cs="Arial"/>
        </w:rPr>
        <w:t xml:space="preserve"> Taking the time to understand the students and the communities from which they come helps tutors to build, ‘</w:t>
      </w:r>
      <w:r w:rsidR="00E56767" w:rsidRPr="00232801">
        <w:rPr>
          <w:rFonts w:ascii="Arial" w:hAnsi="Arial" w:cs="Arial"/>
        </w:rPr>
        <w:t>a culturally responsive space that is not built upon pre-determined, deficit assumptions of what constitutes the cultural features of these communities</w:t>
      </w:r>
      <w:r w:rsidR="00B8598E" w:rsidRPr="00232801">
        <w:rPr>
          <w:rFonts w:ascii="Arial" w:hAnsi="Arial" w:cs="Arial"/>
        </w:rPr>
        <w:t>’</w:t>
      </w:r>
      <w:r w:rsidR="00E56767" w:rsidRPr="00232801">
        <w:rPr>
          <w:rFonts w:ascii="Arial" w:hAnsi="Arial" w:cs="Arial"/>
        </w:rPr>
        <w:t xml:space="preserve"> (Gonsalves et al. 2011, 391). </w:t>
      </w:r>
    </w:p>
    <w:p w:rsidR="00E56767" w:rsidRPr="00232801" w:rsidRDefault="00E56767" w:rsidP="0091204E">
      <w:pPr>
        <w:spacing w:after="0" w:line="240" w:lineRule="auto"/>
        <w:rPr>
          <w:rFonts w:ascii="Arial" w:hAnsi="Arial" w:cs="Arial"/>
        </w:rPr>
      </w:pPr>
    </w:p>
    <w:p w:rsidR="0052152B" w:rsidRPr="00232801" w:rsidRDefault="00C92A1E" w:rsidP="0052152B">
      <w:pPr>
        <w:spacing w:after="0" w:line="240" w:lineRule="auto"/>
        <w:rPr>
          <w:rFonts w:ascii="Arial" w:hAnsi="Arial" w:cs="Arial"/>
        </w:rPr>
      </w:pPr>
      <w:r w:rsidRPr="00232801">
        <w:rPr>
          <w:rFonts w:ascii="Arial" w:hAnsi="Arial" w:cs="Arial"/>
        </w:rPr>
        <w:t xml:space="preserve">Tutors in this study commented on the range of </w:t>
      </w:r>
      <w:r w:rsidR="007637DD" w:rsidRPr="00232801">
        <w:rPr>
          <w:rFonts w:ascii="Arial" w:hAnsi="Arial" w:cs="Arial"/>
        </w:rPr>
        <w:t>circumstances</w:t>
      </w:r>
      <w:r w:rsidRPr="00232801">
        <w:rPr>
          <w:rFonts w:ascii="Arial" w:hAnsi="Arial" w:cs="Arial"/>
        </w:rPr>
        <w:t xml:space="preserve"> that students brought with them to the </w:t>
      </w:r>
      <w:r w:rsidR="007637DD" w:rsidRPr="00232801">
        <w:rPr>
          <w:rFonts w:ascii="Arial" w:hAnsi="Arial" w:cs="Arial"/>
        </w:rPr>
        <w:t xml:space="preserve">AHE </w:t>
      </w:r>
      <w:r w:rsidRPr="00232801">
        <w:rPr>
          <w:rFonts w:ascii="Arial" w:hAnsi="Arial" w:cs="Arial"/>
        </w:rPr>
        <w:t>course which made their lives very complicated</w:t>
      </w:r>
      <w:r w:rsidR="0052152B" w:rsidRPr="00232801">
        <w:rPr>
          <w:rFonts w:ascii="Arial" w:hAnsi="Arial" w:cs="Arial"/>
        </w:rPr>
        <w:t>:</w:t>
      </w:r>
    </w:p>
    <w:p w:rsidR="00DD4F7E" w:rsidRPr="00232801" w:rsidRDefault="00C92A1E" w:rsidP="0052152B">
      <w:pPr>
        <w:spacing w:after="0" w:line="240" w:lineRule="auto"/>
        <w:ind w:left="720"/>
        <w:rPr>
          <w:rFonts w:ascii="Arial" w:hAnsi="Arial" w:cs="Arial"/>
        </w:rPr>
      </w:pPr>
      <w:r w:rsidRPr="00232801">
        <w:rPr>
          <w:rFonts w:ascii="Arial" w:hAnsi="Arial" w:cs="Arial"/>
        </w:rPr>
        <w:t>H</w:t>
      </w:r>
      <w:r w:rsidR="00DD4F7E" w:rsidRPr="00232801">
        <w:rPr>
          <w:rFonts w:ascii="Arial" w:hAnsi="Arial" w:cs="Arial"/>
        </w:rPr>
        <w:t>ealth, family circumstances, maybe low self-esteem, quite often mental health issues as well as ordinary health issues, complex families, caring responsibilities, financial problems, trying to keep the wolf from the door as well as do their Access Course, and cari</w:t>
      </w:r>
      <w:r w:rsidRPr="00232801">
        <w:rPr>
          <w:rFonts w:ascii="Arial" w:hAnsi="Arial" w:cs="Arial"/>
        </w:rPr>
        <w:t>ng for family, for older people</w:t>
      </w:r>
      <w:r w:rsidR="00DD4F7E" w:rsidRPr="00232801">
        <w:rPr>
          <w:rFonts w:ascii="Arial" w:hAnsi="Arial" w:cs="Arial"/>
        </w:rPr>
        <w:t xml:space="preserve"> (Tutor Coll 7)</w:t>
      </w:r>
    </w:p>
    <w:p w:rsidR="001E6AF7" w:rsidRPr="00232801" w:rsidRDefault="001E6AF7" w:rsidP="00DD4F7E">
      <w:pPr>
        <w:spacing w:after="0" w:line="240" w:lineRule="auto"/>
        <w:rPr>
          <w:rFonts w:ascii="Arial" w:hAnsi="Arial" w:cs="Arial"/>
        </w:rPr>
      </w:pPr>
    </w:p>
    <w:p w:rsidR="00B07DD8" w:rsidRPr="00232801" w:rsidRDefault="003B6439" w:rsidP="00DD4F7E">
      <w:pPr>
        <w:spacing w:after="0" w:line="240" w:lineRule="auto"/>
        <w:rPr>
          <w:rFonts w:ascii="Arial" w:hAnsi="Arial" w:cs="Arial"/>
        </w:rPr>
      </w:pPr>
      <w:r w:rsidRPr="00232801">
        <w:rPr>
          <w:rFonts w:ascii="Arial" w:hAnsi="Arial" w:cs="Arial"/>
        </w:rPr>
        <w:t>The student cohort increasingly included younger students in part reflecting the pressures of government policies as well as the exigencies of the labour market. Many had poor educational backgrounds</w:t>
      </w:r>
      <w:r w:rsidR="00B85EE7" w:rsidRPr="00232801">
        <w:rPr>
          <w:rFonts w:ascii="Arial" w:hAnsi="Arial" w:cs="Arial"/>
        </w:rPr>
        <w:t xml:space="preserve"> and came from and with low-paid jobs</w:t>
      </w:r>
      <w:r w:rsidRPr="00232801">
        <w:rPr>
          <w:rFonts w:ascii="Arial" w:hAnsi="Arial" w:cs="Arial"/>
        </w:rPr>
        <w:t xml:space="preserve"> but hoped to </w:t>
      </w:r>
      <w:r w:rsidR="00B85EE7" w:rsidRPr="00232801">
        <w:rPr>
          <w:rFonts w:ascii="Arial" w:hAnsi="Arial" w:cs="Arial"/>
        </w:rPr>
        <w:t>‘become midwives, and lawyers, and psychology professors, and teachers, and nutritionists’ (Tutor Coll 1).</w:t>
      </w:r>
      <w:r w:rsidR="008266AD" w:rsidRPr="00232801">
        <w:rPr>
          <w:rFonts w:ascii="Arial" w:hAnsi="Arial" w:cs="Arial"/>
        </w:rPr>
        <w:t xml:space="preserve"> A lot of the </w:t>
      </w:r>
      <w:r w:rsidR="005336BC" w:rsidRPr="00232801">
        <w:rPr>
          <w:rFonts w:ascii="Arial" w:hAnsi="Arial" w:cs="Arial"/>
        </w:rPr>
        <w:t xml:space="preserve">AHE </w:t>
      </w:r>
      <w:r w:rsidR="008266AD" w:rsidRPr="00232801">
        <w:rPr>
          <w:rFonts w:ascii="Arial" w:hAnsi="Arial" w:cs="Arial"/>
        </w:rPr>
        <w:t>student cohort</w:t>
      </w:r>
      <w:r w:rsidR="005336BC" w:rsidRPr="00232801">
        <w:rPr>
          <w:rFonts w:ascii="Arial" w:hAnsi="Arial" w:cs="Arial"/>
        </w:rPr>
        <w:t>s</w:t>
      </w:r>
      <w:r w:rsidR="008266AD" w:rsidRPr="00232801">
        <w:rPr>
          <w:rFonts w:ascii="Arial" w:hAnsi="Arial" w:cs="Arial"/>
        </w:rPr>
        <w:t xml:space="preserve"> w</w:t>
      </w:r>
      <w:r w:rsidR="00A43B9E" w:rsidRPr="00232801">
        <w:rPr>
          <w:rFonts w:ascii="Arial" w:hAnsi="Arial" w:cs="Arial"/>
        </w:rPr>
        <w:t>ere</w:t>
      </w:r>
      <w:r w:rsidR="008266AD" w:rsidRPr="00232801">
        <w:rPr>
          <w:rFonts w:ascii="Arial" w:hAnsi="Arial" w:cs="Arial"/>
        </w:rPr>
        <w:t xml:space="preserve"> women, </w:t>
      </w:r>
      <w:r w:rsidR="001E6AF7" w:rsidRPr="00232801">
        <w:rPr>
          <w:rFonts w:ascii="Arial" w:hAnsi="Arial" w:cs="Arial"/>
        </w:rPr>
        <w:t xml:space="preserve">tutors claimed, </w:t>
      </w:r>
      <w:r w:rsidR="008266AD" w:rsidRPr="00232801">
        <w:rPr>
          <w:rFonts w:ascii="Arial" w:hAnsi="Arial" w:cs="Arial"/>
        </w:rPr>
        <w:t xml:space="preserve">some of whom had, </w:t>
      </w:r>
      <w:r w:rsidR="008266AD" w:rsidRPr="00232801">
        <w:rPr>
          <w:rFonts w:ascii="Arial" w:hAnsi="Arial" w:cs="Arial"/>
        </w:rPr>
        <w:lastRenderedPageBreak/>
        <w:t>‘</w:t>
      </w:r>
      <w:r w:rsidR="00B07DD8" w:rsidRPr="00232801">
        <w:rPr>
          <w:rFonts w:ascii="Arial" w:hAnsi="Arial" w:cs="Arial"/>
        </w:rPr>
        <w:t>left school at sixteen and had a child.  So they’re bringing up a child. We’ve even had a few students that have already got a degree in something else and want to perhaps go into teaching</w:t>
      </w:r>
      <w:r w:rsidR="008266AD" w:rsidRPr="00232801">
        <w:rPr>
          <w:rFonts w:ascii="Arial" w:hAnsi="Arial" w:cs="Arial"/>
        </w:rPr>
        <w:t>’</w:t>
      </w:r>
      <w:r w:rsidR="00A43B9E" w:rsidRPr="00232801">
        <w:rPr>
          <w:rFonts w:ascii="Arial" w:hAnsi="Arial" w:cs="Arial"/>
        </w:rPr>
        <w:t xml:space="preserve"> (Tutor Coll 6)</w:t>
      </w:r>
      <w:r w:rsidR="008266AD" w:rsidRPr="00232801">
        <w:rPr>
          <w:rFonts w:ascii="Arial" w:hAnsi="Arial" w:cs="Arial"/>
        </w:rPr>
        <w:t>.</w:t>
      </w:r>
      <w:r w:rsidR="00A43B9E" w:rsidRPr="00232801">
        <w:rPr>
          <w:rFonts w:ascii="Arial" w:hAnsi="Arial" w:cs="Arial"/>
        </w:rPr>
        <w:t xml:space="preserve"> As </w:t>
      </w:r>
      <w:r w:rsidR="002F7D7C" w:rsidRPr="00232801">
        <w:rPr>
          <w:rFonts w:ascii="Arial" w:hAnsi="Arial" w:cs="Arial"/>
        </w:rPr>
        <w:t>another</w:t>
      </w:r>
      <w:r w:rsidR="00A43B9E" w:rsidRPr="00232801">
        <w:rPr>
          <w:rFonts w:ascii="Arial" w:hAnsi="Arial" w:cs="Arial"/>
        </w:rPr>
        <w:t xml:space="preserve"> tutor explained</w:t>
      </w:r>
    </w:p>
    <w:p w:rsidR="00B07DD8" w:rsidRPr="00232801" w:rsidRDefault="00C32277" w:rsidP="00C32277">
      <w:pPr>
        <w:spacing w:after="0" w:line="240" w:lineRule="auto"/>
        <w:ind w:left="720"/>
        <w:rPr>
          <w:rFonts w:ascii="Arial" w:hAnsi="Arial" w:cs="Arial"/>
        </w:rPr>
      </w:pPr>
      <w:r w:rsidRPr="00232801">
        <w:rPr>
          <w:rFonts w:ascii="Arial" w:hAnsi="Arial" w:cs="Arial"/>
        </w:rPr>
        <w:t xml:space="preserve">I find a lot of my students </w:t>
      </w:r>
      <w:r w:rsidR="00B07DD8" w:rsidRPr="00232801">
        <w:rPr>
          <w:rFonts w:ascii="Arial" w:hAnsi="Arial" w:cs="Arial"/>
        </w:rPr>
        <w:t>… have a sort of gap period between leaving school before six</w:t>
      </w:r>
      <w:r w:rsidRPr="00232801">
        <w:rPr>
          <w:rFonts w:ascii="Arial" w:hAnsi="Arial" w:cs="Arial"/>
        </w:rPr>
        <w:t>th form age to raise children …</w:t>
      </w:r>
      <w:r w:rsidR="00B07DD8" w:rsidRPr="00232801">
        <w:rPr>
          <w:rFonts w:ascii="Arial" w:hAnsi="Arial" w:cs="Arial"/>
        </w:rPr>
        <w:t xml:space="preserve"> They’ve perhaps had a poor or negative attitude to secondary education anyway and that they come back to </w:t>
      </w:r>
      <w:r w:rsidRPr="00232801">
        <w:rPr>
          <w:rFonts w:ascii="Arial" w:hAnsi="Arial" w:cs="Arial"/>
        </w:rPr>
        <w:t>[education]</w:t>
      </w:r>
      <w:r w:rsidR="00B07DD8" w:rsidRPr="00232801">
        <w:rPr>
          <w:rFonts w:ascii="Arial" w:hAnsi="Arial" w:cs="Arial"/>
        </w:rPr>
        <w:t xml:space="preserve"> realising, ‘Now I’m older and wiser I’ve got more chance to actually </w:t>
      </w:r>
      <w:r w:rsidRPr="00232801">
        <w:rPr>
          <w:rFonts w:ascii="Arial" w:hAnsi="Arial" w:cs="Arial"/>
        </w:rPr>
        <w:t>…</w:t>
      </w:r>
      <w:r w:rsidR="00B07DD8" w:rsidRPr="00232801">
        <w:rPr>
          <w:rFonts w:ascii="Arial" w:hAnsi="Arial" w:cs="Arial"/>
        </w:rPr>
        <w:t xml:space="preserve"> get a job, </w:t>
      </w:r>
      <w:r w:rsidRPr="00232801">
        <w:rPr>
          <w:rFonts w:ascii="Arial" w:hAnsi="Arial" w:cs="Arial"/>
        </w:rPr>
        <w:t>[and]</w:t>
      </w:r>
      <w:r w:rsidR="00B07DD8" w:rsidRPr="00232801">
        <w:rPr>
          <w:rFonts w:ascii="Arial" w:hAnsi="Arial" w:cs="Arial"/>
        </w:rPr>
        <w:t xml:space="preserve"> more interest in education, in the subject itself’ (Tutor Coll 1)</w:t>
      </w:r>
    </w:p>
    <w:p w:rsidR="00A43B9E" w:rsidRPr="00232801" w:rsidRDefault="00A43B9E" w:rsidP="00B07DD8">
      <w:pPr>
        <w:spacing w:after="0" w:line="240" w:lineRule="auto"/>
        <w:rPr>
          <w:rFonts w:ascii="Arial" w:hAnsi="Arial" w:cs="Arial"/>
        </w:rPr>
      </w:pPr>
    </w:p>
    <w:p w:rsidR="00B07DD8" w:rsidRPr="00232801" w:rsidRDefault="005724E5" w:rsidP="00B07DD8">
      <w:pPr>
        <w:spacing w:after="0" w:line="240" w:lineRule="auto"/>
        <w:rPr>
          <w:rFonts w:ascii="Arial" w:hAnsi="Arial" w:cs="Arial"/>
        </w:rPr>
      </w:pPr>
      <w:r w:rsidRPr="00232801">
        <w:rPr>
          <w:rFonts w:ascii="Arial" w:hAnsi="Arial" w:cs="Arial"/>
        </w:rPr>
        <w:t>Women students were perceived by tutors as needing support, ‘</w:t>
      </w:r>
      <w:r w:rsidR="00B07DD8" w:rsidRPr="00232801">
        <w:rPr>
          <w:rFonts w:ascii="Arial" w:hAnsi="Arial" w:cs="Arial"/>
        </w:rPr>
        <w:t>both in terms of childcare and in finance sometimes</w:t>
      </w:r>
      <w:r w:rsidRPr="00232801">
        <w:rPr>
          <w:rFonts w:ascii="Arial" w:hAnsi="Arial" w:cs="Arial"/>
        </w:rPr>
        <w:t>’ (Tutor Coll 6)</w:t>
      </w:r>
      <w:r w:rsidR="00B07DD8" w:rsidRPr="00232801">
        <w:rPr>
          <w:rFonts w:ascii="Arial" w:hAnsi="Arial" w:cs="Arial"/>
        </w:rPr>
        <w:t xml:space="preserve">.  </w:t>
      </w:r>
      <w:r w:rsidRPr="00232801">
        <w:rPr>
          <w:rFonts w:ascii="Arial" w:hAnsi="Arial" w:cs="Arial"/>
        </w:rPr>
        <w:t xml:space="preserve">Some were fortunate in having working partners or parents who helped with childcare or family income generation, although the women often had to continue working, too, to balance the family budget, even if they worked fewer hours than before they </w:t>
      </w:r>
      <w:r w:rsidR="00311103" w:rsidRPr="00232801">
        <w:rPr>
          <w:rFonts w:ascii="Arial" w:hAnsi="Arial" w:cs="Arial"/>
        </w:rPr>
        <w:t>began</w:t>
      </w:r>
      <w:r w:rsidRPr="00232801">
        <w:rPr>
          <w:rFonts w:ascii="Arial" w:hAnsi="Arial" w:cs="Arial"/>
        </w:rPr>
        <w:t xml:space="preserve"> their AHE courses (Busher et al. 2014).</w:t>
      </w:r>
      <w:r w:rsidR="00311103" w:rsidRPr="00232801">
        <w:rPr>
          <w:rFonts w:ascii="Arial" w:hAnsi="Arial" w:cs="Arial"/>
        </w:rPr>
        <w:t xml:space="preserve"> ‘</w:t>
      </w:r>
      <w:r w:rsidR="00B07DD8" w:rsidRPr="00232801">
        <w:rPr>
          <w:rFonts w:ascii="Arial" w:hAnsi="Arial" w:cs="Arial"/>
        </w:rPr>
        <w:t xml:space="preserve">It’s the ones that are on their own … have had real problems with in particular </w:t>
      </w:r>
      <w:r w:rsidR="00311103" w:rsidRPr="00232801">
        <w:rPr>
          <w:rFonts w:ascii="Arial" w:hAnsi="Arial" w:cs="Arial"/>
        </w:rPr>
        <w:t xml:space="preserve">childcare … do tend to struggle’ </w:t>
      </w:r>
      <w:r w:rsidR="00B07DD8" w:rsidRPr="00232801">
        <w:rPr>
          <w:rFonts w:ascii="Arial" w:hAnsi="Arial" w:cs="Arial"/>
        </w:rPr>
        <w:t>(Tutor Coll 6)</w:t>
      </w:r>
      <w:r w:rsidR="00311103" w:rsidRPr="00232801">
        <w:rPr>
          <w:rFonts w:ascii="Arial" w:hAnsi="Arial" w:cs="Arial"/>
        </w:rPr>
        <w:t>.</w:t>
      </w:r>
      <w:r w:rsidR="00960FDE" w:rsidRPr="00232801">
        <w:rPr>
          <w:rFonts w:ascii="Arial" w:hAnsi="Arial" w:cs="Arial"/>
        </w:rPr>
        <w:t xml:space="preserve"> However, the AHE courses also disturbed existing family relationships</w:t>
      </w:r>
      <w:r w:rsidR="009E737C" w:rsidRPr="00232801">
        <w:rPr>
          <w:rFonts w:ascii="Arial" w:hAnsi="Arial" w:cs="Arial"/>
        </w:rPr>
        <w:t>, in some cases leading to the break-up of marriages. In part this seems to have been due the way that men and women had constructed masculinities and femininities in their relationships</w:t>
      </w:r>
      <w:r w:rsidR="00B8598E" w:rsidRPr="00232801">
        <w:rPr>
          <w:rFonts w:ascii="Arial" w:hAnsi="Arial" w:cs="Arial"/>
        </w:rPr>
        <w:t>, which growing success on the AHE course challenged. As one tutor explained:</w:t>
      </w:r>
    </w:p>
    <w:p w:rsidR="00B07DD8" w:rsidRPr="00232801" w:rsidRDefault="00B8598E" w:rsidP="00B8598E">
      <w:pPr>
        <w:spacing w:after="0" w:line="240" w:lineRule="auto"/>
        <w:ind w:left="720"/>
        <w:rPr>
          <w:rFonts w:ascii="Arial" w:hAnsi="Arial" w:cs="Arial"/>
        </w:rPr>
      </w:pPr>
      <w:r w:rsidRPr="00232801">
        <w:rPr>
          <w:rFonts w:ascii="Arial" w:hAnsi="Arial" w:cs="Arial"/>
        </w:rPr>
        <w:t>T</w:t>
      </w:r>
      <w:r w:rsidR="00B07DD8" w:rsidRPr="00232801">
        <w:rPr>
          <w:rFonts w:ascii="Arial" w:hAnsi="Arial" w:cs="Arial"/>
        </w:rPr>
        <w:t>he little woman is now finding her voice and finding her confidence and got a whole life outside of her marriage and some blokes are very threatened by it and can’t cope with it (Tutor Coll 1)</w:t>
      </w:r>
    </w:p>
    <w:p w:rsidR="00B8598E" w:rsidRPr="00232801" w:rsidRDefault="00B8598E" w:rsidP="00B07DD8">
      <w:pPr>
        <w:spacing w:after="0" w:line="240" w:lineRule="auto"/>
        <w:rPr>
          <w:rFonts w:ascii="Arial" w:hAnsi="Arial" w:cs="Arial"/>
        </w:rPr>
      </w:pPr>
    </w:p>
    <w:p w:rsidR="00B07DD8" w:rsidRPr="00232801" w:rsidRDefault="00B8598E" w:rsidP="00B07DD8">
      <w:pPr>
        <w:spacing w:after="0" w:line="240" w:lineRule="auto"/>
        <w:rPr>
          <w:rFonts w:ascii="Arial" w:hAnsi="Arial" w:cs="Arial"/>
        </w:rPr>
      </w:pPr>
      <w:r w:rsidRPr="00232801">
        <w:rPr>
          <w:rFonts w:ascii="Arial" w:hAnsi="Arial" w:cs="Arial"/>
        </w:rPr>
        <w:t>In some cases it led to women abandoning the AHE courses. In others it led to women abandoning their partners.</w:t>
      </w:r>
    </w:p>
    <w:p w:rsidR="00B8598E" w:rsidRPr="00232801" w:rsidRDefault="00B8598E" w:rsidP="00B07DD8">
      <w:pPr>
        <w:spacing w:after="0" w:line="240" w:lineRule="auto"/>
        <w:rPr>
          <w:rFonts w:ascii="Arial" w:hAnsi="Arial" w:cs="Arial"/>
        </w:rPr>
      </w:pPr>
    </w:p>
    <w:p w:rsidR="00E707D5" w:rsidRPr="00232801" w:rsidRDefault="00EE034C" w:rsidP="00B07DD8">
      <w:pPr>
        <w:spacing w:after="0" w:line="240" w:lineRule="auto"/>
        <w:rPr>
          <w:rFonts w:ascii="Arial" w:hAnsi="Arial" w:cs="Arial"/>
        </w:rPr>
      </w:pPr>
      <w:r w:rsidRPr="00232801">
        <w:rPr>
          <w:rFonts w:ascii="Arial" w:hAnsi="Arial" w:cs="Arial"/>
        </w:rPr>
        <w:t>If gender issues were of considerable importance to many of the students, apparently, financial issues</w:t>
      </w:r>
      <w:r w:rsidR="00044D17" w:rsidRPr="00232801">
        <w:rPr>
          <w:rFonts w:ascii="Arial" w:hAnsi="Arial" w:cs="Arial"/>
        </w:rPr>
        <w:t xml:space="preserve"> also seem to have given many students difficulties as they tried to balance their needs to generate income, often through low-paid jobs, to support their families and their needs to create sufficient time to carry out the AHE studies properly.</w:t>
      </w:r>
      <w:r w:rsidR="00E707D5" w:rsidRPr="00232801">
        <w:rPr>
          <w:rFonts w:ascii="Arial" w:hAnsi="Arial" w:cs="Arial"/>
        </w:rPr>
        <w:t xml:space="preserve"> </w:t>
      </w:r>
      <w:r w:rsidR="00E325EB" w:rsidRPr="00232801">
        <w:rPr>
          <w:rFonts w:ascii="Arial" w:hAnsi="Arial" w:cs="Arial"/>
        </w:rPr>
        <w:t>‘Most of them live, you know, they live in a flat or a house or whatever and then pay rents, mortgages, unlike the youngsters you see, (Tutor Coll 6). As another tutor explained:</w:t>
      </w:r>
    </w:p>
    <w:p w:rsidR="00E95A93" w:rsidRPr="00232801" w:rsidRDefault="00E95A93" w:rsidP="00E95A93">
      <w:pPr>
        <w:spacing w:after="0" w:line="240" w:lineRule="auto"/>
        <w:ind w:left="720"/>
        <w:rPr>
          <w:rFonts w:ascii="Arial" w:hAnsi="Arial" w:cs="Arial"/>
        </w:rPr>
      </w:pPr>
      <w:r w:rsidRPr="00232801">
        <w:rPr>
          <w:rFonts w:ascii="Arial" w:hAnsi="Arial" w:cs="Arial"/>
        </w:rPr>
        <w:t>Causes a lot of pressure … [students have] this constant sort of contradiction between having to be here and having to be at work … a vicious circle.  They have to have a job in order to fund being a student, but sometimes if their work calls on them, they can’t go to college because they’re at work (Tutor Coll 6)</w:t>
      </w:r>
    </w:p>
    <w:p w:rsidR="00E95A93" w:rsidRPr="00232801" w:rsidRDefault="00E95A93" w:rsidP="00B07DD8">
      <w:pPr>
        <w:spacing w:after="0" w:line="240" w:lineRule="auto"/>
        <w:rPr>
          <w:rFonts w:ascii="Arial" w:hAnsi="Arial" w:cs="Arial"/>
        </w:rPr>
      </w:pPr>
    </w:p>
    <w:p w:rsidR="00E95A93" w:rsidRPr="00232801" w:rsidRDefault="00E95A93" w:rsidP="00B07DD8">
      <w:pPr>
        <w:spacing w:after="0" w:line="240" w:lineRule="auto"/>
        <w:rPr>
          <w:rFonts w:ascii="Arial" w:hAnsi="Arial" w:cs="Arial"/>
        </w:rPr>
      </w:pPr>
      <w:r w:rsidRPr="00232801">
        <w:rPr>
          <w:rFonts w:ascii="Arial" w:hAnsi="Arial" w:cs="Arial"/>
        </w:rPr>
        <w:t xml:space="preserve">One of the reasons for this determination was </w:t>
      </w:r>
    </w:p>
    <w:p w:rsidR="00E707D5" w:rsidRPr="00232801" w:rsidRDefault="00E707D5" w:rsidP="00E707D5">
      <w:pPr>
        <w:spacing w:after="0" w:line="240" w:lineRule="auto"/>
        <w:ind w:left="720"/>
        <w:rPr>
          <w:rFonts w:ascii="Arial" w:hAnsi="Arial" w:cs="Arial"/>
        </w:rPr>
      </w:pPr>
      <w:r w:rsidRPr="00232801">
        <w:rPr>
          <w:rFonts w:ascii="Arial" w:hAnsi="Arial" w:cs="Arial"/>
        </w:rPr>
        <w:t>Because they can see if they can get over this particular problem, get into university and get a bit of money through student finance, they can hopefully get a better job then they’ll be alri</w:t>
      </w:r>
      <w:r w:rsidR="00E95A93" w:rsidRPr="00232801">
        <w:rPr>
          <w:rFonts w:ascii="Arial" w:hAnsi="Arial" w:cs="Arial"/>
        </w:rPr>
        <w:t>ght</w:t>
      </w:r>
      <w:r w:rsidRPr="00232801">
        <w:rPr>
          <w:rFonts w:ascii="Arial" w:hAnsi="Arial" w:cs="Arial"/>
        </w:rPr>
        <w:t xml:space="preserve"> (Tutor Coll 7)  </w:t>
      </w:r>
    </w:p>
    <w:p w:rsidR="00E707D5" w:rsidRPr="00232801" w:rsidRDefault="00E707D5" w:rsidP="00B07DD8">
      <w:pPr>
        <w:spacing w:after="0" w:line="240" w:lineRule="auto"/>
        <w:rPr>
          <w:rFonts w:ascii="Arial" w:hAnsi="Arial" w:cs="Arial"/>
        </w:rPr>
      </w:pPr>
    </w:p>
    <w:p w:rsidR="00B07DD8" w:rsidRPr="00232801" w:rsidRDefault="004A7FBD" w:rsidP="0091204E">
      <w:pPr>
        <w:spacing w:after="0" w:line="240" w:lineRule="auto"/>
        <w:rPr>
          <w:rFonts w:ascii="Arial" w:hAnsi="Arial" w:cs="Arial"/>
        </w:rPr>
      </w:pPr>
      <w:r w:rsidRPr="00232801">
        <w:rPr>
          <w:rFonts w:ascii="Arial" w:hAnsi="Arial" w:cs="Arial"/>
        </w:rPr>
        <w:t xml:space="preserve">However some students could not cope with the </w:t>
      </w:r>
      <w:r w:rsidR="001E70F9" w:rsidRPr="00232801">
        <w:rPr>
          <w:rFonts w:ascii="Arial" w:hAnsi="Arial" w:cs="Arial"/>
        </w:rPr>
        <w:t xml:space="preserve">financial </w:t>
      </w:r>
      <w:r w:rsidRPr="00232801">
        <w:rPr>
          <w:rFonts w:ascii="Arial" w:hAnsi="Arial" w:cs="Arial"/>
        </w:rPr>
        <w:t>pressure</w:t>
      </w:r>
      <w:r w:rsidR="001E70F9" w:rsidRPr="00232801">
        <w:rPr>
          <w:rFonts w:ascii="Arial" w:hAnsi="Arial" w:cs="Arial"/>
        </w:rPr>
        <w:t>s</w:t>
      </w:r>
      <w:r w:rsidR="00DD4F8B" w:rsidRPr="00232801">
        <w:rPr>
          <w:rFonts w:ascii="Arial" w:hAnsi="Arial" w:cs="Arial"/>
        </w:rPr>
        <w:t xml:space="preserve"> and left the course or missed sections of it to the detriment of the</w:t>
      </w:r>
      <w:r w:rsidR="00CF4B6C" w:rsidRPr="00232801">
        <w:rPr>
          <w:rFonts w:ascii="Arial" w:hAnsi="Arial" w:cs="Arial"/>
        </w:rPr>
        <w:t xml:space="preserve"> </w:t>
      </w:r>
      <w:r w:rsidR="00DD4F8B" w:rsidRPr="00232801">
        <w:rPr>
          <w:rFonts w:ascii="Arial" w:hAnsi="Arial" w:cs="Arial"/>
        </w:rPr>
        <w:t xml:space="preserve">progress </w:t>
      </w:r>
      <w:r w:rsidR="00A8257E" w:rsidRPr="00232801">
        <w:rPr>
          <w:rFonts w:ascii="Arial" w:hAnsi="Arial" w:cs="Arial"/>
        </w:rPr>
        <w:t>of their studies</w:t>
      </w:r>
      <w:r w:rsidR="00DD4F8B" w:rsidRPr="00232801">
        <w:rPr>
          <w:rFonts w:ascii="Arial" w:hAnsi="Arial" w:cs="Arial"/>
        </w:rPr>
        <w:t xml:space="preserve">. </w:t>
      </w:r>
      <w:r w:rsidR="00E707D5" w:rsidRPr="00232801">
        <w:rPr>
          <w:rFonts w:ascii="Arial" w:hAnsi="Arial" w:cs="Arial"/>
        </w:rPr>
        <w:t xml:space="preserve">Tutors found themselves </w:t>
      </w:r>
      <w:r w:rsidR="00E325EB" w:rsidRPr="00232801">
        <w:rPr>
          <w:rFonts w:ascii="Arial" w:hAnsi="Arial" w:cs="Arial"/>
        </w:rPr>
        <w:t>having to list</w:t>
      </w:r>
      <w:r w:rsidR="00592BB2" w:rsidRPr="00232801">
        <w:rPr>
          <w:rFonts w:ascii="Arial" w:hAnsi="Arial" w:cs="Arial"/>
        </w:rPr>
        <w:t>en to various hardship stories some of which related to students’</w:t>
      </w:r>
      <w:r w:rsidR="00DD4F8B" w:rsidRPr="00232801">
        <w:rPr>
          <w:rFonts w:ascii="Arial" w:hAnsi="Arial" w:cs="Arial"/>
        </w:rPr>
        <w:t xml:space="preserve"> families</w:t>
      </w:r>
      <w:r w:rsidR="00592BB2" w:rsidRPr="00232801">
        <w:rPr>
          <w:rFonts w:ascii="Arial" w:hAnsi="Arial" w:cs="Arial"/>
        </w:rPr>
        <w:t>. ‘</w:t>
      </w:r>
      <w:r w:rsidR="00DD4F8B" w:rsidRPr="00232801">
        <w:rPr>
          <w:rFonts w:ascii="Arial" w:hAnsi="Arial" w:cs="Arial"/>
        </w:rPr>
        <w:t>Christmas is a bad time because quite a lot of people take on extra shifts because they need the money because they want to buy their k</w:t>
      </w:r>
      <w:r w:rsidR="00592BB2" w:rsidRPr="00232801">
        <w:rPr>
          <w:rFonts w:ascii="Arial" w:hAnsi="Arial" w:cs="Arial"/>
        </w:rPr>
        <w:t xml:space="preserve">ids presents’ </w:t>
      </w:r>
      <w:r w:rsidR="00DD4F8B" w:rsidRPr="00232801">
        <w:rPr>
          <w:rFonts w:ascii="Arial" w:hAnsi="Arial" w:cs="Arial"/>
        </w:rPr>
        <w:t>(Tutor Coll 7)</w:t>
      </w:r>
      <w:r w:rsidR="00592BB2" w:rsidRPr="00232801">
        <w:rPr>
          <w:rFonts w:ascii="Arial" w:hAnsi="Arial" w:cs="Arial"/>
        </w:rPr>
        <w:t>.</w:t>
      </w:r>
    </w:p>
    <w:p w:rsidR="0072331F" w:rsidRPr="00232801" w:rsidRDefault="0072331F" w:rsidP="0091204E">
      <w:pPr>
        <w:spacing w:after="0" w:line="240" w:lineRule="auto"/>
        <w:rPr>
          <w:rFonts w:ascii="Arial" w:hAnsi="Arial" w:cs="Arial"/>
        </w:rPr>
      </w:pPr>
    </w:p>
    <w:p w:rsidR="0030083E" w:rsidRDefault="0030083E" w:rsidP="0091204E">
      <w:pPr>
        <w:spacing w:after="0" w:line="240" w:lineRule="auto"/>
        <w:rPr>
          <w:rFonts w:ascii="Arial" w:hAnsi="Arial" w:cs="Arial"/>
        </w:rPr>
      </w:pPr>
    </w:p>
    <w:p w:rsidR="006342A3" w:rsidRPr="00232801" w:rsidRDefault="006342A3" w:rsidP="0091204E">
      <w:pPr>
        <w:spacing w:after="0" w:line="240" w:lineRule="auto"/>
        <w:rPr>
          <w:rFonts w:ascii="Arial" w:hAnsi="Arial" w:cs="Arial"/>
        </w:rPr>
      </w:pPr>
    </w:p>
    <w:p w:rsidR="00C02FEC" w:rsidRPr="00232801" w:rsidRDefault="0091204E" w:rsidP="0091204E">
      <w:pPr>
        <w:spacing w:after="0" w:line="240" w:lineRule="auto"/>
        <w:rPr>
          <w:rFonts w:ascii="Arial" w:hAnsi="Arial" w:cs="Arial"/>
          <w:b/>
        </w:rPr>
      </w:pPr>
      <w:r w:rsidRPr="00232801">
        <w:rPr>
          <w:rFonts w:ascii="Arial" w:hAnsi="Arial" w:cs="Arial"/>
          <w:b/>
        </w:rPr>
        <w:t xml:space="preserve"> </w:t>
      </w:r>
      <w:r w:rsidR="00C87FD7" w:rsidRPr="00232801">
        <w:rPr>
          <w:rFonts w:ascii="Arial" w:hAnsi="Arial" w:cs="Arial"/>
          <w:b/>
        </w:rPr>
        <w:t>W</w:t>
      </w:r>
      <w:r w:rsidR="0030083E" w:rsidRPr="00232801">
        <w:rPr>
          <w:rFonts w:ascii="Arial" w:hAnsi="Arial" w:cs="Arial"/>
          <w:b/>
        </w:rPr>
        <w:t>orking with students in unequal partnerships</w:t>
      </w:r>
    </w:p>
    <w:p w:rsidR="00EA7543" w:rsidRPr="00232801" w:rsidRDefault="00EA7543" w:rsidP="0091204E">
      <w:pPr>
        <w:spacing w:after="0" w:line="240" w:lineRule="auto"/>
        <w:rPr>
          <w:rFonts w:ascii="Arial" w:hAnsi="Arial" w:cs="Arial"/>
          <w:b/>
        </w:rPr>
      </w:pPr>
    </w:p>
    <w:p w:rsidR="00C60E35" w:rsidRPr="00232801" w:rsidRDefault="0072331F" w:rsidP="007152BE">
      <w:pPr>
        <w:spacing w:after="0" w:line="240" w:lineRule="auto"/>
        <w:rPr>
          <w:rFonts w:ascii="Arial" w:hAnsi="Arial" w:cs="Arial"/>
        </w:rPr>
      </w:pPr>
      <w:r w:rsidRPr="00232801">
        <w:rPr>
          <w:rFonts w:ascii="Arial" w:hAnsi="Arial" w:cs="Arial"/>
        </w:rPr>
        <w:t>AHE courses act as sites of transition and transformation for students’ shifting their identities as learners (O’Donnell and Tobbell 2007)</w:t>
      </w:r>
      <w:r w:rsidR="007152BE" w:rsidRPr="00232801">
        <w:rPr>
          <w:rFonts w:ascii="Arial" w:hAnsi="Arial" w:cs="Arial"/>
        </w:rPr>
        <w:t xml:space="preserve">. For many students on AHE courses, returning to formal education involved a considerable risk because of their previous unsuccessful </w:t>
      </w:r>
      <w:r w:rsidR="007152BE" w:rsidRPr="00232801">
        <w:rPr>
          <w:rFonts w:ascii="Arial" w:hAnsi="Arial" w:cs="Arial"/>
        </w:rPr>
        <w:lastRenderedPageBreak/>
        <w:t>experiences of formal education or because of their views of themselves as learners (Gonzalves et al. 2011). They tended to be very under-confident about the value of the social and cultural capital they br</w:t>
      </w:r>
      <w:r w:rsidR="006A4B58" w:rsidRPr="00232801">
        <w:rPr>
          <w:rFonts w:ascii="Arial" w:hAnsi="Arial" w:cs="Arial"/>
        </w:rPr>
        <w:t>ought</w:t>
      </w:r>
      <w:r w:rsidR="007152BE" w:rsidRPr="00232801">
        <w:rPr>
          <w:rFonts w:ascii="Arial" w:hAnsi="Arial" w:cs="Arial"/>
        </w:rPr>
        <w:t xml:space="preserve"> with them to AHE courses and ha</w:t>
      </w:r>
      <w:r w:rsidR="006A4B58" w:rsidRPr="00232801">
        <w:rPr>
          <w:rFonts w:ascii="Arial" w:hAnsi="Arial" w:cs="Arial"/>
        </w:rPr>
        <w:t>d</w:t>
      </w:r>
      <w:r w:rsidR="007152BE" w:rsidRPr="00232801">
        <w:rPr>
          <w:rFonts w:ascii="Arial" w:hAnsi="Arial" w:cs="Arial"/>
        </w:rPr>
        <w:t xml:space="preserve"> constructed an inappropriate habitus (Bourdieu 1990) for successful learning. </w:t>
      </w:r>
      <w:r w:rsidR="0060093E" w:rsidRPr="00232801">
        <w:rPr>
          <w:rFonts w:ascii="Arial" w:hAnsi="Arial" w:cs="Arial"/>
        </w:rPr>
        <w:t xml:space="preserve">To make matters worse, </w:t>
      </w:r>
      <w:r w:rsidR="007152BE" w:rsidRPr="00232801">
        <w:rPr>
          <w:rFonts w:ascii="Arial" w:hAnsi="Arial" w:cs="Arial"/>
        </w:rPr>
        <w:t xml:space="preserve">people in new spaces, such as classrooms or colleges, often feel disoriented/ disempowered because they are unfamiliar with the culture, social structures and flows of power in them (Pierce 2007). This tends to destabilise people’s senses of identity, especially when new participants’ cultural knowledge of practice and power in a school or classroom lacks sophistication compared with other members of it (Pierce 2007).  </w:t>
      </w:r>
      <w:r w:rsidR="00945E94" w:rsidRPr="00232801">
        <w:rPr>
          <w:rFonts w:ascii="Arial" w:hAnsi="Arial" w:cs="Arial"/>
        </w:rPr>
        <w:t>Tutors can counteract these pressures in part by constructing emotional and academic support, whether for AHE students or other adult learners (Crowther et al. 2010</w:t>
      </w:r>
      <w:r w:rsidR="006342A3">
        <w:rPr>
          <w:rFonts w:ascii="Arial" w:hAnsi="Arial" w:cs="Arial"/>
        </w:rPr>
        <w:t>;</w:t>
      </w:r>
      <w:r w:rsidR="00945E94" w:rsidRPr="00232801">
        <w:rPr>
          <w:rFonts w:ascii="Arial" w:hAnsi="Arial" w:cs="Arial"/>
        </w:rPr>
        <w:t xml:space="preserve"> Scanlon 2009</w:t>
      </w:r>
      <w:r w:rsidR="006342A3">
        <w:rPr>
          <w:rFonts w:ascii="Arial" w:hAnsi="Arial" w:cs="Arial"/>
        </w:rPr>
        <w:t>;</w:t>
      </w:r>
      <w:r w:rsidR="00945E94" w:rsidRPr="00232801">
        <w:rPr>
          <w:rFonts w:ascii="Arial" w:hAnsi="Arial" w:cs="Arial"/>
        </w:rPr>
        <w:t xml:space="preserve"> Jones 2006), which contribute significantly to students’ individual successes and helps to b</w:t>
      </w:r>
      <w:r w:rsidR="006342A3">
        <w:rPr>
          <w:rFonts w:ascii="Arial" w:hAnsi="Arial" w:cs="Arial"/>
        </w:rPr>
        <w:t>uild confidence (Crossan et al.</w:t>
      </w:r>
      <w:r w:rsidR="00945E94" w:rsidRPr="00232801">
        <w:rPr>
          <w:rFonts w:ascii="Arial" w:hAnsi="Arial" w:cs="Arial"/>
        </w:rPr>
        <w:t xml:space="preserve"> 2003).</w:t>
      </w:r>
    </w:p>
    <w:p w:rsidR="00C60E35" w:rsidRPr="00232801" w:rsidRDefault="00C60E35" w:rsidP="007152BE">
      <w:pPr>
        <w:spacing w:after="0" w:line="240" w:lineRule="auto"/>
        <w:rPr>
          <w:rFonts w:ascii="Arial" w:hAnsi="Arial" w:cs="Arial"/>
        </w:rPr>
      </w:pPr>
    </w:p>
    <w:p w:rsidR="00C60E35" w:rsidRPr="00232801" w:rsidRDefault="0060093E" w:rsidP="00C60E35">
      <w:pPr>
        <w:spacing w:after="0" w:line="240" w:lineRule="auto"/>
        <w:rPr>
          <w:rFonts w:ascii="Arial" w:hAnsi="Arial" w:cs="Arial"/>
        </w:rPr>
      </w:pPr>
      <w:r w:rsidRPr="00232801">
        <w:rPr>
          <w:rFonts w:ascii="Arial" w:hAnsi="Arial" w:cs="Arial"/>
        </w:rPr>
        <w:t xml:space="preserve">Tutors on the AHE courses </w:t>
      </w:r>
      <w:r w:rsidR="00945E94" w:rsidRPr="00232801">
        <w:rPr>
          <w:rFonts w:ascii="Arial" w:hAnsi="Arial" w:cs="Arial"/>
        </w:rPr>
        <w:t>tried</w:t>
      </w:r>
      <w:r w:rsidRPr="00232801">
        <w:rPr>
          <w:rFonts w:ascii="Arial" w:hAnsi="Arial" w:cs="Arial"/>
        </w:rPr>
        <w:t xml:space="preserve"> to help students to address the</w:t>
      </w:r>
      <w:r w:rsidR="00945E94" w:rsidRPr="00232801">
        <w:rPr>
          <w:rFonts w:ascii="Arial" w:hAnsi="Arial" w:cs="Arial"/>
        </w:rPr>
        <w:t>ir</w:t>
      </w:r>
      <w:r w:rsidRPr="00232801">
        <w:rPr>
          <w:rFonts w:ascii="Arial" w:hAnsi="Arial" w:cs="Arial"/>
        </w:rPr>
        <w:t xml:space="preserve"> perceived deficits </w:t>
      </w:r>
      <w:r w:rsidR="00945E94" w:rsidRPr="00232801">
        <w:rPr>
          <w:rFonts w:ascii="Arial" w:hAnsi="Arial" w:cs="Arial"/>
        </w:rPr>
        <w:t>by trying to be available, approachable and able to understand students' various situations and needs. Some of the tutors in this study construed this as working as partners with students, rather than treating students as subordinates. ‘I feel with the majority of the students it is … much more sort of equal.  I always say to them, “We’re learning from each other”’ (Tutor Coll 5). </w:t>
      </w:r>
      <w:r w:rsidR="00C60E35" w:rsidRPr="00232801">
        <w:rPr>
          <w:rFonts w:ascii="Arial" w:hAnsi="Arial" w:cs="Arial"/>
        </w:rPr>
        <w:t>The personal support which tutors gave to students seems to have depended largely on tutors’ interpersonal skills</w:t>
      </w:r>
    </w:p>
    <w:p w:rsidR="00C60E35" w:rsidRPr="00232801" w:rsidRDefault="00C60E35" w:rsidP="004C33BA">
      <w:pPr>
        <w:spacing w:after="0" w:line="240" w:lineRule="auto"/>
        <w:ind w:left="720"/>
        <w:rPr>
          <w:rFonts w:ascii="Arial" w:hAnsi="Arial" w:cs="Arial"/>
        </w:rPr>
      </w:pPr>
      <w:r w:rsidRPr="00232801">
        <w:rPr>
          <w:rFonts w:ascii="Arial" w:hAnsi="Arial" w:cs="Arial"/>
        </w:rPr>
        <w:t>I had students, April, May time who just said, “I’m not finishing”. “I can’t do it, I’m too far behind” … My persuasive skills are very good but there were some of them who just would say they [couldn’t] … My argument is, you’ve got to here, if you don’t do this now you are no further forward than you were before (Tutor Coll 7)</w:t>
      </w:r>
    </w:p>
    <w:p w:rsidR="004C33BA" w:rsidRPr="00232801" w:rsidRDefault="004C33BA" w:rsidP="0091204E">
      <w:pPr>
        <w:spacing w:after="0" w:line="240" w:lineRule="auto"/>
        <w:rPr>
          <w:rFonts w:ascii="Arial" w:hAnsi="Arial" w:cs="Arial"/>
          <w:b/>
        </w:rPr>
      </w:pPr>
    </w:p>
    <w:p w:rsidR="00200DF4" w:rsidRPr="00232801" w:rsidRDefault="00200DF4" w:rsidP="0091204E">
      <w:pPr>
        <w:spacing w:after="0" w:line="240" w:lineRule="auto"/>
        <w:rPr>
          <w:rFonts w:ascii="Arial" w:hAnsi="Arial" w:cs="Arial"/>
        </w:rPr>
      </w:pPr>
      <w:r w:rsidRPr="00232801">
        <w:rPr>
          <w:rFonts w:ascii="Arial" w:hAnsi="Arial" w:cs="Arial"/>
        </w:rPr>
        <w:t>B</w:t>
      </w:r>
      <w:r w:rsidR="004445A4" w:rsidRPr="00232801">
        <w:rPr>
          <w:rFonts w:ascii="Arial" w:hAnsi="Arial" w:cs="Arial"/>
        </w:rPr>
        <w:t xml:space="preserve">eing an AHE tutor </w:t>
      </w:r>
      <w:r w:rsidR="006507A3" w:rsidRPr="00232801">
        <w:rPr>
          <w:rFonts w:ascii="Arial" w:hAnsi="Arial" w:cs="Arial"/>
        </w:rPr>
        <w:t xml:space="preserve">had several different facets. One </w:t>
      </w:r>
      <w:r w:rsidR="004445A4" w:rsidRPr="00232801">
        <w:rPr>
          <w:rFonts w:ascii="Arial" w:hAnsi="Arial" w:cs="Arial"/>
        </w:rPr>
        <w:t>involved teaching subject areas and transferable skills</w:t>
      </w:r>
      <w:r w:rsidR="00C16212" w:rsidRPr="00232801">
        <w:rPr>
          <w:rFonts w:ascii="Arial" w:hAnsi="Arial" w:cs="Arial"/>
        </w:rPr>
        <w:t xml:space="preserve"> (Tutor Coll 4)</w:t>
      </w:r>
      <w:r w:rsidR="00E63188" w:rsidRPr="00232801">
        <w:rPr>
          <w:rFonts w:ascii="Arial" w:hAnsi="Arial" w:cs="Arial"/>
        </w:rPr>
        <w:t xml:space="preserve">. </w:t>
      </w:r>
      <w:r w:rsidR="006507A3" w:rsidRPr="00232801">
        <w:rPr>
          <w:rFonts w:ascii="Arial" w:hAnsi="Arial" w:cs="Arial"/>
        </w:rPr>
        <w:t xml:space="preserve">Another involved ensuring that AHE students met the formal requirements of their courses. </w:t>
      </w:r>
      <w:r w:rsidR="00C377D3" w:rsidRPr="00232801">
        <w:rPr>
          <w:rFonts w:ascii="Arial" w:hAnsi="Arial" w:cs="Arial"/>
        </w:rPr>
        <w:t>‘So we’re now starting to monitor attendance.  So that’s when we’ll be picking up the ones who are a bit erratic who need</w:t>
      </w:r>
      <w:r w:rsidR="0054609A" w:rsidRPr="00232801">
        <w:rPr>
          <w:rFonts w:ascii="Arial" w:hAnsi="Arial" w:cs="Arial"/>
        </w:rPr>
        <w:t xml:space="preserve"> [help]</w:t>
      </w:r>
      <w:r w:rsidR="00C377D3" w:rsidRPr="00232801">
        <w:rPr>
          <w:rFonts w:ascii="Arial" w:hAnsi="Arial" w:cs="Arial"/>
        </w:rPr>
        <w:t xml:space="preserve">’ (Tutor Coll 2). </w:t>
      </w:r>
      <w:r w:rsidR="005060B7" w:rsidRPr="00232801">
        <w:rPr>
          <w:rFonts w:ascii="Arial" w:hAnsi="Arial" w:cs="Arial"/>
        </w:rPr>
        <w:t xml:space="preserve">As tutors in this study perceived it, </w:t>
      </w:r>
      <w:r w:rsidR="00276C7B" w:rsidRPr="00232801">
        <w:rPr>
          <w:rFonts w:ascii="Arial" w:hAnsi="Arial" w:cs="Arial"/>
        </w:rPr>
        <w:t xml:space="preserve">‘If they attend, if they attempt the assignments, we will get them through. What happens is they miss because they’re ill or their children are ill. Or they have to work’ (Tutor Coll 7). </w:t>
      </w:r>
      <w:r w:rsidRPr="00232801">
        <w:rPr>
          <w:rFonts w:ascii="Arial" w:hAnsi="Arial" w:cs="Arial"/>
        </w:rPr>
        <w:t>Thes</w:t>
      </w:r>
      <w:r w:rsidR="005060B7" w:rsidRPr="00232801">
        <w:rPr>
          <w:rFonts w:ascii="Arial" w:hAnsi="Arial" w:cs="Arial"/>
        </w:rPr>
        <w:t>e formal aspects of education a</w:t>
      </w:r>
      <w:r w:rsidRPr="00232801">
        <w:rPr>
          <w:rFonts w:ascii="Arial" w:hAnsi="Arial" w:cs="Arial"/>
        </w:rPr>
        <w:t xml:space="preserve">re essential for helping students to be successful on the AHE course.  </w:t>
      </w:r>
    </w:p>
    <w:p w:rsidR="00200DF4" w:rsidRPr="00232801" w:rsidRDefault="00200DF4" w:rsidP="00200DF4">
      <w:pPr>
        <w:spacing w:after="0" w:line="240" w:lineRule="auto"/>
        <w:ind w:left="720"/>
        <w:rPr>
          <w:rFonts w:ascii="Arial" w:hAnsi="Arial" w:cs="Arial"/>
        </w:rPr>
      </w:pPr>
      <w:r w:rsidRPr="00232801">
        <w:rPr>
          <w:rFonts w:ascii="Arial" w:hAnsi="Arial" w:cs="Arial"/>
        </w:rPr>
        <w:t>Providing students with clear course goals, topics, due dates, timely feedback and assisting them to collaborate in effective ways with their classmates allows them to develop productive interactions both with content and other students, which in turn advanc</w:t>
      </w:r>
      <w:r w:rsidR="00A84787" w:rsidRPr="00232801">
        <w:rPr>
          <w:rFonts w:ascii="Arial" w:hAnsi="Arial" w:cs="Arial"/>
        </w:rPr>
        <w:t>es joint knowledge construction</w:t>
      </w:r>
      <w:r w:rsidRPr="00232801">
        <w:rPr>
          <w:rFonts w:ascii="Arial" w:hAnsi="Arial" w:cs="Arial"/>
        </w:rPr>
        <w:t xml:space="preserve"> (Shea and Bidjerano 2013, 368).</w:t>
      </w:r>
    </w:p>
    <w:p w:rsidR="00775C31" w:rsidRPr="00232801" w:rsidRDefault="00775C31" w:rsidP="0091204E">
      <w:pPr>
        <w:spacing w:after="0" w:line="240" w:lineRule="auto"/>
        <w:rPr>
          <w:rFonts w:ascii="Arial" w:hAnsi="Arial" w:cs="Arial"/>
        </w:rPr>
      </w:pPr>
    </w:p>
    <w:p w:rsidR="007625C5" w:rsidRPr="00232801" w:rsidRDefault="006507A3" w:rsidP="00DD4F8B">
      <w:pPr>
        <w:spacing w:after="0" w:line="240" w:lineRule="auto"/>
        <w:rPr>
          <w:rFonts w:ascii="Arial" w:hAnsi="Arial" w:cs="Arial"/>
        </w:rPr>
      </w:pPr>
      <w:r w:rsidRPr="00232801">
        <w:rPr>
          <w:rFonts w:ascii="Arial" w:hAnsi="Arial" w:cs="Arial"/>
        </w:rPr>
        <w:t xml:space="preserve">A third facet was offering students </w:t>
      </w:r>
      <w:r w:rsidR="00A173E3" w:rsidRPr="00232801">
        <w:rPr>
          <w:rFonts w:ascii="Arial" w:hAnsi="Arial" w:cs="Arial"/>
        </w:rPr>
        <w:t xml:space="preserve">practical advice </w:t>
      </w:r>
      <w:r w:rsidRPr="00232801">
        <w:rPr>
          <w:rFonts w:ascii="Arial" w:hAnsi="Arial" w:cs="Arial"/>
        </w:rPr>
        <w:t xml:space="preserve">on how </w:t>
      </w:r>
      <w:r w:rsidR="00A173E3" w:rsidRPr="00232801">
        <w:rPr>
          <w:rFonts w:ascii="Arial" w:hAnsi="Arial" w:cs="Arial"/>
        </w:rPr>
        <w:t xml:space="preserve">to solve the </w:t>
      </w:r>
      <w:r w:rsidRPr="00232801">
        <w:rPr>
          <w:rFonts w:ascii="Arial" w:hAnsi="Arial" w:cs="Arial"/>
        </w:rPr>
        <w:t xml:space="preserve">learning </w:t>
      </w:r>
      <w:r w:rsidR="00A173E3" w:rsidRPr="00232801">
        <w:rPr>
          <w:rFonts w:ascii="Arial" w:hAnsi="Arial" w:cs="Arial"/>
        </w:rPr>
        <w:t>problems they faced</w:t>
      </w:r>
      <w:r w:rsidRPr="00232801">
        <w:rPr>
          <w:rFonts w:ascii="Arial" w:hAnsi="Arial" w:cs="Arial"/>
        </w:rPr>
        <w:t xml:space="preserve">, </w:t>
      </w:r>
      <w:r w:rsidR="00C6144C" w:rsidRPr="00232801">
        <w:rPr>
          <w:rFonts w:ascii="Arial" w:hAnsi="Arial" w:cs="Arial"/>
        </w:rPr>
        <w:t>‘</w:t>
      </w:r>
      <w:r w:rsidR="0091204E" w:rsidRPr="00232801">
        <w:rPr>
          <w:rFonts w:ascii="Arial" w:hAnsi="Arial" w:cs="Arial"/>
        </w:rPr>
        <w:t xml:space="preserve">do an action plan, do this assignment over the weekend </w:t>
      </w:r>
      <w:r w:rsidR="00C6144C" w:rsidRPr="00232801">
        <w:rPr>
          <w:rFonts w:ascii="Arial" w:hAnsi="Arial" w:cs="Arial"/>
        </w:rPr>
        <w:t xml:space="preserve">and bring it in on Monday’ </w:t>
      </w:r>
      <w:r w:rsidR="00775C31" w:rsidRPr="00232801">
        <w:rPr>
          <w:rFonts w:ascii="Arial" w:hAnsi="Arial" w:cs="Arial"/>
        </w:rPr>
        <w:t>(Tutor Coll 7)</w:t>
      </w:r>
      <w:r w:rsidR="00C6144C" w:rsidRPr="00232801">
        <w:rPr>
          <w:rFonts w:ascii="Arial" w:hAnsi="Arial" w:cs="Arial"/>
        </w:rPr>
        <w:t>.</w:t>
      </w:r>
      <w:r w:rsidR="00146D72" w:rsidRPr="00232801">
        <w:rPr>
          <w:rFonts w:ascii="Arial" w:hAnsi="Arial" w:cs="Arial"/>
        </w:rPr>
        <w:t xml:space="preserve"> But even this could not always help students</w:t>
      </w:r>
      <w:r w:rsidR="00DD4F8B" w:rsidRPr="00232801">
        <w:rPr>
          <w:rFonts w:ascii="Arial" w:hAnsi="Arial" w:cs="Arial"/>
        </w:rPr>
        <w:t xml:space="preserve"> wh</w:t>
      </w:r>
      <w:r w:rsidR="00BC2924" w:rsidRPr="00232801">
        <w:rPr>
          <w:rFonts w:ascii="Arial" w:hAnsi="Arial" w:cs="Arial"/>
        </w:rPr>
        <w:t>o</w:t>
      </w:r>
      <w:r w:rsidR="00DD4F8B" w:rsidRPr="00232801">
        <w:rPr>
          <w:rFonts w:ascii="Arial" w:hAnsi="Arial" w:cs="Arial"/>
        </w:rPr>
        <w:t xml:space="preserve"> were trying to negotiate how they could meet the study requirements of their courses as well as the demands of the workplace.</w:t>
      </w:r>
    </w:p>
    <w:p w:rsidR="00DD4F8B" w:rsidRPr="00232801" w:rsidRDefault="00DD4F8B" w:rsidP="00DD4F8B">
      <w:pPr>
        <w:spacing w:after="0" w:line="240" w:lineRule="auto"/>
        <w:ind w:left="720"/>
        <w:rPr>
          <w:rFonts w:ascii="Arial" w:hAnsi="Arial" w:cs="Arial"/>
        </w:rPr>
      </w:pPr>
      <w:r w:rsidRPr="00232801">
        <w:rPr>
          <w:rFonts w:ascii="Arial" w:hAnsi="Arial" w:cs="Arial"/>
        </w:rPr>
        <w:t>I’ve had three on [benefits] the last week who’ve come to me with problems because they’re on Job Seekers Allowance…  they have to be actively seeking work and be prepared to take a job if it’s offered, and yet they’re here on sixteen hours course for a year. The employment service can get very heavy with them (Tutor Coll 6)</w:t>
      </w:r>
    </w:p>
    <w:p w:rsidR="004C33BA" w:rsidRPr="00232801" w:rsidRDefault="004C33BA" w:rsidP="00895CB9">
      <w:pPr>
        <w:spacing w:after="0" w:line="240" w:lineRule="auto"/>
        <w:rPr>
          <w:rFonts w:ascii="Arial" w:hAnsi="Arial" w:cs="Arial"/>
        </w:rPr>
      </w:pPr>
    </w:p>
    <w:p w:rsidR="00895CB9" w:rsidRPr="00232801" w:rsidRDefault="000D0AC8" w:rsidP="00895CB9">
      <w:pPr>
        <w:spacing w:after="0" w:line="240" w:lineRule="auto"/>
        <w:rPr>
          <w:rFonts w:ascii="Arial" w:hAnsi="Arial" w:cs="Arial"/>
        </w:rPr>
      </w:pPr>
      <w:r w:rsidRPr="00232801">
        <w:rPr>
          <w:rFonts w:ascii="Arial" w:hAnsi="Arial" w:cs="Arial"/>
        </w:rPr>
        <w:t>Helping people to understand the informal as well as the formal social processes through which people co-construct their professional or work-related identities (Jurasaite-Harbison 2009) in particular institutional contexts helps to diminish sense</w:t>
      </w:r>
      <w:r w:rsidR="00AA382F" w:rsidRPr="00232801">
        <w:rPr>
          <w:rFonts w:ascii="Arial" w:hAnsi="Arial" w:cs="Arial"/>
        </w:rPr>
        <w:t>s</w:t>
      </w:r>
      <w:r w:rsidRPr="00232801">
        <w:rPr>
          <w:rFonts w:ascii="Arial" w:hAnsi="Arial" w:cs="Arial"/>
        </w:rPr>
        <w:t xml:space="preserve"> of disempowerment. </w:t>
      </w:r>
      <w:r w:rsidR="00BA3D8B" w:rsidRPr="00232801">
        <w:rPr>
          <w:rFonts w:ascii="Arial" w:hAnsi="Arial" w:cs="Arial"/>
        </w:rPr>
        <w:t>Informal social support</w:t>
      </w:r>
      <w:r w:rsidR="001338E1" w:rsidRPr="00232801">
        <w:rPr>
          <w:rFonts w:ascii="Arial" w:hAnsi="Arial" w:cs="Arial"/>
        </w:rPr>
        <w:t>, such as asking, ‘a neighbouring friend for help if they had a problem with their computer’ (Gaved and Mulholland 2005,</w:t>
      </w:r>
      <w:r w:rsidR="007A3148" w:rsidRPr="00232801">
        <w:rPr>
          <w:rFonts w:ascii="Arial" w:hAnsi="Arial" w:cs="Arial"/>
        </w:rPr>
        <w:t xml:space="preserve"> </w:t>
      </w:r>
      <w:r w:rsidR="001338E1" w:rsidRPr="00232801">
        <w:rPr>
          <w:rFonts w:ascii="Arial" w:hAnsi="Arial" w:cs="Arial"/>
        </w:rPr>
        <w:t>7)</w:t>
      </w:r>
      <w:r w:rsidR="007A3148" w:rsidRPr="00232801">
        <w:rPr>
          <w:rFonts w:ascii="Arial" w:hAnsi="Arial" w:cs="Arial"/>
        </w:rPr>
        <w:t xml:space="preserve"> </w:t>
      </w:r>
      <w:r w:rsidR="00BA3D8B" w:rsidRPr="00232801">
        <w:rPr>
          <w:rFonts w:ascii="Arial" w:hAnsi="Arial" w:cs="Arial"/>
        </w:rPr>
        <w:t xml:space="preserve">was seen as important </w:t>
      </w:r>
      <w:r w:rsidR="004C33BA" w:rsidRPr="00232801">
        <w:rPr>
          <w:rFonts w:ascii="Arial" w:hAnsi="Arial" w:cs="Arial"/>
        </w:rPr>
        <w:t>by</w:t>
      </w:r>
      <w:r w:rsidR="00BA3D8B" w:rsidRPr="00232801">
        <w:rPr>
          <w:rFonts w:ascii="Arial" w:hAnsi="Arial" w:cs="Arial"/>
        </w:rPr>
        <w:t xml:space="preserve"> the majority of </w:t>
      </w:r>
      <w:r w:rsidR="00853CC5" w:rsidRPr="00232801">
        <w:rPr>
          <w:rFonts w:ascii="Arial" w:hAnsi="Arial" w:cs="Arial"/>
        </w:rPr>
        <w:t>AHE students</w:t>
      </w:r>
      <w:r w:rsidR="006342A3">
        <w:rPr>
          <w:rFonts w:ascii="Arial" w:hAnsi="Arial" w:cs="Arial"/>
        </w:rPr>
        <w:t xml:space="preserve"> (Busher at al.</w:t>
      </w:r>
      <w:r w:rsidR="007A3148" w:rsidRPr="00232801">
        <w:rPr>
          <w:rFonts w:ascii="Arial" w:hAnsi="Arial" w:cs="Arial"/>
        </w:rPr>
        <w:t xml:space="preserve"> 2014)</w:t>
      </w:r>
      <w:r w:rsidR="00366A15" w:rsidRPr="00232801">
        <w:rPr>
          <w:rFonts w:ascii="Arial" w:hAnsi="Arial" w:cs="Arial"/>
        </w:rPr>
        <w:t xml:space="preserve">. </w:t>
      </w:r>
      <w:r w:rsidR="00532ACA" w:rsidRPr="00232801">
        <w:rPr>
          <w:rFonts w:ascii="Arial" w:hAnsi="Arial" w:cs="Arial"/>
        </w:rPr>
        <w:t xml:space="preserve">Tutors in this study recognised the importance of </w:t>
      </w:r>
      <w:r w:rsidR="00532ACA" w:rsidRPr="00232801">
        <w:rPr>
          <w:rFonts w:ascii="Arial" w:hAnsi="Arial" w:cs="Arial"/>
        </w:rPr>
        <w:lastRenderedPageBreak/>
        <w:t xml:space="preserve">these informal processes of learning. ‘If they miss a session, they’ve got to have someone who’s going to say, “where were you?” when you come in. “Here are the notes”’ (Tutor Coll 2). They remarked, too, that this supportiveness between students led to sustained networks of learners that continued to some extent beyond the end of the course (Tutor Coll 3). </w:t>
      </w:r>
      <w:r w:rsidR="0078473F" w:rsidRPr="00232801">
        <w:rPr>
          <w:rFonts w:ascii="Arial" w:hAnsi="Arial" w:cs="Arial"/>
        </w:rPr>
        <w:t>As well as fostering discussion among the students and independent learning, tutors thought the l</w:t>
      </w:r>
      <w:r w:rsidR="00366A15" w:rsidRPr="00232801">
        <w:rPr>
          <w:rFonts w:ascii="Arial" w:hAnsi="Arial" w:cs="Arial"/>
        </w:rPr>
        <w:t>earning</w:t>
      </w:r>
      <w:r w:rsidR="0078473F" w:rsidRPr="00232801">
        <w:rPr>
          <w:rFonts w:ascii="Arial" w:hAnsi="Arial" w:cs="Arial"/>
        </w:rPr>
        <w:t xml:space="preserve"> of</w:t>
      </w:r>
      <w:r w:rsidR="00366A15" w:rsidRPr="00232801">
        <w:rPr>
          <w:rFonts w:ascii="Arial" w:hAnsi="Arial" w:cs="Arial"/>
        </w:rPr>
        <w:t xml:space="preserve"> IT skills </w:t>
      </w:r>
      <w:r w:rsidR="0078473F" w:rsidRPr="00232801">
        <w:rPr>
          <w:rFonts w:ascii="Arial" w:hAnsi="Arial" w:cs="Arial"/>
        </w:rPr>
        <w:t>was</w:t>
      </w:r>
      <w:r w:rsidR="00366A15" w:rsidRPr="00232801">
        <w:rPr>
          <w:rFonts w:ascii="Arial" w:hAnsi="Arial" w:cs="Arial"/>
        </w:rPr>
        <w:t xml:space="preserve"> an important aspect of AHE courses </w:t>
      </w:r>
      <w:r w:rsidR="0078473F" w:rsidRPr="00232801">
        <w:rPr>
          <w:rFonts w:ascii="Arial" w:hAnsi="Arial" w:cs="Arial"/>
        </w:rPr>
        <w:t>to help students work</w:t>
      </w:r>
      <w:r w:rsidR="00366A15" w:rsidRPr="00232801">
        <w:rPr>
          <w:rFonts w:ascii="Arial" w:hAnsi="Arial" w:cs="Arial"/>
        </w:rPr>
        <w:t xml:space="preserve"> together. Familiarity with digital technology (Cook-Sather 2006) gave students the resources to access materials they needed for learning that were provided on college virtual learning environments (VLEs)</w:t>
      </w:r>
      <w:r w:rsidR="0078473F" w:rsidRPr="00232801">
        <w:rPr>
          <w:rFonts w:ascii="Arial" w:hAnsi="Arial" w:cs="Arial"/>
        </w:rPr>
        <w:t>, websites</w:t>
      </w:r>
      <w:r w:rsidR="00366A15" w:rsidRPr="00232801">
        <w:rPr>
          <w:rFonts w:ascii="Arial" w:hAnsi="Arial" w:cs="Arial"/>
        </w:rPr>
        <w:t xml:space="preserve"> and other media</w:t>
      </w:r>
      <w:r w:rsidR="0078473F" w:rsidRPr="00232801">
        <w:rPr>
          <w:rFonts w:ascii="Arial" w:hAnsi="Arial" w:cs="Arial"/>
        </w:rPr>
        <w:t xml:space="preserve">, such as </w:t>
      </w:r>
      <w:r w:rsidR="00366A15" w:rsidRPr="00232801">
        <w:rPr>
          <w:rFonts w:ascii="Arial" w:hAnsi="Arial" w:cs="Arial"/>
        </w:rPr>
        <w:t>email</w:t>
      </w:r>
      <w:r w:rsidR="0078473F" w:rsidRPr="00232801">
        <w:rPr>
          <w:rFonts w:ascii="Arial" w:hAnsi="Arial" w:cs="Arial"/>
        </w:rPr>
        <w:t xml:space="preserve"> which could be used</w:t>
      </w:r>
      <w:r w:rsidR="00366A15" w:rsidRPr="00232801">
        <w:rPr>
          <w:rFonts w:ascii="Arial" w:hAnsi="Arial" w:cs="Arial"/>
        </w:rPr>
        <w:t xml:space="preserve"> for contacting tutors. For some students </w:t>
      </w:r>
      <w:r w:rsidR="0078473F" w:rsidRPr="00232801">
        <w:rPr>
          <w:rFonts w:ascii="Arial" w:hAnsi="Arial" w:cs="Arial"/>
        </w:rPr>
        <w:t>acquiring these skills</w:t>
      </w:r>
      <w:r w:rsidR="00366A15" w:rsidRPr="00232801">
        <w:rPr>
          <w:rFonts w:ascii="Arial" w:hAnsi="Arial" w:cs="Arial"/>
        </w:rPr>
        <w:t xml:space="preserve"> helped them to construct Facebook sites where they could collaborate with each other on course tasks or share their worries about them, </w:t>
      </w:r>
      <w:r w:rsidR="00AB3D3E" w:rsidRPr="00232801">
        <w:rPr>
          <w:rFonts w:ascii="Arial" w:hAnsi="Arial" w:cs="Arial"/>
        </w:rPr>
        <w:t>as several tutors noted. ‘That’s one of the things that we’re saying about increasing the number of Facebook and other social media groups … W</w:t>
      </w:r>
      <w:r w:rsidR="00366A15" w:rsidRPr="00232801">
        <w:rPr>
          <w:rFonts w:ascii="Arial" w:hAnsi="Arial" w:cs="Arial"/>
        </w:rPr>
        <w:t>e need to look at</w:t>
      </w:r>
      <w:r w:rsidR="00AB3D3E" w:rsidRPr="00232801">
        <w:rPr>
          <w:rFonts w:ascii="Arial" w:hAnsi="Arial" w:cs="Arial"/>
        </w:rPr>
        <w:t xml:space="preserve"> how we can facilitate that’ (Tutor Coll 2). </w:t>
      </w:r>
    </w:p>
    <w:p w:rsidR="00AB3E0A" w:rsidRPr="00232801" w:rsidRDefault="00AB3E0A" w:rsidP="00AB3E0A">
      <w:pPr>
        <w:spacing w:after="0" w:line="240" w:lineRule="auto"/>
        <w:rPr>
          <w:rFonts w:ascii="Arial" w:hAnsi="Arial" w:cs="Arial"/>
        </w:rPr>
      </w:pPr>
    </w:p>
    <w:p w:rsidR="00C377D3" w:rsidRPr="00232801" w:rsidRDefault="00AB3E0A" w:rsidP="00AB3E0A">
      <w:pPr>
        <w:spacing w:after="0" w:line="240" w:lineRule="auto"/>
        <w:rPr>
          <w:rFonts w:ascii="Arial" w:hAnsi="Arial" w:cs="Arial"/>
        </w:rPr>
      </w:pPr>
      <w:r w:rsidRPr="00232801">
        <w:rPr>
          <w:rFonts w:ascii="Arial" w:hAnsi="Arial" w:cs="Arial"/>
        </w:rPr>
        <w:t xml:space="preserve">Listening to students’ voices </w:t>
      </w:r>
      <w:r w:rsidR="00B55078" w:rsidRPr="00232801">
        <w:rPr>
          <w:rFonts w:ascii="Arial" w:hAnsi="Arial" w:cs="Arial"/>
        </w:rPr>
        <w:t>is also an important aspect for tutors working as partners with students. It</w:t>
      </w:r>
      <w:r w:rsidRPr="00232801">
        <w:rPr>
          <w:rFonts w:ascii="Arial" w:hAnsi="Arial" w:cs="Arial"/>
        </w:rPr>
        <w:t xml:space="preserve"> allows tutors to find out what aspects of a course students find worrying and where they think they need extra help or support. </w:t>
      </w:r>
      <w:r w:rsidR="00C377D3" w:rsidRPr="00232801">
        <w:rPr>
          <w:rFonts w:ascii="Arial" w:hAnsi="Arial" w:cs="Arial"/>
        </w:rPr>
        <w:t xml:space="preserve">‘You get to know the ones who are struggling and the ones who need reassurance earlier than you do the others’ (Tutor Coll 2). </w:t>
      </w:r>
      <w:r w:rsidRPr="00232801">
        <w:rPr>
          <w:rFonts w:ascii="Arial" w:hAnsi="Arial" w:cs="Arial"/>
        </w:rPr>
        <w:t xml:space="preserve">This is as important on face-to-face courses as on hybrid online/offline courses where, in addition, ‘students with low technology skills’ might feel ‘pressured and anxious’ which may, ‘create a negative impact on learning’ (Leh 2002, 36). </w:t>
      </w:r>
      <w:r w:rsidR="00AC50EF" w:rsidRPr="00232801">
        <w:rPr>
          <w:rFonts w:ascii="Arial" w:hAnsi="Arial" w:cs="Arial"/>
        </w:rPr>
        <w:t>Listening to students’ voices also helped tutors to be aware of the range of socio-economic problems that the students were facing and how they were trying to cope with these. It allowed tutors to give support to students where they could in scheduling or re-scheduling work assignments.</w:t>
      </w:r>
    </w:p>
    <w:p w:rsidR="00C377D3" w:rsidRPr="00232801" w:rsidRDefault="00C377D3" w:rsidP="00AB3E0A">
      <w:pPr>
        <w:spacing w:after="0" w:line="240" w:lineRule="auto"/>
        <w:rPr>
          <w:rFonts w:ascii="Arial" w:hAnsi="Arial" w:cs="Arial"/>
        </w:rPr>
      </w:pPr>
    </w:p>
    <w:p w:rsidR="00AB3E0A" w:rsidRPr="00232801" w:rsidRDefault="00E27200" w:rsidP="00AB3E0A">
      <w:pPr>
        <w:spacing w:after="0" w:line="240" w:lineRule="auto"/>
        <w:rPr>
          <w:rFonts w:ascii="Arial" w:hAnsi="Arial" w:cs="Arial"/>
        </w:rPr>
      </w:pPr>
      <w:r w:rsidRPr="00232801">
        <w:rPr>
          <w:rFonts w:ascii="Arial" w:hAnsi="Arial" w:cs="Arial"/>
        </w:rPr>
        <w:t>However, the complexity of tutors’ work with AHE students had a noticeable impact on tutors’ personal lives.</w:t>
      </w:r>
    </w:p>
    <w:p w:rsidR="009E2A8E" w:rsidRPr="00232801" w:rsidRDefault="00ED3AFC" w:rsidP="00ED3AFC">
      <w:pPr>
        <w:spacing w:after="0" w:line="240" w:lineRule="auto"/>
        <w:ind w:left="720"/>
        <w:rPr>
          <w:rFonts w:ascii="Arial" w:hAnsi="Arial" w:cs="Arial"/>
        </w:rPr>
      </w:pPr>
      <w:r w:rsidRPr="00232801">
        <w:rPr>
          <w:rFonts w:ascii="Arial" w:hAnsi="Arial" w:cs="Arial"/>
        </w:rPr>
        <w:t>It’s hard work and it’s very stressful, very demanding, but the rewards are [that]  at the end of the year you can see such a change in the students … It’s the most fun I’ve ever had and still got paid … You meet so many different people with such different lives (Tutor Coll 1)</w:t>
      </w:r>
    </w:p>
    <w:p w:rsidR="0018793E" w:rsidRPr="00232801" w:rsidRDefault="0018793E" w:rsidP="0091204E">
      <w:pPr>
        <w:spacing w:after="0" w:line="240" w:lineRule="auto"/>
        <w:rPr>
          <w:rFonts w:ascii="Arial" w:hAnsi="Arial" w:cs="Arial"/>
        </w:rPr>
      </w:pPr>
    </w:p>
    <w:p w:rsidR="0091204E" w:rsidRPr="00232801" w:rsidRDefault="0018793E" w:rsidP="0091204E">
      <w:pPr>
        <w:spacing w:after="0" w:line="240" w:lineRule="auto"/>
        <w:rPr>
          <w:rFonts w:ascii="Arial" w:hAnsi="Arial" w:cs="Arial"/>
        </w:rPr>
      </w:pPr>
      <w:r w:rsidRPr="00232801">
        <w:rPr>
          <w:rFonts w:ascii="Arial" w:hAnsi="Arial" w:cs="Arial"/>
        </w:rPr>
        <w:t xml:space="preserve">It included tutors being in contact with students outside class time and sometimes after the working day </w:t>
      </w:r>
      <w:r w:rsidR="007E6B0C" w:rsidRPr="00232801">
        <w:rPr>
          <w:rFonts w:ascii="Arial" w:hAnsi="Arial" w:cs="Arial"/>
        </w:rPr>
        <w:t xml:space="preserve">had </w:t>
      </w:r>
      <w:r w:rsidRPr="00232801">
        <w:rPr>
          <w:rFonts w:ascii="Arial" w:hAnsi="Arial" w:cs="Arial"/>
        </w:rPr>
        <w:t>ended.</w:t>
      </w:r>
    </w:p>
    <w:p w:rsidR="00F65D7C" w:rsidRPr="00232801" w:rsidRDefault="00F65D7C" w:rsidP="0091204E">
      <w:pPr>
        <w:spacing w:after="0" w:line="240" w:lineRule="auto"/>
        <w:rPr>
          <w:rFonts w:ascii="Arial" w:hAnsi="Arial" w:cs="Arial"/>
        </w:rPr>
      </w:pPr>
    </w:p>
    <w:p w:rsidR="00C02FEC" w:rsidRPr="00232801" w:rsidRDefault="00C02FEC" w:rsidP="0091204E">
      <w:pPr>
        <w:spacing w:after="0" w:line="240" w:lineRule="auto"/>
        <w:rPr>
          <w:rFonts w:ascii="Arial" w:hAnsi="Arial" w:cs="Arial"/>
        </w:rPr>
      </w:pPr>
    </w:p>
    <w:p w:rsidR="002B20D5" w:rsidRPr="00232801" w:rsidRDefault="00DF214C" w:rsidP="0091204E">
      <w:pPr>
        <w:spacing w:after="0" w:line="240" w:lineRule="auto"/>
        <w:rPr>
          <w:rFonts w:ascii="Arial" w:hAnsi="Arial" w:cs="Arial"/>
          <w:b/>
        </w:rPr>
      </w:pPr>
      <w:r w:rsidRPr="00232801">
        <w:rPr>
          <w:rFonts w:ascii="Arial" w:hAnsi="Arial" w:cs="Arial"/>
          <w:b/>
        </w:rPr>
        <w:t>Being a tutor</w:t>
      </w:r>
      <w:r w:rsidR="0025518B" w:rsidRPr="00232801">
        <w:rPr>
          <w:rFonts w:ascii="Arial" w:hAnsi="Arial" w:cs="Arial"/>
          <w:b/>
        </w:rPr>
        <w:t xml:space="preserve"> in institutional</w:t>
      </w:r>
      <w:r w:rsidR="002B20D5" w:rsidRPr="00232801">
        <w:rPr>
          <w:rFonts w:ascii="Arial" w:hAnsi="Arial" w:cs="Arial"/>
          <w:b/>
        </w:rPr>
        <w:t xml:space="preserve"> contexts</w:t>
      </w:r>
      <w:r w:rsidR="00897B84" w:rsidRPr="00232801">
        <w:rPr>
          <w:rFonts w:ascii="Arial" w:hAnsi="Arial" w:cs="Arial"/>
          <w:b/>
        </w:rPr>
        <w:t xml:space="preserve"> and discourses</w:t>
      </w:r>
    </w:p>
    <w:p w:rsidR="008E6349" w:rsidRPr="00232801" w:rsidRDefault="008E6349" w:rsidP="0091204E">
      <w:pPr>
        <w:spacing w:after="0" w:line="240" w:lineRule="auto"/>
        <w:rPr>
          <w:rFonts w:ascii="Arial" w:hAnsi="Arial" w:cs="Arial"/>
        </w:rPr>
      </w:pPr>
    </w:p>
    <w:p w:rsidR="008E6349" w:rsidRPr="00232801" w:rsidRDefault="008E6349" w:rsidP="0091204E">
      <w:pPr>
        <w:spacing w:after="0" w:line="240" w:lineRule="auto"/>
        <w:rPr>
          <w:rFonts w:ascii="Arial" w:hAnsi="Arial" w:cs="Arial"/>
        </w:rPr>
      </w:pPr>
      <w:r w:rsidRPr="00232801">
        <w:rPr>
          <w:rFonts w:ascii="Arial" w:hAnsi="Arial" w:cs="Arial"/>
        </w:rPr>
        <w:t xml:space="preserve">The institutional context  in which AHE tutors work includes the classrooms where they encounter their students, college policies, teaching and learning practices, college cultures and course sub-cultures. It involves moral and political activity that constitute the managing, monitoring and resolving of value conflicts, where values are defined as concepts of the desirable (Hodgkinson 1999). Resolving these conflicts ethically and transparently in keeping with previously established social and moral norms in an institution or community leads to greater social cohesion (MacBeath and MacDonald 2000) by constructing shared narratives or cultures. These cultures define the core practices, values and boundaries in and of a community (Wenger 1998), such as a teaching group or institution, which occur in particular places / spaces at certain times (Busher et al. 2014). Decisions taken by tutors and students are not taken in isolation but are also scrutinised by the gaze (Foucault 1977) of more senior members of a college’s organisational hierarchy and of the Award Validating Agency (AVA) that awards the Diploma for the AHE course in different regions of England and Wales. Teachers and students have to comply with the values and choices projected by this evaluative gaze. </w:t>
      </w:r>
    </w:p>
    <w:p w:rsidR="00C4521C" w:rsidRPr="00232801" w:rsidRDefault="00C4521C" w:rsidP="00C4521C">
      <w:pPr>
        <w:spacing w:after="0" w:line="240" w:lineRule="auto"/>
        <w:rPr>
          <w:rFonts w:ascii="Arial" w:hAnsi="Arial" w:cs="Arial"/>
        </w:rPr>
      </w:pPr>
    </w:p>
    <w:p w:rsidR="00B8632F" w:rsidRPr="00232801" w:rsidRDefault="00C4521C" w:rsidP="00B8632F">
      <w:pPr>
        <w:spacing w:after="0" w:line="240" w:lineRule="auto"/>
        <w:rPr>
          <w:rFonts w:ascii="Arial" w:hAnsi="Arial" w:cs="Arial"/>
        </w:rPr>
      </w:pPr>
      <w:r w:rsidRPr="00232801">
        <w:rPr>
          <w:rFonts w:ascii="Arial" w:hAnsi="Arial" w:cs="Arial"/>
        </w:rPr>
        <w:lastRenderedPageBreak/>
        <w:t>The dispersions and constructions of space and time in institutions, as well as access to the</w:t>
      </w:r>
      <w:r w:rsidR="0027023E" w:rsidRPr="00232801">
        <w:rPr>
          <w:rFonts w:ascii="Arial" w:hAnsi="Arial" w:cs="Arial"/>
        </w:rPr>
        <w:t>se sites</w:t>
      </w:r>
      <w:r w:rsidRPr="00232801">
        <w:rPr>
          <w:rFonts w:ascii="Arial" w:hAnsi="Arial" w:cs="Arial"/>
        </w:rPr>
        <w:t>, are conduits and sites of power (Foucault 1977) which privilege some people’s engagement because of the micro-political processes of the institu</w:t>
      </w:r>
      <w:r w:rsidR="001D3308" w:rsidRPr="00232801">
        <w:rPr>
          <w:rFonts w:ascii="Arial" w:hAnsi="Arial" w:cs="Arial"/>
        </w:rPr>
        <w:t xml:space="preserve">tion (Jurasaite-Harbison 2009). This </w:t>
      </w:r>
      <w:r w:rsidR="00BF4151" w:rsidRPr="00232801">
        <w:rPr>
          <w:rFonts w:ascii="Arial" w:hAnsi="Arial" w:cs="Arial"/>
        </w:rPr>
        <w:t xml:space="preserve">is </w:t>
      </w:r>
      <w:r w:rsidR="001D3308" w:rsidRPr="00232801">
        <w:rPr>
          <w:rFonts w:ascii="Arial" w:hAnsi="Arial" w:cs="Arial"/>
        </w:rPr>
        <w:t xml:space="preserve">very clearly shown by </w:t>
      </w:r>
      <w:r w:rsidR="00E50FD4" w:rsidRPr="00232801">
        <w:rPr>
          <w:rFonts w:ascii="Arial" w:hAnsi="Arial" w:cs="Arial"/>
        </w:rPr>
        <w:t xml:space="preserve">some </w:t>
      </w:r>
      <w:r w:rsidR="001D3308" w:rsidRPr="00232801">
        <w:rPr>
          <w:rFonts w:ascii="Arial" w:hAnsi="Arial" w:cs="Arial"/>
        </w:rPr>
        <w:t>tutors’ in this study</w:t>
      </w:r>
      <w:r w:rsidR="000B1C07" w:rsidRPr="00232801">
        <w:rPr>
          <w:rFonts w:ascii="Arial" w:hAnsi="Arial" w:cs="Arial"/>
        </w:rPr>
        <w:t xml:space="preserve"> who thought AHE courses were marginalised in their colleges through the geographies of exclusion that were constructed by senior staff</w:t>
      </w:r>
      <w:r w:rsidR="001D3308" w:rsidRPr="00232801">
        <w:rPr>
          <w:rFonts w:ascii="Arial" w:hAnsi="Arial" w:cs="Arial"/>
        </w:rPr>
        <w:t>.</w:t>
      </w:r>
    </w:p>
    <w:p w:rsidR="00B8632F" w:rsidRPr="00232801" w:rsidRDefault="00B8632F" w:rsidP="00B8632F">
      <w:pPr>
        <w:spacing w:after="0" w:line="240" w:lineRule="auto"/>
        <w:ind w:left="720"/>
        <w:rPr>
          <w:rFonts w:ascii="Arial" w:hAnsi="Arial" w:cs="Arial"/>
          <w:b/>
          <w:i/>
        </w:rPr>
      </w:pPr>
      <w:r w:rsidRPr="00232801">
        <w:rPr>
          <w:rFonts w:ascii="Arial" w:hAnsi="Arial" w:cs="Arial"/>
        </w:rPr>
        <w:t>I think it’s more the Access Course than the location.  I don’t think we necessarily look at ourselves as working in a college.  We work on the Access Course and we see ourselves as separate to the rest of the college rightly or wrongly (Tutor Coll 7)</w:t>
      </w:r>
      <w:r w:rsidRPr="00232801">
        <w:rPr>
          <w:rFonts w:ascii="Arial" w:hAnsi="Arial" w:cs="Arial"/>
          <w:b/>
          <w:i/>
        </w:rPr>
        <w:t xml:space="preserve"> </w:t>
      </w:r>
    </w:p>
    <w:p w:rsidR="00B8632F" w:rsidRPr="00232801" w:rsidRDefault="00B8632F" w:rsidP="00B8632F">
      <w:pPr>
        <w:spacing w:after="0" w:line="240" w:lineRule="auto"/>
        <w:rPr>
          <w:rFonts w:ascii="Arial" w:hAnsi="Arial" w:cs="Arial"/>
          <w:b/>
          <w:i/>
        </w:rPr>
      </w:pPr>
    </w:p>
    <w:p w:rsidR="001D3308" w:rsidRPr="00232801" w:rsidRDefault="00B8632F" w:rsidP="00B8632F">
      <w:pPr>
        <w:spacing w:after="0" w:line="240" w:lineRule="auto"/>
        <w:ind w:left="720"/>
        <w:rPr>
          <w:rFonts w:ascii="Arial" w:hAnsi="Arial" w:cs="Arial"/>
        </w:rPr>
      </w:pPr>
      <w:r w:rsidRPr="00232801">
        <w:rPr>
          <w:rFonts w:ascii="Arial" w:hAnsi="Arial" w:cs="Arial"/>
        </w:rPr>
        <w:t xml:space="preserve"> We’ve actually lost our students’ base room where we did most of our teaching … our students are all over the place.  There is nowhere at the moment for [Tutor </w:t>
      </w:r>
      <w:r w:rsidR="00385089">
        <w:rPr>
          <w:rFonts w:ascii="Arial" w:hAnsi="Arial" w:cs="Arial"/>
        </w:rPr>
        <w:t>name</w:t>
      </w:r>
      <w:r w:rsidRPr="00232801">
        <w:rPr>
          <w:rFonts w:ascii="Arial" w:hAnsi="Arial" w:cs="Arial"/>
        </w:rPr>
        <w:t>] to keep students’ folders.  We’ve lost that facility.  We used to have a small room. That’s gone.  The Access sense of identity, we’re keeping it together (...), the tutors, but the … infrastructure’s, appalling this year. A couple of my students today, you know, said, ‘We’re a prestigious course.  Why are we being treated as though we’re not?’ (Tutor Coll 5)</w:t>
      </w:r>
    </w:p>
    <w:p w:rsidR="001D3308" w:rsidRPr="00232801" w:rsidRDefault="001D3308" w:rsidP="00C4521C">
      <w:pPr>
        <w:spacing w:after="0" w:line="240" w:lineRule="auto"/>
        <w:rPr>
          <w:rFonts w:ascii="Arial" w:hAnsi="Arial" w:cs="Arial"/>
        </w:rPr>
      </w:pPr>
    </w:p>
    <w:p w:rsidR="00B10225" w:rsidRPr="00232801" w:rsidRDefault="00B10225" w:rsidP="00C4521C">
      <w:pPr>
        <w:spacing w:after="0" w:line="240" w:lineRule="auto"/>
        <w:rPr>
          <w:rFonts w:ascii="Arial" w:hAnsi="Arial" w:cs="Arial"/>
        </w:rPr>
      </w:pPr>
      <w:r w:rsidRPr="00232801">
        <w:rPr>
          <w:rFonts w:ascii="Arial" w:hAnsi="Arial" w:cs="Arial"/>
        </w:rPr>
        <w:t>It left some tutors feeling betwixt and between in terms of their identity, neither part of the A-level team, nor part of vocational education, nor part of the HE part of the college where one existed. It left them feeling separate</w:t>
      </w:r>
    </w:p>
    <w:p w:rsidR="00B10225" w:rsidRPr="00232801" w:rsidRDefault="00B10225" w:rsidP="00B10225">
      <w:pPr>
        <w:spacing w:after="0" w:line="240" w:lineRule="auto"/>
        <w:ind w:left="720"/>
        <w:rPr>
          <w:rFonts w:ascii="Arial" w:hAnsi="Arial" w:cs="Arial"/>
        </w:rPr>
      </w:pPr>
      <w:r w:rsidRPr="00232801">
        <w:rPr>
          <w:rFonts w:ascii="Arial" w:hAnsi="Arial" w:cs="Arial"/>
        </w:rPr>
        <w:t>We’re a hybrid in many ways.  We’ve kind of been put in the A-level team.  There’s talk about us moving into the higher education [department] from next September and therefore Access to Higher Education would be quite a nice seamless link.  At the moment downstairs there’s the Higher Education Common Room.  Our students now go in there from this year (Tutor Coll 5)</w:t>
      </w:r>
    </w:p>
    <w:p w:rsidR="00B10225" w:rsidRPr="00232801" w:rsidRDefault="00B10225" w:rsidP="00C4521C">
      <w:pPr>
        <w:spacing w:after="0" w:line="240" w:lineRule="auto"/>
        <w:rPr>
          <w:rFonts w:ascii="Arial" w:hAnsi="Arial" w:cs="Arial"/>
        </w:rPr>
      </w:pPr>
    </w:p>
    <w:p w:rsidR="00C4521C" w:rsidRPr="00232801" w:rsidRDefault="00B8632F" w:rsidP="00C4521C">
      <w:pPr>
        <w:spacing w:after="0" w:line="240" w:lineRule="auto"/>
        <w:rPr>
          <w:rFonts w:ascii="Arial" w:hAnsi="Arial" w:cs="Arial"/>
        </w:rPr>
      </w:pPr>
      <w:r w:rsidRPr="00232801">
        <w:rPr>
          <w:rFonts w:ascii="Arial" w:hAnsi="Arial" w:cs="Arial"/>
        </w:rPr>
        <w:t>Tutors’ status and interactions with students and their institutions</w:t>
      </w:r>
      <w:r w:rsidR="00985061" w:rsidRPr="00232801">
        <w:rPr>
          <w:rFonts w:ascii="Arial" w:hAnsi="Arial" w:cs="Arial"/>
        </w:rPr>
        <w:t xml:space="preserve"> was also circumscribed by tutors’ </w:t>
      </w:r>
      <w:r w:rsidR="00C4521C" w:rsidRPr="00232801">
        <w:rPr>
          <w:rFonts w:ascii="Arial" w:hAnsi="Arial" w:cs="Arial"/>
        </w:rPr>
        <w:t>authority arising from their formal positions, such as that of a teacher (Bourdieu and Passeron 1977).</w:t>
      </w:r>
      <w:r w:rsidR="00411BBF" w:rsidRPr="00232801">
        <w:rPr>
          <w:rFonts w:ascii="Arial" w:hAnsi="Arial" w:cs="Arial"/>
        </w:rPr>
        <w:t xml:space="preserve"> The latter leads to AHE tutors’ identities being essentialised (Easthorpe 1998</w:t>
      </w:r>
      <w:r w:rsidR="00A82FD9" w:rsidRPr="00232801">
        <w:rPr>
          <w:rFonts w:ascii="Arial" w:hAnsi="Arial" w:cs="Arial"/>
        </w:rPr>
        <w:t xml:space="preserve">) in some ways </w:t>
      </w:r>
      <w:r w:rsidR="00761921" w:rsidRPr="00232801">
        <w:rPr>
          <w:rFonts w:ascii="Arial" w:hAnsi="Arial" w:cs="Arial"/>
        </w:rPr>
        <w:t>by their institutions and their students.</w:t>
      </w:r>
    </w:p>
    <w:p w:rsidR="00C4521C" w:rsidRPr="00232801" w:rsidRDefault="00761921" w:rsidP="00761921">
      <w:pPr>
        <w:spacing w:after="0" w:line="240" w:lineRule="auto"/>
        <w:ind w:left="720"/>
        <w:rPr>
          <w:rFonts w:ascii="Arial" w:hAnsi="Arial" w:cs="Arial"/>
        </w:rPr>
      </w:pPr>
      <w:r w:rsidRPr="00232801">
        <w:rPr>
          <w:rFonts w:ascii="Arial" w:hAnsi="Arial" w:cs="Arial"/>
        </w:rPr>
        <w:t xml:space="preserve">I’m the Coordinator of Access to HE. I teach history on Access ….  I’ve been here about nine years. [Curriculum Coordinator] delegates and I help organise interviewing, screening processes and admin side of it (Tutor Coll 1)  </w:t>
      </w:r>
    </w:p>
    <w:p w:rsidR="002B20D5" w:rsidRPr="00232801" w:rsidRDefault="002B20D5" w:rsidP="002B20D5">
      <w:pPr>
        <w:spacing w:after="0" w:line="240" w:lineRule="auto"/>
        <w:rPr>
          <w:rFonts w:ascii="Arial" w:hAnsi="Arial" w:cs="Arial"/>
        </w:rPr>
      </w:pPr>
    </w:p>
    <w:p w:rsidR="00460106" w:rsidRPr="00232801" w:rsidRDefault="00460106" w:rsidP="007F701D">
      <w:pPr>
        <w:spacing w:after="0" w:line="240" w:lineRule="auto"/>
        <w:rPr>
          <w:rFonts w:ascii="Arial" w:hAnsi="Arial" w:cs="Arial"/>
          <w:b/>
        </w:rPr>
      </w:pPr>
    </w:p>
    <w:p w:rsidR="007F701D" w:rsidRPr="00232801" w:rsidRDefault="0000229F" w:rsidP="007F701D">
      <w:pPr>
        <w:spacing w:after="0" w:line="240" w:lineRule="auto"/>
        <w:rPr>
          <w:rFonts w:ascii="Arial" w:hAnsi="Arial" w:cs="Arial"/>
        </w:rPr>
      </w:pPr>
      <w:r w:rsidRPr="00232801">
        <w:rPr>
          <w:rFonts w:ascii="Arial" w:hAnsi="Arial" w:cs="Arial"/>
          <w:b/>
        </w:rPr>
        <w:t>Ins</w:t>
      </w:r>
      <w:r w:rsidR="001571DF" w:rsidRPr="00232801">
        <w:rPr>
          <w:rFonts w:ascii="Arial" w:hAnsi="Arial" w:cs="Arial"/>
          <w:b/>
        </w:rPr>
        <w:t>titutional discourses reflect</w:t>
      </w:r>
      <w:r w:rsidRPr="00232801">
        <w:rPr>
          <w:rFonts w:ascii="Arial" w:hAnsi="Arial" w:cs="Arial"/>
          <w:b/>
        </w:rPr>
        <w:t xml:space="preserve"> p</w:t>
      </w:r>
      <w:r w:rsidR="007F701D" w:rsidRPr="00232801">
        <w:rPr>
          <w:rFonts w:ascii="Arial" w:hAnsi="Arial" w:cs="Arial"/>
          <w:b/>
        </w:rPr>
        <w:t>olicy contexts</w:t>
      </w:r>
    </w:p>
    <w:p w:rsidR="009A506E" w:rsidRPr="00232801" w:rsidRDefault="009A506E" w:rsidP="007F701D">
      <w:pPr>
        <w:spacing w:after="0" w:line="240" w:lineRule="auto"/>
        <w:rPr>
          <w:rFonts w:ascii="Arial" w:hAnsi="Arial" w:cs="Arial"/>
        </w:rPr>
      </w:pPr>
    </w:p>
    <w:p w:rsidR="002F233D" w:rsidRPr="00232801" w:rsidRDefault="007F701D" w:rsidP="007F701D">
      <w:pPr>
        <w:spacing w:after="0" w:line="240" w:lineRule="auto"/>
        <w:rPr>
          <w:rFonts w:ascii="Arial" w:hAnsi="Arial" w:cs="Arial"/>
        </w:rPr>
      </w:pPr>
      <w:r w:rsidRPr="00232801">
        <w:rPr>
          <w:rFonts w:ascii="Arial" w:hAnsi="Arial" w:cs="Arial"/>
        </w:rPr>
        <w:t xml:space="preserve">The current (2014) British government emphasises the importance and value of education for developing an economy centred on knowledge and skills (BIS 2010, 2012). </w:t>
      </w:r>
      <w:r w:rsidR="009A506E" w:rsidRPr="00232801">
        <w:rPr>
          <w:rFonts w:ascii="Arial" w:hAnsi="Arial" w:cs="Arial"/>
        </w:rPr>
        <w:t xml:space="preserve"> </w:t>
      </w:r>
      <w:r w:rsidRPr="00232801">
        <w:rPr>
          <w:rFonts w:ascii="Arial" w:hAnsi="Arial" w:cs="Arial"/>
        </w:rPr>
        <w:t>It has prioritised the involvement of young people under 24 years old, in part to lessen the impact of high youth unemployment, rather than ensuring increased participation by those groups of people who are currently under-represented in higher education. This is portrayed in government discourses as ‘fair access’ to higher education which ensures ‘that all those with the ability have access to h</w:t>
      </w:r>
      <w:r w:rsidR="009A506E" w:rsidRPr="00232801">
        <w:rPr>
          <w:rFonts w:ascii="Arial" w:hAnsi="Arial" w:cs="Arial"/>
        </w:rPr>
        <w:t xml:space="preserve">igher education’ (BIS 2012, 4) </w:t>
      </w:r>
      <w:r w:rsidRPr="00232801">
        <w:rPr>
          <w:rFonts w:ascii="Arial" w:hAnsi="Arial" w:cs="Arial"/>
        </w:rPr>
        <w:t>only young adults aged 19-24 years undertaking their first full level 2 or level 3 qualification (the latter equivalent to ‘A’ level in England) will be fully funded. Older students can only get loan support.</w:t>
      </w:r>
      <w:r w:rsidR="009A506E" w:rsidRPr="00232801">
        <w:rPr>
          <w:rFonts w:ascii="Arial" w:hAnsi="Arial" w:cs="Arial"/>
        </w:rPr>
        <w:t xml:space="preserve"> </w:t>
      </w:r>
      <w:r w:rsidRPr="00232801">
        <w:rPr>
          <w:rFonts w:ascii="Arial" w:hAnsi="Arial" w:cs="Arial"/>
        </w:rPr>
        <w:t xml:space="preserve">This policy discourse has drawn significant criticism from groups involved with work based, vocational and adult education who have argued that broader participation should be about providing second and third educational opportunities for adult learners who have been unable to benefit from the school system (Fenge 2011). </w:t>
      </w:r>
    </w:p>
    <w:p w:rsidR="002F233D" w:rsidRPr="00232801" w:rsidRDefault="002F233D" w:rsidP="007F701D">
      <w:pPr>
        <w:spacing w:after="0" w:line="240" w:lineRule="auto"/>
        <w:rPr>
          <w:rFonts w:ascii="Arial" w:hAnsi="Arial" w:cs="Arial"/>
        </w:rPr>
      </w:pPr>
    </w:p>
    <w:p w:rsidR="0082437E" w:rsidRPr="00232801" w:rsidRDefault="003975B5" w:rsidP="0082437E">
      <w:pPr>
        <w:spacing w:after="0" w:line="240" w:lineRule="auto"/>
        <w:rPr>
          <w:rFonts w:ascii="Arial" w:hAnsi="Arial" w:cs="Arial"/>
        </w:rPr>
      </w:pPr>
      <w:r w:rsidRPr="00232801">
        <w:rPr>
          <w:rFonts w:ascii="Arial" w:hAnsi="Arial" w:cs="Arial"/>
        </w:rPr>
        <w:t>Tutors’ actions were scrutinised by the gaze (Foucault 1977) of more senior members of a college’s orga</w:t>
      </w:r>
      <w:r w:rsidR="0084663D" w:rsidRPr="00232801">
        <w:rPr>
          <w:rFonts w:ascii="Arial" w:hAnsi="Arial" w:cs="Arial"/>
        </w:rPr>
        <w:t>nisational hierarchy who took careful cognizance of nationa</w:t>
      </w:r>
      <w:r w:rsidR="002F233D" w:rsidRPr="00232801">
        <w:rPr>
          <w:rFonts w:ascii="Arial" w:hAnsi="Arial" w:cs="Arial"/>
        </w:rPr>
        <w:t xml:space="preserve">l </w:t>
      </w:r>
      <w:r w:rsidR="0084663D" w:rsidRPr="00232801">
        <w:rPr>
          <w:rFonts w:ascii="Arial" w:hAnsi="Arial" w:cs="Arial"/>
        </w:rPr>
        <w:t>government policies.</w:t>
      </w:r>
      <w:r w:rsidR="002F233D" w:rsidRPr="00232801">
        <w:rPr>
          <w:rFonts w:ascii="Arial" w:hAnsi="Arial" w:cs="Arial"/>
        </w:rPr>
        <w:t xml:space="preserve"> T</w:t>
      </w:r>
      <w:r w:rsidR="0099284E" w:rsidRPr="00232801">
        <w:rPr>
          <w:rFonts w:ascii="Arial" w:hAnsi="Arial" w:cs="Arial"/>
        </w:rPr>
        <w:t xml:space="preserve">utors </w:t>
      </w:r>
      <w:r w:rsidR="002F233D" w:rsidRPr="00232801">
        <w:rPr>
          <w:rFonts w:ascii="Arial" w:hAnsi="Arial" w:cs="Arial"/>
        </w:rPr>
        <w:t xml:space="preserve">were concerned that they would not meet the performative targets that </w:t>
      </w:r>
      <w:r w:rsidR="002F233D" w:rsidRPr="00232801">
        <w:rPr>
          <w:rFonts w:ascii="Arial" w:hAnsi="Arial" w:cs="Arial"/>
        </w:rPr>
        <w:lastRenderedPageBreak/>
        <w:t>agencies of central government used to regiment their work.</w:t>
      </w:r>
      <w:r w:rsidR="00BF3B60" w:rsidRPr="00232801">
        <w:rPr>
          <w:rFonts w:ascii="Arial" w:hAnsi="Arial" w:cs="Arial"/>
        </w:rPr>
        <w:t xml:space="preserve"> An AHE coordinator in one college expressed fear that</w:t>
      </w:r>
    </w:p>
    <w:p w:rsidR="0082437E" w:rsidRPr="00232801" w:rsidRDefault="0082437E" w:rsidP="00BF3B60">
      <w:pPr>
        <w:spacing w:after="0" w:line="240" w:lineRule="auto"/>
        <w:ind w:left="720"/>
        <w:rPr>
          <w:rFonts w:ascii="Arial" w:hAnsi="Arial" w:cs="Arial"/>
        </w:rPr>
      </w:pPr>
      <w:r w:rsidRPr="00232801">
        <w:rPr>
          <w:rFonts w:ascii="Arial" w:hAnsi="Arial" w:cs="Arial"/>
        </w:rPr>
        <w:t xml:space="preserve">we will be hauled over the coals </w:t>
      </w:r>
      <w:r w:rsidR="00BF3B60" w:rsidRPr="00232801">
        <w:rPr>
          <w:rFonts w:ascii="Arial" w:hAnsi="Arial" w:cs="Arial"/>
        </w:rPr>
        <w:t xml:space="preserve">[by OFSTED] </w:t>
      </w:r>
      <w:r w:rsidRPr="00232801">
        <w:rPr>
          <w:rFonts w:ascii="Arial" w:hAnsi="Arial" w:cs="Arial"/>
        </w:rPr>
        <w:t>because they will say, ‘Well why haven’t you got this in this room or why haven’t you got that?’  And the reason will be because it’s not our room.  We’re going into somebody else’s room.  (Tutor Coll 5)</w:t>
      </w:r>
    </w:p>
    <w:p w:rsidR="00BF3B60" w:rsidRPr="00232801" w:rsidRDefault="00BF3B60" w:rsidP="00BF3B60">
      <w:pPr>
        <w:spacing w:after="0" w:line="240" w:lineRule="auto"/>
        <w:ind w:left="720"/>
        <w:rPr>
          <w:rFonts w:ascii="Arial" w:hAnsi="Arial" w:cs="Arial"/>
        </w:rPr>
      </w:pPr>
    </w:p>
    <w:p w:rsidR="00192789" w:rsidRPr="00232801" w:rsidRDefault="003377BD" w:rsidP="00192789">
      <w:pPr>
        <w:spacing w:after="0" w:line="240" w:lineRule="auto"/>
        <w:rPr>
          <w:rFonts w:ascii="Arial" w:hAnsi="Arial" w:cs="Arial"/>
        </w:rPr>
      </w:pPr>
      <w:r w:rsidRPr="00232801">
        <w:rPr>
          <w:rFonts w:ascii="Arial" w:hAnsi="Arial" w:cs="Arial"/>
        </w:rPr>
        <w:t>Several</w:t>
      </w:r>
      <w:r w:rsidR="006D53E6" w:rsidRPr="00232801">
        <w:rPr>
          <w:rFonts w:ascii="Arial" w:hAnsi="Arial" w:cs="Arial"/>
        </w:rPr>
        <w:t xml:space="preserve"> </w:t>
      </w:r>
      <w:r w:rsidRPr="00232801">
        <w:rPr>
          <w:rFonts w:ascii="Arial" w:hAnsi="Arial" w:cs="Arial"/>
        </w:rPr>
        <w:t xml:space="preserve">tutors expressed worries that </w:t>
      </w:r>
      <w:r w:rsidR="004D2767" w:rsidRPr="00232801">
        <w:rPr>
          <w:rFonts w:ascii="Arial" w:hAnsi="Arial" w:cs="Arial"/>
        </w:rPr>
        <w:t xml:space="preserve">they would </w:t>
      </w:r>
      <w:r w:rsidRPr="00232801">
        <w:rPr>
          <w:rFonts w:ascii="Arial" w:hAnsi="Arial" w:cs="Arial"/>
        </w:rPr>
        <w:t>not meet the recruitment and retention targets set by their colleges, although AHE courses in several colleges seemed to be retaining between 85% and 90% of their students, fairly remarkable figures given the socio-economi</w:t>
      </w:r>
      <w:r w:rsidR="003115A0" w:rsidRPr="00232801">
        <w:rPr>
          <w:rFonts w:ascii="Arial" w:hAnsi="Arial" w:cs="Arial"/>
        </w:rPr>
        <w:t xml:space="preserve">c </w:t>
      </w:r>
      <w:r w:rsidR="000D7E15" w:rsidRPr="00232801">
        <w:rPr>
          <w:rFonts w:ascii="Arial" w:hAnsi="Arial" w:cs="Arial"/>
        </w:rPr>
        <w:t>challenges</w:t>
      </w:r>
      <w:r w:rsidR="003115A0" w:rsidRPr="00232801">
        <w:rPr>
          <w:rFonts w:ascii="Arial" w:hAnsi="Arial" w:cs="Arial"/>
        </w:rPr>
        <w:t xml:space="preserve"> of many of the AHE students. This </w:t>
      </w:r>
      <w:r w:rsidR="00524AFA" w:rsidRPr="00232801">
        <w:rPr>
          <w:rFonts w:ascii="Arial" w:hAnsi="Arial" w:cs="Arial"/>
        </w:rPr>
        <w:t xml:space="preserve">success </w:t>
      </w:r>
      <w:r w:rsidR="003115A0" w:rsidRPr="00232801">
        <w:rPr>
          <w:rFonts w:ascii="Arial" w:hAnsi="Arial" w:cs="Arial"/>
        </w:rPr>
        <w:t>might, in part, have been due to</w:t>
      </w:r>
      <w:r w:rsidR="009C2F55" w:rsidRPr="00232801">
        <w:rPr>
          <w:rFonts w:ascii="Arial" w:hAnsi="Arial" w:cs="Arial"/>
        </w:rPr>
        <w:t xml:space="preserve"> t</w:t>
      </w:r>
      <w:r w:rsidR="00192789" w:rsidRPr="00232801">
        <w:rPr>
          <w:rFonts w:ascii="Arial" w:hAnsi="Arial" w:cs="Arial"/>
        </w:rPr>
        <w:t>utors’ ability to give extensive</w:t>
      </w:r>
      <w:r w:rsidR="00B02BE3" w:rsidRPr="00232801">
        <w:rPr>
          <w:rFonts w:ascii="Arial" w:hAnsi="Arial" w:cs="Arial"/>
        </w:rPr>
        <w:t xml:space="preserve"> pastoral support to students and </w:t>
      </w:r>
      <w:r w:rsidR="00192789" w:rsidRPr="00232801">
        <w:rPr>
          <w:rFonts w:ascii="Arial" w:hAnsi="Arial" w:cs="Arial"/>
        </w:rPr>
        <w:t>convince students who had good academic potential</w:t>
      </w:r>
      <w:r w:rsidR="00232FA0" w:rsidRPr="00232801">
        <w:rPr>
          <w:rFonts w:ascii="Arial" w:hAnsi="Arial" w:cs="Arial"/>
        </w:rPr>
        <w:t xml:space="preserve"> but low self-confidence levels</w:t>
      </w:r>
      <w:r w:rsidR="00192789" w:rsidRPr="00232801">
        <w:rPr>
          <w:rFonts w:ascii="Arial" w:hAnsi="Arial" w:cs="Arial"/>
        </w:rPr>
        <w:t xml:space="preserve"> or, perhap</w:t>
      </w:r>
      <w:r w:rsidR="00232FA0" w:rsidRPr="00232801">
        <w:rPr>
          <w:rFonts w:ascii="Arial" w:hAnsi="Arial" w:cs="Arial"/>
        </w:rPr>
        <w:t>s, family or financial problems</w:t>
      </w:r>
      <w:r w:rsidR="00192789" w:rsidRPr="00232801">
        <w:rPr>
          <w:rFonts w:ascii="Arial" w:hAnsi="Arial" w:cs="Arial"/>
        </w:rPr>
        <w:t xml:space="preserve"> to stay and continue </w:t>
      </w:r>
      <w:r w:rsidR="00D82206" w:rsidRPr="00232801">
        <w:rPr>
          <w:rFonts w:ascii="Arial" w:hAnsi="Arial" w:cs="Arial"/>
        </w:rPr>
        <w:t>with their studies.</w:t>
      </w:r>
      <w:r w:rsidR="00BF6E2B" w:rsidRPr="00232801">
        <w:rPr>
          <w:rFonts w:ascii="Arial" w:hAnsi="Arial" w:cs="Arial"/>
        </w:rPr>
        <w:t xml:space="preserve"> Although some tutors expressed concern that new recruitment requirements that AHE students had </w:t>
      </w:r>
      <w:r w:rsidR="00E54ED2" w:rsidRPr="00232801">
        <w:rPr>
          <w:rFonts w:ascii="Arial" w:hAnsi="Arial" w:cs="Arial"/>
        </w:rPr>
        <w:t>Math</w:t>
      </w:r>
      <w:r w:rsidR="00BF6E2B" w:rsidRPr="00232801">
        <w:rPr>
          <w:rFonts w:ascii="Arial" w:hAnsi="Arial" w:cs="Arial"/>
        </w:rPr>
        <w:t>s and English GCSE breached the values of AHE – ‘</w:t>
      </w:r>
      <w:r w:rsidR="00192789" w:rsidRPr="00232801">
        <w:rPr>
          <w:rFonts w:ascii="Arial" w:hAnsi="Arial" w:cs="Arial"/>
        </w:rPr>
        <w:t>[Access] is designed to take people with no qualifications sometimes and coach them to achieve’</w:t>
      </w:r>
      <w:r w:rsidR="00C25FDA" w:rsidRPr="00232801">
        <w:rPr>
          <w:rFonts w:ascii="Arial" w:hAnsi="Arial" w:cs="Arial"/>
        </w:rPr>
        <w:t xml:space="preserve"> </w:t>
      </w:r>
      <w:r w:rsidR="00192789" w:rsidRPr="00232801">
        <w:rPr>
          <w:rFonts w:ascii="Arial" w:hAnsi="Arial" w:cs="Arial"/>
        </w:rPr>
        <w:t>(Tutor Coll</w:t>
      </w:r>
      <w:r w:rsidR="008C1CA9">
        <w:rPr>
          <w:rFonts w:ascii="Arial" w:hAnsi="Arial" w:cs="Arial"/>
        </w:rPr>
        <w:t xml:space="preserve"> 2</w:t>
      </w:r>
      <w:r w:rsidR="00192789" w:rsidRPr="00232801">
        <w:rPr>
          <w:rFonts w:ascii="Arial" w:hAnsi="Arial" w:cs="Arial"/>
        </w:rPr>
        <w:t>)</w:t>
      </w:r>
      <w:r w:rsidR="00BF6E2B" w:rsidRPr="00232801">
        <w:rPr>
          <w:rFonts w:ascii="Arial" w:hAnsi="Arial" w:cs="Arial"/>
        </w:rPr>
        <w:t xml:space="preserve"> – few thought the requirements would make any difference to retention rates - ‘So if you look at the stats … I</w:t>
      </w:r>
      <w:r w:rsidR="00192789" w:rsidRPr="00232801">
        <w:rPr>
          <w:rFonts w:ascii="Arial" w:hAnsi="Arial" w:cs="Arial"/>
        </w:rPr>
        <w:t xml:space="preserve"> </w:t>
      </w:r>
      <w:r w:rsidR="00BF6E2B" w:rsidRPr="00232801">
        <w:rPr>
          <w:rFonts w:ascii="Arial" w:hAnsi="Arial" w:cs="Arial"/>
        </w:rPr>
        <w:t xml:space="preserve">say it makes </w:t>
      </w:r>
      <w:r w:rsidR="00192789" w:rsidRPr="00232801">
        <w:rPr>
          <w:rFonts w:ascii="Arial" w:hAnsi="Arial" w:cs="Arial"/>
        </w:rPr>
        <w:t>not a scrap of difference to whether they stay in the course or not (Tutor Coll 7)</w:t>
      </w:r>
      <w:r w:rsidR="00BF6E2B" w:rsidRPr="00232801">
        <w:rPr>
          <w:rFonts w:ascii="Arial" w:hAnsi="Arial" w:cs="Arial"/>
        </w:rPr>
        <w:t xml:space="preserve">’ – which the new entry requirements were intended to improve. </w:t>
      </w:r>
    </w:p>
    <w:p w:rsidR="00192789" w:rsidRPr="00232801" w:rsidRDefault="00192789" w:rsidP="002B20D5">
      <w:pPr>
        <w:spacing w:after="0" w:line="240" w:lineRule="auto"/>
        <w:rPr>
          <w:rFonts w:ascii="Arial" w:hAnsi="Arial" w:cs="Arial"/>
        </w:rPr>
      </w:pPr>
    </w:p>
    <w:p w:rsidR="00854146" w:rsidRPr="00232801" w:rsidRDefault="00854146" w:rsidP="002B20D5">
      <w:pPr>
        <w:spacing w:after="0" w:line="240" w:lineRule="auto"/>
        <w:rPr>
          <w:rFonts w:ascii="Arial" w:hAnsi="Arial" w:cs="Arial"/>
        </w:rPr>
      </w:pPr>
    </w:p>
    <w:p w:rsidR="005F7608" w:rsidRPr="00232801" w:rsidRDefault="006652FB" w:rsidP="002B20D5">
      <w:pPr>
        <w:spacing w:after="0" w:line="240" w:lineRule="auto"/>
        <w:rPr>
          <w:rFonts w:ascii="Arial" w:hAnsi="Arial" w:cs="Arial"/>
          <w:b/>
        </w:rPr>
      </w:pPr>
      <w:r w:rsidRPr="00232801">
        <w:rPr>
          <w:rFonts w:ascii="Arial" w:hAnsi="Arial" w:cs="Arial"/>
          <w:b/>
        </w:rPr>
        <w:t>Conclusions</w:t>
      </w:r>
    </w:p>
    <w:p w:rsidR="00192789" w:rsidRPr="00232801" w:rsidRDefault="00192789" w:rsidP="002B20D5">
      <w:pPr>
        <w:spacing w:after="0" w:line="240" w:lineRule="auto"/>
        <w:rPr>
          <w:rFonts w:ascii="Arial" w:hAnsi="Arial" w:cs="Arial"/>
          <w:b/>
          <w:i/>
        </w:rPr>
      </w:pPr>
    </w:p>
    <w:p w:rsidR="006D1A11" w:rsidRPr="00232801" w:rsidRDefault="00C03DC6" w:rsidP="00C03DC6">
      <w:pPr>
        <w:spacing w:after="0" w:line="240" w:lineRule="auto"/>
        <w:rPr>
          <w:rFonts w:ascii="Arial" w:hAnsi="Arial" w:cs="Arial"/>
        </w:rPr>
      </w:pPr>
      <w:r w:rsidRPr="00232801">
        <w:rPr>
          <w:rFonts w:ascii="Arial" w:hAnsi="Arial" w:cs="Arial"/>
        </w:rPr>
        <w:t>Tutors’ commitment t</w:t>
      </w:r>
      <w:r w:rsidR="00916CE4" w:rsidRPr="00232801">
        <w:rPr>
          <w:rFonts w:ascii="Arial" w:hAnsi="Arial" w:cs="Arial"/>
        </w:rPr>
        <w:t xml:space="preserve">o ‘second chance learning’ seemed to reflect, </w:t>
      </w:r>
      <w:r w:rsidRPr="00232801">
        <w:rPr>
          <w:rFonts w:ascii="Arial" w:hAnsi="Arial" w:cs="Arial"/>
        </w:rPr>
        <w:t>in part</w:t>
      </w:r>
      <w:r w:rsidR="00916CE4" w:rsidRPr="00232801">
        <w:rPr>
          <w:rFonts w:ascii="Arial" w:hAnsi="Arial" w:cs="Arial"/>
        </w:rPr>
        <w:t xml:space="preserve">, </w:t>
      </w:r>
      <w:r w:rsidRPr="00232801">
        <w:rPr>
          <w:rFonts w:ascii="Arial" w:hAnsi="Arial" w:cs="Arial"/>
        </w:rPr>
        <w:t xml:space="preserve">their own biographies and </w:t>
      </w:r>
      <w:r w:rsidR="00916CE4" w:rsidRPr="00232801">
        <w:rPr>
          <w:rFonts w:ascii="Arial" w:hAnsi="Arial" w:cs="Arial"/>
        </w:rPr>
        <w:t xml:space="preserve">their </w:t>
      </w:r>
      <w:r w:rsidRPr="00232801">
        <w:rPr>
          <w:rFonts w:ascii="Arial" w:hAnsi="Arial" w:cs="Arial"/>
        </w:rPr>
        <w:t xml:space="preserve">recognition of the disempowerment experienced by </w:t>
      </w:r>
      <w:r w:rsidR="00D16F10" w:rsidRPr="00232801">
        <w:rPr>
          <w:rFonts w:ascii="Arial" w:hAnsi="Arial" w:cs="Arial"/>
        </w:rPr>
        <w:t xml:space="preserve">the </w:t>
      </w:r>
      <w:r w:rsidRPr="00232801">
        <w:rPr>
          <w:rFonts w:ascii="Arial" w:hAnsi="Arial" w:cs="Arial"/>
        </w:rPr>
        <w:t xml:space="preserve">economically disadvantaged </w:t>
      </w:r>
      <w:r w:rsidR="00D16F10" w:rsidRPr="00232801">
        <w:rPr>
          <w:rFonts w:ascii="Arial" w:hAnsi="Arial" w:cs="Arial"/>
        </w:rPr>
        <w:t xml:space="preserve">AHE </w:t>
      </w:r>
      <w:r w:rsidRPr="00232801">
        <w:rPr>
          <w:rFonts w:ascii="Arial" w:hAnsi="Arial" w:cs="Arial"/>
        </w:rPr>
        <w:t>students</w:t>
      </w:r>
      <w:r w:rsidR="00916CE4" w:rsidRPr="00232801">
        <w:rPr>
          <w:rFonts w:ascii="Arial" w:hAnsi="Arial" w:cs="Arial"/>
        </w:rPr>
        <w:t>. The latter</w:t>
      </w:r>
      <w:r w:rsidRPr="00232801">
        <w:rPr>
          <w:rFonts w:ascii="Arial" w:hAnsi="Arial" w:cs="Arial"/>
        </w:rPr>
        <w:t xml:space="preserve"> had often had negative experiences of schooling and/or a period of work before joining their AHE course. Tutors’ </w:t>
      </w:r>
      <w:r w:rsidR="00916CE4" w:rsidRPr="00232801">
        <w:rPr>
          <w:rFonts w:ascii="Arial" w:hAnsi="Arial" w:cs="Arial"/>
        </w:rPr>
        <w:t>negotiated</w:t>
      </w:r>
      <w:r w:rsidRPr="00232801">
        <w:rPr>
          <w:rFonts w:ascii="Arial" w:hAnsi="Arial" w:cs="Arial"/>
        </w:rPr>
        <w:t xml:space="preserve"> the cultures on AHE courses each year through getting to know their students</w:t>
      </w:r>
      <w:r w:rsidR="00916CE4" w:rsidRPr="00232801">
        <w:rPr>
          <w:rFonts w:ascii="Arial" w:hAnsi="Arial" w:cs="Arial"/>
        </w:rPr>
        <w:t xml:space="preserve"> and </w:t>
      </w:r>
      <w:r w:rsidRPr="00232801">
        <w:rPr>
          <w:rFonts w:ascii="Arial" w:hAnsi="Arial" w:cs="Arial"/>
        </w:rPr>
        <w:t>meeting their students’ extensive demands for support</w:t>
      </w:r>
      <w:r w:rsidR="00916CE4" w:rsidRPr="00232801">
        <w:rPr>
          <w:rFonts w:ascii="Arial" w:hAnsi="Arial" w:cs="Arial"/>
        </w:rPr>
        <w:t>. But each year they also had to negotiate these cultures and their own sense of identity, what it meant to be an AHE tutor in a particular college, with</w:t>
      </w:r>
      <w:r w:rsidRPr="00232801">
        <w:rPr>
          <w:rFonts w:ascii="Arial" w:hAnsi="Arial" w:cs="Arial"/>
        </w:rPr>
        <w:t xml:space="preserve"> the institutional contexts in which the</w:t>
      </w:r>
      <w:r w:rsidR="00916CE4" w:rsidRPr="00232801">
        <w:rPr>
          <w:rFonts w:ascii="Arial" w:hAnsi="Arial" w:cs="Arial"/>
        </w:rPr>
        <w:t>y worked</w:t>
      </w:r>
      <w:r w:rsidRPr="00232801">
        <w:rPr>
          <w:rFonts w:ascii="Arial" w:hAnsi="Arial" w:cs="Arial"/>
        </w:rPr>
        <w:t>.</w:t>
      </w:r>
      <w:r w:rsidR="00916CE4" w:rsidRPr="00232801">
        <w:rPr>
          <w:rFonts w:ascii="Arial" w:hAnsi="Arial" w:cs="Arial"/>
        </w:rPr>
        <w:t xml:space="preserve"> While tutors claimed they tried to work in partnership with their students, none the less the c</w:t>
      </w:r>
      <w:r w:rsidRPr="00232801">
        <w:rPr>
          <w:rFonts w:ascii="Arial" w:hAnsi="Arial" w:cs="Arial"/>
        </w:rPr>
        <w:t xml:space="preserve">ultures on AHE courses </w:t>
      </w:r>
      <w:r w:rsidR="000E042D" w:rsidRPr="00232801">
        <w:rPr>
          <w:rFonts w:ascii="Arial" w:hAnsi="Arial" w:cs="Arial"/>
        </w:rPr>
        <w:t>we</w:t>
      </w:r>
      <w:r w:rsidRPr="00232801">
        <w:rPr>
          <w:rFonts w:ascii="Arial" w:hAnsi="Arial" w:cs="Arial"/>
        </w:rPr>
        <w:t xml:space="preserve">re not necessarily ‘cohesive and homogenous social objects’ (Handley et al. 2006, 642) as they </w:t>
      </w:r>
      <w:r w:rsidR="000E042D" w:rsidRPr="00232801">
        <w:rPr>
          <w:rFonts w:ascii="Arial" w:hAnsi="Arial" w:cs="Arial"/>
        </w:rPr>
        <w:t>we</w:t>
      </w:r>
      <w:r w:rsidRPr="00232801">
        <w:rPr>
          <w:rFonts w:ascii="Arial" w:hAnsi="Arial" w:cs="Arial"/>
        </w:rPr>
        <w:t>re imbued with power and unequal relationships between students and tutors</w:t>
      </w:r>
      <w:r w:rsidR="00E5710E" w:rsidRPr="00232801">
        <w:rPr>
          <w:rFonts w:ascii="Arial" w:hAnsi="Arial" w:cs="Arial"/>
        </w:rPr>
        <w:t xml:space="preserve">, </w:t>
      </w:r>
      <w:r w:rsidR="00D837F9" w:rsidRPr="00232801">
        <w:rPr>
          <w:rFonts w:ascii="Arial" w:hAnsi="Arial" w:cs="Arial"/>
        </w:rPr>
        <w:t>in part imported from</w:t>
      </w:r>
      <w:r w:rsidR="00E5710E" w:rsidRPr="00232801">
        <w:rPr>
          <w:rFonts w:ascii="Arial" w:hAnsi="Arial" w:cs="Arial"/>
        </w:rPr>
        <w:t xml:space="preserve"> power-laden poli</w:t>
      </w:r>
      <w:r w:rsidR="00D837F9" w:rsidRPr="00232801">
        <w:rPr>
          <w:rFonts w:ascii="Arial" w:hAnsi="Arial" w:cs="Arial"/>
        </w:rPr>
        <w:t xml:space="preserve">cy contexts (Foucault 1977). </w:t>
      </w:r>
      <w:r w:rsidR="000E042D" w:rsidRPr="00232801">
        <w:rPr>
          <w:rFonts w:ascii="Arial" w:hAnsi="Arial" w:cs="Arial"/>
        </w:rPr>
        <w:t xml:space="preserve">Tutors were held accountable for the performances of their students </w:t>
      </w:r>
      <w:r w:rsidR="00B01D03" w:rsidRPr="00232801">
        <w:rPr>
          <w:rFonts w:ascii="Arial" w:hAnsi="Arial" w:cs="Arial"/>
        </w:rPr>
        <w:t>by their colleges, as agencies of central government policy</w:t>
      </w:r>
      <w:r w:rsidR="00E5710E" w:rsidRPr="00232801">
        <w:rPr>
          <w:rFonts w:ascii="Arial" w:hAnsi="Arial" w:cs="Arial"/>
        </w:rPr>
        <w:t>. This performative screw was enacted through the surveillance of senior staff and the use of measures of performativity (Jeffrey and Troman 2012) to exert power over tutors and students.</w:t>
      </w:r>
    </w:p>
    <w:p w:rsidR="00E5710E" w:rsidRPr="00232801" w:rsidRDefault="00E5710E" w:rsidP="00C03DC6">
      <w:pPr>
        <w:spacing w:after="0" w:line="240" w:lineRule="auto"/>
        <w:rPr>
          <w:rFonts w:ascii="Arial" w:hAnsi="Arial" w:cs="Arial"/>
        </w:rPr>
      </w:pPr>
    </w:p>
    <w:p w:rsidR="00833126" w:rsidRPr="00232801" w:rsidRDefault="00C03DC6" w:rsidP="00C03DC6">
      <w:pPr>
        <w:spacing w:after="0" w:line="240" w:lineRule="auto"/>
        <w:rPr>
          <w:rFonts w:ascii="Arial" w:hAnsi="Arial" w:cs="Arial"/>
        </w:rPr>
      </w:pPr>
      <w:r w:rsidRPr="00232801">
        <w:rPr>
          <w:rFonts w:ascii="Arial" w:hAnsi="Arial" w:cs="Arial"/>
        </w:rPr>
        <w:t>AHE students appear</w:t>
      </w:r>
      <w:r w:rsidR="00651EE4" w:rsidRPr="00232801">
        <w:rPr>
          <w:rFonts w:ascii="Arial" w:hAnsi="Arial" w:cs="Arial"/>
        </w:rPr>
        <w:t>ed</w:t>
      </w:r>
      <w:r w:rsidRPr="00232801">
        <w:rPr>
          <w:rFonts w:ascii="Arial" w:hAnsi="Arial" w:cs="Arial"/>
        </w:rPr>
        <w:t xml:space="preserve"> to learn most effectively when they</w:t>
      </w:r>
      <w:r w:rsidR="00651EE4" w:rsidRPr="00232801">
        <w:rPr>
          <w:rFonts w:ascii="Arial" w:hAnsi="Arial" w:cs="Arial"/>
        </w:rPr>
        <w:t xml:space="preserve"> fe</w:t>
      </w:r>
      <w:r w:rsidRPr="00232801">
        <w:rPr>
          <w:rFonts w:ascii="Arial" w:hAnsi="Arial" w:cs="Arial"/>
        </w:rPr>
        <w:t>l</w:t>
      </w:r>
      <w:r w:rsidR="00651EE4" w:rsidRPr="00232801">
        <w:rPr>
          <w:rFonts w:ascii="Arial" w:hAnsi="Arial" w:cs="Arial"/>
        </w:rPr>
        <w:t>t</w:t>
      </w:r>
      <w:r w:rsidRPr="00232801">
        <w:rPr>
          <w:rFonts w:ascii="Arial" w:hAnsi="Arial" w:cs="Arial"/>
        </w:rPr>
        <w:t xml:space="preserve"> well supported (Jones 2006) by tutors and by informal support structures amongst the student body. </w:t>
      </w:r>
      <w:r w:rsidR="00651EE4" w:rsidRPr="00232801">
        <w:rPr>
          <w:rFonts w:ascii="Arial" w:hAnsi="Arial" w:cs="Arial"/>
        </w:rPr>
        <w:t xml:space="preserve">This </w:t>
      </w:r>
      <w:r w:rsidR="006A2366" w:rsidRPr="00232801">
        <w:rPr>
          <w:rFonts w:ascii="Arial" w:hAnsi="Arial" w:cs="Arial"/>
        </w:rPr>
        <w:t xml:space="preserve">support </w:t>
      </w:r>
      <w:r w:rsidR="00651EE4" w:rsidRPr="00232801">
        <w:rPr>
          <w:rFonts w:ascii="Arial" w:hAnsi="Arial" w:cs="Arial"/>
        </w:rPr>
        <w:t xml:space="preserve">appeared to contribute significantly to students’ individual successes and help to build </w:t>
      </w:r>
      <w:r w:rsidR="006A2366" w:rsidRPr="00232801">
        <w:rPr>
          <w:rFonts w:ascii="Arial" w:hAnsi="Arial" w:cs="Arial"/>
        </w:rPr>
        <w:t xml:space="preserve">their </w:t>
      </w:r>
      <w:r w:rsidR="00651EE4" w:rsidRPr="00232801">
        <w:rPr>
          <w:rFonts w:ascii="Arial" w:hAnsi="Arial" w:cs="Arial"/>
        </w:rPr>
        <w:t>confidence</w:t>
      </w:r>
      <w:r w:rsidR="006A2366" w:rsidRPr="00232801">
        <w:rPr>
          <w:rFonts w:ascii="Arial" w:hAnsi="Arial" w:cs="Arial"/>
        </w:rPr>
        <w:t xml:space="preserve"> as learners</w:t>
      </w:r>
      <w:r w:rsidR="00651EE4" w:rsidRPr="00232801">
        <w:rPr>
          <w:rFonts w:ascii="Arial" w:hAnsi="Arial" w:cs="Arial"/>
        </w:rPr>
        <w:t xml:space="preserve"> (Crossan et al. 2003). Dillon (2010) noted that black minority ethnic students on AHE courses welcomed supportive learning cultures to counteract their senses of social disadvantage. </w:t>
      </w:r>
      <w:r w:rsidR="0003660A" w:rsidRPr="00232801">
        <w:rPr>
          <w:rFonts w:ascii="Arial" w:hAnsi="Arial" w:cs="Arial"/>
        </w:rPr>
        <w:t xml:space="preserve">As tutors </w:t>
      </w:r>
      <w:r w:rsidR="006A2366" w:rsidRPr="00232801">
        <w:rPr>
          <w:rFonts w:ascii="Arial" w:hAnsi="Arial" w:cs="Arial"/>
        </w:rPr>
        <w:t xml:space="preserve">in this study </w:t>
      </w:r>
      <w:r w:rsidR="0003660A" w:rsidRPr="00232801">
        <w:rPr>
          <w:rFonts w:ascii="Arial" w:hAnsi="Arial" w:cs="Arial"/>
        </w:rPr>
        <w:t xml:space="preserve">noted, the importance of such an environment reflected the tensions which many AHE students faced in balancing the different demands in their lives between supporting families, earning sufficient wages to live and undertaking a strenuous course of study which, in about nine months, brought their level of knowledge to the equivalent of a two year ‘A’ level course. </w:t>
      </w:r>
      <w:r w:rsidR="00651EE4" w:rsidRPr="00232801">
        <w:rPr>
          <w:rFonts w:ascii="Arial" w:hAnsi="Arial" w:cs="Arial"/>
        </w:rPr>
        <w:t>However</w:t>
      </w:r>
      <w:r w:rsidR="006A2366" w:rsidRPr="00232801">
        <w:rPr>
          <w:rFonts w:ascii="Arial" w:hAnsi="Arial" w:cs="Arial"/>
        </w:rPr>
        <w:t>, providing</w:t>
      </w:r>
      <w:r w:rsidR="00651EE4" w:rsidRPr="00232801">
        <w:rPr>
          <w:rFonts w:ascii="Arial" w:hAnsi="Arial" w:cs="Arial"/>
        </w:rPr>
        <w:t xml:space="preserve"> this</w:t>
      </w:r>
      <w:r w:rsidR="006A2366" w:rsidRPr="00232801">
        <w:rPr>
          <w:rFonts w:ascii="Arial" w:hAnsi="Arial" w:cs="Arial"/>
        </w:rPr>
        <w:t xml:space="preserve"> support</w:t>
      </w:r>
      <w:r w:rsidR="00651EE4" w:rsidRPr="00232801">
        <w:rPr>
          <w:rFonts w:ascii="Arial" w:hAnsi="Arial" w:cs="Arial"/>
        </w:rPr>
        <w:t xml:space="preserve"> generated considerable stress amongst tutors as it put great demands on their time outside normal class or college hours</w:t>
      </w:r>
      <w:r w:rsidR="0043193C" w:rsidRPr="00232801">
        <w:rPr>
          <w:rFonts w:ascii="Arial" w:hAnsi="Arial" w:cs="Arial"/>
        </w:rPr>
        <w:t xml:space="preserve"> and involved them taking the trouble to get know the personal circumstances of all their students, </w:t>
      </w:r>
      <w:r w:rsidR="00A4252D" w:rsidRPr="00232801">
        <w:rPr>
          <w:rFonts w:ascii="Arial" w:hAnsi="Arial" w:cs="Arial"/>
        </w:rPr>
        <w:t>building the culturally responsive space that</w:t>
      </w:r>
      <w:r w:rsidR="0043193C" w:rsidRPr="00232801">
        <w:rPr>
          <w:rFonts w:ascii="Arial" w:hAnsi="Arial" w:cs="Arial"/>
        </w:rPr>
        <w:t xml:space="preserve"> Gonsalves et al. (2011) had found useful for tutors in their study</w:t>
      </w:r>
      <w:r w:rsidR="00E5710E" w:rsidRPr="00232801">
        <w:rPr>
          <w:rFonts w:ascii="Arial" w:hAnsi="Arial" w:cs="Arial"/>
        </w:rPr>
        <w:t xml:space="preserve">. None the less, tutors seemed to feel a moral responsibility for trying to help as many students as possible to be successful in their </w:t>
      </w:r>
      <w:r w:rsidR="00E5710E" w:rsidRPr="00232801">
        <w:rPr>
          <w:rFonts w:ascii="Arial" w:hAnsi="Arial" w:cs="Arial"/>
        </w:rPr>
        <w:lastRenderedPageBreak/>
        <w:t xml:space="preserve">studies. This reflects the notions of Giddens (1991) that the project of the self </w:t>
      </w:r>
      <w:r w:rsidR="00DF5AF6" w:rsidRPr="00232801">
        <w:rPr>
          <w:rFonts w:ascii="Arial" w:hAnsi="Arial" w:cs="Arial"/>
        </w:rPr>
        <w:t xml:space="preserve">through which people construct their senses of identity, as the tutors did in this study, </w:t>
      </w:r>
      <w:r w:rsidR="00E5710E" w:rsidRPr="00232801">
        <w:rPr>
          <w:rFonts w:ascii="Arial" w:hAnsi="Arial" w:cs="Arial"/>
        </w:rPr>
        <w:t>involves the development and enactment of (moral) values that are defined as concepts of the desirable (Hodgkinson 1999)</w:t>
      </w:r>
      <w:r w:rsidR="00156543" w:rsidRPr="00232801">
        <w:rPr>
          <w:rFonts w:ascii="Arial" w:hAnsi="Arial" w:cs="Arial"/>
        </w:rPr>
        <w:t xml:space="preserve">. These values </w:t>
      </w:r>
      <w:r w:rsidR="005672AF" w:rsidRPr="00232801">
        <w:rPr>
          <w:rFonts w:ascii="Arial" w:hAnsi="Arial" w:cs="Arial"/>
        </w:rPr>
        <w:t>we</w:t>
      </w:r>
      <w:r w:rsidR="00156543" w:rsidRPr="00232801">
        <w:rPr>
          <w:rFonts w:ascii="Arial" w:hAnsi="Arial" w:cs="Arial"/>
        </w:rPr>
        <w:t>re enacted through</w:t>
      </w:r>
      <w:r w:rsidR="00E5710E" w:rsidRPr="00232801">
        <w:rPr>
          <w:rFonts w:ascii="Arial" w:hAnsi="Arial" w:cs="Arial"/>
        </w:rPr>
        <w:t xml:space="preserve"> the managing, monitoring and resolving of value conflicts to create successful learning communities (Wenger 1998)</w:t>
      </w:r>
      <w:r w:rsidR="005672AF" w:rsidRPr="00232801">
        <w:rPr>
          <w:rFonts w:ascii="Arial" w:hAnsi="Arial" w:cs="Arial"/>
        </w:rPr>
        <w:t xml:space="preserve"> on AHE courses</w:t>
      </w:r>
      <w:r w:rsidR="002144D9" w:rsidRPr="00232801">
        <w:rPr>
          <w:rFonts w:ascii="Arial" w:hAnsi="Arial" w:cs="Arial"/>
        </w:rPr>
        <w:t>, with which tutors strongly identified as the purpose of their work as teachers on AHE courses</w:t>
      </w:r>
      <w:r w:rsidR="00E5710E" w:rsidRPr="00232801">
        <w:rPr>
          <w:rFonts w:ascii="Arial" w:hAnsi="Arial" w:cs="Arial"/>
        </w:rPr>
        <w:t>.</w:t>
      </w:r>
    </w:p>
    <w:p w:rsidR="00E5710E" w:rsidRPr="00232801" w:rsidRDefault="00E5710E" w:rsidP="00C03DC6">
      <w:pPr>
        <w:spacing w:after="0" w:line="240" w:lineRule="auto"/>
        <w:rPr>
          <w:rFonts w:ascii="Arial" w:hAnsi="Arial" w:cs="Arial"/>
        </w:rPr>
      </w:pPr>
    </w:p>
    <w:p w:rsidR="00833126" w:rsidRPr="00232801" w:rsidRDefault="00833126" w:rsidP="00C03DC6">
      <w:pPr>
        <w:spacing w:after="0" w:line="240" w:lineRule="auto"/>
        <w:rPr>
          <w:rFonts w:ascii="Arial" w:hAnsi="Arial" w:cs="Arial"/>
        </w:rPr>
      </w:pPr>
    </w:p>
    <w:p w:rsidR="00C03DC6" w:rsidRPr="00232801" w:rsidRDefault="00C03DC6" w:rsidP="00C03DC6">
      <w:pPr>
        <w:spacing w:after="0" w:line="240" w:lineRule="auto"/>
        <w:rPr>
          <w:rFonts w:ascii="Arial" w:hAnsi="Arial" w:cs="Arial"/>
          <w:b/>
        </w:rPr>
      </w:pPr>
      <w:r w:rsidRPr="00232801">
        <w:rPr>
          <w:rFonts w:ascii="Arial" w:hAnsi="Arial" w:cs="Arial"/>
          <w:b/>
        </w:rPr>
        <w:t>References</w:t>
      </w:r>
      <w:r w:rsidR="00904B9B" w:rsidRPr="00232801">
        <w:rPr>
          <w:rFonts w:ascii="Arial" w:hAnsi="Arial" w:cs="Arial"/>
          <w:b/>
        </w:rPr>
        <w:t xml:space="preserve">  </w:t>
      </w:r>
    </w:p>
    <w:p w:rsidR="00890655" w:rsidRPr="00232801" w:rsidRDefault="00890655" w:rsidP="00E4115F">
      <w:pPr>
        <w:spacing w:after="0" w:line="240" w:lineRule="auto"/>
        <w:rPr>
          <w:rFonts w:ascii="Arial" w:hAnsi="Arial" w:cs="Arial"/>
        </w:rPr>
      </w:pPr>
    </w:p>
    <w:p w:rsidR="00B96874" w:rsidRPr="00232801" w:rsidRDefault="00B96874" w:rsidP="008E6349">
      <w:pPr>
        <w:spacing w:after="0" w:line="240" w:lineRule="auto"/>
        <w:rPr>
          <w:rFonts w:ascii="Arial" w:hAnsi="Arial" w:cs="Arial"/>
        </w:rPr>
      </w:pPr>
      <w:r w:rsidRPr="00232801">
        <w:rPr>
          <w:rFonts w:ascii="Arial" w:hAnsi="Arial" w:cs="Arial"/>
        </w:rPr>
        <w:t>Archer, M. 2003</w:t>
      </w:r>
      <w:r w:rsidR="006342A3">
        <w:rPr>
          <w:rFonts w:ascii="Arial" w:hAnsi="Arial" w:cs="Arial"/>
        </w:rPr>
        <w:t>.</w:t>
      </w:r>
      <w:r w:rsidRPr="00232801">
        <w:rPr>
          <w:rFonts w:ascii="Arial" w:hAnsi="Arial" w:cs="Arial"/>
        </w:rPr>
        <w:t xml:space="preserve"> </w:t>
      </w:r>
      <w:r w:rsidRPr="00232801">
        <w:rPr>
          <w:rFonts w:ascii="Arial" w:hAnsi="Arial" w:cs="Arial"/>
          <w:i/>
        </w:rPr>
        <w:t>Structure, agency and the internal conversation</w:t>
      </w:r>
      <w:r w:rsidR="00321236">
        <w:rPr>
          <w:rFonts w:ascii="Arial" w:hAnsi="Arial" w:cs="Arial"/>
          <w:i/>
        </w:rPr>
        <w:t>.</w:t>
      </w:r>
      <w:r w:rsidRPr="00232801">
        <w:rPr>
          <w:rFonts w:ascii="Arial" w:hAnsi="Arial" w:cs="Arial"/>
        </w:rPr>
        <w:t xml:space="preserve"> Cambridge: Cambridge University Press</w:t>
      </w:r>
    </w:p>
    <w:p w:rsidR="006342A3" w:rsidRDefault="008E6349" w:rsidP="008E6349">
      <w:pPr>
        <w:spacing w:after="0" w:line="240" w:lineRule="auto"/>
        <w:rPr>
          <w:rFonts w:ascii="Arial" w:hAnsi="Arial" w:cs="Arial"/>
        </w:rPr>
      </w:pPr>
      <w:r w:rsidRPr="00232801">
        <w:rPr>
          <w:rFonts w:ascii="Arial" w:hAnsi="Arial" w:cs="Arial"/>
        </w:rPr>
        <w:t>Benjamin, S. 2002</w:t>
      </w:r>
      <w:r w:rsidR="006342A3">
        <w:rPr>
          <w:rFonts w:ascii="Arial" w:hAnsi="Arial" w:cs="Arial"/>
        </w:rPr>
        <w:t>.</w:t>
      </w:r>
      <w:r w:rsidRPr="00232801">
        <w:rPr>
          <w:rFonts w:ascii="Arial" w:hAnsi="Arial" w:cs="Arial"/>
        </w:rPr>
        <w:t xml:space="preserve"> </w:t>
      </w:r>
      <w:r w:rsidRPr="0014330A">
        <w:rPr>
          <w:rFonts w:ascii="Arial" w:hAnsi="Arial" w:cs="Arial"/>
          <w:i/>
        </w:rPr>
        <w:t>The micro-politics of inclusive education</w:t>
      </w:r>
      <w:r w:rsidRPr="00232801">
        <w:rPr>
          <w:rFonts w:ascii="Arial" w:hAnsi="Arial" w:cs="Arial"/>
        </w:rPr>
        <w:t>. Buckingham: Open University Press.</w:t>
      </w:r>
    </w:p>
    <w:p w:rsidR="00E4115F" w:rsidRPr="00232801" w:rsidRDefault="00E4115F" w:rsidP="008E6349">
      <w:pPr>
        <w:spacing w:after="0" w:line="240" w:lineRule="auto"/>
        <w:rPr>
          <w:rFonts w:ascii="Arial" w:hAnsi="Arial" w:cs="Arial"/>
        </w:rPr>
      </w:pPr>
      <w:r w:rsidRPr="00232801">
        <w:rPr>
          <w:rFonts w:ascii="Arial" w:hAnsi="Arial" w:cs="Arial"/>
        </w:rPr>
        <w:t>BIS (Department for Business, Innovation and Skills). 2010</w:t>
      </w:r>
      <w:r w:rsidR="006342A3">
        <w:rPr>
          <w:rFonts w:ascii="Arial" w:hAnsi="Arial" w:cs="Arial"/>
        </w:rPr>
        <w:t>.</w:t>
      </w:r>
      <w:r w:rsidRPr="00232801">
        <w:rPr>
          <w:rFonts w:ascii="Arial" w:hAnsi="Arial" w:cs="Arial"/>
        </w:rPr>
        <w:t xml:space="preserve"> </w:t>
      </w:r>
      <w:r w:rsidRPr="00D40580">
        <w:rPr>
          <w:rFonts w:ascii="Arial" w:hAnsi="Arial" w:cs="Arial"/>
          <w:i/>
        </w:rPr>
        <w:t>Further Education – New Horizon: Investing in Sustainable Growth</w:t>
      </w:r>
      <w:r w:rsidRPr="00232801">
        <w:rPr>
          <w:rFonts w:ascii="Arial" w:hAnsi="Arial" w:cs="Arial"/>
        </w:rPr>
        <w:t xml:space="preserve"> (Crown Copyright). </w:t>
      </w:r>
      <w:hyperlink r:id="rId10" w:history="1">
        <w:r w:rsidR="001E6199" w:rsidRPr="00232801">
          <w:rPr>
            <w:rStyle w:val="Hyperlink"/>
            <w:rFonts w:ascii="Arial" w:hAnsi="Arial" w:cs="Arial"/>
          </w:rPr>
          <w:t>http://www.bis.gov.uk/assets/biscore/further-education-skills/docs/s/10-1272-strategy-investing-in-skills-for-sustainable-growth.pdf</w:t>
        </w:r>
      </w:hyperlink>
      <w:r w:rsidR="001E6199" w:rsidRPr="00232801">
        <w:rPr>
          <w:rFonts w:ascii="Arial" w:hAnsi="Arial" w:cs="Arial"/>
        </w:rPr>
        <w:t xml:space="preserve"> </w:t>
      </w:r>
      <w:r w:rsidRPr="00232801">
        <w:rPr>
          <w:rFonts w:ascii="Arial" w:hAnsi="Arial" w:cs="Arial"/>
        </w:rPr>
        <w:t>[Accessed 4 April 2014]</w:t>
      </w:r>
    </w:p>
    <w:p w:rsidR="00E4115F" w:rsidRPr="00232801" w:rsidRDefault="00E4115F" w:rsidP="00E4115F">
      <w:pPr>
        <w:spacing w:after="0" w:line="240" w:lineRule="auto"/>
        <w:rPr>
          <w:rFonts w:ascii="Arial" w:hAnsi="Arial" w:cs="Arial"/>
        </w:rPr>
      </w:pPr>
      <w:r w:rsidRPr="00232801">
        <w:rPr>
          <w:rFonts w:ascii="Arial" w:hAnsi="Arial" w:cs="Arial"/>
        </w:rPr>
        <w:t>BIS (Department for Bus</w:t>
      </w:r>
      <w:r w:rsidR="006342A3">
        <w:rPr>
          <w:rFonts w:ascii="Arial" w:hAnsi="Arial" w:cs="Arial"/>
        </w:rPr>
        <w:t xml:space="preserve">iness, Innovation and Skills). </w:t>
      </w:r>
      <w:r w:rsidRPr="00232801">
        <w:rPr>
          <w:rFonts w:ascii="Arial" w:hAnsi="Arial" w:cs="Arial"/>
        </w:rPr>
        <w:t>2012</w:t>
      </w:r>
      <w:r w:rsidR="006342A3">
        <w:rPr>
          <w:rFonts w:ascii="Arial" w:hAnsi="Arial" w:cs="Arial"/>
        </w:rPr>
        <w:t>.</w:t>
      </w:r>
      <w:r w:rsidRPr="00232801">
        <w:rPr>
          <w:rFonts w:ascii="Arial" w:hAnsi="Arial" w:cs="Arial"/>
        </w:rPr>
        <w:t xml:space="preserve"> </w:t>
      </w:r>
      <w:r w:rsidRPr="00D40580">
        <w:rPr>
          <w:rFonts w:ascii="Arial" w:hAnsi="Arial" w:cs="Arial"/>
          <w:i/>
        </w:rPr>
        <w:t>Government Response to ‘Students at the Heart of the System’ and ‘A New Regulatory Framework for the HE sector’</w:t>
      </w:r>
      <w:r w:rsidRPr="00232801">
        <w:rPr>
          <w:rFonts w:ascii="Arial" w:hAnsi="Arial" w:cs="Arial"/>
        </w:rPr>
        <w:t xml:space="preserve"> (Crown Copyright). </w:t>
      </w:r>
      <w:hyperlink r:id="rId11" w:history="1">
        <w:r w:rsidR="001E6199" w:rsidRPr="00232801">
          <w:rPr>
            <w:rStyle w:val="Hyperlink"/>
            <w:rFonts w:ascii="Arial" w:hAnsi="Arial" w:cs="Arial"/>
          </w:rPr>
          <w:t>http://www.bis.gov.uk/assets/biscore/higher-education/docs/g/12-890-government-response-students-and-regulatory-framework-higher-education</w:t>
        </w:r>
      </w:hyperlink>
      <w:r w:rsidR="001E6199" w:rsidRPr="00232801">
        <w:rPr>
          <w:rFonts w:ascii="Arial" w:hAnsi="Arial" w:cs="Arial"/>
        </w:rPr>
        <w:t xml:space="preserve"> </w:t>
      </w:r>
      <w:r w:rsidRPr="00232801">
        <w:rPr>
          <w:rFonts w:ascii="Arial" w:hAnsi="Arial" w:cs="Arial"/>
        </w:rPr>
        <w:t>[Accessed 4 April 2014]</w:t>
      </w:r>
    </w:p>
    <w:p w:rsidR="001E7603" w:rsidRPr="00232801" w:rsidRDefault="001E7603" w:rsidP="00097E4A">
      <w:pPr>
        <w:spacing w:after="0" w:line="240" w:lineRule="auto"/>
        <w:rPr>
          <w:rFonts w:ascii="Arial" w:hAnsi="Arial" w:cs="Arial"/>
        </w:rPr>
      </w:pPr>
      <w:r w:rsidRPr="00232801">
        <w:rPr>
          <w:rFonts w:ascii="Arial" w:hAnsi="Arial" w:cs="Arial"/>
        </w:rPr>
        <w:t>Bourdieu, P. 1990</w:t>
      </w:r>
      <w:r w:rsidR="006342A3">
        <w:rPr>
          <w:rFonts w:ascii="Arial" w:hAnsi="Arial" w:cs="Arial"/>
        </w:rPr>
        <w:t>.</w:t>
      </w:r>
      <w:r w:rsidRPr="00232801">
        <w:rPr>
          <w:rFonts w:ascii="Arial" w:hAnsi="Arial" w:cs="Arial"/>
        </w:rPr>
        <w:t xml:space="preserve"> </w:t>
      </w:r>
      <w:r w:rsidRPr="00232801">
        <w:rPr>
          <w:rFonts w:ascii="Arial" w:hAnsi="Arial" w:cs="Arial"/>
          <w:i/>
        </w:rPr>
        <w:t>The logic of practice</w:t>
      </w:r>
      <w:r w:rsidR="00D40580">
        <w:rPr>
          <w:rFonts w:ascii="Arial" w:hAnsi="Arial" w:cs="Arial"/>
          <w:i/>
        </w:rPr>
        <w:t>.</w:t>
      </w:r>
      <w:r w:rsidRPr="00232801">
        <w:rPr>
          <w:rFonts w:ascii="Arial" w:hAnsi="Arial" w:cs="Arial"/>
          <w:i/>
        </w:rPr>
        <w:t xml:space="preserve"> </w:t>
      </w:r>
      <w:r w:rsidR="00D40580">
        <w:rPr>
          <w:rFonts w:ascii="Arial" w:hAnsi="Arial" w:cs="Arial"/>
        </w:rPr>
        <w:t>T</w:t>
      </w:r>
      <w:r w:rsidRPr="00D40580">
        <w:rPr>
          <w:rFonts w:ascii="Arial" w:hAnsi="Arial" w:cs="Arial"/>
        </w:rPr>
        <w:t>r</w:t>
      </w:r>
      <w:r w:rsidR="00D40580">
        <w:rPr>
          <w:rFonts w:ascii="Arial" w:hAnsi="Arial" w:cs="Arial"/>
        </w:rPr>
        <w:t>ans</w:t>
      </w:r>
      <w:r w:rsidRPr="00D40580">
        <w:rPr>
          <w:rFonts w:ascii="Arial" w:hAnsi="Arial" w:cs="Arial"/>
        </w:rPr>
        <w:t>. Richard Nice</w:t>
      </w:r>
      <w:r w:rsidR="00321236">
        <w:rPr>
          <w:rFonts w:ascii="Arial" w:hAnsi="Arial" w:cs="Arial"/>
          <w:i/>
        </w:rPr>
        <w:t>.</w:t>
      </w:r>
      <w:r w:rsidRPr="00232801">
        <w:rPr>
          <w:rFonts w:ascii="Arial" w:hAnsi="Arial" w:cs="Arial"/>
        </w:rPr>
        <w:t xml:space="preserve"> Cambridge: Polity Press</w:t>
      </w:r>
    </w:p>
    <w:p w:rsidR="00F1420F" w:rsidRPr="00232801" w:rsidRDefault="00F1420F" w:rsidP="00097E4A">
      <w:pPr>
        <w:spacing w:after="0" w:line="240" w:lineRule="auto"/>
        <w:rPr>
          <w:rFonts w:ascii="Arial" w:hAnsi="Arial" w:cs="Arial"/>
        </w:rPr>
      </w:pPr>
      <w:r w:rsidRPr="008C1CA9">
        <w:rPr>
          <w:rFonts w:ascii="Arial" w:hAnsi="Arial" w:cs="Arial"/>
          <w:lang w:val="fr-FR"/>
        </w:rPr>
        <w:t xml:space="preserve">Bourdieu, P. and </w:t>
      </w:r>
      <w:r w:rsidR="006342A3" w:rsidRPr="008C1CA9">
        <w:rPr>
          <w:rFonts w:ascii="Arial" w:hAnsi="Arial" w:cs="Arial"/>
          <w:lang w:val="fr-FR"/>
        </w:rPr>
        <w:t xml:space="preserve">J-C. </w:t>
      </w:r>
      <w:r w:rsidRPr="00232801">
        <w:rPr>
          <w:rFonts w:ascii="Arial" w:hAnsi="Arial" w:cs="Arial"/>
        </w:rPr>
        <w:t>Passeron. 1977</w:t>
      </w:r>
      <w:r w:rsidR="006342A3">
        <w:rPr>
          <w:rFonts w:ascii="Arial" w:hAnsi="Arial" w:cs="Arial"/>
        </w:rPr>
        <w:t>.</w:t>
      </w:r>
      <w:r w:rsidRPr="00232801">
        <w:rPr>
          <w:rFonts w:ascii="Arial" w:hAnsi="Arial" w:cs="Arial"/>
        </w:rPr>
        <w:t xml:space="preserve"> </w:t>
      </w:r>
      <w:r w:rsidRPr="0014330A">
        <w:rPr>
          <w:rFonts w:ascii="Arial" w:hAnsi="Arial" w:cs="Arial"/>
          <w:i/>
        </w:rPr>
        <w:t>Reproduction in education: Society and culture</w:t>
      </w:r>
      <w:r w:rsidRPr="00232801">
        <w:rPr>
          <w:rFonts w:ascii="Arial" w:hAnsi="Arial" w:cs="Arial"/>
        </w:rPr>
        <w:t>. London: Sage.</w:t>
      </w:r>
    </w:p>
    <w:p w:rsidR="008465E7" w:rsidRPr="00232801" w:rsidRDefault="008465E7" w:rsidP="00097E4A">
      <w:pPr>
        <w:spacing w:after="0" w:line="240" w:lineRule="auto"/>
        <w:rPr>
          <w:rFonts w:ascii="Arial" w:hAnsi="Arial" w:cs="Arial"/>
        </w:rPr>
      </w:pPr>
      <w:r w:rsidRPr="00232801">
        <w:rPr>
          <w:rFonts w:ascii="Arial" w:hAnsi="Arial" w:cs="Arial"/>
        </w:rPr>
        <w:t>Busher, H. 2005</w:t>
      </w:r>
      <w:r w:rsidR="006342A3">
        <w:rPr>
          <w:rFonts w:ascii="Arial" w:hAnsi="Arial" w:cs="Arial"/>
        </w:rPr>
        <w:t>.</w:t>
      </w:r>
      <w:r w:rsidRPr="00232801">
        <w:rPr>
          <w:rFonts w:ascii="Arial" w:hAnsi="Arial" w:cs="Arial"/>
        </w:rPr>
        <w:t xml:space="preserve"> The project of the other: Developing inclusive learning communities in schools</w:t>
      </w:r>
      <w:r w:rsidR="0014330A">
        <w:rPr>
          <w:rFonts w:ascii="Arial" w:hAnsi="Arial" w:cs="Arial"/>
        </w:rPr>
        <w:t>.</w:t>
      </w:r>
      <w:r w:rsidRPr="00232801">
        <w:rPr>
          <w:rFonts w:ascii="Arial" w:hAnsi="Arial" w:cs="Arial"/>
        </w:rPr>
        <w:t xml:space="preserve"> </w:t>
      </w:r>
      <w:r w:rsidRPr="00232801">
        <w:rPr>
          <w:rFonts w:ascii="Arial" w:hAnsi="Arial" w:cs="Arial"/>
          <w:i/>
        </w:rPr>
        <w:t>Oxford Review of Education</w:t>
      </w:r>
      <w:r w:rsidRPr="00232801">
        <w:rPr>
          <w:rFonts w:ascii="Arial" w:hAnsi="Arial" w:cs="Arial"/>
        </w:rPr>
        <w:t xml:space="preserve"> 31: 459–477.</w:t>
      </w:r>
    </w:p>
    <w:p w:rsidR="00697CC6" w:rsidRPr="00232801" w:rsidRDefault="00697CC6" w:rsidP="00097E4A">
      <w:pPr>
        <w:spacing w:after="0" w:line="240" w:lineRule="auto"/>
        <w:rPr>
          <w:rFonts w:ascii="Arial" w:hAnsi="Arial" w:cs="Arial"/>
        </w:rPr>
      </w:pPr>
      <w:r w:rsidRPr="00232801">
        <w:rPr>
          <w:rFonts w:ascii="Arial" w:hAnsi="Arial" w:cs="Arial"/>
        </w:rPr>
        <w:t>Busher, H.</w:t>
      </w:r>
      <w:r w:rsidR="00E07B5F">
        <w:rPr>
          <w:rFonts w:ascii="Arial" w:hAnsi="Arial" w:cs="Arial"/>
        </w:rPr>
        <w:t>,</w:t>
      </w:r>
      <w:r w:rsidRPr="00232801">
        <w:rPr>
          <w:rFonts w:ascii="Arial" w:hAnsi="Arial" w:cs="Arial"/>
        </w:rPr>
        <w:t xml:space="preserve"> </w:t>
      </w:r>
      <w:r w:rsidR="00E07B5F" w:rsidRPr="00232801">
        <w:rPr>
          <w:rFonts w:ascii="Arial" w:hAnsi="Arial" w:cs="Arial"/>
        </w:rPr>
        <w:t xml:space="preserve">N. </w:t>
      </w:r>
      <w:r w:rsidRPr="00232801">
        <w:rPr>
          <w:rFonts w:ascii="Arial" w:hAnsi="Arial" w:cs="Arial"/>
        </w:rPr>
        <w:t xml:space="preserve">James, </w:t>
      </w:r>
      <w:r w:rsidR="00E07B5F" w:rsidRPr="00232801">
        <w:rPr>
          <w:rFonts w:ascii="Arial" w:hAnsi="Arial" w:cs="Arial"/>
        </w:rPr>
        <w:t xml:space="preserve">A. </w:t>
      </w:r>
      <w:r w:rsidR="00E07B5F">
        <w:rPr>
          <w:rFonts w:ascii="Arial" w:hAnsi="Arial" w:cs="Arial"/>
        </w:rPr>
        <w:t>Piela and</w:t>
      </w:r>
      <w:r w:rsidR="00E07B5F" w:rsidRPr="00232801">
        <w:rPr>
          <w:rFonts w:ascii="Arial" w:hAnsi="Arial" w:cs="Arial"/>
        </w:rPr>
        <w:t xml:space="preserve"> A-M</w:t>
      </w:r>
      <w:r w:rsidR="00E07B5F">
        <w:rPr>
          <w:rFonts w:ascii="Arial" w:hAnsi="Arial" w:cs="Arial"/>
        </w:rPr>
        <w:t>.</w:t>
      </w:r>
      <w:r w:rsidR="00E07B5F" w:rsidRPr="00232801">
        <w:rPr>
          <w:rFonts w:ascii="Arial" w:hAnsi="Arial" w:cs="Arial"/>
        </w:rPr>
        <w:t xml:space="preserve"> </w:t>
      </w:r>
      <w:r w:rsidRPr="00232801">
        <w:rPr>
          <w:rFonts w:ascii="Arial" w:hAnsi="Arial" w:cs="Arial"/>
        </w:rPr>
        <w:t>Palmer</w:t>
      </w:r>
      <w:r w:rsidR="00E07B5F">
        <w:rPr>
          <w:rFonts w:ascii="Arial" w:hAnsi="Arial" w:cs="Arial"/>
        </w:rPr>
        <w:t xml:space="preserve">. </w:t>
      </w:r>
      <w:r w:rsidRPr="00232801">
        <w:rPr>
          <w:rFonts w:ascii="Arial" w:hAnsi="Arial" w:cs="Arial"/>
        </w:rPr>
        <w:t>2014</w:t>
      </w:r>
      <w:r w:rsidR="006342A3">
        <w:rPr>
          <w:rFonts w:ascii="Arial" w:hAnsi="Arial" w:cs="Arial"/>
        </w:rPr>
        <w:t>.</w:t>
      </w:r>
      <w:r w:rsidRPr="00232801">
        <w:rPr>
          <w:rFonts w:ascii="Arial" w:hAnsi="Arial" w:cs="Arial"/>
        </w:rPr>
        <w:t xml:space="preserve"> Transforming marginalised adult learners’ views themselves: Access courses in England. </w:t>
      </w:r>
      <w:r w:rsidRPr="00232801">
        <w:rPr>
          <w:rFonts w:ascii="Arial" w:hAnsi="Arial" w:cs="Arial"/>
          <w:i/>
        </w:rPr>
        <w:t>British Journal of Sociology of Education</w:t>
      </w:r>
      <w:r w:rsidRPr="00232801">
        <w:rPr>
          <w:rFonts w:ascii="Arial" w:hAnsi="Arial" w:cs="Arial"/>
        </w:rPr>
        <w:t xml:space="preserve"> 35 (5)</w:t>
      </w:r>
      <w:r w:rsidR="0014330A">
        <w:rPr>
          <w:rFonts w:ascii="Arial" w:hAnsi="Arial" w:cs="Arial"/>
        </w:rPr>
        <w:t>:</w:t>
      </w:r>
      <w:r w:rsidR="00D40580">
        <w:rPr>
          <w:rFonts w:ascii="Arial" w:hAnsi="Arial" w:cs="Arial"/>
        </w:rPr>
        <w:t xml:space="preserve"> in press</w:t>
      </w:r>
      <w:r w:rsidRPr="00232801">
        <w:rPr>
          <w:rFonts w:ascii="Arial" w:hAnsi="Arial" w:cs="Arial"/>
        </w:rPr>
        <w:t xml:space="preserve"> </w:t>
      </w:r>
    </w:p>
    <w:p w:rsidR="00150C72" w:rsidRPr="00232801" w:rsidRDefault="00150C72" w:rsidP="0062019F">
      <w:pPr>
        <w:spacing w:after="0" w:line="240" w:lineRule="auto"/>
        <w:rPr>
          <w:rFonts w:ascii="Arial" w:hAnsi="Arial" w:cs="Arial"/>
        </w:rPr>
      </w:pPr>
      <w:r w:rsidRPr="00232801">
        <w:rPr>
          <w:rFonts w:ascii="Arial" w:hAnsi="Arial" w:cs="Arial"/>
        </w:rPr>
        <w:t>Chandra, P. 2012</w:t>
      </w:r>
      <w:r w:rsidR="006342A3">
        <w:rPr>
          <w:rFonts w:ascii="Arial" w:hAnsi="Arial" w:cs="Arial"/>
        </w:rPr>
        <w:t>.</w:t>
      </w:r>
      <w:r w:rsidRPr="00232801">
        <w:rPr>
          <w:rFonts w:ascii="Arial" w:hAnsi="Arial" w:cs="Arial"/>
        </w:rPr>
        <w:t xml:space="preserve"> Marxism, Homi Bhabha and the Omissions of Postcolonial Theory: Critique. </w:t>
      </w:r>
      <w:r w:rsidRPr="00232801">
        <w:rPr>
          <w:rFonts w:ascii="Arial" w:hAnsi="Arial" w:cs="Arial"/>
          <w:i/>
        </w:rPr>
        <w:t>Journal of Socialist Theory</w:t>
      </w:r>
      <w:r w:rsidRPr="00232801">
        <w:rPr>
          <w:rFonts w:ascii="Arial" w:hAnsi="Arial" w:cs="Arial"/>
        </w:rPr>
        <w:t xml:space="preserve"> 40 (2)</w:t>
      </w:r>
      <w:r w:rsidR="00405E4E">
        <w:rPr>
          <w:rFonts w:ascii="Arial" w:hAnsi="Arial" w:cs="Arial"/>
        </w:rPr>
        <w:t>:</w:t>
      </w:r>
      <w:r w:rsidRPr="00232801">
        <w:rPr>
          <w:rFonts w:ascii="Arial" w:hAnsi="Arial" w:cs="Arial"/>
        </w:rPr>
        <w:t xml:space="preserve"> 199-214</w:t>
      </w:r>
    </w:p>
    <w:p w:rsidR="001E5426" w:rsidRPr="00232801" w:rsidRDefault="001E5426" w:rsidP="0062019F">
      <w:pPr>
        <w:spacing w:after="0" w:line="240" w:lineRule="auto"/>
        <w:rPr>
          <w:rFonts w:ascii="Arial" w:hAnsi="Arial" w:cs="Arial"/>
        </w:rPr>
      </w:pPr>
      <w:r w:rsidRPr="00232801">
        <w:rPr>
          <w:rFonts w:ascii="Arial" w:hAnsi="Arial" w:cs="Arial"/>
        </w:rPr>
        <w:t>Cieslik, M. 2006</w:t>
      </w:r>
      <w:r w:rsidR="00D40580">
        <w:rPr>
          <w:rFonts w:ascii="Arial" w:hAnsi="Arial" w:cs="Arial"/>
        </w:rPr>
        <w:t>.</w:t>
      </w:r>
      <w:r w:rsidRPr="00232801">
        <w:rPr>
          <w:rFonts w:ascii="Arial" w:hAnsi="Arial" w:cs="Arial"/>
        </w:rPr>
        <w:t xml:space="preserve"> Reflexivity, Learning Identities and Adult Basic Skills in the United Kingdom. </w:t>
      </w:r>
      <w:r w:rsidRPr="00232801">
        <w:rPr>
          <w:rFonts w:ascii="Arial" w:hAnsi="Arial" w:cs="Arial"/>
          <w:i/>
        </w:rPr>
        <w:t>British Journal of Sociology of Education</w:t>
      </w:r>
      <w:r w:rsidRPr="00232801">
        <w:rPr>
          <w:rFonts w:ascii="Arial" w:hAnsi="Arial" w:cs="Arial"/>
        </w:rPr>
        <w:t xml:space="preserve"> 27 (2)</w:t>
      </w:r>
      <w:r w:rsidR="00405E4E">
        <w:rPr>
          <w:rFonts w:ascii="Arial" w:hAnsi="Arial" w:cs="Arial"/>
        </w:rPr>
        <w:t>:</w:t>
      </w:r>
      <w:r w:rsidRPr="00232801">
        <w:rPr>
          <w:rFonts w:ascii="Arial" w:hAnsi="Arial" w:cs="Arial"/>
        </w:rPr>
        <w:t xml:space="preserve"> 237-250.</w:t>
      </w:r>
    </w:p>
    <w:p w:rsidR="0062019F" w:rsidRPr="00232801" w:rsidRDefault="0062019F" w:rsidP="0062019F">
      <w:pPr>
        <w:spacing w:after="0" w:line="240" w:lineRule="auto"/>
        <w:rPr>
          <w:rFonts w:ascii="Arial" w:hAnsi="Arial" w:cs="Arial"/>
        </w:rPr>
      </w:pPr>
      <w:r w:rsidRPr="00232801">
        <w:rPr>
          <w:rFonts w:ascii="Arial" w:hAnsi="Arial" w:cs="Arial"/>
        </w:rPr>
        <w:t>Cook-Sather, A. 2006</w:t>
      </w:r>
      <w:r w:rsidR="006342A3">
        <w:rPr>
          <w:rFonts w:ascii="Arial" w:hAnsi="Arial" w:cs="Arial"/>
        </w:rPr>
        <w:t>.</w:t>
      </w:r>
      <w:r w:rsidRPr="00232801">
        <w:rPr>
          <w:rFonts w:ascii="Arial" w:hAnsi="Arial" w:cs="Arial"/>
        </w:rPr>
        <w:t xml:space="preserve"> Newly Betwixt and Between: Revising Liminality in the Context of a</w:t>
      </w:r>
    </w:p>
    <w:p w:rsidR="0062019F" w:rsidRPr="00232801" w:rsidRDefault="0062019F" w:rsidP="0062019F">
      <w:pPr>
        <w:spacing w:after="0" w:line="240" w:lineRule="auto"/>
        <w:rPr>
          <w:rFonts w:ascii="Arial" w:hAnsi="Arial" w:cs="Arial"/>
        </w:rPr>
      </w:pPr>
      <w:r w:rsidRPr="00232801">
        <w:rPr>
          <w:rFonts w:ascii="Arial" w:hAnsi="Arial" w:cs="Arial"/>
        </w:rPr>
        <w:t xml:space="preserve">Teacher Preparation Programme. </w:t>
      </w:r>
      <w:r w:rsidRPr="00232801">
        <w:rPr>
          <w:rFonts w:ascii="Arial" w:hAnsi="Arial" w:cs="Arial"/>
          <w:i/>
        </w:rPr>
        <w:t>Anthropology &amp; Education Quarterly</w:t>
      </w:r>
      <w:r w:rsidRPr="00232801">
        <w:rPr>
          <w:rFonts w:ascii="Arial" w:hAnsi="Arial" w:cs="Arial"/>
        </w:rPr>
        <w:t xml:space="preserve"> 37 (2)</w:t>
      </w:r>
      <w:r w:rsidR="00405E4E">
        <w:rPr>
          <w:rFonts w:ascii="Arial" w:hAnsi="Arial" w:cs="Arial"/>
        </w:rPr>
        <w:t>:</w:t>
      </w:r>
      <w:r w:rsidRPr="00232801">
        <w:rPr>
          <w:rFonts w:ascii="Arial" w:hAnsi="Arial" w:cs="Arial"/>
        </w:rPr>
        <w:t xml:space="preserve"> 110-127.</w:t>
      </w:r>
    </w:p>
    <w:p w:rsidR="001C5100" w:rsidRPr="00232801" w:rsidRDefault="001C5100" w:rsidP="0062019F">
      <w:pPr>
        <w:spacing w:after="0" w:line="240" w:lineRule="auto"/>
        <w:rPr>
          <w:rFonts w:ascii="Arial" w:hAnsi="Arial" w:cs="Arial"/>
        </w:rPr>
      </w:pPr>
      <w:r w:rsidRPr="00232801">
        <w:rPr>
          <w:rFonts w:ascii="Arial" w:hAnsi="Arial" w:cs="Arial"/>
        </w:rPr>
        <w:t xml:space="preserve">Corbin, J., and </w:t>
      </w:r>
      <w:r w:rsidR="006342A3" w:rsidRPr="00232801">
        <w:rPr>
          <w:rFonts w:ascii="Arial" w:hAnsi="Arial" w:cs="Arial"/>
        </w:rPr>
        <w:t>A.</w:t>
      </w:r>
      <w:r w:rsidR="00405E4E">
        <w:rPr>
          <w:rFonts w:ascii="Arial" w:hAnsi="Arial" w:cs="Arial"/>
        </w:rPr>
        <w:t xml:space="preserve"> </w:t>
      </w:r>
      <w:r w:rsidRPr="00232801">
        <w:rPr>
          <w:rFonts w:ascii="Arial" w:hAnsi="Arial" w:cs="Arial"/>
        </w:rPr>
        <w:t>Strauss</w:t>
      </w:r>
      <w:r w:rsidR="006342A3">
        <w:rPr>
          <w:rFonts w:ascii="Arial" w:hAnsi="Arial" w:cs="Arial"/>
        </w:rPr>
        <w:t xml:space="preserve">. </w:t>
      </w:r>
      <w:r w:rsidRPr="00232801">
        <w:rPr>
          <w:rFonts w:ascii="Arial" w:hAnsi="Arial" w:cs="Arial"/>
        </w:rPr>
        <w:t>2008</w:t>
      </w:r>
      <w:r w:rsidR="006342A3">
        <w:rPr>
          <w:rFonts w:ascii="Arial" w:hAnsi="Arial" w:cs="Arial"/>
        </w:rPr>
        <w:t>.</w:t>
      </w:r>
      <w:r w:rsidRPr="00232801">
        <w:rPr>
          <w:rFonts w:ascii="Arial" w:hAnsi="Arial" w:cs="Arial"/>
        </w:rPr>
        <w:t xml:space="preserve"> </w:t>
      </w:r>
      <w:r w:rsidRPr="00232801">
        <w:rPr>
          <w:rFonts w:ascii="Arial" w:hAnsi="Arial" w:cs="Arial"/>
          <w:i/>
        </w:rPr>
        <w:t>Basics of qualitative research: techniques and procedures for developing grounded theory</w:t>
      </w:r>
      <w:r w:rsidR="00D40580">
        <w:rPr>
          <w:rFonts w:ascii="Arial" w:hAnsi="Arial" w:cs="Arial"/>
          <w:i/>
        </w:rPr>
        <w:t>.</w:t>
      </w:r>
      <w:r w:rsidRPr="00232801">
        <w:rPr>
          <w:rFonts w:ascii="Arial" w:hAnsi="Arial" w:cs="Arial"/>
          <w:i/>
        </w:rPr>
        <w:t xml:space="preserve"> </w:t>
      </w:r>
      <w:r w:rsidRPr="00D40580">
        <w:rPr>
          <w:rFonts w:ascii="Arial" w:hAnsi="Arial" w:cs="Arial"/>
        </w:rPr>
        <w:t>3rd ed</w:t>
      </w:r>
      <w:r w:rsidRPr="00232801">
        <w:rPr>
          <w:rFonts w:ascii="Arial" w:hAnsi="Arial" w:cs="Arial"/>
          <w:i/>
        </w:rPr>
        <w:t>.</w:t>
      </w:r>
      <w:r w:rsidRPr="00232801">
        <w:rPr>
          <w:rFonts w:ascii="Arial" w:hAnsi="Arial" w:cs="Arial"/>
        </w:rPr>
        <w:t xml:space="preserve"> Los Angeles, Calif. &amp; London: Sage </w:t>
      </w:r>
    </w:p>
    <w:p w:rsidR="00097E4A" w:rsidRPr="00232801" w:rsidRDefault="00097E4A" w:rsidP="00097E4A">
      <w:pPr>
        <w:spacing w:after="0" w:line="240" w:lineRule="auto"/>
        <w:rPr>
          <w:rFonts w:ascii="Arial" w:hAnsi="Arial" w:cs="Arial"/>
        </w:rPr>
      </w:pPr>
      <w:r w:rsidRPr="00232801">
        <w:rPr>
          <w:rFonts w:ascii="Arial" w:hAnsi="Arial" w:cs="Arial"/>
        </w:rPr>
        <w:t xml:space="preserve">Crossan, B., </w:t>
      </w:r>
      <w:r w:rsidR="006342A3" w:rsidRPr="00232801">
        <w:rPr>
          <w:rFonts w:ascii="Arial" w:hAnsi="Arial" w:cs="Arial"/>
        </w:rPr>
        <w:t>J.</w:t>
      </w:r>
      <w:r w:rsidR="006342A3">
        <w:rPr>
          <w:rFonts w:ascii="Arial" w:hAnsi="Arial" w:cs="Arial"/>
        </w:rPr>
        <w:t xml:space="preserve"> </w:t>
      </w:r>
      <w:r w:rsidRPr="00232801">
        <w:rPr>
          <w:rFonts w:ascii="Arial" w:hAnsi="Arial" w:cs="Arial"/>
        </w:rPr>
        <w:t>Field</w:t>
      </w:r>
      <w:r w:rsidR="00697CC6" w:rsidRPr="00232801">
        <w:rPr>
          <w:rFonts w:ascii="Arial" w:hAnsi="Arial" w:cs="Arial"/>
        </w:rPr>
        <w:t>,</w:t>
      </w:r>
      <w:r w:rsidR="00B601CD" w:rsidRPr="00232801">
        <w:rPr>
          <w:rFonts w:ascii="Arial" w:hAnsi="Arial" w:cs="Arial"/>
        </w:rPr>
        <w:t xml:space="preserve"> </w:t>
      </w:r>
      <w:r w:rsidR="006342A3" w:rsidRPr="00232801">
        <w:rPr>
          <w:rFonts w:ascii="Arial" w:hAnsi="Arial" w:cs="Arial"/>
        </w:rPr>
        <w:t>J.</w:t>
      </w:r>
      <w:r w:rsidR="006342A3">
        <w:rPr>
          <w:rFonts w:ascii="Arial" w:hAnsi="Arial" w:cs="Arial"/>
        </w:rPr>
        <w:t xml:space="preserve"> </w:t>
      </w:r>
      <w:r w:rsidRPr="00232801">
        <w:rPr>
          <w:rFonts w:ascii="Arial" w:hAnsi="Arial" w:cs="Arial"/>
        </w:rPr>
        <w:t>Gallacher</w:t>
      </w:r>
      <w:r w:rsidR="00B601CD" w:rsidRPr="00232801">
        <w:rPr>
          <w:rFonts w:ascii="Arial" w:hAnsi="Arial" w:cs="Arial"/>
        </w:rPr>
        <w:t xml:space="preserve"> </w:t>
      </w:r>
      <w:r w:rsidRPr="00232801">
        <w:rPr>
          <w:rFonts w:ascii="Arial" w:hAnsi="Arial" w:cs="Arial"/>
        </w:rPr>
        <w:t xml:space="preserve">and </w:t>
      </w:r>
      <w:r w:rsidR="006342A3" w:rsidRPr="00232801">
        <w:rPr>
          <w:rFonts w:ascii="Arial" w:hAnsi="Arial" w:cs="Arial"/>
        </w:rPr>
        <w:t>B.</w:t>
      </w:r>
      <w:r w:rsidR="006342A3">
        <w:rPr>
          <w:rFonts w:ascii="Arial" w:hAnsi="Arial" w:cs="Arial"/>
        </w:rPr>
        <w:t xml:space="preserve"> </w:t>
      </w:r>
      <w:r w:rsidRPr="00232801">
        <w:rPr>
          <w:rFonts w:ascii="Arial" w:hAnsi="Arial" w:cs="Arial"/>
        </w:rPr>
        <w:t>Merrill</w:t>
      </w:r>
      <w:r w:rsidR="006342A3">
        <w:rPr>
          <w:rFonts w:ascii="Arial" w:hAnsi="Arial" w:cs="Arial"/>
        </w:rPr>
        <w:t>.</w:t>
      </w:r>
      <w:r w:rsidR="00B601CD" w:rsidRPr="00232801">
        <w:rPr>
          <w:rFonts w:ascii="Arial" w:hAnsi="Arial" w:cs="Arial"/>
        </w:rPr>
        <w:t xml:space="preserve"> </w:t>
      </w:r>
      <w:r w:rsidRPr="00232801">
        <w:rPr>
          <w:rFonts w:ascii="Arial" w:hAnsi="Arial" w:cs="Arial"/>
        </w:rPr>
        <w:t>2003</w:t>
      </w:r>
      <w:r w:rsidR="006342A3">
        <w:rPr>
          <w:rFonts w:ascii="Arial" w:hAnsi="Arial" w:cs="Arial"/>
        </w:rPr>
        <w:t>.</w:t>
      </w:r>
      <w:r w:rsidRPr="00232801">
        <w:rPr>
          <w:rFonts w:ascii="Arial" w:hAnsi="Arial" w:cs="Arial"/>
        </w:rPr>
        <w:t xml:space="preserve"> Understanding Participation in Learning for Non-traditonal Adult Learners: Learning Careers and the Construction of Learning Identities. </w:t>
      </w:r>
      <w:r w:rsidRPr="00232801">
        <w:rPr>
          <w:rFonts w:ascii="Arial" w:hAnsi="Arial" w:cs="Arial"/>
          <w:i/>
        </w:rPr>
        <w:t>British Journal of Sociology of Education</w:t>
      </w:r>
      <w:r w:rsidRPr="00232801">
        <w:rPr>
          <w:rFonts w:ascii="Arial" w:hAnsi="Arial" w:cs="Arial"/>
        </w:rPr>
        <w:t xml:space="preserve"> 24 (1)</w:t>
      </w:r>
      <w:r w:rsidR="00405E4E">
        <w:rPr>
          <w:rFonts w:ascii="Arial" w:hAnsi="Arial" w:cs="Arial"/>
        </w:rPr>
        <w:t>:</w:t>
      </w:r>
      <w:r w:rsidRPr="00232801">
        <w:rPr>
          <w:rFonts w:ascii="Arial" w:hAnsi="Arial" w:cs="Arial"/>
        </w:rPr>
        <w:t xml:space="preserve"> 55-67.</w:t>
      </w:r>
      <w:r w:rsidR="00B601CD" w:rsidRPr="00232801">
        <w:rPr>
          <w:rFonts w:ascii="Arial" w:hAnsi="Arial" w:cs="Arial"/>
        </w:rPr>
        <w:t xml:space="preserve"> </w:t>
      </w:r>
    </w:p>
    <w:p w:rsidR="00097E4A" w:rsidRPr="00232801" w:rsidRDefault="00097E4A" w:rsidP="00097E4A">
      <w:pPr>
        <w:spacing w:after="0" w:line="240" w:lineRule="auto"/>
        <w:rPr>
          <w:rFonts w:ascii="Arial" w:hAnsi="Arial" w:cs="Arial"/>
        </w:rPr>
      </w:pPr>
      <w:r w:rsidRPr="00232801">
        <w:rPr>
          <w:rFonts w:ascii="Arial" w:hAnsi="Arial" w:cs="Arial"/>
        </w:rPr>
        <w:t xml:space="preserve">Crowther, J., </w:t>
      </w:r>
      <w:r w:rsidR="006342A3" w:rsidRPr="00232801">
        <w:rPr>
          <w:rFonts w:ascii="Arial" w:hAnsi="Arial" w:cs="Arial"/>
        </w:rPr>
        <w:t>K.</w:t>
      </w:r>
      <w:r w:rsidR="006342A3">
        <w:rPr>
          <w:rFonts w:ascii="Arial" w:hAnsi="Arial" w:cs="Arial"/>
        </w:rPr>
        <w:t xml:space="preserve"> </w:t>
      </w:r>
      <w:r w:rsidRPr="00232801">
        <w:rPr>
          <w:rFonts w:ascii="Arial" w:hAnsi="Arial" w:cs="Arial"/>
        </w:rPr>
        <w:t xml:space="preserve">Maclachan and </w:t>
      </w:r>
      <w:r w:rsidR="006342A3" w:rsidRPr="00232801">
        <w:rPr>
          <w:rFonts w:ascii="Arial" w:hAnsi="Arial" w:cs="Arial"/>
        </w:rPr>
        <w:t>L.</w:t>
      </w:r>
      <w:r w:rsidR="006342A3">
        <w:rPr>
          <w:rFonts w:ascii="Arial" w:hAnsi="Arial" w:cs="Arial"/>
        </w:rPr>
        <w:t xml:space="preserve"> </w:t>
      </w:r>
      <w:r w:rsidR="00B601CD" w:rsidRPr="00232801">
        <w:rPr>
          <w:rFonts w:ascii="Arial" w:hAnsi="Arial" w:cs="Arial"/>
        </w:rPr>
        <w:t>Tett</w:t>
      </w:r>
      <w:r w:rsidR="006342A3">
        <w:rPr>
          <w:rFonts w:ascii="Arial" w:hAnsi="Arial" w:cs="Arial"/>
        </w:rPr>
        <w:t>.</w:t>
      </w:r>
      <w:r w:rsidRPr="00232801">
        <w:rPr>
          <w:rFonts w:ascii="Arial" w:hAnsi="Arial" w:cs="Arial"/>
        </w:rPr>
        <w:t xml:space="preserve"> 2010</w:t>
      </w:r>
      <w:r w:rsidR="006342A3">
        <w:rPr>
          <w:rFonts w:ascii="Arial" w:hAnsi="Arial" w:cs="Arial"/>
        </w:rPr>
        <w:t>.</w:t>
      </w:r>
      <w:r w:rsidRPr="00232801">
        <w:rPr>
          <w:rFonts w:ascii="Arial" w:hAnsi="Arial" w:cs="Arial"/>
        </w:rPr>
        <w:t xml:space="preserve"> Adult Literacy, Learning Identities and Pedagogic Practice. </w:t>
      </w:r>
      <w:r w:rsidRPr="00232801">
        <w:rPr>
          <w:rFonts w:ascii="Arial" w:hAnsi="Arial" w:cs="Arial"/>
          <w:i/>
        </w:rPr>
        <w:t>International Journal of Lifelong Education</w:t>
      </w:r>
      <w:r w:rsidRPr="00232801">
        <w:rPr>
          <w:rFonts w:ascii="Arial" w:hAnsi="Arial" w:cs="Arial"/>
        </w:rPr>
        <w:t xml:space="preserve"> 29 (6)</w:t>
      </w:r>
      <w:r w:rsidR="00405E4E">
        <w:rPr>
          <w:rFonts w:ascii="Arial" w:hAnsi="Arial" w:cs="Arial"/>
        </w:rPr>
        <w:t>:</w:t>
      </w:r>
      <w:r w:rsidRPr="00232801">
        <w:rPr>
          <w:rFonts w:ascii="Arial" w:hAnsi="Arial" w:cs="Arial"/>
        </w:rPr>
        <w:t xml:space="preserve"> 651-664.</w:t>
      </w:r>
    </w:p>
    <w:p w:rsidR="00041019" w:rsidRPr="00232801" w:rsidRDefault="00097E4A" w:rsidP="00097E4A">
      <w:pPr>
        <w:spacing w:after="0" w:line="240" w:lineRule="auto"/>
        <w:rPr>
          <w:rFonts w:ascii="Arial" w:hAnsi="Arial" w:cs="Arial"/>
        </w:rPr>
      </w:pPr>
      <w:r w:rsidRPr="00232801">
        <w:rPr>
          <w:rFonts w:ascii="Arial" w:hAnsi="Arial" w:cs="Arial"/>
        </w:rPr>
        <w:t>Dillon, J. 2010</w:t>
      </w:r>
      <w:r w:rsidR="006342A3">
        <w:rPr>
          <w:rFonts w:ascii="Arial" w:hAnsi="Arial" w:cs="Arial"/>
        </w:rPr>
        <w:t>.</w:t>
      </w:r>
      <w:r w:rsidRPr="00232801">
        <w:rPr>
          <w:rFonts w:ascii="Arial" w:hAnsi="Arial" w:cs="Arial"/>
        </w:rPr>
        <w:t xml:space="preserve"> Black Minority Ethnic Students' Journeys to Higher Education: Realis</w:t>
      </w:r>
      <w:r w:rsidR="00B601CD" w:rsidRPr="00232801">
        <w:rPr>
          <w:rFonts w:ascii="Arial" w:hAnsi="Arial" w:cs="Arial"/>
        </w:rPr>
        <w:t xml:space="preserve">able or Thwarted Ambitions? </w:t>
      </w:r>
      <w:r w:rsidRPr="00232801">
        <w:rPr>
          <w:rFonts w:ascii="Arial" w:hAnsi="Arial" w:cs="Arial"/>
          <w:i/>
        </w:rPr>
        <w:t>International Journal of Learning</w:t>
      </w:r>
      <w:r w:rsidRPr="00232801">
        <w:rPr>
          <w:rFonts w:ascii="Arial" w:hAnsi="Arial" w:cs="Arial"/>
        </w:rPr>
        <w:t xml:space="preserve"> 17 (2)</w:t>
      </w:r>
      <w:r w:rsidR="00405E4E">
        <w:rPr>
          <w:rFonts w:ascii="Arial" w:hAnsi="Arial" w:cs="Arial"/>
        </w:rPr>
        <w:t>:</w:t>
      </w:r>
      <w:r w:rsidRPr="00232801">
        <w:rPr>
          <w:rFonts w:ascii="Arial" w:hAnsi="Arial" w:cs="Arial"/>
        </w:rPr>
        <w:t xml:space="preserve"> 219-231. </w:t>
      </w:r>
    </w:p>
    <w:p w:rsidR="00E2429C" w:rsidRPr="00232801" w:rsidRDefault="00E2429C" w:rsidP="00B54A3C">
      <w:pPr>
        <w:spacing w:after="0" w:line="240" w:lineRule="auto"/>
        <w:rPr>
          <w:rFonts w:ascii="Arial" w:hAnsi="Arial" w:cs="Arial"/>
        </w:rPr>
      </w:pPr>
      <w:r w:rsidRPr="00232801">
        <w:rPr>
          <w:rFonts w:ascii="Arial" w:hAnsi="Arial" w:cs="Arial"/>
        </w:rPr>
        <w:t>Easthorpe, A. 1998</w:t>
      </w:r>
      <w:r w:rsidR="006342A3">
        <w:rPr>
          <w:rFonts w:ascii="Arial" w:hAnsi="Arial" w:cs="Arial"/>
        </w:rPr>
        <w:t>.</w:t>
      </w:r>
      <w:r w:rsidRPr="00232801">
        <w:rPr>
          <w:rFonts w:ascii="Arial" w:hAnsi="Arial" w:cs="Arial"/>
        </w:rPr>
        <w:t xml:space="preserve"> Homi Bhabha, hybridity and identity, or Derrida versus Lacan. </w:t>
      </w:r>
      <w:r w:rsidRPr="0014330A">
        <w:rPr>
          <w:rFonts w:ascii="Arial" w:hAnsi="Arial" w:cs="Arial"/>
          <w:i/>
        </w:rPr>
        <w:t>Hungarian</w:t>
      </w:r>
      <w:r w:rsidRPr="00232801">
        <w:rPr>
          <w:rFonts w:ascii="Arial" w:hAnsi="Arial" w:cs="Arial"/>
        </w:rPr>
        <w:t xml:space="preserve"> </w:t>
      </w:r>
      <w:r w:rsidRPr="00232801">
        <w:rPr>
          <w:rFonts w:ascii="Arial" w:hAnsi="Arial" w:cs="Arial"/>
          <w:i/>
        </w:rPr>
        <w:t>Journal of English and American Studies</w:t>
      </w:r>
      <w:r w:rsidRPr="00232801">
        <w:rPr>
          <w:rFonts w:ascii="Arial" w:hAnsi="Arial" w:cs="Arial"/>
        </w:rPr>
        <w:t xml:space="preserve"> (HJEAS) 4 (1/2) [Part 1]</w:t>
      </w:r>
      <w:r w:rsidR="00405E4E">
        <w:rPr>
          <w:rFonts w:ascii="Arial" w:hAnsi="Arial" w:cs="Arial"/>
        </w:rPr>
        <w:t>:</w:t>
      </w:r>
      <w:r w:rsidRPr="00232801">
        <w:rPr>
          <w:rFonts w:ascii="Arial" w:hAnsi="Arial" w:cs="Arial"/>
        </w:rPr>
        <w:t xml:space="preserve"> 145-151</w:t>
      </w:r>
    </w:p>
    <w:p w:rsidR="00113717" w:rsidRPr="00232801" w:rsidRDefault="00113717" w:rsidP="00B54A3C">
      <w:pPr>
        <w:spacing w:after="0" w:line="240" w:lineRule="auto"/>
        <w:rPr>
          <w:rFonts w:ascii="Arial" w:hAnsi="Arial" w:cs="Arial"/>
        </w:rPr>
      </w:pPr>
      <w:r w:rsidRPr="00232801">
        <w:rPr>
          <w:rFonts w:ascii="Arial" w:hAnsi="Arial" w:cs="Arial"/>
        </w:rPr>
        <w:t>Ecclestone, K. 2007</w:t>
      </w:r>
      <w:r w:rsidR="006342A3">
        <w:rPr>
          <w:rFonts w:ascii="Arial" w:hAnsi="Arial" w:cs="Arial"/>
        </w:rPr>
        <w:t>.</w:t>
      </w:r>
      <w:r w:rsidRPr="00232801">
        <w:rPr>
          <w:rFonts w:ascii="Arial" w:hAnsi="Arial" w:cs="Arial"/>
        </w:rPr>
        <w:t xml:space="preserve"> An identity crisis? Using concepts of ‘identity’, ‘agency’ and ‘structure’ in the education of adults: Editorial. </w:t>
      </w:r>
      <w:r w:rsidRPr="00232801">
        <w:rPr>
          <w:rFonts w:ascii="Arial" w:hAnsi="Arial" w:cs="Arial"/>
          <w:i/>
        </w:rPr>
        <w:t>Studies in the Education of Adults</w:t>
      </w:r>
      <w:r w:rsidRPr="00232801">
        <w:rPr>
          <w:rFonts w:ascii="Arial" w:hAnsi="Arial" w:cs="Arial"/>
        </w:rPr>
        <w:t xml:space="preserve"> 39 (2)</w:t>
      </w:r>
      <w:r w:rsidR="00405E4E">
        <w:rPr>
          <w:rFonts w:ascii="Arial" w:hAnsi="Arial" w:cs="Arial"/>
        </w:rPr>
        <w:t>:</w:t>
      </w:r>
      <w:r w:rsidRPr="00232801">
        <w:rPr>
          <w:rFonts w:ascii="Arial" w:hAnsi="Arial" w:cs="Arial"/>
        </w:rPr>
        <w:t xml:space="preserve"> 121-131</w:t>
      </w:r>
    </w:p>
    <w:p w:rsidR="00041019" w:rsidRPr="00232801" w:rsidRDefault="00041019" w:rsidP="00B54A3C">
      <w:pPr>
        <w:spacing w:after="0" w:line="240" w:lineRule="auto"/>
        <w:rPr>
          <w:rFonts w:ascii="Arial" w:hAnsi="Arial" w:cs="Arial"/>
        </w:rPr>
      </w:pPr>
      <w:r w:rsidRPr="00232801">
        <w:rPr>
          <w:rFonts w:ascii="Arial" w:hAnsi="Arial" w:cs="Arial"/>
        </w:rPr>
        <w:t>Fenge, L.A. 2011</w:t>
      </w:r>
      <w:r w:rsidR="006342A3">
        <w:rPr>
          <w:rFonts w:ascii="Arial" w:hAnsi="Arial" w:cs="Arial"/>
        </w:rPr>
        <w:t>.</w:t>
      </w:r>
      <w:r w:rsidRPr="00232801">
        <w:rPr>
          <w:rFonts w:ascii="Arial" w:hAnsi="Arial" w:cs="Arial"/>
        </w:rPr>
        <w:t xml:space="preserve"> ‘A Second Chance at Learning but Its not quite Higher Education’: Experience of a Foundation Degree. </w:t>
      </w:r>
      <w:r w:rsidRPr="00232801">
        <w:rPr>
          <w:rFonts w:ascii="Arial" w:hAnsi="Arial" w:cs="Arial"/>
          <w:i/>
        </w:rPr>
        <w:t>Journal of Further and Higher Education</w:t>
      </w:r>
      <w:r w:rsidRPr="00232801">
        <w:rPr>
          <w:rFonts w:ascii="Arial" w:hAnsi="Arial" w:cs="Arial"/>
        </w:rPr>
        <w:t xml:space="preserve"> 35 (3)</w:t>
      </w:r>
      <w:r w:rsidR="00405E4E">
        <w:rPr>
          <w:rFonts w:ascii="Arial" w:hAnsi="Arial" w:cs="Arial"/>
        </w:rPr>
        <w:t>:</w:t>
      </w:r>
      <w:r w:rsidRPr="00232801">
        <w:rPr>
          <w:rFonts w:ascii="Arial" w:hAnsi="Arial" w:cs="Arial"/>
        </w:rPr>
        <w:t xml:space="preserve"> 375-390 </w:t>
      </w:r>
    </w:p>
    <w:p w:rsidR="00041019" w:rsidRPr="00232801" w:rsidRDefault="00041019" w:rsidP="00B54A3C">
      <w:pPr>
        <w:spacing w:after="0" w:line="240" w:lineRule="auto"/>
        <w:rPr>
          <w:rFonts w:ascii="Arial" w:hAnsi="Arial" w:cs="Arial"/>
        </w:rPr>
      </w:pPr>
      <w:r w:rsidRPr="00232801">
        <w:rPr>
          <w:rFonts w:ascii="Arial" w:hAnsi="Arial" w:cs="Arial"/>
        </w:rPr>
        <w:lastRenderedPageBreak/>
        <w:t>Foucault, M. 1977</w:t>
      </w:r>
      <w:r w:rsidR="006342A3">
        <w:rPr>
          <w:rFonts w:ascii="Arial" w:hAnsi="Arial" w:cs="Arial"/>
        </w:rPr>
        <w:t>.</w:t>
      </w:r>
      <w:r w:rsidRPr="00232801">
        <w:rPr>
          <w:rFonts w:ascii="Arial" w:hAnsi="Arial" w:cs="Arial"/>
        </w:rPr>
        <w:t xml:space="preserve"> </w:t>
      </w:r>
      <w:r w:rsidRPr="00232801">
        <w:rPr>
          <w:rFonts w:ascii="Arial" w:hAnsi="Arial" w:cs="Arial"/>
          <w:i/>
        </w:rPr>
        <w:t>Discipline and Punish: The Birth of the Prison</w:t>
      </w:r>
      <w:r w:rsidR="0014330A">
        <w:rPr>
          <w:rFonts w:ascii="Arial" w:hAnsi="Arial" w:cs="Arial"/>
        </w:rPr>
        <w:t>.</w:t>
      </w:r>
      <w:r w:rsidRPr="00405E4E">
        <w:rPr>
          <w:rFonts w:ascii="Arial" w:hAnsi="Arial" w:cs="Arial"/>
        </w:rPr>
        <w:t xml:space="preserve"> </w:t>
      </w:r>
      <w:r w:rsidR="0014330A">
        <w:rPr>
          <w:rFonts w:ascii="Arial" w:hAnsi="Arial" w:cs="Arial"/>
        </w:rPr>
        <w:t>T</w:t>
      </w:r>
      <w:r w:rsidRPr="00405E4E">
        <w:rPr>
          <w:rFonts w:ascii="Arial" w:hAnsi="Arial" w:cs="Arial"/>
        </w:rPr>
        <w:t>rans. A. Sheridan</w:t>
      </w:r>
      <w:r w:rsidR="000040C0">
        <w:rPr>
          <w:rFonts w:ascii="Arial" w:hAnsi="Arial" w:cs="Arial"/>
          <w:i/>
        </w:rPr>
        <w:t>.</w:t>
      </w:r>
      <w:r w:rsidRPr="00232801">
        <w:rPr>
          <w:rFonts w:ascii="Arial" w:hAnsi="Arial" w:cs="Arial"/>
        </w:rPr>
        <w:t xml:space="preserve"> London: Allen Lane </w:t>
      </w:r>
    </w:p>
    <w:p w:rsidR="00ED1DC7" w:rsidRPr="00232801" w:rsidRDefault="00ED1DC7" w:rsidP="00041019">
      <w:pPr>
        <w:spacing w:after="0" w:line="240" w:lineRule="auto"/>
        <w:rPr>
          <w:rFonts w:ascii="Arial" w:hAnsi="Arial" w:cs="Arial"/>
        </w:rPr>
      </w:pPr>
      <w:r w:rsidRPr="00232801">
        <w:rPr>
          <w:rFonts w:ascii="Arial" w:hAnsi="Arial" w:cs="Arial"/>
        </w:rPr>
        <w:t>Gallagher, S. K. 2007</w:t>
      </w:r>
      <w:r w:rsidR="006342A3">
        <w:rPr>
          <w:rFonts w:ascii="Arial" w:hAnsi="Arial" w:cs="Arial"/>
        </w:rPr>
        <w:t>.</w:t>
      </w:r>
      <w:r w:rsidRPr="00232801">
        <w:rPr>
          <w:rFonts w:ascii="Arial" w:hAnsi="Arial" w:cs="Arial"/>
        </w:rPr>
        <w:t xml:space="preserve"> Agency, Resources, and Identity: Lower-Income Women's Experiences in Damascus. </w:t>
      </w:r>
      <w:r w:rsidRPr="00232801">
        <w:rPr>
          <w:rFonts w:ascii="Arial" w:hAnsi="Arial" w:cs="Arial"/>
          <w:i/>
        </w:rPr>
        <w:t>Gender and Society</w:t>
      </w:r>
      <w:r w:rsidRPr="00232801">
        <w:rPr>
          <w:rFonts w:ascii="Arial" w:hAnsi="Arial" w:cs="Arial"/>
        </w:rPr>
        <w:t xml:space="preserve"> 21 (2)</w:t>
      </w:r>
      <w:r w:rsidR="00405E4E">
        <w:rPr>
          <w:rFonts w:ascii="Arial" w:hAnsi="Arial" w:cs="Arial"/>
        </w:rPr>
        <w:t>:</w:t>
      </w:r>
      <w:r w:rsidRPr="00232801">
        <w:rPr>
          <w:rFonts w:ascii="Arial" w:hAnsi="Arial" w:cs="Arial"/>
        </w:rPr>
        <w:t xml:space="preserve"> 227-249</w:t>
      </w:r>
    </w:p>
    <w:p w:rsidR="00031346" w:rsidRPr="00232801" w:rsidRDefault="00031346" w:rsidP="00041019">
      <w:pPr>
        <w:spacing w:after="0" w:line="240" w:lineRule="auto"/>
        <w:rPr>
          <w:rFonts w:ascii="Arial" w:hAnsi="Arial" w:cs="Arial"/>
        </w:rPr>
      </w:pPr>
      <w:r w:rsidRPr="00232801">
        <w:rPr>
          <w:rFonts w:ascii="Arial" w:hAnsi="Arial" w:cs="Arial"/>
        </w:rPr>
        <w:t xml:space="preserve">Gaved, M. and </w:t>
      </w:r>
      <w:r w:rsidR="006342A3" w:rsidRPr="00232801">
        <w:rPr>
          <w:rFonts w:ascii="Arial" w:hAnsi="Arial" w:cs="Arial"/>
        </w:rPr>
        <w:t xml:space="preserve">P. </w:t>
      </w:r>
      <w:r w:rsidRPr="00232801">
        <w:rPr>
          <w:rFonts w:ascii="Arial" w:hAnsi="Arial" w:cs="Arial"/>
        </w:rPr>
        <w:t>Mulholland</w:t>
      </w:r>
      <w:r w:rsidR="006342A3">
        <w:rPr>
          <w:rFonts w:ascii="Arial" w:hAnsi="Arial" w:cs="Arial"/>
        </w:rPr>
        <w:t>.</w:t>
      </w:r>
      <w:r w:rsidRPr="00232801">
        <w:rPr>
          <w:rFonts w:ascii="Arial" w:hAnsi="Arial" w:cs="Arial"/>
        </w:rPr>
        <w:t xml:space="preserve"> 2005</w:t>
      </w:r>
      <w:r w:rsidR="006342A3">
        <w:rPr>
          <w:rFonts w:ascii="Arial" w:hAnsi="Arial" w:cs="Arial"/>
        </w:rPr>
        <w:t>.</w:t>
      </w:r>
      <w:r w:rsidRPr="00232801">
        <w:rPr>
          <w:rFonts w:ascii="Arial" w:hAnsi="Arial" w:cs="Arial"/>
        </w:rPr>
        <w:t xml:space="preserve"> Grassroots Initiated Networked Communities: A Study of Hybrid Physical/ Virtual Communities. </w:t>
      </w:r>
      <w:r w:rsidRPr="00232801">
        <w:rPr>
          <w:rFonts w:ascii="Arial" w:hAnsi="Arial" w:cs="Arial"/>
          <w:i/>
        </w:rPr>
        <w:t>Proceedings of the 38th Hawaii International Conference on System Sciences</w:t>
      </w:r>
      <w:r w:rsidRPr="00232801">
        <w:rPr>
          <w:rFonts w:ascii="Arial" w:hAnsi="Arial" w:cs="Arial"/>
        </w:rPr>
        <w:t xml:space="preserve"> (HICSS-38), Hawaii, 2005.</w:t>
      </w:r>
    </w:p>
    <w:p w:rsidR="006C181B" w:rsidRPr="00232801" w:rsidRDefault="006C181B" w:rsidP="00041019">
      <w:pPr>
        <w:spacing w:after="0" w:line="240" w:lineRule="auto"/>
        <w:rPr>
          <w:rFonts w:ascii="Arial" w:hAnsi="Arial" w:cs="Arial"/>
        </w:rPr>
      </w:pPr>
      <w:r w:rsidRPr="00232801">
        <w:rPr>
          <w:rFonts w:ascii="Arial" w:hAnsi="Arial" w:cs="Arial"/>
        </w:rPr>
        <w:t>Giddens, A. 1991</w:t>
      </w:r>
      <w:r w:rsidR="006342A3">
        <w:rPr>
          <w:rFonts w:ascii="Arial" w:hAnsi="Arial" w:cs="Arial"/>
        </w:rPr>
        <w:t>.</w:t>
      </w:r>
      <w:r w:rsidRPr="00232801">
        <w:rPr>
          <w:rFonts w:ascii="Arial" w:hAnsi="Arial" w:cs="Arial"/>
        </w:rPr>
        <w:t xml:space="preserve"> </w:t>
      </w:r>
      <w:r w:rsidRPr="00232801">
        <w:rPr>
          <w:rFonts w:ascii="Arial" w:hAnsi="Arial" w:cs="Arial"/>
          <w:i/>
        </w:rPr>
        <w:t>Modernity and self-identity: Self and society in the late modern age</w:t>
      </w:r>
      <w:r w:rsidR="000040C0">
        <w:rPr>
          <w:rFonts w:ascii="Arial" w:hAnsi="Arial" w:cs="Arial"/>
          <w:i/>
        </w:rPr>
        <w:t>.</w:t>
      </w:r>
      <w:r w:rsidRPr="00232801">
        <w:rPr>
          <w:rFonts w:ascii="Arial" w:hAnsi="Arial" w:cs="Arial"/>
        </w:rPr>
        <w:t xml:space="preserve"> Cambridge: Polity Press.</w:t>
      </w:r>
    </w:p>
    <w:p w:rsidR="00C5250F" w:rsidRPr="00232801" w:rsidRDefault="00C5250F" w:rsidP="00041019">
      <w:pPr>
        <w:spacing w:after="0" w:line="240" w:lineRule="auto"/>
        <w:rPr>
          <w:rFonts w:ascii="Arial" w:hAnsi="Arial" w:cs="Arial"/>
        </w:rPr>
      </w:pPr>
      <w:r w:rsidRPr="00232801">
        <w:rPr>
          <w:rFonts w:ascii="Arial" w:hAnsi="Arial" w:cs="Arial"/>
        </w:rPr>
        <w:t xml:space="preserve">Gonsalves, A., </w:t>
      </w:r>
      <w:r w:rsidR="006342A3" w:rsidRPr="00232801">
        <w:rPr>
          <w:rFonts w:ascii="Arial" w:hAnsi="Arial" w:cs="Arial"/>
        </w:rPr>
        <w:t>G.</w:t>
      </w:r>
      <w:r w:rsidR="006342A3">
        <w:rPr>
          <w:rFonts w:ascii="Arial" w:hAnsi="Arial" w:cs="Arial"/>
        </w:rPr>
        <w:t xml:space="preserve"> </w:t>
      </w:r>
      <w:r w:rsidRPr="00232801">
        <w:rPr>
          <w:rFonts w:ascii="Arial" w:hAnsi="Arial" w:cs="Arial"/>
        </w:rPr>
        <w:t xml:space="preserve">Seiler and </w:t>
      </w:r>
      <w:r w:rsidR="006342A3" w:rsidRPr="00232801">
        <w:rPr>
          <w:rFonts w:ascii="Arial" w:hAnsi="Arial" w:cs="Arial"/>
        </w:rPr>
        <w:t xml:space="preserve">D.E. </w:t>
      </w:r>
      <w:r w:rsidRPr="00232801">
        <w:rPr>
          <w:rFonts w:ascii="Arial" w:hAnsi="Arial" w:cs="Arial"/>
        </w:rPr>
        <w:t>Salter</w:t>
      </w:r>
      <w:r w:rsidR="006342A3">
        <w:rPr>
          <w:rFonts w:ascii="Arial" w:hAnsi="Arial" w:cs="Arial"/>
        </w:rPr>
        <w:t>.</w:t>
      </w:r>
      <w:r w:rsidRPr="00232801">
        <w:rPr>
          <w:rFonts w:ascii="Arial" w:hAnsi="Arial" w:cs="Arial"/>
        </w:rPr>
        <w:t xml:space="preserve"> 2011</w:t>
      </w:r>
      <w:r w:rsidR="006342A3">
        <w:rPr>
          <w:rFonts w:ascii="Arial" w:hAnsi="Arial" w:cs="Arial"/>
        </w:rPr>
        <w:t>.</w:t>
      </w:r>
      <w:r w:rsidRPr="00232801">
        <w:rPr>
          <w:rFonts w:ascii="Arial" w:hAnsi="Arial" w:cs="Arial"/>
        </w:rPr>
        <w:t xml:space="preserve"> Rethinking resources and hybridity. </w:t>
      </w:r>
      <w:r w:rsidRPr="00232801">
        <w:rPr>
          <w:rFonts w:ascii="Arial" w:hAnsi="Arial" w:cs="Arial"/>
          <w:i/>
        </w:rPr>
        <w:t>Cultural Studies of Science Education</w:t>
      </w:r>
      <w:r w:rsidRPr="00232801">
        <w:rPr>
          <w:rFonts w:ascii="Arial" w:hAnsi="Arial" w:cs="Arial"/>
        </w:rPr>
        <w:t xml:space="preserve"> 6:389–399</w:t>
      </w:r>
    </w:p>
    <w:p w:rsidR="001E5426" w:rsidRPr="00232801" w:rsidRDefault="001E5426" w:rsidP="00041019">
      <w:pPr>
        <w:spacing w:after="0" w:line="240" w:lineRule="auto"/>
        <w:rPr>
          <w:rFonts w:ascii="Arial" w:hAnsi="Arial" w:cs="Arial"/>
        </w:rPr>
      </w:pPr>
      <w:r w:rsidRPr="00232801">
        <w:rPr>
          <w:rFonts w:ascii="Arial" w:hAnsi="Arial" w:cs="Arial"/>
        </w:rPr>
        <w:t xml:space="preserve">Hammersley, M. and </w:t>
      </w:r>
      <w:r w:rsidR="006342A3" w:rsidRPr="00232801">
        <w:rPr>
          <w:rFonts w:ascii="Arial" w:hAnsi="Arial" w:cs="Arial"/>
        </w:rPr>
        <w:t>P.</w:t>
      </w:r>
      <w:r w:rsidRPr="00232801">
        <w:rPr>
          <w:rFonts w:ascii="Arial" w:hAnsi="Arial" w:cs="Arial"/>
        </w:rPr>
        <w:t>Treseder</w:t>
      </w:r>
      <w:r w:rsidR="006342A3">
        <w:rPr>
          <w:rFonts w:ascii="Arial" w:hAnsi="Arial" w:cs="Arial"/>
        </w:rPr>
        <w:t>.</w:t>
      </w:r>
      <w:r w:rsidRPr="00232801">
        <w:rPr>
          <w:rFonts w:ascii="Arial" w:hAnsi="Arial" w:cs="Arial"/>
        </w:rPr>
        <w:t xml:space="preserve"> 2007</w:t>
      </w:r>
      <w:r w:rsidR="006342A3">
        <w:rPr>
          <w:rFonts w:ascii="Arial" w:hAnsi="Arial" w:cs="Arial"/>
        </w:rPr>
        <w:t>.</w:t>
      </w:r>
      <w:r w:rsidRPr="00232801">
        <w:rPr>
          <w:rFonts w:ascii="Arial" w:hAnsi="Arial" w:cs="Arial"/>
        </w:rPr>
        <w:t xml:space="preserve"> Identity as an analytic problem: who's who in `pro-ana' websites? </w:t>
      </w:r>
      <w:r w:rsidRPr="00232801">
        <w:rPr>
          <w:rFonts w:ascii="Arial" w:hAnsi="Arial" w:cs="Arial"/>
          <w:i/>
        </w:rPr>
        <w:t>Qualitative Research</w:t>
      </w:r>
      <w:r w:rsidRPr="00232801">
        <w:rPr>
          <w:rFonts w:ascii="Arial" w:hAnsi="Arial" w:cs="Arial"/>
        </w:rPr>
        <w:t xml:space="preserve"> 7(3)</w:t>
      </w:r>
      <w:r w:rsidR="00405E4E">
        <w:rPr>
          <w:rFonts w:ascii="Arial" w:hAnsi="Arial" w:cs="Arial"/>
        </w:rPr>
        <w:t>:</w:t>
      </w:r>
      <w:r w:rsidRPr="00232801">
        <w:rPr>
          <w:rFonts w:ascii="Arial" w:hAnsi="Arial" w:cs="Arial"/>
        </w:rPr>
        <w:t xml:space="preserve"> 283–300</w:t>
      </w:r>
    </w:p>
    <w:p w:rsidR="00041019" w:rsidRPr="00232801" w:rsidRDefault="00041019" w:rsidP="00041019">
      <w:pPr>
        <w:spacing w:after="0" w:line="240" w:lineRule="auto"/>
        <w:rPr>
          <w:rFonts w:ascii="Arial" w:hAnsi="Arial" w:cs="Arial"/>
        </w:rPr>
      </w:pPr>
      <w:r w:rsidRPr="0057244D">
        <w:rPr>
          <w:rFonts w:ascii="Arial" w:hAnsi="Arial" w:cs="Arial"/>
        </w:rPr>
        <w:t xml:space="preserve">Handley, K., </w:t>
      </w:r>
      <w:r w:rsidR="0057244D">
        <w:rPr>
          <w:rFonts w:ascii="Arial" w:hAnsi="Arial" w:cs="Arial"/>
        </w:rPr>
        <w:t>A.</w:t>
      </w:r>
      <w:r w:rsidR="0057244D" w:rsidRPr="0057244D">
        <w:rPr>
          <w:rFonts w:ascii="Arial" w:hAnsi="Arial" w:cs="Arial"/>
        </w:rPr>
        <w:t xml:space="preserve"> </w:t>
      </w:r>
      <w:r w:rsidRPr="0057244D">
        <w:rPr>
          <w:rFonts w:ascii="Arial" w:hAnsi="Arial" w:cs="Arial"/>
        </w:rPr>
        <w:t xml:space="preserve">Sturdy, </w:t>
      </w:r>
      <w:r w:rsidR="0057244D" w:rsidRPr="0057244D">
        <w:rPr>
          <w:rFonts w:ascii="Arial" w:hAnsi="Arial" w:cs="Arial"/>
        </w:rPr>
        <w:t xml:space="preserve">R. </w:t>
      </w:r>
      <w:r w:rsidRPr="0057244D">
        <w:rPr>
          <w:rFonts w:ascii="Arial" w:hAnsi="Arial" w:cs="Arial"/>
        </w:rPr>
        <w:t xml:space="preserve">Fincham and </w:t>
      </w:r>
      <w:r w:rsidR="0057244D" w:rsidRPr="0057244D">
        <w:rPr>
          <w:rFonts w:ascii="Arial" w:hAnsi="Arial" w:cs="Arial"/>
        </w:rPr>
        <w:t>T.</w:t>
      </w:r>
      <w:r w:rsidR="0057244D">
        <w:rPr>
          <w:rFonts w:ascii="Arial" w:hAnsi="Arial" w:cs="Arial"/>
        </w:rPr>
        <w:t xml:space="preserve"> </w:t>
      </w:r>
      <w:r w:rsidRPr="0057244D">
        <w:rPr>
          <w:rFonts w:ascii="Arial" w:hAnsi="Arial" w:cs="Arial"/>
        </w:rPr>
        <w:t>Clark</w:t>
      </w:r>
      <w:r w:rsidR="0057244D">
        <w:rPr>
          <w:rFonts w:ascii="Arial" w:hAnsi="Arial" w:cs="Arial"/>
        </w:rPr>
        <w:t>.</w:t>
      </w:r>
      <w:r w:rsidRPr="0057244D">
        <w:rPr>
          <w:rFonts w:ascii="Arial" w:hAnsi="Arial" w:cs="Arial"/>
        </w:rPr>
        <w:t xml:space="preserve"> 2006</w:t>
      </w:r>
      <w:r w:rsidR="0057244D">
        <w:rPr>
          <w:rFonts w:ascii="Arial" w:hAnsi="Arial" w:cs="Arial"/>
        </w:rPr>
        <w:t>.</w:t>
      </w:r>
      <w:r w:rsidRPr="0057244D">
        <w:rPr>
          <w:rFonts w:ascii="Arial" w:hAnsi="Arial" w:cs="Arial"/>
        </w:rPr>
        <w:t xml:space="preserve"> Within and Beyond Communities of Practice: Making Sense of Learning through Participation, Identity and Practice. </w:t>
      </w:r>
      <w:r w:rsidRPr="0057244D">
        <w:rPr>
          <w:rFonts w:ascii="Arial" w:hAnsi="Arial" w:cs="Arial"/>
          <w:i/>
        </w:rPr>
        <w:t>Journal of Management</w:t>
      </w:r>
      <w:r w:rsidRPr="00232801">
        <w:rPr>
          <w:rFonts w:ascii="Arial" w:hAnsi="Arial" w:cs="Arial"/>
          <w:i/>
        </w:rPr>
        <w:t xml:space="preserve"> Studies</w:t>
      </w:r>
      <w:r w:rsidRPr="00232801">
        <w:rPr>
          <w:rFonts w:ascii="Arial" w:hAnsi="Arial" w:cs="Arial"/>
        </w:rPr>
        <w:t xml:space="preserve"> 43: 641-653 </w:t>
      </w:r>
    </w:p>
    <w:p w:rsidR="00041019" w:rsidRPr="00232801" w:rsidRDefault="00041019" w:rsidP="00041019">
      <w:pPr>
        <w:spacing w:after="0" w:line="240" w:lineRule="auto"/>
        <w:rPr>
          <w:rFonts w:ascii="Arial" w:hAnsi="Arial" w:cs="Arial"/>
        </w:rPr>
      </w:pPr>
      <w:r w:rsidRPr="00232801">
        <w:rPr>
          <w:rFonts w:ascii="Arial" w:hAnsi="Arial" w:cs="Arial"/>
        </w:rPr>
        <w:t>Hinsliff-Smith, K. 2010</w:t>
      </w:r>
      <w:r w:rsidR="0057244D">
        <w:rPr>
          <w:rFonts w:ascii="Arial" w:hAnsi="Arial" w:cs="Arial"/>
        </w:rPr>
        <w:t>.</w:t>
      </w:r>
      <w:r w:rsidRPr="00232801">
        <w:rPr>
          <w:rFonts w:ascii="Arial" w:hAnsi="Arial" w:cs="Arial"/>
        </w:rPr>
        <w:t xml:space="preserve"> It is Nice to Know that We Might be Doing Something Right. Research Findings from a Case Study of Access Learners on a UK Diploma in Nursing Programme. </w:t>
      </w:r>
      <w:r w:rsidRPr="00232801">
        <w:rPr>
          <w:rFonts w:ascii="Arial" w:hAnsi="Arial" w:cs="Arial"/>
          <w:i/>
        </w:rPr>
        <w:t>Paul Hamlyn Foundation conference on retention and attrition</w:t>
      </w:r>
      <w:r w:rsidRPr="00232801">
        <w:rPr>
          <w:rFonts w:ascii="Arial" w:hAnsi="Arial" w:cs="Arial"/>
        </w:rPr>
        <w:t>, Leeds</w:t>
      </w:r>
      <w:r w:rsidR="008048B4" w:rsidRPr="00232801">
        <w:rPr>
          <w:rFonts w:ascii="Arial" w:hAnsi="Arial" w:cs="Arial"/>
        </w:rPr>
        <w:t>, 2010,</w:t>
      </w:r>
      <w:r w:rsidRPr="00232801">
        <w:rPr>
          <w:rFonts w:ascii="Arial" w:hAnsi="Arial" w:cs="Arial"/>
        </w:rPr>
        <w:t xml:space="preserve"> UK </w:t>
      </w:r>
    </w:p>
    <w:p w:rsidR="00671C64" w:rsidRPr="00232801" w:rsidRDefault="00671C64" w:rsidP="00592B80">
      <w:pPr>
        <w:spacing w:after="0" w:line="240" w:lineRule="auto"/>
        <w:rPr>
          <w:rFonts w:ascii="Arial" w:hAnsi="Arial" w:cs="Arial"/>
          <w:bCs/>
        </w:rPr>
      </w:pPr>
      <w:r w:rsidRPr="00232801">
        <w:rPr>
          <w:rFonts w:ascii="Arial" w:hAnsi="Arial" w:cs="Arial"/>
          <w:bCs/>
        </w:rPr>
        <w:t>Hodgkinson, C. 1999</w:t>
      </w:r>
      <w:r w:rsidR="0057244D">
        <w:rPr>
          <w:rFonts w:ascii="Arial" w:hAnsi="Arial" w:cs="Arial"/>
          <w:bCs/>
        </w:rPr>
        <w:t>.</w:t>
      </w:r>
      <w:r w:rsidRPr="00232801">
        <w:rPr>
          <w:rFonts w:ascii="Arial" w:hAnsi="Arial" w:cs="Arial"/>
          <w:bCs/>
        </w:rPr>
        <w:t xml:space="preserve"> </w:t>
      </w:r>
      <w:r w:rsidR="00CA2370">
        <w:rPr>
          <w:rFonts w:ascii="Arial" w:hAnsi="Arial" w:cs="Arial"/>
          <w:bCs/>
        </w:rPr>
        <w:t>“</w:t>
      </w:r>
      <w:r w:rsidRPr="00232801">
        <w:rPr>
          <w:rFonts w:ascii="Arial" w:hAnsi="Arial" w:cs="Arial"/>
          <w:bCs/>
        </w:rPr>
        <w:t>The triumph of the will: an exploration of certain fundamental problematics in administrative philosophy</w:t>
      </w:r>
      <w:r w:rsidR="000040C0">
        <w:rPr>
          <w:rFonts w:ascii="Arial" w:hAnsi="Arial" w:cs="Arial"/>
          <w:bCs/>
        </w:rPr>
        <w:t>.</w:t>
      </w:r>
      <w:r w:rsidR="00CA2370">
        <w:rPr>
          <w:rFonts w:ascii="Arial" w:hAnsi="Arial" w:cs="Arial"/>
          <w:bCs/>
        </w:rPr>
        <w:t>”</w:t>
      </w:r>
      <w:r w:rsidRPr="00232801">
        <w:rPr>
          <w:rFonts w:ascii="Arial" w:hAnsi="Arial" w:cs="Arial"/>
          <w:bCs/>
        </w:rPr>
        <w:t xml:space="preserve"> </w:t>
      </w:r>
      <w:r w:rsidR="000040C0">
        <w:rPr>
          <w:rFonts w:ascii="Arial" w:hAnsi="Arial" w:cs="Arial"/>
          <w:bCs/>
        </w:rPr>
        <w:t>I</w:t>
      </w:r>
      <w:r w:rsidRPr="00232801">
        <w:rPr>
          <w:rFonts w:ascii="Arial" w:hAnsi="Arial" w:cs="Arial"/>
          <w:bCs/>
        </w:rPr>
        <w:t xml:space="preserve">n </w:t>
      </w:r>
      <w:r w:rsidRPr="00232801">
        <w:rPr>
          <w:rFonts w:ascii="Arial" w:hAnsi="Arial" w:cs="Arial"/>
          <w:bCs/>
          <w:i/>
        </w:rPr>
        <w:t>The values of educational administration</w:t>
      </w:r>
      <w:r w:rsidRPr="00232801">
        <w:rPr>
          <w:rFonts w:ascii="Arial" w:hAnsi="Arial" w:cs="Arial"/>
          <w:bCs/>
        </w:rPr>
        <w:t xml:space="preserve"> </w:t>
      </w:r>
      <w:r w:rsidR="00405E4E">
        <w:rPr>
          <w:rFonts w:ascii="Arial" w:hAnsi="Arial" w:cs="Arial"/>
          <w:bCs/>
        </w:rPr>
        <w:t xml:space="preserve">edited by </w:t>
      </w:r>
      <w:r w:rsidR="00405E4E" w:rsidRPr="00232801">
        <w:rPr>
          <w:rFonts w:ascii="Arial" w:hAnsi="Arial" w:cs="Arial"/>
          <w:bCs/>
        </w:rPr>
        <w:t xml:space="preserve">Begley P. T. </w:t>
      </w:r>
      <w:r w:rsidR="00405E4E">
        <w:rPr>
          <w:rFonts w:ascii="Arial" w:hAnsi="Arial" w:cs="Arial"/>
          <w:bCs/>
        </w:rPr>
        <w:t>and</w:t>
      </w:r>
      <w:r w:rsidR="00405E4E" w:rsidRPr="00232801">
        <w:rPr>
          <w:rFonts w:ascii="Arial" w:hAnsi="Arial" w:cs="Arial"/>
          <w:bCs/>
        </w:rPr>
        <w:t xml:space="preserve"> P. E. Leonard</w:t>
      </w:r>
      <w:r w:rsidR="00405E4E">
        <w:rPr>
          <w:rFonts w:ascii="Arial" w:hAnsi="Arial" w:cs="Arial"/>
          <w:bCs/>
        </w:rPr>
        <w:t xml:space="preserve">, </w:t>
      </w:r>
      <w:r w:rsidR="00405E4E" w:rsidRPr="00232801">
        <w:rPr>
          <w:rFonts w:ascii="Arial" w:hAnsi="Arial" w:cs="Arial"/>
          <w:bCs/>
        </w:rPr>
        <w:t>7-22</w:t>
      </w:r>
      <w:r w:rsidR="00405E4E">
        <w:rPr>
          <w:rFonts w:ascii="Arial" w:hAnsi="Arial" w:cs="Arial"/>
          <w:bCs/>
        </w:rPr>
        <w:t xml:space="preserve">. </w:t>
      </w:r>
      <w:r w:rsidRPr="00232801">
        <w:rPr>
          <w:rFonts w:ascii="Arial" w:hAnsi="Arial" w:cs="Arial"/>
          <w:bCs/>
        </w:rPr>
        <w:t>London: Falmer Press</w:t>
      </w:r>
      <w:r w:rsidR="0057244D">
        <w:rPr>
          <w:rFonts w:ascii="Arial" w:hAnsi="Arial" w:cs="Arial"/>
          <w:bCs/>
        </w:rPr>
        <w:t>.</w:t>
      </w:r>
      <w:r w:rsidRPr="00232801">
        <w:rPr>
          <w:rFonts w:ascii="Arial" w:hAnsi="Arial" w:cs="Arial"/>
          <w:bCs/>
        </w:rPr>
        <w:t xml:space="preserve"> </w:t>
      </w:r>
    </w:p>
    <w:p w:rsidR="00AD773A" w:rsidRPr="00232801" w:rsidRDefault="00AD773A" w:rsidP="00592B80">
      <w:pPr>
        <w:spacing w:after="0" w:line="240" w:lineRule="auto"/>
        <w:rPr>
          <w:rFonts w:ascii="Arial" w:hAnsi="Arial" w:cs="Arial"/>
          <w:bCs/>
        </w:rPr>
      </w:pPr>
      <w:r w:rsidRPr="00232801">
        <w:rPr>
          <w:rFonts w:ascii="Arial" w:hAnsi="Arial" w:cs="Arial"/>
          <w:bCs/>
        </w:rPr>
        <w:t xml:space="preserve">Jephcote, M., </w:t>
      </w:r>
      <w:r w:rsidR="0057244D" w:rsidRPr="00232801">
        <w:rPr>
          <w:rFonts w:ascii="Arial" w:hAnsi="Arial" w:cs="Arial"/>
          <w:bCs/>
        </w:rPr>
        <w:t xml:space="preserve">J. </w:t>
      </w:r>
      <w:r w:rsidRPr="00232801">
        <w:rPr>
          <w:rFonts w:ascii="Arial" w:hAnsi="Arial" w:cs="Arial"/>
          <w:bCs/>
        </w:rPr>
        <w:t xml:space="preserve">Salisbury, and </w:t>
      </w:r>
      <w:r w:rsidR="0057244D" w:rsidRPr="00232801">
        <w:rPr>
          <w:rFonts w:ascii="Arial" w:hAnsi="Arial" w:cs="Arial"/>
          <w:bCs/>
        </w:rPr>
        <w:t xml:space="preserve">G. </w:t>
      </w:r>
      <w:r w:rsidRPr="00232801">
        <w:rPr>
          <w:rFonts w:ascii="Arial" w:hAnsi="Arial" w:cs="Arial"/>
          <w:bCs/>
        </w:rPr>
        <w:t>Rees</w:t>
      </w:r>
      <w:r w:rsidR="0057244D">
        <w:rPr>
          <w:rFonts w:ascii="Arial" w:hAnsi="Arial" w:cs="Arial"/>
          <w:bCs/>
        </w:rPr>
        <w:t>.</w:t>
      </w:r>
      <w:r w:rsidRPr="00232801">
        <w:rPr>
          <w:rFonts w:ascii="Arial" w:hAnsi="Arial" w:cs="Arial"/>
          <w:bCs/>
        </w:rPr>
        <w:t xml:space="preserve"> 2008</w:t>
      </w:r>
      <w:r w:rsidR="0057244D">
        <w:rPr>
          <w:rFonts w:ascii="Arial" w:hAnsi="Arial" w:cs="Arial"/>
          <w:bCs/>
        </w:rPr>
        <w:t>.</w:t>
      </w:r>
      <w:r w:rsidRPr="00232801">
        <w:rPr>
          <w:rFonts w:ascii="Arial" w:hAnsi="Arial" w:cs="Arial"/>
          <w:bCs/>
        </w:rPr>
        <w:t xml:space="preserve"> Being a teacher in further education in changing times</w:t>
      </w:r>
      <w:r w:rsidR="00405E4E">
        <w:rPr>
          <w:rFonts w:ascii="Arial" w:hAnsi="Arial" w:cs="Arial"/>
          <w:bCs/>
        </w:rPr>
        <w:t>.</w:t>
      </w:r>
      <w:r w:rsidRPr="00232801">
        <w:rPr>
          <w:rFonts w:ascii="Arial" w:hAnsi="Arial" w:cs="Arial"/>
          <w:bCs/>
        </w:rPr>
        <w:t xml:space="preserve"> </w:t>
      </w:r>
      <w:r w:rsidRPr="00232801">
        <w:rPr>
          <w:rFonts w:ascii="Arial" w:hAnsi="Arial" w:cs="Arial"/>
          <w:bCs/>
          <w:i/>
        </w:rPr>
        <w:t>Research in Post Compulsory Education</w:t>
      </w:r>
      <w:r w:rsidRPr="00232801">
        <w:rPr>
          <w:rFonts w:ascii="Arial" w:hAnsi="Arial" w:cs="Arial"/>
          <w:bCs/>
        </w:rPr>
        <w:t xml:space="preserve"> 13 (2)</w:t>
      </w:r>
      <w:r w:rsidR="00405E4E">
        <w:rPr>
          <w:rFonts w:ascii="Arial" w:hAnsi="Arial" w:cs="Arial"/>
          <w:bCs/>
        </w:rPr>
        <w:t>:</w:t>
      </w:r>
      <w:r w:rsidRPr="00232801">
        <w:rPr>
          <w:rFonts w:ascii="Arial" w:hAnsi="Arial" w:cs="Arial"/>
          <w:bCs/>
        </w:rPr>
        <w:t xml:space="preserve"> 163-172.</w:t>
      </w:r>
    </w:p>
    <w:p w:rsidR="00592B80" w:rsidRPr="00232801" w:rsidRDefault="00592B80" w:rsidP="00592B80">
      <w:pPr>
        <w:spacing w:after="0" w:line="240" w:lineRule="auto"/>
        <w:rPr>
          <w:rFonts w:ascii="Arial" w:hAnsi="Arial" w:cs="Arial"/>
          <w:bCs/>
        </w:rPr>
      </w:pPr>
      <w:r w:rsidRPr="00232801">
        <w:rPr>
          <w:rFonts w:ascii="Arial" w:hAnsi="Arial" w:cs="Arial"/>
          <w:bCs/>
        </w:rPr>
        <w:t xml:space="preserve">Jeffrey, B. and </w:t>
      </w:r>
      <w:r w:rsidR="0057244D" w:rsidRPr="00232801">
        <w:rPr>
          <w:rFonts w:ascii="Arial" w:hAnsi="Arial" w:cs="Arial"/>
          <w:bCs/>
        </w:rPr>
        <w:t>G.</w:t>
      </w:r>
      <w:r w:rsidR="0057244D">
        <w:rPr>
          <w:rFonts w:ascii="Arial" w:hAnsi="Arial" w:cs="Arial"/>
          <w:bCs/>
        </w:rPr>
        <w:t xml:space="preserve"> </w:t>
      </w:r>
      <w:r w:rsidRPr="00232801">
        <w:rPr>
          <w:rFonts w:ascii="Arial" w:hAnsi="Arial" w:cs="Arial"/>
          <w:bCs/>
        </w:rPr>
        <w:t>Troman</w:t>
      </w:r>
      <w:r w:rsidR="0057244D">
        <w:rPr>
          <w:rFonts w:ascii="Arial" w:hAnsi="Arial" w:cs="Arial"/>
          <w:bCs/>
        </w:rPr>
        <w:t>.</w:t>
      </w:r>
      <w:r w:rsidRPr="00232801">
        <w:rPr>
          <w:rFonts w:ascii="Arial" w:hAnsi="Arial" w:cs="Arial"/>
          <w:bCs/>
        </w:rPr>
        <w:t xml:space="preserve"> 2012</w:t>
      </w:r>
      <w:r w:rsidR="0057244D">
        <w:rPr>
          <w:rFonts w:ascii="Arial" w:hAnsi="Arial" w:cs="Arial"/>
          <w:bCs/>
        </w:rPr>
        <w:t>.</w:t>
      </w:r>
      <w:r w:rsidRPr="00232801">
        <w:rPr>
          <w:rFonts w:ascii="Arial" w:hAnsi="Arial" w:cs="Arial"/>
          <w:bCs/>
        </w:rPr>
        <w:t xml:space="preserve"> </w:t>
      </w:r>
      <w:r w:rsidR="00CA2370">
        <w:rPr>
          <w:rFonts w:ascii="Arial" w:hAnsi="Arial" w:cs="Arial"/>
          <w:bCs/>
        </w:rPr>
        <w:t>“</w:t>
      </w:r>
      <w:r w:rsidRPr="00232801">
        <w:rPr>
          <w:rFonts w:ascii="Arial" w:hAnsi="Arial" w:cs="Arial"/>
          <w:bCs/>
        </w:rPr>
        <w:t>Introduction</w:t>
      </w:r>
      <w:r w:rsidR="000040C0">
        <w:rPr>
          <w:rFonts w:ascii="Arial" w:hAnsi="Arial" w:cs="Arial"/>
          <w:bCs/>
        </w:rPr>
        <w:t>.</w:t>
      </w:r>
      <w:r w:rsidR="00CA2370">
        <w:rPr>
          <w:rFonts w:ascii="Arial" w:hAnsi="Arial" w:cs="Arial"/>
          <w:bCs/>
        </w:rPr>
        <w:t>”</w:t>
      </w:r>
      <w:r w:rsidR="000040C0">
        <w:rPr>
          <w:rFonts w:ascii="Arial" w:hAnsi="Arial" w:cs="Arial"/>
          <w:bCs/>
        </w:rPr>
        <w:t xml:space="preserve"> I</w:t>
      </w:r>
      <w:r w:rsidRPr="00232801">
        <w:rPr>
          <w:rFonts w:ascii="Arial" w:hAnsi="Arial" w:cs="Arial"/>
          <w:bCs/>
        </w:rPr>
        <w:t xml:space="preserve">n </w:t>
      </w:r>
      <w:r w:rsidRPr="00232801">
        <w:rPr>
          <w:rFonts w:ascii="Arial" w:hAnsi="Arial" w:cs="Arial"/>
          <w:bCs/>
          <w:i/>
        </w:rPr>
        <w:t>Performativity across UK education: ethnographic cases of its effects, agency and reconstructions</w:t>
      </w:r>
      <w:r w:rsidRPr="00232801">
        <w:rPr>
          <w:rFonts w:ascii="Arial" w:hAnsi="Arial" w:cs="Arial"/>
          <w:bCs/>
        </w:rPr>
        <w:t xml:space="preserve">, </w:t>
      </w:r>
      <w:r w:rsidR="00EC1F47">
        <w:rPr>
          <w:rFonts w:ascii="Arial" w:hAnsi="Arial" w:cs="Arial"/>
          <w:bCs/>
        </w:rPr>
        <w:t xml:space="preserve">edited by </w:t>
      </w:r>
      <w:r w:rsidR="00EC1F47" w:rsidRPr="00232801">
        <w:rPr>
          <w:rFonts w:ascii="Arial" w:hAnsi="Arial" w:cs="Arial"/>
          <w:bCs/>
        </w:rPr>
        <w:t>Jeffrey B.</w:t>
      </w:r>
      <w:r w:rsidR="00EC1F47">
        <w:rPr>
          <w:rFonts w:ascii="Arial" w:hAnsi="Arial" w:cs="Arial"/>
          <w:bCs/>
        </w:rPr>
        <w:t xml:space="preserve"> </w:t>
      </w:r>
      <w:r w:rsidR="00EC1F47" w:rsidRPr="00232801">
        <w:rPr>
          <w:rFonts w:ascii="Arial" w:hAnsi="Arial" w:cs="Arial"/>
          <w:bCs/>
        </w:rPr>
        <w:t>and G.</w:t>
      </w:r>
      <w:r w:rsidR="00EC1F47">
        <w:rPr>
          <w:rFonts w:ascii="Arial" w:hAnsi="Arial" w:cs="Arial"/>
          <w:bCs/>
        </w:rPr>
        <w:t xml:space="preserve"> </w:t>
      </w:r>
      <w:r w:rsidR="00EC1F47" w:rsidRPr="00232801">
        <w:rPr>
          <w:rFonts w:ascii="Arial" w:hAnsi="Arial" w:cs="Arial"/>
          <w:bCs/>
        </w:rPr>
        <w:t>Troman</w:t>
      </w:r>
      <w:r w:rsidR="00EC1F47">
        <w:rPr>
          <w:rFonts w:ascii="Arial" w:hAnsi="Arial" w:cs="Arial"/>
          <w:bCs/>
        </w:rPr>
        <w:t>,</w:t>
      </w:r>
      <w:r w:rsidR="00EC1F47" w:rsidRPr="00232801">
        <w:rPr>
          <w:rFonts w:ascii="Arial" w:hAnsi="Arial" w:cs="Arial"/>
          <w:bCs/>
        </w:rPr>
        <w:t xml:space="preserve"> 1-5</w:t>
      </w:r>
      <w:r w:rsidR="00EC1F47">
        <w:rPr>
          <w:rFonts w:ascii="Arial" w:hAnsi="Arial" w:cs="Arial"/>
          <w:bCs/>
        </w:rPr>
        <w:t xml:space="preserve">. </w:t>
      </w:r>
      <w:r w:rsidRPr="00232801">
        <w:rPr>
          <w:rFonts w:ascii="Arial" w:hAnsi="Arial" w:cs="Arial"/>
          <w:bCs/>
        </w:rPr>
        <w:t xml:space="preserve">Painswick: E&amp;E Publishing. </w:t>
      </w:r>
    </w:p>
    <w:p w:rsidR="00B5191F" w:rsidRPr="00232801" w:rsidRDefault="00B5191F" w:rsidP="00C03DC6">
      <w:pPr>
        <w:spacing w:after="0" w:line="240" w:lineRule="auto"/>
        <w:rPr>
          <w:rFonts w:ascii="Arial" w:hAnsi="Arial" w:cs="Arial"/>
        </w:rPr>
      </w:pPr>
      <w:r w:rsidRPr="00232801">
        <w:rPr>
          <w:rFonts w:ascii="Arial" w:hAnsi="Arial" w:cs="Arial"/>
        </w:rPr>
        <w:t>Jones, K. 2006</w:t>
      </w:r>
      <w:r w:rsidR="0057244D">
        <w:rPr>
          <w:rFonts w:ascii="Arial" w:hAnsi="Arial" w:cs="Arial"/>
        </w:rPr>
        <w:t>.</w:t>
      </w:r>
      <w:r w:rsidRPr="00232801">
        <w:rPr>
          <w:rFonts w:ascii="Arial" w:hAnsi="Arial" w:cs="Arial"/>
        </w:rPr>
        <w:t xml:space="preserve"> Valuing Diversity and Widening Participation: The Experiences of Access to Social Work students in Further and Higher Education. </w:t>
      </w:r>
      <w:r w:rsidRPr="00232801">
        <w:rPr>
          <w:rFonts w:ascii="Arial" w:hAnsi="Arial" w:cs="Arial"/>
          <w:i/>
        </w:rPr>
        <w:t>Social Work Education</w:t>
      </w:r>
      <w:r w:rsidRPr="00232801">
        <w:rPr>
          <w:rFonts w:ascii="Arial" w:hAnsi="Arial" w:cs="Arial"/>
        </w:rPr>
        <w:t xml:space="preserve"> 25 (5)</w:t>
      </w:r>
      <w:r w:rsidR="00EC1F47">
        <w:rPr>
          <w:rFonts w:ascii="Arial" w:hAnsi="Arial" w:cs="Arial"/>
        </w:rPr>
        <w:t>:</w:t>
      </w:r>
      <w:r w:rsidRPr="00232801">
        <w:rPr>
          <w:rFonts w:ascii="Arial" w:hAnsi="Arial" w:cs="Arial"/>
        </w:rPr>
        <w:t xml:space="preserve"> 485-500. </w:t>
      </w:r>
    </w:p>
    <w:p w:rsidR="0062019F" w:rsidRPr="00232801" w:rsidRDefault="0062019F" w:rsidP="0062019F">
      <w:pPr>
        <w:spacing w:after="0" w:line="240" w:lineRule="auto"/>
        <w:rPr>
          <w:rFonts w:ascii="Arial" w:hAnsi="Arial" w:cs="Arial"/>
        </w:rPr>
      </w:pPr>
      <w:r w:rsidRPr="00232801">
        <w:rPr>
          <w:rFonts w:ascii="Arial" w:hAnsi="Arial" w:cs="Arial"/>
        </w:rPr>
        <w:t>Jurasaite-Harbison, E. 2009</w:t>
      </w:r>
      <w:r w:rsidR="0057244D">
        <w:rPr>
          <w:rFonts w:ascii="Arial" w:hAnsi="Arial" w:cs="Arial"/>
        </w:rPr>
        <w:t>.</w:t>
      </w:r>
      <w:r w:rsidRPr="00232801">
        <w:rPr>
          <w:rFonts w:ascii="Arial" w:hAnsi="Arial" w:cs="Arial"/>
        </w:rPr>
        <w:t xml:space="preserve"> Teachers’ Workplace Learning within Informal Contexts of</w:t>
      </w:r>
    </w:p>
    <w:p w:rsidR="0062019F" w:rsidRPr="00232801" w:rsidRDefault="0062019F" w:rsidP="0062019F">
      <w:pPr>
        <w:spacing w:after="0" w:line="240" w:lineRule="auto"/>
        <w:rPr>
          <w:rFonts w:ascii="Arial" w:hAnsi="Arial" w:cs="Arial"/>
        </w:rPr>
      </w:pPr>
      <w:r w:rsidRPr="00232801">
        <w:rPr>
          <w:rFonts w:ascii="Arial" w:hAnsi="Arial" w:cs="Arial"/>
        </w:rPr>
        <w:t xml:space="preserve">School Cultures in the United States and Lithuania. </w:t>
      </w:r>
      <w:r w:rsidRPr="00232801">
        <w:rPr>
          <w:rFonts w:ascii="Arial" w:hAnsi="Arial" w:cs="Arial"/>
          <w:i/>
        </w:rPr>
        <w:t>Journal of Workplace Learning</w:t>
      </w:r>
      <w:r w:rsidRPr="00232801">
        <w:rPr>
          <w:rFonts w:ascii="Arial" w:hAnsi="Arial" w:cs="Arial"/>
        </w:rPr>
        <w:t xml:space="preserve"> 21 (4)</w:t>
      </w:r>
      <w:r w:rsidR="000040C0">
        <w:rPr>
          <w:rFonts w:ascii="Arial" w:hAnsi="Arial" w:cs="Arial"/>
        </w:rPr>
        <w:t>:</w:t>
      </w:r>
    </w:p>
    <w:p w:rsidR="0062019F" w:rsidRPr="00232801" w:rsidRDefault="0062019F" w:rsidP="0062019F">
      <w:pPr>
        <w:spacing w:after="0" w:line="240" w:lineRule="auto"/>
        <w:rPr>
          <w:rFonts w:ascii="Arial" w:hAnsi="Arial" w:cs="Arial"/>
        </w:rPr>
      </w:pPr>
      <w:r w:rsidRPr="00232801">
        <w:rPr>
          <w:rFonts w:ascii="Arial" w:hAnsi="Arial" w:cs="Arial"/>
        </w:rPr>
        <w:t>299-321.</w:t>
      </w:r>
    </w:p>
    <w:p w:rsidR="006C181B" w:rsidRPr="00232801" w:rsidRDefault="006C181B" w:rsidP="0062019F">
      <w:pPr>
        <w:spacing w:after="0" w:line="240" w:lineRule="auto"/>
        <w:rPr>
          <w:rFonts w:ascii="Arial" w:hAnsi="Arial" w:cs="Arial"/>
        </w:rPr>
      </w:pPr>
      <w:r w:rsidRPr="00232801">
        <w:rPr>
          <w:rFonts w:ascii="Arial" w:hAnsi="Arial" w:cs="Arial"/>
        </w:rPr>
        <w:t>Kearney, C. 2003</w:t>
      </w:r>
      <w:r w:rsidR="0057244D">
        <w:rPr>
          <w:rFonts w:ascii="Arial" w:hAnsi="Arial" w:cs="Arial"/>
        </w:rPr>
        <w:t>.</w:t>
      </w:r>
      <w:r w:rsidRPr="00232801">
        <w:rPr>
          <w:rFonts w:ascii="Arial" w:hAnsi="Arial" w:cs="Arial"/>
        </w:rPr>
        <w:t xml:space="preserve"> </w:t>
      </w:r>
      <w:r w:rsidRPr="00232801">
        <w:rPr>
          <w:rFonts w:ascii="Arial" w:hAnsi="Arial" w:cs="Arial"/>
          <w:i/>
        </w:rPr>
        <w:t>The Monkey’s mask: Identity, memory, narrative and voice</w:t>
      </w:r>
      <w:r w:rsidRPr="00232801">
        <w:rPr>
          <w:rFonts w:ascii="Arial" w:hAnsi="Arial" w:cs="Arial"/>
        </w:rPr>
        <w:t>. Stoke-on-Trent: Trentham Books.</w:t>
      </w:r>
    </w:p>
    <w:p w:rsidR="00232A07" w:rsidRPr="00232801" w:rsidRDefault="00232A07" w:rsidP="0062019F">
      <w:pPr>
        <w:spacing w:after="0" w:line="240" w:lineRule="auto"/>
        <w:rPr>
          <w:rFonts w:ascii="Arial" w:hAnsi="Arial" w:cs="Arial"/>
        </w:rPr>
      </w:pPr>
      <w:r w:rsidRPr="00232801">
        <w:rPr>
          <w:rFonts w:ascii="Arial" w:hAnsi="Arial" w:cs="Arial"/>
        </w:rPr>
        <w:t xml:space="preserve">Lave, J. and </w:t>
      </w:r>
      <w:r w:rsidR="0057244D" w:rsidRPr="00232801">
        <w:rPr>
          <w:rFonts w:ascii="Arial" w:hAnsi="Arial" w:cs="Arial"/>
        </w:rPr>
        <w:t xml:space="preserve">E. </w:t>
      </w:r>
      <w:r w:rsidRPr="00232801">
        <w:rPr>
          <w:rFonts w:ascii="Arial" w:hAnsi="Arial" w:cs="Arial"/>
        </w:rPr>
        <w:t>Wenger</w:t>
      </w:r>
      <w:r w:rsidR="0057244D">
        <w:rPr>
          <w:rFonts w:ascii="Arial" w:hAnsi="Arial" w:cs="Arial"/>
        </w:rPr>
        <w:t>.</w:t>
      </w:r>
      <w:r w:rsidRPr="00232801">
        <w:rPr>
          <w:rFonts w:ascii="Arial" w:hAnsi="Arial" w:cs="Arial"/>
        </w:rPr>
        <w:t xml:space="preserve"> 1991</w:t>
      </w:r>
      <w:r w:rsidR="0057244D">
        <w:rPr>
          <w:rFonts w:ascii="Arial" w:hAnsi="Arial" w:cs="Arial"/>
        </w:rPr>
        <w:t>.</w:t>
      </w:r>
      <w:r w:rsidRPr="00232801">
        <w:rPr>
          <w:rFonts w:ascii="Arial" w:hAnsi="Arial" w:cs="Arial"/>
        </w:rPr>
        <w:t xml:space="preserve"> </w:t>
      </w:r>
      <w:r w:rsidRPr="00232801">
        <w:rPr>
          <w:rFonts w:ascii="Arial" w:hAnsi="Arial" w:cs="Arial"/>
          <w:i/>
        </w:rPr>
        <w:t>Situated learning: Legitimate peripheral participation</w:t>
      </w:r>
      <w:r w:rsidR="00CE61B9" w:rsidRPr="00232801">
        <w:rPr>
          <w:rFonts w:ascii="Arial" w:hAnsi="Arial" w:cs="Arial"/>
        </w:rPr>
        <w:t>.</w:t>
      </w:r>
      <w:r w:rsidRPr="00232801">
        <w:rPr>
          <w:rFonts w:ascii="Arial" w:hAnsi="Arial" w:cs="Arial"/>
        </w:rPr>
        <w:t xml:space="preserve"> Cambridge: Cambridge University Press.</w:t>
      </w:r>
    </w:p>
    <w:p w:rsidR="007118E7" w:rsidRPr="00232801" w:rsidRDefault="007118E7" w:rsidP="005C288C">
      <w:pPr>
        <w:spacing w:after="0" w:line="240" w:lineRule="auto"/>
        <w:rPr>
          <w:rFonts w:ascii="Arial" w:hAnsi="Arial" w:cs="Arial"/>
        </w:rPr>
      </w:pPr>
      <w:r w:rsidRPr="00232801">
        <w:rPr>
          <w:rFonts w:ascii="Arial" w:hAnsi="Arial" w:cs="Arial"/>
        </w:rPr>
        <w:t>Leh, A.S.C. 2002</w:t>
      </w:r>
      <w:r w:rsidR="0057244D">
        <w:rPr>
          <w:rFonts w:ascii="Arial" w:hAnsi="Arial" w:cs="Arial"/>
        </w:rPr>
        <w:t>.</w:t>
      </w:r>
      <w:r w:rsidRPr="00232801">
        <w:rPr>
          <w:rFonts w:ascii="Arial" w:hAnsi="Arial" w:cs="Arial"/>
        </w:rPr>
        <w:t xml:space="preserve"> Action Research on Hybrid Courses and their Online Communities</w:t>
      </w:r>
      <w:r w:rsidRPr="00232801">
        <w:rPr>
          <w:rFonts w:ascii="Arial" w:hAnsi="Arial" w:cs="Arial"/>
          <w:i/>
        </w:rPr>
        <w:t>. Educational Media International</w:t>
      </w:r>
      <w:r w:rsidRPr="00232801">
        <w:rPr>
          <w:rFonts w:ascii="Arial" w:hAnsi="Arial" w:cs="Arial"/>
        </w:rPr>
        <w:t xml:space="preserve"> 39 (1)</w:t>
      </w:r>
      <w:r w:rsidR="0014330A">
        <w:rPr>
          <w:rFonts w:ascii="Arial" w:hAnsi="Arial" w:cs="Arial"/>
        </w:rPr>
        <w:t>:</w:t>
      </w:r>
      <w:r w:rsidRPr="00232801">
        <w:rPr>
          <w:rFonts w:ascii="Arial" w:hAnsi="Arial" w:cs="Arial"/>
        </w:rPr>
        <w:t xml:space="preserve"> 31-38</w:t>
      </w:r>
      <w:r w:rsidR="00CA2370">
        <w:rPr>
          <w:rFonts w:ascii="Arial" w:hAnsi="Arial" w:cs="Arial"/>
        </w:rPr>
        <w:t>.</w:t>
      </w:r>
    </w:p>
    <w:p w:rsidR="006238D7" w:rsidRPr="00232801" w:rsidRDefault="006238D7" w:rsidP="005C288C">
      <w:pPr>
        <w:spacing w:after="0" w:line="240" w:lineRule="auto"/>
        <w:rPr>
          <w:rFonts w:ascii="Arial" w:hAnsi="Arial" w:cs="Arial"/>
        </w:rPr>
      </w:pPr>
      <w:r w:rsidRPr="00232801">
        <w:rPr>
          <w:rFonts w:ascii="Arial" w:hAnsi="Arial" w:cs="Arial"/>
        </w:rPr>
        <w:t>MacBeath, J</w:t>
      </w:r>
      <w:r w:rsidR="0057244D">
        <w:rPr>
          <w:rFonts w:ascii="Arial" w:hAnsi="Arial" w:cs="Arial"/>
        </w:rPr>
        <w:t>.</w:t>
      </w:r>
      <w:r w:rsidRPr="00232801">
        <w:rPr>
          <w:rFonts w:ascii="Arial" w:hAnsi="Arial" w:cs="Arial"/>
        </w:rPr>
        <w:t xml:space="preserve"> and </w:t>
      </w:r>
      <w:r w:rsidR="0057244D" w:rsidRPr="00232801">
        <w:rPr>
          <w:rFonts w:ascii="Arial" w:hAnsi="Arial" w:cs="Arial"/>
        </w:rPr>
        <w:t>A</w:t>
      </w:r>
      <w:r w:rsidR="0057244D">
        <w:rPr>
          <w:rFonts w:ascii="Arial" w:hAnsi="Arial" w:cs="Arial"/>
        </w:rPr>
        <w:t>.</w:t>
      </w:r>
      <w:r w:rsidR="0057244D" w:rsidRPr="00232801">
        <w:rPr>
          <w:rFonts w:ascii="Arial" w:hAnsi="Arial" w:cs="Arial"/>
        </w:rPr>
        <w:t xml:space="preserve"> </w:t>
      </w:r>
      <w:r w:rsidRPr="00232801">
        <w:rPr>
          <w:rFonts w:ascii="Arial" w:hAnsi="Arial" w:cs="Arial"/>
        </w:rPr>
        <w:t>MacDonald</w:t>
      </w:r>
      <w:r w:rsidR="0057244D">
        <w:rPr>
          <w:rFonts w:ascii="Arial" w:hAnsi="Arial" w:cs="Arial"/>
        </w:rPr>
        <w:t>.</w:t>
      </w:r>
      <w:r w:rsidRPr="00232801">
        <w:rPr>
          <w:rFonts w:ascii="Arial" w:hAnsi="Arial" w:cs="Arial"/>
        </w:rPr>
        <w:t xml:space="preserve"> 2000</w:t>
      </w:r>
      <w:r w:rsidR="0057244D">
        <w:rPr>
          <w:rFonts w:ascii="Arial" w:hAnsi="Arial" w:cs="Arial"/>
        </w:rPr>
        <w:t>.</w:t>
      </w:r>
      <w:r w:rsidRPr="00232801">
        <w:rPr>
          <w:rFonts w:ascii="Arial" w:hAnsi="Arial" w:cs="Arial"/>
        </w:rPr>
        <w:t xml:space="preserve"> </w:t>
      </w:r>
      <w:r w:rsidR="00CA2370">
        <w:rPr>
          <w:rFonts w:ascii="Arial" w:hAnsi="Arial" w:cs="Arial"/>
        </w:rPr>
        <w:t>“</w:t>
      </w:r>
      <w:r w:rsidRPr="00232801">
        <w:rPr>
          <w:rFonts w:ascii="Arial" w:hAnsi="Arial" w:cs="Arial"/>
        </w:rPr>
        <w:t>Four dilemmas, three heresies and a matrix</w:t>
      </w:r>
      <w:r w:rsidR="000040C0">
        <w:rPr>
          <w:rFonts w:ascii="Arial" w:hAnsi="Arial" w:cs="Arial"/>
        </w:rPr>
        <w:t>.</w:t>
      </w:r>
      <w:r w:rsidR="00CA2370">
        <w:rPr>
          <w:rFonts w:ascii="Arial" w:hAnsi="Arial" w:cs="Arial"/>
        </w:rPr>
        <w:t>”</w:t>
      </w:r>
      <w:r w:rsidRPr="00232801">
        <w:rPr>
          <w:rFonts w:ascii="Arial" w:hAnsi="Arial" w:cs="Arial"/>
        </w:rPr>
        <w:t xml:space="preserve"> </w:t>
      </w:r>
      <w:r w:rsidR="000040C0">
        <w:rPr>
          <w:rFonts w:ascii="Arial" w:hAnsi="Arial" w:cs="Arial"/>
        </w:rPr>
        <w:t xml:space="preserve">In </w:t>
      </w:r>
      <w:r w:rsidRPr="00232801">
        <w:rPr>
          <w:rFonts w:ascii="Arial" w:hAnsi="Arial" w:cs="Arial"/>
          <w:i/>
        </w:rPr>
        <w:t>Leadership for change and school reform</w:t>
      </w:r>
      <w:r w:rsidRPr="00232801">
        <w:rPr>
          <w:rFonts w:ascii="Arial" w:hAnsi="Arial" w:cs="Arial"/>
        </w:rPr>
        <w:t xml:space="preserve">, </w:t>
      </w:r>
      <w:r w:rsidR="00EC1F47">
        <w:rPr>
          <w:rFonts w:ascii="Arial" w:hAnsi="Arial" w:cs="Arial"/>
        </w:rPr>
        <w:t>edited by Riley, K.A. and K.S. Louis,</w:t>
      </w:r>
      <w:r w:rsidR="00EC1F47" w:rsidRPr="00232801">
        <w:rPr>
          <w:rFonts w:ascii="Arial" w:hAnsi="Arial" w:cs="Arial"/>
          <w:i/>
        </w:rPr>
        <w:t xml:space="preserve"> </w:t>
      </w:r>
      <w:r w:rsidR="00EC1F47" w:rsidRPr="00232801">
        <w:rPr>
          <w:rFonts w:ascii="Arial" w:hAnsi="Arial" w:cs="Arial"/>
        </w:rPr>
        <w:t>13-29</w:t>
      </w:r>
      <w:r w:rsidR="00EC1F47">
        <w:rPr>
          <w:rFonts w:ascii="Arial" w:hAnsi="Arial" w:cs="Arial"/>
        </w:rPr>
        <w:t xml:space="preserve">. </w:t>
      </w:r>
      <w:r w:rsidRPr="00232801">
        <w:rPr>
          <w:rFonts w:ascii="Arial" w:hAnsi="Arial" w:cs="Arial"/>
        </w:rPr>
        <w:t>London: Routledge Falmer</w:t>
      </w:r>
      <w:r w:rsidR="0057244D">
        <w:rPr>
          <w:rFonts w:ascii="Arial" w:hAnsi="Arial" w:cs="Arial"/>
        </w:rPr>
        <w:t>.</w:t>
      </w:r>
      <w:r w:rsidRPr="00232801">
        <w:rPr>
          <w:rFonts w:ascii="Arial" w:hAnsi="Arial" w:cs="Arial"/>
        </w:rPr>
        <w:t xml:space="preserve"> </w:t>
      </w:r>
    </w:p>
    <w:p w:rsidR="00CE61B9" w:rsidRPr="00232801" w:rsidRDefault="00CE61B9" w:rsidP="005C288C">
      <w:pPr>
        <w:spacing w:after="0" w:line="240" w:lineRule="auto"/>
        <w:rPr>
          <w:rFonts w:ascii="Arial" w:hAnsi="Arial" w:cs="Arial"/>
        </w:rPr>
      </w:pPr>
      <w:r w:rsidRPr="00232801">
        <w:rPr>
          <w:rFonts w:ascii="Arial" w:hAnsi="Arial" w:cs="Arial"/>
        </w:rPr>
        <w:t>Miles, M. B</w:t>
      </w:r>
      <w:r w:rsidR="0057244D">
        <w:rPr>
          <w:rFonts w:ascii="Arial" w:hAnsi="Arial" w:cs="Arial"/>
        </w:rPr>
        <w:t>.</w:t>
      </w:r>
      <w:r w:rsidRPr="00232801">
        <w:rPr>
          <w:rFonts w:ascii="Arial" w:hAnsi="Arial" w:cs="Arial"/>
        </w:rPr>
        <w:t xml:space="preserve"> and </w:t>
      </w:r>
      <w:r w:rsidR="0057244D" w:rsidRPr="00232801">
        <w:rPr>
          <w:rFonts w:ascii="Arial" w:hAnsi="Arial" w:cs="Arial"/>
        </w:rPr>
        <w:t xml:space="preserve">M. </w:t>
      </w:r>
      <w:r w:rsidRPr="00232801">
        <w:rPr>
          <w:rFonts w:ascii="Arial" w:hAnsi="Arial" w:cs="Arial"/>
        </w:rPr>
        <w:t>Huberman</w:t>
      </w:r>
      <w:r w:rsidR="0057244D">
        <w:rPr>
          <w:rFonts w:ascii="Arial" w:hAnsi="Arial" w:cs="Arial"/>
        </w:rPr>
        <w:t>.</w:t>
      </w:r>
      <w:r w:rsidRPr="00232801">
        <w:rPr>
          <w:rFonts w:ascii="Arial" w:hAnsi="Arial" w:cs="Arial"/>
        </w:rPr>
        <w:t xml:space="preserve"> 1994</w:t>
      </w:r>
      <w:r w:rsidR="0057244D">
        <w:rPr>
          <w:rFonts w:ascii="Arial" w:hAnsi="Arial" w:cs="Arial"/>
        </w:rPr>
        <w:t>.</w:t>
      </w:r>
      <w:r w:rsidRPr="00232801">
        <w:rPr>
          <w:rFonts w:ascii="Arial" w:hAnsi="Arial" w:cs="Arial"/>
        </w:rPr>
        <w:t xml:space="preserve"> </w:t>
      </w:r>
      <w:r w:rsidRPr="00232801">
        <w:rPr>
          <w:rFonts w:ascii="Arial" w:hAnsi="Arial" w:cs="Arial"/>
          <w:i/>
        </w:rPr>
        <w:t>Qualitative Data Analysis: An Expanded Sourcebook.</w:t>
      </w:r>
      <w:r w:rsidRPr="00232801">
        <w:rPr>
          <w:rFonts w:ascii="Arial" w:hAnsi="Arial" w:cs="Arial"/>
        </w:rPr>
        <w:t xml:space="preserve"> CA., Thousand Oaks: Sage Publications Inc</w:t>
      </w:r>
    </w:p>
    <w:p w:rsidR="005C288C" w:rsidRPr="00232801" w:rsidRDefault="005C288C" w:rsidP="005C288C">
      <w:pPr>
        <w:spacing w:after="0" w:line="240" w:lineRule="auto"/>
        <w:rPr>
          <w:rFonts w:ascii="Arial" w:hAnsi="Arial" w:cs="Arial"/>
        </w:rPr>
      </w:pPr>
      <w:r w:rsidRPr="00232801">
        <w:rPr>
          <w:rFonts w:ascii="Arial" w:hAnsi="Arial" w:cs="Arial"/>
        </w:rPr>
        <w:t xml:space="preserve">O'Donnell, V. L. and </w:t>
      </w:r>
      <w:r w:rsidR="0057244D" w:rsidRPr="00232801">
        <w:rPr>
          <w:rFonts w:ascii="Arial" w:hAnsi="Arial" w:cs="Arial"/>
        </w:rPr>
        <w:t xml:space="preserve">J. </w:t>
      </w:r>
      <w:r w:rsidRPr="00232801">
        <w:rPr>
          <w:rFonts w:ascii="Arial" w:hAnsi="Arial" w:cs="Arial"/>
        </w:rPr>
        <w:t>Tobbell</w:t>
      </w:r>
      <w:r w:rsidR="0057244D">
        <w:rPr>
          <w:rFonts w:ascii="Arial" w:hAnsi="Arial" w:cs="Arial"/>
        </w:rPr>
        <w:t>.</w:t>
      </w:r>
      <w:r w:rsidRPr="00232801">
        <w:rPr>
          <w:rFonts w:ascii="Arial" w:hAnsi="Arial" w:cs="Arial"/>
        </w:rPr>
        <w:t xml:space="preserve"> 2007</w:t>
      </w:r>
      <w:r w:rsidR="0057244D">
        <w:rPr>
          <w:rFonts w:ascii="Arial" w:hAnsi="Arial" w:cs="Arial"/>
        </w:rPr>
        <w:t>.</w:t>
      </w:r>
      <w:r w:rsidRPr="00232801">
        <w:rPr>
          <w:rFonts w:ascii="Arial" w:hAnsi="Arial" w:cs="Arial"/>
        </w:rPr>
        <w:t xml:space="preserve"> The Transition of Adult Students to Higher Education: Legitimate Peripheral Participation in a Community of Practice? </w:t>
      </w:r>
      <w:r w:rsidRPr="00232801">
        <w:rPr>
          <w:rFonts w:ascii="Arial" w:hAnsi="Arial" w:cs="Arial"/>
          <w:i/>
        </w:rPr>
        <w:t>Adult Education Quarterly</w:t>
      </w:r>
      <w:r w:rsidRPr="00232801">
        <w:rPr>
          <w:rFonts w:ascii="Arial" w:hAnsi="Arial" w:cs="Arial"/>
        </w:rPr>
        <w:t xml:space="preserve"> 57 (4)</w:t>
      </w:r>
      <w:r w:rsidR="000040C0">
        <w:rPr>
          <w:rFonts w:ascii="Arial" w:hAnsi="Arial" w:cs="Arial"/>
        </w:rPr>
        <w:t>:</w:t>
      </w:r>
      <w:r w:rsidRPr="00232801">
        <w:rPr>
          <w:rFonts w:ascii="Arial" w:hAnsi="Arial" w:cs="Arial"/>
        </w:rPr>
        <w:t xml:space="preserve"> 312-328</w:t>
      </w:r>
      <w:r w:rsidR="00CA2370">
        <w:rPr>
          <w:rFonts w:ascii="Arial" w:hAnsi="Arial" w:cs="Arial"/>
        </w:rPr>
        <w:t>.</w:t>
      </w:r>
    </w:p>
    <w:p w:rsidR="00ED1DC7" w:rsidRPr="00232801" w:rsidRDefault="00ED1DC7" w:rsidP="005C288C">
      <w:pPr>
        <w:spacing w:after="0" w:line="240" w:lineRule="auto"/>
        <w:rPr>
          <w:rFonts w:ascii="Arial" w:hAnsi="Arial" w:cs="Arial"/>
        </w:rPr>
      </w:pPr>
      <w:r w:rsidRPr="00232801">
        <w:rPr>
          <w:rFonts w:ascii="Arial" w:hAnsi="Arial" w:cs="Arial"/>
        </w:rPr>
        <w:t>Paechter, C. 2007</w:t>
      </w:r>
      <w:r w:rsidR="0057244D">
        <w:rPr>
          <w:rFonts w:ascii="Arial" w:hAnsi="Arial" w:cs="Arial"/>
        </w:rPr>
        <w:t>.</w:t>
      </w:r>
      <w:r w:rsidRPr="00232801">
        <w:rPr>
          <w:rFonts w:ascii="Arial" w:hAnsi="Arial" w:cs="Arial"/>
        </w:rPr>
        <w:t xml:space="preserve"> </w:t>
      </w:r>
      <w:r w:rsidRPr="00232801">
        <w:rPr>
          <w:rFonts w:ascii="Arial" w:hAnsi="Arial" w:cs="Arial"/>
          <w:i/>
        </w:rPr>
        <w:t>Being boys, being girls: Learning masculinities and femininities</w:t>
      </w:r>
      <w:r w:rsidR="00CA2370">
        <w:rPr>
          <w:rFonts w:ascii="Arial" w:hAnsi="Arial" w:cs="Arial"/>
          <w:i/>
        </w:rPr>
        <w:t>.</w:t>
      </w:r>
      <w:r w:rsidRPr="00232801">
        <w:rPr>
          <w:rFonts w:ascii="Arial" w:hAnsi="Arial" w:cs="Arial"/>
        </w:rPr>
        <w:t xml:space="preserve"> Abingdon: McGraw Hill</w:t>
      </w:r>
    </w:p>
    <w:p w:rsidR="005C288C" w:rsidRPr="00232801" w:rsidRDefault="005C288C" w:rsidP="005C288C">
      <w:pPr>
        <w:spacing w:after="0" w:line="240" w:lineRule="auto"/>
        <w:rPr>
          <w:rFonts w:ascii="Arial" w:hAnsi="Arial" w:cs="Arial"/>
        </w:rPr>
      </w:pPr>
      <w:r w:rsidRPr="00232801">
        <w:rPr>
          <w:rFonts w:ascii="Arial" w:hAnsi="Arial" w:cs="Arial"/>
        </w:rPr>
        <w:t>Parry, G. 1996</w:t>
      </w:r>
      <w:r w:rsidR="0057244D">
        <w:rPr>
          <w:rFonts w:ascii="Arial" w:hAnsi="Arial" w:cs="Arial"/>
        </w:rPr>
        <w:t>.</w:t>
      </w:r>
      <w:r w:rsidRPr="00232801">
        <w:rPr>
          <w:rFonts w:ascii="Arial" w:hAnsi="Arial" w:cs="Arial"/>
        </w:rPr>
        <w:t xml:space="preserve"> Access Education in England and Wales 1973–1994: From Second Chance to Third Wave. </w:t>
      </w:r>
      <w:r w:rsidRPr="00232801">
        <w:rPr>
          <w:rFonts w:ascii="Arial" w:hAnsi="Arial" w:cs="Arial"/>
          <w:i/>
        </w:rPr>
        <w:t>Journal of Access Studies</w:t>
      </w:r>
      <w:r w:rsidRPr="00232801">
        <w:rPr>
          <w:rFonts w:ascii="Arial" w:hAnsi="Arial" w:cs="Arial"/>
        </w:rPr>
        <w:t xml:space="preserve"> 11: 10–33. </w:t>
      </w:r>
    </w:p>
    <w:p w:rsidR="00904B9B" w:rsidRPr="00232801" w:rsidRDefault="00904B9B" w:rsidP="00034FCF">
      <w:pPr>
        <w:spacing w:after="0" w:line="240" w:lineRule="auto"/>
        <w:rPr>
          <w:rFonts w:ascii="Arial" w:hAnsi="Arial" w:cs="Arial"/>
        </w:rPr>
      </w:pPr>
      <w:r w:rsidRPr="00232801">
        <w:rPr>
          <w:rFonts w:ascii="Arial" w:hAnsi="Arial" w:cs="Arial"/>
        </w:rPr>
        <w:t>Pierce, K.A. 2007</w:t>
      </w:r>
      <w:r w:rsidR="0057244D">
        <w:rPr>
          <w:rFonts w:ascii="Arial" w:hAnsi="Arial" w:cs="Arial"/>
        </w:rPr>
        <w:t>.</w:t>
      </w:r>
      <w:r w:rsidRPr="00232801">
        <w:rPr>
          <w:rFonts w:ascii="Arial" w:hAnsi="Arial" w:cs="Arial"/>
        </w:rPr>
        <w:t xml:space="preserve"> Betwixt and Between: Liminality in Beginning Teaching. </w:t>
      </w:r>
      <w:r w:rsidRPr="00232801">
        <w:rPr>
          <w:rFonts w:ascii="Arial" w:hAnsi="Arial" w:cs="Arial"/>
          <w:i/>
        </w:rPr>
        <w:t>The New Educator</w:t>
      </w:r>
      <w:r w:rsidR="000040C0">
        <w:rPr>
          <w:rFonts w:ascii="Arial" w:hAnsi="Arial" w:cs="Arial"/>
          <w:i/>
        </w:rPr>
        <w:t xml:space="preserve"> </w:t>
      </w:r>
      <w:r w:rsidR="00E07B5F">
        <w:rPr>
          <w:rFonts w:ascii="Arial" w:hAnsi="Arial" w:cs="Arial"/>
        </w:rPr>
        <w:t xml:space="preserve">3 </w:t>
      </w:r>
      <w:r w:rsidRPr="00232801">
        <w:rPr>
          <w:rFonts w:ascii="Arial" w:hAnsi="Arial" w:cs="Arial"/>
        </w:rPr>
        <w:t>(1)</w:t>
      </w:r>
      <w:r w:rsidR="000040C0">
        <w:rPr>
          <w:rFonts w:ascii="Arial" w:hAnsi="Arial" w:cs="Arial"/>
        </w:rPr>
        <w:t>:</w:t>
      </w:r>
      <w:r w:rsidRPr="00232801">
        <w:rPr>
          <w:rFonts w:ascii="Arial" w:hAnsi="Arial" w:cs="Arial"/>
        </w:rPr>
        <w:t xml:space="preserve"> 31–49.  </w:t>
      </w:r>
    </w:p>
    <w:p w:rsidR="005C288C" w:rsidRPr="00232801" w:rsidRDefault="005C288C" w:rsidP="00034FCF">
      <w:pPr>
        <w:spacing w:after="0" w:line="240" w:lineRule="auto"/>
        <w:rPr>
          <w:rFonts w:ascii="Arial" w:hAnsi="Arial" w:cs="Arial"/>
        </w:rPr>
      </w:pPr>
      <w:r w:rsidRPr="00232801">
        <w:rPr>
          <w:rFonts w:ascii="Arial" w:hAnsi="Arial" w:cs="Arial"/>
        </w:rPr>
        <w:lastRenderedPageBreak/>
        <w:t>Quality Assurance Agency (QAA)</w:t>
      </w:r>
      <w:r w:rsidR="00E07B5F">
        <w:rPr>
          <w:rFonts w:ascii="Arial" w:hAnsi="Arial" w:cs="Arial"/>
        </w:rPr>
        <w:t>.</w:t>
      </w:r>
      <w:r w:rsidRPr="00232801">
        <w:rPr>
          <w:rFonts w:ascii="Arial" w:hAnsi="Arial" w:cs="Arial"/>
        </w:rPr>
        <w:t xml:space="preserve"> 2013</w:t>
      </w:r>
      <w:r w:rsidR="00E07B5F">
        <w:rPr>
          <w:rFonts w:ascii="Arial" w:hAnsi="Arial" w:cs="Arial"/>
        </w:rPr>
        <w:t>.</w:t>
      </w:r>
      <w:r w:rsidRPr="00232801">
        <w:rPr>
          <w:rFonts w:ascii="Arial" w:hAnsi="Arial" w:cs="Arial"/>
        </w:rPr>
        <w:t xml:space="preserve"> </w:t>
      </w:r>
      <w:r w:rsidRPr="00E07B5F">
        <w:rPr>
          <w:rFonts w:ascii="Arial" w:hAnsi="Arial" w:cs="Arial"/>
          <w:i/>
        </w:rPr>
        <w:t>Key Statistics</w:t>
      </w:r>
      <w:r w:rsidRPr="00232801">
        <w:rPr>
          <w:rFonts w:ascii="Arial" w:hAnsi="Arial" w:cs="Arial"/>
        </w:rPr>
        <w:t xml:space="preserve"> </w:t>
      </w:r>
      <w:hyperlink r:id="rId12" w:history="1">
        <w:r w:rsidR="008048B4" w:rsidRPr="00232801">
          <w:rPr>
            <w:rStyle w:val="Hyperlink"/>
            <w:rFonts w:ascii="Arial" w:hAnsi="Arial" w:cs="Arial"/>
          </w:rPr>
          <w:t>http://www.accesstohe.ac.uk/AboutUs/Publications/Documents/Key-statistics-2013.pdf</w:t>
        </w:r>
      </w:hyperlink>
      <w:r w:rsidR="008048B4" w:rsidRPr="00232801">
        <w:rPr>
          <w:rFonts w:ascii="Arial" w:hAnsi="Arial" w:cs="Arial"/>
        </w:rPr>
        <w:t xml:space="preserve"> </w:t>
      </w:r>
      <w:r w:rsidRPr="00232801">
        <w:rPr>
          <w:rFonts w:ascii="Arial" w:hAnsi="Arial" w:cs="Arial"/>
        </w:rPr>
        <w:t xml:space="preserve"> [Accessed June 2014]</w:t>
      </w:r>
      <w:r w:rsidR="007922B6" w:rsidRPr="00232801">
        <w:rPr>
          <w:rFonts w:ascii="Arial" w:hAnsi="Arial" w:cs="Arial"/>
        </w:rPr>
        <w:t xml:space="preserve"> </w:t>
      </w:r>
    </w:p>
    <w:p w:rsidR="00844AF2" w:rsidRPr="00232801" w:rsidRDefault="008048B4" w:rsidP="00844AF2">
      <w:pPr>
        <w:spacing w:after="0" w:line="240" w:lineRule="auto"/>
        <w:rPr>
          <w:rFonts w:ascii="Arial" w:hAnsi="Arial" w:cs="Arial"/>
        </w:rPr>
      </w:pPr>
      <w:r w:rsidRPr="00232801">
        <w:rPr>
          <w:rFonts w:ascii="Arial" w:hAnsi="Arial" w:cs="Arial"/>
        </w:rPr>
        <w:t>Scanlon, L. 2009</w:t>
      </w:r>
      <w:r w:rsidR="0057244D">
        <w:rPr>
          <w:rFonts w:ascii="Arial" w:hAnsi="Arial" w:cs="Arial"/>
        </w:rPr>
        <w:t>.</w:t>
      </w:r>
      <w:r w:rsidRPr="00232801">
        <w:rPr>
          <w:rFonts w:ascii="Arial" w:hAnsi="Arial" w:cs="Arial"/>
        </w:rPr>
        <w:t xml:space="preserve"> </w:t>
      </w:r>
      <w:r w:rsidR="005C288C" w:rsidRPr="00232801">
        <w:rPr>
          <w:rFonts w:ascii="Arial" w:hAnsi="Arial" w:cs="Arial"/>
        </w:rPr>
        <w:t xml:space="preserve">Identifying Supporters and Distracters in the Segmented World of the Adult Learner. </w:t>
      </w:r>
      <w:r w:rsidR="005C288C" w:rsidRPr="00232801">
        <w:rPr>
          <w:rFonts w:ascii="Arial" w:hAnsi="Arial" w:cs="Arial"/>
          <w:i/>
        </w:rPr>
        <w:t>Studies in Continuing Education</w:t>
      </w:r>
      <w:r w:rsidR="000040C0">
        <w:rPr>
          <w:rFonts w:ascii="Arial" w:hAnsi="Arial" w:cs="Arial"/>
          <w:i/>
        </w:rPr>
        <w:t xml:space="preserve"> </w:t>
      </w:r>
      <w:r w:rsidR="005C288C" w:rsidRPr="00232801">
        <w:rPr>
          <w:rFonts w:ascii="Arial" w:hAnsi="Arial" w:cs="Arial"/>
        </w:rPr>
        <w:t>31 (3)</w:t>
      </w:r>
      <w:r w:rsidR="000040C0">
        <w:rPr>
          <w:rFonts w:ascii="Arial" w:hAnsi="Arial" w:cs="Arial"/>
        </w:rPr>
        <w:t>:</w:t>
      </w:r>
      <w:r w:rsidR="005C288C" w:rsidRPr="00232801">
        <w:rPr>
          <w:rFonts w:ascii="Arial" w:hAnsi="Arial" w:cs="Arial"/>
        </w:rPr>
        <w:t xml:space="preserve"> 29-43.</w:t>
      </w:r>
    </w:p>
    <w:p w:rsidR="00031346" w:rsidRPr="00232801" w:rsidRDefault="00031346" w:rsidP="00844AF2">
      <w:pPr>
        <w:spacing w:after="0" w:line="240" w:lineRule="auto"/>
        <w:rPr>
          <w:rFonts w:ascii="Arial" w:hAnsi="Arial" w:cs="Arial"/>
        </w:rPr>
      </w:pPr>
      <w:r w:rsidRPr="00232801">
        <w:rPr>
          <w:rFonts w:ascii="Arial" w:hAnsi="Arial" w:cs="Arial"/>
        </w:rPr>
        <w:t>Shea, P. and Bidjerano, T. 2013</w:t>
      </w:r>
      <w:r w:rsidR="0057244D">
        <w:rPr>
          <w:rFonts w:ascii="Arial" w:hAnsi="Arial" w:cs="Arial"/>
        </w:rPr>
        <w:t>.</w:t>
      </w:r>
      <w:r w:rsidRPr="00232801">
        <w:rPr>
          <w:rFonts w:ascii="Arial" w:hAnsi="Arial" w:cs="Arial"/>
        </w:rPr>
        <w:t xml:space="preserve"> Understanding distinctions in learning in hybrid, and online environments: an empirical investigation of the community of inquiry framework. </w:t>
      </w:r>
      <w:r w:rsidRPr="00232801">
        <w:rPr>
          <w:rFonts w:ascii="Arial" w:hAnsi="Arial" w:cs="Arial"/>
          <w:i/>
        </w:rPr>
        <w:t>Interactive Learning Environments</w:t>
      </w:r>
      <w:r w:rsidRPr="00232801">
        <w:rPr>
          <w:rFonts w:ascii="Arial" w:hAnsi="Arial" w:cs="Arial"/>
        </w:rPr>
        <w:t xml:space="preserve"> 21 (4)</w:t>
      </w:r>
      <w:r w:rsidR="000040C0">
        <w:rPr>
          <w:rFonts w:ascii="Arial" w:hAnsi="Arial" w:cs="Arial"/>
        </w:rPr>
        <w:t>:</w:t>
      </w:r>
      <w:r w:rsidRPr="00232801">
        <w:rPr>
          <w:rFonts w:ascii="Arial" w:hAnsi="Arial" w:cs="Arial"/>
        </w:rPr>
        <w:t xml:space="preserve"> 355-370</w:t>
      </w:r>
      <w:r w:rsidR="000040C0">
        <w:rPr>
          <w:rFonts w:ascii="Arial" w:hAnsi="Arial" w:cs="Arial"/>
        </w:rPr>
        <w:t>.</w:t>
      </w:r>
    </w:p>
    <w:p w:rsidR="00B54A3C" w:rsidRPr="00232801" w:rsidRDefault="00844AF2" w:rsidP="00844AF2">
      <w:pPr>
        <w:spacing w:after="0" w:line="240" w:lineRule="auto"/>
        <w:rPr>
          <w:rFonts w:ascii="Arial" w:hAnsi="Arial" w:cs="Arial"/>
        </w:rPr>
      </w:pPr>
      <w:r w:rsidRPr="00232801">
        <w:rPr>
          <w:rFonts w:ascii="Arial" w:hAnsi="Arial" w:cs="Arial"/>
        </w:rPr>
        <w:t>Towler</w:t>
      </w:r>
      <w:r w:rsidR="0070793D" w:rsidRPr="00232801">
        <w:rPr>
          <w:rFonts w:ascii="Arial" w:hAnsi="Arial" w:cs="Arial"/>
        </w:rPr>
        <w:t>, C.</w:t>
      </w:r>
      <w:r w:rsidRPr="00232801">
        <w:rPr>
          <w:rFonts w:ascii="Arial" w:hAnsi="Arial" w:cs="Arial"/>
        </w:rPr>
        <w:t xml:space="preserve"> </w:t>
      </w:r>
      <w:r w:rsidR="0057244D" w:rsidRPr="00232801">
        <w:rPr>
          <w:rFonts w:ascii="Arial" w:hAnsi="Arial" w:cs="Arial"/>
        </w:rPr>
        <w:t xml:space="preserve">P. </w:t>
      </w:r>
      <w:r w:rsidRPr="00232801">
        <w:rPr>
          <w:rFonts w:ascii="Arial" w:hAnsi="Arial" w:cs="Arial"/>
        </w:rPr>
        <w:t>Woolner</w:t>
      </w:r>
      <w:r w:rsidR="0070793D" w:rsidRPr="00232801">
        <w:rPr>
          <w:rFonts w:ascii="Arial" w:hAnsi="Arial" w:cs="Arial"/>
        </w:rPr>
        <w:t xml:space="preserve"> and</w:t>
      </w:r>
      <w:r w:rsidRPr="00232801">
        <w:rPr>
          <w:rFonts w:ascii="Arial" w:hAnsi="Arial" w:cs="Arial"/>
        </w:rPr>
        <w:t xml:space="preserve"> </w:t>
      </w:r>
      <w:r w:rsidR="0057244D" w:rsidRPr="00232801">
        <w:rPr>
          <w:rFonts w:ascii="Arial" w:hAnsi="Arial" w:cs="Arial"/>
        </w:rPr>
        <w:t xml:space="preserve">K. </w:t>
      </w:r>
      <w:r w:rsidRPr="00232801">
        <w:rPr>
          <w:rFonts w:ascii="Arial" w:hAnsi="Arial" w:cs="Arial"/>
        </w:rPr>
        <w:t>Wall</w:t>
      </w:r>
      <w:r w:rsidR="0057244D">
        <w:rPr>
          <w:rFonts w:ascii="Arial" w:hAnsi="Arial" w:cs="Arial"/>
        </w:rPr>
        <w:t>.</w:t>
      </w:r>
      <w:r w:rsidR="0070793D" w:rsidRPr="00232801">
        <w:rPr>
          <w:rFonts w:ascii="Arial" w:hAnsi="Arial" w:cs="Arial"/>
        </w:rPr>
        <w:t xml:space="preserve"> </w:t>
      </w:r>
      <w:r w:rsidRPr="00232801">
        <w:rPr>
          <w:rFonts w:ascii="Arial" w:hAnsi="Arial" w:cs="Arial"/>
        </w:rPr>
        <w:t>2011</w:t>
      </w:r>
      <w:r w:rsidR="0057244D">
        <w:rPr>
          <w:rFonts w:ascii="Arial" w:hAnsi="Arial" w:cs="Arial"/>
        </w:rPr>
        <w:t>.</w:t>
      </w:r>
      <w:r w:rsidRPr="00232801">
        <w:rPr>
          <w:rFonts w:ascii="Arial" w:hAnsi="Arial" w:cs="Arial"/>
        </w:rPr>
        <w:t xml:space="preserve"> Exploring teachers and students conceptions of learning in two further education colleges</w:t>
      </w:r>
      <w:r w:rsidR="000040C0">
        <w:rPr>
          <w:rFonts w:ascii="Arial" w:hAnsi="Arial" w:cs="Arial"/>
        </w:rPr>
        <w:t xml:space="preserve">. </w:t>
      </w:r>
      <w:r w:rsidRPr="00232801">
        <w:rPr>
          <w:rFonts w:ascii="Arial" w:hAnsi="Arial" w:cs="Arial"/>
          <w:i/>
        </w:rPr>
        <w:t>Journal of Further and Higher Education</w:t>
      </w:r>
      <w:r w:rsidRPr="00232801">
        <w:rPr>
          <w:rFonts w:ascii="Arial" w:hAnsi="Arial" w:cs="Arial"/>
        </w:rPr>
        <w:t xml:space="preserve"> 35</w:t>
      </w:r>
      <w:r w:rsidR="008048B4" w:rsidRPr="00232801">
        <w:rPr>
          <w:rFonts w:ascii="Arial" w:hAnsi="Arial" w:cs="Arial"/>
        </w:rPr>
        <w:t xml:space="preserve"> (</w:t>
      </w:r>
      <w:r w:rsidRPr="00232801">
        <w:rPr>
          <w:rFonts w:ascii="Arial" w:hAnsi="Arial" w:cs="Arial"/>
        </w:rPr>
        <w:t>4</w:t>
      </w:r>
      <w:r w:rsidR="008048B4" w:rsidRPr="00232801">
        <w:rPr>
          <w:rFonts w:ascii="Arial" w:hAnsi="Arial" w:cs="Arial"/>
        </w:rPr>
        <w:t>)</w:t>
      </w:r>
      <w:r w:rsidR="000040C0">
        <w:rPr>
          <w:rFonts w:ascii="Arial" w:hAnsi="Arial" w:cs="Arial"/>
        </w:rPr>
        <w:t>: 501-520.</w:t>
      </w:r>
    </w:p>
    <w:p w:rsidR="008E6349" w:rsidRPr="00232801" w:rsidRDefault="008E6349" w:rsidP="008E6349">
      <w:pPr>
        <w:spacing w:after="0" w:line="240" w:lineRule="auto"/>
        <w:rPr>
          <w:rFonts w:ascii="Arial" w:hAnsi="Arial" w:cs="Arial"/>
        </w:rPr>
      </w:pPr>
      <w:r w:rsidRPr="00232801">
        <w:rPr>
          <w:rFonts w:ascii="Arial" w:hAnsi="Arial" w:cs="Arial"/>
        </w:rPr>
        <w:t>Wenger, E. 1998</w:t>
      </w:r>
      <w:r w:rsidR="0057244D">
        <w:rPr>
          <w:rFonts w:ascii="Arial" w:hAnsi="Arial" w:cs="Arial"/>
        </w:rPr>
        <w:t>.</w:t>
      </w:r>
      <w:r w:rsidRPr="00232801">
        <w:rPr>
          <w:rFonts w:ascii="Arial" w:hAnsi="Arial" w:cs="Arial"/>
        </w:rPr>
        <w:t xml:space="preserve"> </w:t>
      </w:r>
      <w:r w:rsidRPr="00232801">
        <w:rPr>
          <w:rFonts w:ascii="Arial" w:hAnsi="Arial" w:cs="Arial"/>
          <w:i/>
        </w:rPr>
        <w:t>Communities of Practice: Learning, Meaning, and Identity</w:t>
      </w:r>
      <w:r w:rsidRPr="00232801">
        <w:rPr>
          <w:rFonts w:ascii="Arial" w:hAnsi="Arial" w:cs="Arial"/>
        </w:rPr>
        <w:t>. New York: Cambridge University Press.</w:t>
      </w:r>
    </w:p>
    <w:p w:rsidR="008E5FC6" w:rsidRPr="00232801" w:rsidRDefault="008E5FC6" w:rsidP="008E6349">
      <w:pPr>
        <w:spacing w:after="0" w:line="240" w:lineRule="auto"/>
        <w:rPr>
          <w:rFonts w:ascii="Arial" w:hAnsi="Arial" w:cs="Arial"/>
        </w:rPr>
      </w:pPr>
    </w:p>
    <w:p w:rsidR="008E5FC6" w:rsidRPr="00232801" w:rsidRDefault="008E5FC6" w:rsidP="008E6349">
      <w:pPr>
        <w:spacing w:after="0" w:line="240" w:lineRule="auto"/>
        <w:rPr>
          <w:rFonts w:ascii="Arial" w:hAnsi="Arial" w:cs="Arial"/>
        </w:rPr>
      </w:pPr>
    </w:p>
    <w:p w:rsidR="0062019F" w:rsidRPr="00232801" w:rsidRDefault="0062019F" w:rsidP="008E6349">
      <w:pPr>
        <w:spacing w:after="0" w:line="240" w:lineRule="auto"/>
        <w:rPr>
          <w:rFonts w:ascii="Arial" w:hAnsi="Arial" w:cs="Arial"/>
        </w:rPr>
      </w:pPr>
    </w:p>
    <w:p w:rsidR="0062019F" w:rsidRPr="00232801" w:rsidRDefault="0062019F" w:rsidP="008E6349">
      <w:pPr>
        <w:spacing w:after="0" w:line="240" w:lineRule="auto"/>
        <w:rPr>
          <w:rFonts w:ascii="Arial" w:hAnsi="Arial" w:cs="Arial"/>
        </w:rPr>
      </w:pPr>
    </w:p>
    <w:sectPr w:rsidR="0062019F" w:rsidRPr="0023280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86" w:rsidRDefault="00EB7D86" w:rsidP="0091204E">
      <w:pPr>
        <w:spacing w:after="0" w:line="240" w:lineRule="auto"/>
      </w:pPr>
      <w:r>
        <w:separator/>
      </w:r>
    </w:p>
  </w:endnote>
  <w:endnote w:type="continuationSeparator" w:id="0">
    <w:p w:rsidR="00EB7D86" w:rsidRDefault="00EB7D86" w:rsidP="0091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99810"/>
      <w:docPartObj>
        <w:docPartGallery w:val="Page Numbers (Bottom of Page)"/>
        <w:docPartUnique/>
      </w:docPartObj>
    </w:sdtPr>
    <w:sdtEndPr>
      <w:rPr>
        <w:noProof/>
      </w:rPr>
    </w:sdtEndPr>
    <w:sdtContent>
      <w:p w:rsidR="000B608E" w:rsidRDefault="000B608E">
        <w:pPr>
          <w:pStyle w:val="Footer"/>
          <w:jc w:val="center"/>
        </w:pPr>
        <w:r>
          <w:fldChar w:fldCharType="begin"/>
        </w:r>
        <w:r>
          <w:instrText xml:space="preserve"> PAGE   \* MERGEFORMAT </w:instrText>
        </w:r>
        <w:r>
          <w:fldChar w:fldCharType="separate"/>
        </w:r>
        <w:r w:rsidR="006F3741">
          <w:rPr>
            <w:noProof/>
          </w:rPr>
          <w:t>1</w:t>
        </w:r>
        <w:r>
          <w:rPr>
            <w:noProof/>
          </w:rPr>
          <w:fldChar w:fldCharType="end"/>
        </w:r>
      </w:p>
    </w:sdtContent>
  </w:sdt>
  <w:p w:rsidR="000B608E" w:rsidRDefault="000B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86" w:rsidRDefault="00EB7D86" w:rsidP="0091204E">
      <w:pPr>
        <w:spacing w:after="0" w:line="240" w:lineRule="auto"/>
      </w:pPr>
      <w:r>
        <w:separator/>
      </w:r>
    </w:p>
  </w:footnote>
  <w:footnote w:type="continuationSeparator" w:id="0">
    <w:p w:rsidR="00EB7D86" w:rsidRDefault="00EB7D86" w:rsidP="00912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0AC"/>
    <w:multiLevelType w:val="hybridMultilevel"/>
    <w:tmpl w:val="E5E6624C"/>
    <w:lvl w:ilvl="0" w:tplc="3E8027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E057DF"/>
    <w:multiLevelType w:val="hybridMultilevel"/>
    <w:tmpl w:val="937094AE"/>
    <w:lvl w:ilvl="0" w:tplc="3F1460D2">
      <w:start w:val="1"/>
      <w:numFmt w:val="bullet"/>
      <w:lvlText w:val="•"/>
      <w:lvlJc w:val="left"/>
      <w:pPr>
        <w:tabs>
          <w:tab w:val="num" w:pos="720"/>
        </w:tabs>
        <w:ind w:left="720" w:hanging="360"/>
      </w:pPr>
      <w:rPr>
        <w:rFonts w:ascii="Arial" w:hAnsi="Arial" w:hint="default"/>
      </w:rPr>
    </w:lvl>
    <w:lvl w:ilvl="1" w:tplc="AC86FAE6" w:tentative="1">
      <w:start w:val="1"/>
      <w:numFmt w:val="bullet"/>
      <w:lvlText w:val="•"/>
      <w:lvlJc w:val="left"/>
      <w:pPr>
        <w:tabs>
          <w:tab w:val="num" w:pos="1440"/>
        </w:tabs>
        <w:ind w:left="1440" w:hanging="360"/>
      </w:pPr>
      <w:rPr>
        <w:rFonts w:ascii="Arial" w:hAnsi="Arial" w:hint="default"/>
      </w:rPr>
    </w:lvl>
    <w:lvl w:ilvl="2" w:tplc="CE66A9AC" w:tentative="1">
      <w:start w:val="1"/>
      <w:numFmt w:val="bullet"/>
      <w:lvlText w:val="•"/>
      <w:lvlJc w:val="left"/>
      <w:pPr>
        <w:tabs>
          <w:tab w:val="num" w:pos="2160"/>
        </w:tabs>
        <w:ind w:left="2160" w:hanging="360"/>
      </w:pPr>
      <w:rPr>
        <w:rFonts w:ascii="Arial" w:hAnsi="Arial" w:hint="default"/>
      </w:rPr>
    </w:lvl>
    <w:lvl w:ilvl="3" w:tplc="A704D930" w:tentative="1">
      <w:start w:val="1"/>
      <w:numFmt w:val="bullet"/>
      <w:lvlText w:val="•"/>
      <w:lvlJc w:val="left"/>
      <w:pPr>
        <w:tabs>
          <w:tab w:val="num" w:pos="2880"/>
        </w:tabs>
        <w:ind w:left="2880" w:hanging="360"/>
      </w:pPr>
      <w:rPr>
        <w:rFonts w:ascii="Arial" w:hAnsi="Arial" w:hint="default"/>
      </w:rPr>
    </w:lvl>
    <w:lvl w:ilvl="4" w:tplc="97B80A02" w:tentative="1">
      <w:start w:val="1"/>
      <w:numFmt w:val="bullet"/>
      <w:lvlText w:val="•"/>
      <w:lvlJc w:val="left"/>
      <w:pPr>
        <w:tabs>
          <w:tab w:val="num" w:pos="3600"/>
        </w:tabs>
        <w:ind w:left="3600" w:hanging="360"/>
      </w:pPr>
      <w:rPr>
        <w:rFonts w:ascii="Arial" w:hAnsi="Arial" w:hint="default"/>
      </w:rPr>
    </w:lvl>
    <w:lvl w:ilvl="5" w:tplc="52E6AB54" w:tentative="1">
      <w:start w:val="1"/>
      <w:numFmt w:val="bullet"/>
      <w:lvlText w:val="•"/>
      <w:lvlJc w:val="left"/>
      <w:pPr>
        <w:tabs>
          <w:tab w:val="num" w:pos="4320"/>
        </w:tabs>
        <w:ind w:left="4320" w:hanging="360"/>
      </w:pPr>
      <w:rPr>
        <w:rFonts w:ascii="Arial" w:hAnsi="Arial" w:hint="default"/>
      </w:rPr>
    </w:lvl>
    <w:lvl w:ilvl="6" w:tplc="5590E4AE" w:tentative="1">
      <w:start w:val="1"/>
      <w:numFmt w:val="bullet"/>
      <w:lvlText w:val="•"/>
      <w:lvlJc w:val="left"/>
      <w:pPr>
        <w:tabs>
          <w:tab w:val="num" w:pos="5040"/>
        </w:tabs>
        <w:ind w:left="5040" w:hanging="360"/>
      </w:pPr>
      <w:rPr>
        <w:rFonts w:ascii="Arial" w:hAnsi="Arial" w:hint="default"/>
      </w:rPr>
    </w:lvl>
    <w:lvl w:ilvl="7" w:tplc="684498C0" w:tentative="1">
      <w:start w:val="1"/>
      <w:numFmt w:val="bullet"/>
      <w:lvlText w:val="•"/>
      <w:lvlJc w:val="left"/>
      <w:pPr>
        <w:tabs>
          <w:tab w:val="num" w:pos="5760"/>
        </w:tabs>
        <w:ind w:left="5760" w:hanging="360"/>
      </w:pPr>
      <w:rPr>
        <w:rFonts w:ascii="Arial" w:hAnsi="Arial" w:hint="default"/>
      </w:rPr>
    </w:lvl>
    <w:lvl w:ilvl="8" w:tplc="6622A9E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5E"/>
    <w:rsid w:val="000003FE"/>
    <w:rsid w:val="00000F57"/>
    <w:rsid w:val="0000104B"/>
    <w:rsid w:val="0000229F"/>
    <w:rsid w:val="00002B2B"/>
    <w:rsid w:val="00003216"/>
    <w:rsid w:val="0000340F"/>
    <w:rsid w:val="000035C6"/>
    <w:rsid w:val="000035F0"/>
    <w:rsid w:val="0000385E"/>
    <w:rsid w:val="000040C0"/>
    <w:rsid w:val="00005A23"/>
    <w:rsid w:val="00005E27"/>
    <w:rsid w:val="000062A8"/>
    <w:rsid w:val="00007262"/>
    <w:rsid w:val="000076B8"/>
    <w:rsid w:val="00007ABA"/>
    <w:rsid w:val="000105BF"/>
    <w:rsid w:val="0001078C"/>
    <w:rsid w:val="0001109C"/>
    <w:rsid w:val="00011638"/>
    <w:rsid w:val="00011BE9"/>
    <w:rsid w:val="00011D59"/>
    <w:rsid w:val="00011F32"/>
    <w:rsid w:val="00012D1C"/>
    <w:rsid w:val="00012FB4"/>
    <w:rsid w:val="00013387"/>
    <w:rsid w:val="000139A8"/>
    <w:rsid w:val="0001561E"/>
    <w:rsid w:val="00015863"/>
    <w:rsid w:val="00015B66"/>
    <w:rsid w:val="00015DF8"/>
    <w:rsid w:val="0001600A"/>
    <w:rsid w:val="00017054"/>
    <w:rsid w:val="00020D7B"/>
    <w:rsid w:val="00020EED"/>
    <w:rsid w:val="000215D3"/>
    <w:rsid w:val="00021877"/>
    <w:rsid w:val="00023031"/>
    <w:rsid w:val="00023AE1"/>
    <w:rsid w:val="00024E1B"/>
    <w:rsid w:val="00025891"/>
    <w:rsid w:val="00025BC2"/>
    <w:rsid w:val="00025E96"/>
    <w:rsid w:val="000260B2"/>
    <w:rsid w:val="0002646B"/>
    <w:rsid w:val="00026C93"/>
    <w:rsid w:val="00026D9E"/>
    <w:rsid w:val="0002705B"/>
    <w:rsid w:val="00027D57"/>
    <w:rsid w:val="00030FCF"/>
    <w:rsid w:val="000310B4"/>
    <w:rsid w:val="00031346"/>
    <w:rsid w:val="0003141A"/>
    <w:rsid w:val="00032CFA"/>
    <w:rsid w:val="00033E45"/>
    <w:rsid w:val="00034585"/>
    <w:rsid w:val="00034811"/>
    <w:rsid w:val="00034E32"/>
    <w:rsid w:val="00034F4D"/>
    <w:rsid w:val="00034FCF"/>
    <w:rsid w:val="00036017"/>
    <w:rsid w:val="0003660A"/>
    <w:rsid w:val="00036FE7"/>
    <w:rsid w:val="000371CC"/>
    <w:rsid w:val="00037297"/>
    <w:rsid w:val="00037423"/>
    <w:rsid w:val="00037B7F"/>
    <w:rsid w:val="0004025A"/>
    <w:rsid w:val="0004091C"/>
    <w:rsid w:val="00040AC5"/>
    <w:rsid w:val="00041019"/>
    <w:rsid w:val="00041DD4"/>
    <w:rsid w:val="00042786"/>
    <w:rsid w:val="000428BF"/>
    <w:rsid w:val="000432CA"/>
    <w:rsid w:val="000434E9"/>
    <w:rsid w:val="000440E5"/>
    <w:rsid w:val="000440F9"/>
    <w:rsid w:val="000442D3"/>
    <w:rsid w:val="000445E9"/>
    <w:rsid w:val="00044800"/>
    <w:rsid w:val="00044AB5"/>
    <w:rsid w:val="00044B7B"/>
    <w:rsid w:val="00044D17"/>
    <w:rsid w:val="0004528D"/>
    <w:rsid w:val="000452C9"/>
    <w:rsid w:val="00046214"/>
    <w:rsid w:val="0004737A"/>
    <w:rsid w:val="000476F3"/>
    <w:rsid w:val="000520E6"/>
    <w:rsid w:val="00052948"/>
    <w:rsid w:val="00052E7A"/>
    <w:rsid w:val="00052ED1"/>
    <w:rsid w:val="00053820"/>
    <w:rsid w:val="00054275"/>
    <w:rsid w:val="000542C4"/>
    <w:rsid w:val="00054E95"/>
    <w:rsid w:val="000555E1"/>
    <w:rsid w:val="000563E7"/>
    <w:rsid w:val="000568EF"/>
    <w:rsid w:val="0005692E"/>
    <w:rsid w:val="00057028"/>
    <w:rsid w:val="00057875"/>
    <w:rsid w:val="00057F86"/>
    <w:rsid w:val="0006056A"/>
    <w:rsid w:val="00060D61"/>
    <w:rsid w:val="00061334"/>
    <w:rsid w:val="0006136C"/>
    <w:rsid w:val="00061423"/>
    <w:rsid w:val="00061745"/>
    <w:rsid w:val="00061830"/>
    <w:rsid w:val="00061CB4"/>
    <w:rsid w:val="00062369"/>
    <w:rsid w:val="00063942"/>
    <w:rsid w:val="00063952"/>
    <w:rsid w:val="00064086"/>
    <w:rsid w:val="0006418B"/>
    <w:rsid w:val="000642C0"/>
    <w:rsid w:val="00066491"/>
    <w:rsid w:val="000679C2"/>
    <w:rsid w:val="00070BAE"/>
    <w:rsid w:val="0007170F"/>
    <w:rsid w:val="000726C0"/>
    <w:rsid w:val="00073329"/>
    <w:rsid w:val="00073C2A"/>
    <w:rsid w:val="00074E8A"/>
    <w:rsid w:val="000750AE"/>
    <w:rsid w:val="0007606F"/>
    <w:rsid w:val="00076790"/>
    <w:rsid w:val="00077009"/>
    <w:rsid w:val="00077EC0"/>
    <w:rsid w:val="00080F8A"/>
    <w:rsid w:val="000810CC"/>
    <w:rsid w:val="00081203"/>
    <w:rsid w:val="00081542"/>
    <w:rsid w:val="00081668"/>
    <w:rsid w:val="000819EA"/>
    <w:rsid w:val="00083047"/>
    <w:rsid w:val="0008396C"/>
    <w:rsid w:val="00083ACC"/>
    <w:rsid w:val="0008623F"/>
    <w:rsid w:val="00086A63"/>
    <w:rsid w:val="00086EA6"/>
    <w:rsid w:val="00087797"/>
    <w:rsid w:val="000903B0"/>
    <w:rsid w:val="00090F9F"/>
    <w:rsid w:val="00090FA1"/>
    <w:rsid w:val="00092B09"/>
    <w:rsid w:val="00092B9D"/>
    <w:rsid w:val="00092BCE"/>
    <w:rsid w:val="00092E54"/>
    <w:rsid w:val="00093748"/>
    <w:rsid w:val="00093BF7"/>
    <w:rsid w:val="00094560"/>
    <w:rsid w:val="000947A0"/>
    <w:rsid w:val="00094A0E"/>
    <w:rsid w:val="0009502F"/>
    <w:rsid w:val="00095F6C"/>
    <w:rsid w:val="00097239"/>
    <w:rsid w:val="00097C6B"/>
    <w:rsid w:val="00097E4A"/>
    <w:rsid w:val="000A1193"/>
    <w:rsid w:val="000A1EA8"/>
    <w:rsid w:val="000A211E"/>
    <w:rsid w:val="000A2C16"/>
    <w:rsid w:val="000A387F"/>
    <w:rsid w:val="000A3AEA"/>
    <w:rsid w:val="000A3B4F"/>
    <w:rsid w:val="000A4A86"/>
    <w:rsid w:val="000A4B31"/>
    <w:rsid w:val="000A5CB7"/>
    <w:rsid w:val="000A5FAF"/>
    <w:rsid w:val="000A62DE"/>
    <w:rsid w:val="000A743A"/>
    <w:rsid w:val="000A7563"/>
    <w:rsid w:val="000B00EE"/>
    <w:rsid w:val="000B067D"/>
    <w:rsid w:val="000B0943"/>
    <w:rsid w:val="000B0D5D"/>
    <w:rsid w:val="000B0EE9"/>
    <w:rsid w:val="000B132A"/>
    <w:rsid w:val="000B19C9"/>
    <w:rsid w:val="000B1C07"/>
    <w:rsid w:val="000B32FF"/>
    <w:rsid w:val="000B4316"/>
    <w:rsid w:val="000B43EB"/>
    <w:rsid w:val="000B5891"/>
    <w:rsid w:val="000B5D38"/>
    <w:rsid w:val="000B608E"/>
    <w:rsid w:val="000B6E8C"/>
    <w:rsid w:val="000B7F8A"/>
    <w:rsid w:val="000C0CB5"/>
    <w:rsid w:val="000C19BE"/>
    <w:rsid w:val="000C1C3E"/>
    <w:rsid w:val="000C1D8A"/>
    <w:rsid w:val="000C2161"/>
    <w:rsid w:val="000C2F82"/>
    <w:rsid w:val="000C3119"/>
    <w:rsid w:val="000C3369"/>
    <w:rsid w:val="000C5434"/>
    <w:rsid w:val="000C54BD"/>
    <w:rsid w:val="000C60D0"/>
    <w:rsid w:val="000C68B5"/>
    <w:rsid w:val="000D00DC"/>
    <w:rsid w:val="000D0AC8"/>
    <w:rsid w:val="000D206D"/>
    <w:rsid w:val="000D2681"/>
    <w:rsid w:val="000D2E13"/>
    <w:rsid w:val="000D310D"/>
    <w:rsid w:val="000D4031"/>
    <w:rsid w:val="000D4063"/>
    <w:rsid w:val="000D48D7"/>
    <w:rsid w:val="000D4C3A"/>
    <w:rsid w:val="000D599C"/>
    <w:rsid w:val="000D6525"/>
    <w:rsid w:val="000D7E15"/>
    <w:rsid w:val="000E006C"/>
    <w:rsid w:val="000E0392"/>
    <w:rsid w:val="000E042D"/>
    <w:rsid w:val="000E098A"/>
    <w:rsid w:val="000E0A3A"/>
    <w:rsid w:val="000E182F"/>
    <w:rsid w:val="000E23F1"/>
    <w:rsid w:val="000E2859"/>
    <w:rsid w:val="000E3413"/>
    <w:rsid w:val="000E3434"/>
    <w:rsid w:val="000E389B"/>
    <w:rsid w:val="000E55EB"/>
    <w:rsid w:val="000E56B1"/>
    <w:rsid w:val="000E6453"/>
    <w:rsid w:val="000E7BD5"/>
    <w:rsid w:val="000F0005"/>
    <w:rsid w:val="000F0680"/>
    <w:rsid w:val="000F0FA7"/>
    <w:rsid w:val="000F17A3"/>
    <w:rsid w:val="000F191A"/>
    <w:rsid w:val="000F3696"/>
    <w:rsid w:val="000F38B0"/>
    <w:rsid w:val="000F4126"/>
    <w:rsid w:val="000F4B98"/>
    <w:rsid w:val="000F536E"/>
    <w:rsid w:val="000F54FB"/>
    <w:rsid w:val="000F5E47"/>
    <w:rsid w:val="000F64FA"/>
    <w:rsid w:val="000F6A66"/>
    <w:rsid w:val="000F7334"/>
    <w:rsid w:val="000F738F"/>
    <w:rsid w:val="000F7427"/>
    <w:rsid w:val="000F7E55"/>
    <w:rsid w:val="0010001F"/>
    <w:rsid w:val="0010049F"/>
    <w:rsid w:val="0010057B"/>
    <w:rsid w:val="0010101E"/>
    <w:rsid w:val="00101D48"/>
    <w:rsid w:val="00101EC2"/>
    <w:rsid w:val="0010362F"/>
    <w:rsid w:val="00104713"/>
    <w:rsid w:val="00104B58"/>
    <w:rsid w:val="001054D3"/>
    <w:rsid w:val="00105ED6"/>
    <w:rsid w:val="0010643F"/>
    <w:rsid w:val="001066C6"/>
    <w:rsid w:val="0010737E"/>
    <w:rsid w:val="00110216"/>
    <w:rsid w:val="00110316"/>
    <w:rsid w:val="00110A60"/>
    <w:rsid w:val="001111B0"/>
    <w:rsid w:val="001112D7"/>
    <w:rsid w:val="001117ED"/>
    <w:rsid w:val="001125C1"/>
    <w:rsid w:val="00112945"/>
    <w:rsid w:val="00113717"/>
    <w:rsid w:val="001141C1"/>
    <w:rsid w:val="00114C2E"/>
    <w:rsid w:val="001152F5"/>
    <w:rsid w:val="0011571A"/>
    <w:rsid w:val="00115D36"/>
    <w:rsid w:val="00117747"/>
    <w:rsid w:val="00117AE1"/>
    <w:rsid w:val="00117BAA"/>
    <w:rsid w:val="00117F26"/>
    <w:rsid w:val="00120028"/>
    <w:rsid w:val="001200D8"/>
    <w:rsid w:val="00120D29"/>
    <w:rsid w:val="001219B1"/>
    <w:rsid w:val="00122BC0"/>
    <w:rsid w:val="00122BED"/>
    <w:rsid w:val="00123338"/>
    <w:rsid w:val="00123A7F"/>
    <w:rsid w:val="0012453B"/>
    <w:rsid w:val="00124D0E"/>
    <w:rsid w:val="001275F6"/>
    <w:rsid w:val="00127AA1"/>
    <w:rsid w:val="00130583"/>
    <w:rsid w:val="001306F1"/>
    <w:rsid w:val="00130FA9"/>
    <w:rsid w:val="001317E3"/>
    <w:rsid w:val="00132003"/>
    <w:rsid w:val="00132097"/>
    <w:rsid w:val="00132BE7"/>
    <w:rsid w:val="00132FFF"/>
    <w:rsid w:val="001335A8"/>
    <w:rsid w:val="001338E1"/>
    <w:rsid w:val="001348E6"/>
    <w:rsid w:val="00134DED"/>
    <w:rsid w:val="00135367"/>
    <w:rsid w:val="0013671B"/>
    <w:rsid w:val="00136A60"/>
    <w:rsid w:val="001411FB"/>
    <w:rsid w:val="00141624"/>
    <w:rsid w:val="001418CB"/>
    <w:rsid w:val="00142BE4"/>
    <w:rsid w:val="0014330A"/>
    <w:rsid w:val="0014339A"/>
    <w:rsid w:val="00143D7E"/>
    <w:rsid w:val="00144614"/>
    <w:rsid w:val="00144DFB"/>
    <w:rsid w:val="001453A2"/>
    <w:rsid w:val="00145C83"/>
    <w:rsid w:val="00145E32"/>
    <w:rsid w:val="00146342"/>
    <w:rsid w:val="001463D1"/>
    <w:rsid w:val="00146D72"/>
    <w:rsid w:val="00150C72"/>
    <w:rsid w:val="00152044"/>
    <w:rsid w:val="0015208B"/>
    <w:rsid w:val="00152628"/>
    <w:rsid w:val="00152947"/>
    <w:rsid w:val="0015310D"/>
    <w:rsid w:val="0015356D"/>
    <w:rsid w:val="0015356E"/>
    <w:rsid w:val="0015454F"/>
    <w:rsid w:val="00154CC3"/>
    <w:rsid w:val="0015507D"/>
    <w:rsid w:val="001564FE"/>
    <w:rsid w:val="00156543"/>
    <w:rsid w:val="00156D55"/>
    <w:rsid w:val="00156FFE"/>
    <w:rsid w:val="001571DF"/>
    <w:rsid w:val="00157E74"/>
    <w:rsid w:val="00157E7A"/>
    <w:rsid w:val="00160240"/>
    <w:rsid w:val="0016079E"/>
    <w:rsid w:val="00160B85"/>
    <w:rsid w:val="00160EAB"/>
    <w:rsid w:val="00160F5E"/>
    <w:rsid w:val="001617E8"/>
    <w:rsid w:val="00161D47"/>
    <w:rsid w:val="00162240"/>
    <w:rsid w:val="0016226C"/>
    <w:rsid w:val="00162792"/>
    <w:rsid w:val="00162955"/>
    <w:rsid w:val="00162CB9"/>
    <w:rsid w:val="001637BA"/>
    <w:rsid w:val="00163C3A"/>
    <w:rsid w:val="00163D28"/>
    <w:rsid w:val="00163E12"/>
    <w:rsid w:val="001645F7"/>
    <w:rsid w:val="00164CF9"/>
    <w:rsid w:val="00164E7F"/>
    <w:rsid w:val="0016503B"/>
    <w:rsid w:val="001657D9"/>
    <w:rsid w:val="00165E63"/>
    <w:rsid w:val="00170352"/>
    <w:rsid w:val="001705BA"/>
    <w:rsid w:val="00171ABE"/>
    <w:rsid w:val="001720D1"/>
    <w:rsid w:val="00172C27"/>
    <w:rsid w:val="00174B71"/>
    <w:rsid w:val="00175CC5"/>
    <w:rsid w:val="00175CD2"/>
    <w:rsid w:val="0017680D"/>
    <w:rsid w:val="00176F99"/>
    <w:rsid w:val="00177105"/>
    <w:rsid w:val="00177742"/>
    <w:rsid w:val="00180745"/>
    <w:rsid w:val="001808B2"/>
    <w:rsid w:val="001823CA"/>
    <w:rsid w:val="00183CCD"/>
    <w:rsid w:val="00183D0A"/>
    <w:rsid w:val="00184562"/>
    <w:rsid w:val="00185A33"/>
    <w:rsid w:val="001862B6"/>
    <w:rsid w:val="0018659D"/>
    <w:rsid w:val="0018697A"/>
    <w:rsid w:val="00186E01"/>
    <w:rsid w:val="00187018"/>
    <w:rsid w:val="0018793E"/>
    <w:rsid w:val="001879BC"/>
    <w:rsid w:val="00187FC2"/>
    <w:rsid w:val="00190516"/>
    <w:rsid w:val="00190DC2"/>
    <w:rsid w:val="0019142C"/>
    <w:rsid w:val="00191680"/>
    <w:rsid w:val="00191B6E"/>
    <w:rsid w:val="0019251A"/>
    <w:rsid w:val="00192789"/>
    <w:rsid w:val="00192CF2"/>
    <w:rsid w:val="001935DD"/>
    <w:rsid w:val="001939F0"/>
    <w:rsid w:val="00193ACA"/>
    <w:rsid w:val="0019481E"/>
    <w:rsid w:val="00194FFE"/>
    <w:rsid w:val="001950AF"/>
    <w:rsid w:val="001951EC"/>
    <w:rsid w:val="001955A9"/>
    <w:rsid w:val="00196153"/>
    <w:rsid w:val="001978A0"/>
    <w:rsid w:val="00197D1F"/>
    <w:rsid w:val="001A023D"/>
    <w:rsid w:val="001A0C3D"/>
    <w:rsid w:val="001A0C42"/>
    <w:rsid w:val="001A0E50"/>
    <w:rsid w:val="001A2D61"/>
    <w:rsid w:val="001A3916"/>
    <w:rsid w:val="001A3B58"/>
    <w:rsid w:val="001A423E"/>
    <w:rsid w:val="001A4593"/>
    <w:rsid w:val="001A4E06"/>
    <w:rsid w:val="001A5660"/>
    <w:rsid w:val="001A5DAC"/>
    <w:rsid w:val="001A5E46"/>
    <w:rsid w:val="001A6608"/>
    <w:rsid w:val="001B066B"/>
    <w:rsid w:val="001B1360"/>
    <w:rsid w:val="001B196F"/>
    <w:rsid w:val="001B2496"/>
    <w:rsid w:val="001B3938"/>
    <w:rsid w:val="001B3FAB"/>
    <w:rsid w:val="001B4013"/>
    <w:rsid w:val="001B430D"/>
    <w:rsid w:val="001B54DB"/>
    <w:rsid w:val="001B717E"/>
    <w:rsid w:val="001B79F7"/>
    <w:rsid w:val="001B7E42"/>
    <w:rsid w:val="001C046B"/>
    <w:rsid w:val="001C0D3E"/>
    <w:rsid w:val="001C2820"/>
    <w:rsid w:val="001C2907"/>
    <w:rsid w:val="001C31F5"/>
    <w:rsid w:val="001C3439"/>
    <w:rsid w:val="001C42B3"/>
    <w:rsid w:val="001C4B0D"/>
    <w:rsid w:val="001C5100"/>
    <w:rsid w:val="001C52A8"/>
    <w:rsid w:val="001C5961"/>
    <w:rsid w:val="001C6C5F"/>
    <w:rsid w:val="001D0344"/>
    <w:rsid w:val="001D1444"/>
    <w:rsid w:val="001D1693"/>
    <w:rsid w:val="001D1952"/>
    <w:rsid w:val="001D2D1F"/>
    <w:rsid w:val="001D2DB0"/>
    <w:rsid w:val="001D3308"/>
    <w:rsid w:val="001D335A"/>
    <w:rsid w:val="001D372F"/>
    <w:rsid w:val="001D4D5D"/>
    <w:rsid w:val="001D4F04"/>
    <w:rsid w:val="001D57BA"/>
    <w:rsid w:val="001D6E26"/>
    <w:rsid w:val="001D730A"/>
    <w:rsid w:val="001D7406"/>
    <w:rsid w:val="001E1421"/>
    <w:rsid w:val="001E197D"/>
    <w:rsid w:val="001E1FB7"/>
    <w:rsid w:val="001E3572"/>
    <w:rsid w:val="001E3BF8"/>
    <w:rsid w:val="001E3D9D"/>
    <w:rsid w:val="001E3DA8"/>
    <w:rsid w:val="001E422F"/>
    <w:rsid w:val="001E5426"/>
    <w:rsid w:val="001E5B3F"/>
    <w:rsid w:val="001E6199"/>
    <w:rsid w:val="001E6AF7"/>
    <w:rsid w:val="001E6E27"/>
    <w:rsid w:val="001E70F9"/>
    <w:rsid w:val="001E752C"/>
    <w:rsid w:val="001E7603"/>
    <w:rsid w:val="001F023F"/>
    <w:rsid w:val="001F0419"/>
    <w:rsid w:val="001F065A"/>
    <w:rsid w:val="001F0F45"/>
    <w:rsid w:val="001F1061"/>
    <w:rsid w:val="001F1558"/>
    <w:rsid w:val="001F1560"/>
    <w:rsid w:val="001F16D7"/>
    <w:rsid w:val="001F173F"/>
    <w:rsid w:val="001F2669"/>
    <w:rsid w:val="001F27BD"/>
    <w:rsid w:val="001F2D3E"/>
    <w:rsid w:val="001F3641"/>
    <w:rsid w:val="001F3F7F"/>
    <w:rsid w:val="001F4013"/>
    <w:rsid w:val="001F4300"/>
    <w:rsid w:val="001F5E3D"/>
    <w:rsid w:val="001F5E8A"/>
    <w:rsid w:val="001F65BE"/>
    <w:rsid w:val="001F7635"/>
    <w:rsid w:val="001F765D"/>
    <w:rsid w:val="001F7DCC"/>
    <w:rsid w:val="00200001"/>
    <w:rsid w:val="0020083E"/>
    <w:rsid w:val="00200CE6"/>
    <w:rsid w:val="00200DF4"/>
    <w:rsid w:val="00201E7D"/>
    <w:rsid w:val="00201F44"/>
    <w:rsid w:val="00202532"/>
    <w:rsid w:val="00202D4E"/>
    <w:rsid w:val="00202DB4"/>
    <w:rsid w:val="00203100"/>
    <w:rsid w:val="0020348C"/>
    <w:rsid w:val="002036AD"/>
    <w:rsid w:val="00203800"/>
    <w:rsid w:val="00203A4B"/>
    <w:rsid w:val="00203D28"/>
    <w:rsid w:val="0020408B"/>
    <w:rsid w:val="00204D61"/>
    <w:rsid w:val="00207451"/>
    <w:rsid w:val="00207719"/>
    <w:rsid w:val="00207CAA"/>
    <w:rsid w:val="00210BAA"/>
    <w:rsid w:val="002116AD"/>
    <w:rsid w:val="00211EC7"/>
    <w:rsid w:val="00212E8A"/>
    <w:rsid w:val="00212F20"/>
    <w:rsid w:val="00213CF7"/>
    <w:rsid w:val="00213DA8"/>
    <w:rsid w:val="002144D9"/>
    <w:rsid w:val="0021463F"/>
    <w:rsid w:val="002146A8"/>
    <w:rsid w:val="00215D4F"/>
    <w:rsid w:val="00216A57"/>
    <w:rsid w:val="002172FF"/>
    <w:rsid w:val="0022070C"/>
    <w:rsid w:val="00220827"/>
    <w:rsid w:val="0022151D"/>
    <w:rsid w:val="00221980"/>
    <w:rsid w:val="00221C34"/>
    <w:rsid w:val="00221CBA"/>
    <w:rsid w:val="00223078"/>
    <w:rsid w:val="00223B64"/>
    <w:rsid w:val="00224360"/>
    <w:rsid w:val="0022450E"/>
    <w:rsid w:val="00224562"/>
    <w:rsid w:val="0022464A"/>
    <w:rsid w:val="002273F0"/>
    <w:rsid w:val="002279DD"/>
    <w:rsid w:val="0023057F"/>
    <w:rsid w:val="00230649"/>
    <w:rsid w:val="0023135E"/>
    <w:rsid w:val="00231958"/>
    <w:rsid w:val="00232801"/>
    <w:rsid w:val="00232A07"/>
    <w:rsid w:val="00232E71"/>
    <w:rsid w:val="00232FA0"/>
    <w:rsid w:val="00233109"/>
    <w:rsid w:val="002332DF"/>
    <w:rsid w:val="00233989"/>
    <w:rsid w:val="00233A65"/>
    <w:rsid w:val="00233AF6"/>
    <w:rsid w:val="00233C34"/>
    <w:rsid w:val="002343A8"/>
    <w:rsid w:val="00234763"/>
    <w:rsid w:val="00234E0E"/>
    <w:rsid w:val="00234F5D"/>
    <w:rsid w:val="00234FA8"/>
    <w:rsid w:val="00235A0D"/>
    <w:rsid w:val="002360AB"/>
    <w:rsid w:val="002363B7"/>
    <w:rsid w:val="00236470"/>
    <w:rsid w:val="0023674A"/>
    <w:rsid w:val="002376E1"/>
    <w:rsid w:val="00237954"/>
    <w:rsid w:val="00237D9B"/>
    <w:rsid w:val="0024058E"/>
    <w:rsid w:val="00240BBB"/>
    <w:rsid w:val="00240F3A"/>
    <w:rsid w:val="00241B2C"/>
    <w:rsid w:val="00241F3F"/>
    <w:rsid w:val="00242468"/>
    <w:rsid w:val="0024259D"/>
    <w:rsid w:val="0024262C"/>
    <w:rsid w:val="00243FCE"/>
    <w:rsid w:val="00244B5A"/>
    <w:rsid w:val="00244EC8"/>
    <w:rsid w:val="0024551E"/>
    <w:rsid w:val="0024578D"/>
    <w:rsid w:val="00246374"/>
    <w:rsid w:val="0024666F"/>
    <w:rsid w:val="00246B45"/>
    <w:rsid w:val="002476EC"/>
    <w:rsid w:val="002479EB"/>
    <w:rsid w:val="002502F4"/>
    <w:rsid w:val="00250EF4"/>
    <w:rsid w:val="002527BF"/>
    <w:rsid w:val="002537E1"/>
    <w:rsid w:val="00253FAD"/>
    <w:rsid w:val="00253FE1"/>
    <w:rsid w:val="00254429"/>
    <w:rsid w:val="0025474D"/>
    <w:rsid w:val="0025518B"/>
    <w:rsid w:val="0025525F"/>
    <w:rsid w:val="00255FBB"/>
    <w:rsid w:val="0025641C"/>
    <w:rsid w:val="00256B94"/>
    <w:rsid w:val="0025756E"/>
    <w:rsid w:val="00260699"/>
    <w:rsid w:val="00260BF5"/>
    <w:rsid w:val="00260BF8"/>
    <w:rsid w:val="0026130C"/>
    <w:rsid w:val="00261346"/>
    <w:rsid w:val="002614BA"/>
    <w:rsid w:val="0026178E"/>
    <w:rsid w:val="00261DE3"/>
    <w:rsid w:val="00261E89"/>
    <w:rsid w:val="00261F52"/>
    <w:rsid w:val="002623C6"/>
    <w:rsid w:val="002624F2"/>
    <w:rsid w:val="002626D3"/>
    <w:rsid w:val="00262A57"/>
    <w:rsid w:val="002630F5"/>
    <w:rsid w:val="0026314C"/>
    <w:rsid w:val="0026342C"/>
    <w:rsid w:val="00263F13"/>
    <w:rsid w:val="002641AC"/>
    <w:rsid w:val="0026463D"/>
    <w:rsid w:val="00264E33"/>
    <w:rsid w:val="00264F06"/>
    <w:rsid w:val="0026510C"/>
    <w:rsid w:val="002652C3"/>
    <w:rsid w:val="00265BD5"/>
    <w:rsid w:val="00265BED"/>
    <w:rsid w:val="00267509"/>
    <w:rsid w:val="00267559"/>
    <w:rsid w:val="0027023E"/>
    <w:rsid w:val="0027025E"/>
    <w:rsid w:val="0027065A"/>
    <w:rsid w:val="002714F1"/>
    <w:rsid w:val="002726E1"/>
    <w:rsid w:val="00272A25"/>
    <w:rsid w:val="00272ECF"/>
    <w:rsid w:val="00273E01"/>
    <w:rsid w:val="0027431F"/>
    <w:rsid w:val="00274880"/>
    <w:rsid w:val="00274892"/>
    <w:rsid w:val="002749E7"/>
    <w:rsid w:val="00274A94"/>
    <w:rsid w:val="00275349"/>
    <w:rsid w:val="00275E9C"/>
    <w:rsid w:val="002761CA"/>
    <w:rsid w:val="0027663E"/>
    <w:rsid w:val="00276C7B"/>
    <w:rsid w:val="00276F3F"/>
    <w:rsid w:val="00277226"/>
    <w:rsid w:val="00280745"/>
    <w:rsid w:val="0028130D"/>
    <w:rsid w:val="0028152D"/>
    <w:rsid w:val="00281834"/>
    <w:rsid w:val="00281866"/>
    <w:rsid w:val="002832B3"/>
    <w:rsid w:val="0028337F"/>
    <w:rsid w:val="002833A2"/>
    <w:rsid w:val="00283C14"/>
    <w:rsid w:val="002840A5"/>
    <w:rsid w:val="002847B5"/>
    <w:rsid w:val="00284FA7"/>
    <w:rsid w:val="0028559A"/>
    <w:rsid w:val="00285EBC"/>
    <w:rsid w:val="00285FED"/>
    <w:rsid w:val="0028654C"/>
    <w:rsid w:val="0028790B"/>
    <w:rsid w:val="002901B8"/>
    <w:rsid w:val="00291301"/>
    <w:rsid w:val="00291AAF"/>
    <w:rsid w:val="0029228B"/>
    <w:rsid w:val="00292624"/>
    <w:rsid w:val="0029291B"/>
    <w:rsid w:val="00292C1D"/>
    <w:rsid w:val="00293238"/>
    <w:rsid w:val="00294A6F"/>
    <w:rsid w:val="00295243"/>
    <w:rsid w:val="00295475"/>
    <w:rsid w:val="00295D7C"/>
    <w:rsid w:val="00296B79"/>
    <w:rsid w:val="00296CF8"/>
    <w:rsid w:val="00296FB4"/>
    <w:rsid w:val="002977AB"/>
    <w:rsid w:val="002A010C"/>
    <w:rsid w:val="002A0565"/>
    <w:rsid w:val="002A06C3"/>
    <w:rsid w:val="002A19B1"/>
    <w:rsid w:val="002A1BD1"/>
    <w:rsid w:val="002A1D14"/>
    <w:rsid w:val="002A21DA"/>
    <w:rsid w:val="002A2529"/>
    <w:rsid w:val="002A390E"/>
    <w:rsid w:val="002A48AF"/>
    <w:rsid w:val="002A5914"/>
    <w:rsid w:val="002A5A01"/>
    <w:rsid w:val="002A5CEC"/>
    <w:rsid w:val="002A5DE0"/>
    <w:rsid w:val="002A64F2"/>
    <w:rsid w:val="002A7FC9"/>
    <w:rsid w:val="002B0AC5"/>
    <w:rsid w:val="002B143C"/>
    <w:rsid w:val="002B20D5"/>
    <w:rsid w:val="002B24E8"/>
    <w:rsid w:val="002B2591"/>
    <w:rsid w:val="002B32A1"/>
    <w:rsid w:val="002B38D1"/>
    <w:rsid w:val="002B4AF7"/>
    <w:rsid w:val="002B5572"/>
    <w:rsid w:val="002B5594"/>
    <w:rsid w:val="002B5F3E"/>
    <w:rsid w:val="002B6416"/>
    <w:rsid w:val="002B7857"/>
    <w:rsid w:val="002C13BB"/>
    <w:rsid w:val="002C22B0"/>
    <w:rsid w:val="002C2500"/>
    <w:rsid w:val="002C253C"/>
    <w:rsid w:val="002C2AE5"/>
    <w:rsid w:val="002C3A0F"/>
    <w:rsid w:val="002C3BAE"/>
    <w:rsid w:val="002C3C0C"/>
    <w:rsid w:val="002C4473"/>
    <w:rsid w:val="002C4880"/>
    <w:rsid w:val="002C48C3"/>
    <w:rsid w:val="002C5376"/>
    <w:rsid w:val="002C5BFA"/>
    <w:rsid w:val="002C5C62"/>
    <w:rsid w:val="002C65BA"/>
    <w:rsid w:val="002C6F44"/>
    <w:rsid w:val="002C7B16"/>
    <w:rsid w:val="002D0419"/>
    <w:rsid w:val="002D0CE8"/>
    <w:rsid w:val="002D0E40"/>
    <w:rsid w:val="002D2535"/>
    <w:rsid w:val="002D3D65"/>
    <w:rsid w:val="002D4842"/>
    <w:rsid w:val="002D4DD4"/>
    <w:rsid w:val="002D58EB"/>
    <w:rsid w:val="002D68EF"/>
    <w:rsid w:val="002D6BB2"/>
    <w:rsid w:val="002D6CAD"/>
    <w:rsid w:val="002D6E70"/>
    <w:rsid w:val="002D71FA"/>
    <w:rsid w:val="002D769A"/>
    <w:rsid w:val="002D780D"/>
    <w:rsid w:val="002D7C34"/>
    <w:rsid w:val="002E009D"/>
    <w:rsid w:val="002E03D4"/>
    <w:rsid w:val="002E086C"/>
    <w:rsid w:val="002E1285"/>
    <w:rsid w:val="002E14A9"/>
    <w:rsid w:val="002E1C3C"/>
    <w:rsid w:val="002E23D4"/>
    <w:rsid w:val="002E2F0A"/>
    <w:rsid w:val="002E3483"/>
    <w:rsid w:val="002E36E8"/>
    <w:rsid w:val="002E370B"/>
    <w:rsid w:val="002E3923"/>
    <w:rsid w:val="002E3C60"/>
    <w:rsid w:val="002E4ECA"/>
    <w:rsid w:val="002E53B4"/>
    <w:rsid w:val="002E5911"/>
    <w:rsid w:val="002E6EB2"/>
    <w:rsid w:val="002E6F1B"/>
    <w:rsid w:val="002E7BB3"/>
    <w:rsid w:val="002E7E83"/>
    <w:rsid w:val="002E7EAD"/>
    <w:rsid w:val="002F03C3"/>
    <w:rsid w:val="002F0AB5"/>
    <w:rsid w:val="002F0B47"/>
    <w:rsid w:val="002F0C44"/>
    <w:rsid w:val="002F1D01"/>
    <w:rsid w:val="002F1E55"/>
    <w:rsid w:val="002F20C7"/>
    <w:rsid w:val="002F233D"/>
    <w:rsid w:val="002F25E9"/>
    <w:rsid w:val="002F26DC"/>
    <w:rsid w:val="002F2994"/>
    <w:rsid w:val="002F2F59"/>
    <w:rsid w:val="002F306B"/>
    <w:rsid w:val="002F37F9"/>
    <w:rsid w:val="002F3D9F"/>
    <w:rsid w:val="002F4648"/>
    <w:rsid w:val="002F496A"/>
    <w:rsid w:val="002F4A57"/>
    <w:rsid w:val="002F54F4"/>
    <w:rsid w:val="002F5820"/>
    <w:rsid w:val="002F5B2C"/>
    <w:rsid w:val="002F7325"/>
    <w:rsid w:val="002F7973"/>
    <w:rsid w:val="002F7D7C"/>
    <w:rsid w:val="002F7F61"/>
    <w:rsid w:val="0030052F"/>
    <w:rsid w:val="0030083E"/>
    <w:rsid w:val="00301242"/>
    <w:rsid w:val="00301467"/>
    <w:rsid w:val="003019D6"/>
    <w:rsid w:val="00302A6A"/>
    <w:rsid w:val="003034EF"/>
    <w:rsid w:val="003037F0"/>
    <w:rsid w:val="00304382"/>
    <w:rsid w:val="00304A8F"/>
    <w:rsid w:val="00304F1B"/>
    <w:rsid w:val="0030559F"/>
    <w:rsid w:val="003056C8"/>
    <w:rsid w:val="003058B6"/>
    <w:rsid w:val="00305A66"/>
    <w:rsid w:val="00305D54"/>
    <w:rsid w:val="00305DE9"/>
    <w:rsid w:val="003063CF"/>
    <w:rsid w:val="003065A7"/>
    <w:rsid w:val="0030708D"/>
    <w:rsid w:val="0030744F"/>
    <w:rsid w:val="00307606"/>
    <w:rsid w:val="003103E5"/>
    <w:rsid w:val="00310CAA"/>
    <w:rsid w:val="003110C9"/>
    <w:rsid w:val="00311103"/>
    <w:rsid w:val="00311247"/>
    <w:rsid w:val="003115A0"/>
    <w:rsid w:val="00311A3E"/>
    <w:rsid w:val="00312143"/>
    <w:rsid w:val="00312C9F"/>
    <w:rsid w:val="003139AC"/>
    <w:rsid w:val="00313EC5"/>
    <w:rsid w:val="00314695"/>
    <w:rsid w:val="003155AC"/>
    <w:rsid w:val="00315672"/>
    <w:rsid w:val="00315C52"/>
    <w:rsid w:val="00316457"/>
    <w:rsid w:val="003176CF"/>
    <w:rsid w:val="0031799C"/>
    <w:rsid w:val="003208F0"/>
    <w:rsid w:val="00321123"/>
    <w:rsid w:val="00321236"/>
    <w:rsid w:val="003221C0"/>
    <w:rsid w:val="00322793"/>
    <w:rsid w:val="00322E15"/>
    <w:rsid w:val="00323127"/>
    <w:rsid w:val="003232C5"/>
    <w:rsid w:val="00323324"/>
    <w:rsid w:val="00323849"/>
    <w:rsid w:val="00323F0D"/>
    <w:rsid w:val="00324D4E"/>
    <w:rsid w:val="00324F9D"/>
    <w:rsid w:val="003253B8"/>
    <w:rsid w:val="003263A6"/>
    <w:rsid w:val="00326BEA"/>
    <w:rsid w:val="00326D24"/>
    <w:rsid w:val="00326FD2"/>
    <w:rsid w:val="003278F6"/>
    <w:rsid w:val="00330758"/>
    <w:rsid w:val="00330B68"/>
    <w:rsid w:val="003320D8"/>
    <w:rsid w:val="00332AF0"/>
    <w:rsid w:val="00333D15"/>
    <w:rsid w:val="003349A7"/>
    <w:rsid w:val="00334C46"/>
    <w:rsid w:val="0033608E"/>
    <w:rsid w:val="0033632F"/>
    <w:rsid w:val="00336D2F"/>
    <w:rsid w:val="003377BD"/>
    <w:rsid w:val="00337C68"/>
    <w:rsid w:val="00337CCD"/>
    <w:rsid w:val="0034138D"/>
    <w:rsid w:val="003418B9"/>
    <w:rsid w:val="00341BE5"/>
    <w:rsid w:val="00342925"/>
    <w:rsid w:val="00342B28"/>
    <w:rsid w:val="00343378"/>
    <w:rsid w:val="00344D7A"/>
    <w:rsid w:val="00345631"/>
    <w:rsid w:val="00345744"/>
    <w:rsid w:val="00345CA1"/>
    <w:rsid w:val="00345DE8"/>
    <w:rsid w:val="00345E07"/>
    <w:rsid w:val="00345F87"/>
    <w:rsid w:val="0034765D"/>
    <w:rsid w:val="00347EA1"/>
    <w:rsid w:val="00350456"/>
    <w:rsid w:val="0035081A"/>
    <w:rsid w:val="003517A9"/>
    <w:rsid w:val="00351947"/>
    <w:rsid w:val="00351DBA"/>
    <w:rsid w:val="00353581"/>
    <w:rsid w:val="0035379B"/>
    <w:rsid w:val="00353F28"/>
    <w:rsid w:val="00355A8D"/>
    <w:rsid w:val="00355B0B"/>
    <w:rsid w:val="003562F4"/>
    <w:rsid w:val="00356389"/>
    <w:rsid w:val="003568B6"/>
    <w:rsid w:val="00357963"/>
    <w:rsid w:val="003579A0"/>
    <w:rsid w:val="00357BBD"/>
    <w:rsid w:val="0036000E"/>
    <w:rsid w:val="003609A1"/>
    <w:rsid w:val="00360AE0"/>
    <w:rsid w:val="00360E2F"/>
    <w:rsid w:val="00361627"/>
    <w:rsid w:val="00361F94"/>
    <w:rsid w:val="003620AB"/>
    <w:rsid w:val="003620C1"/>
    <w:rsid w:val="00362C17"/>
    <w:rsid w:val="0036317F"/>
    <w:rsid w:val="003635C2"/>
    <w:rsid w:val="00363D59"/>
    <w:rsid w:val="003640A2"/>
    <w:rsid w:val="0036420E"/>
    <w:rsid w:val="003642E8"/>
    <w:rsid w:val="00365D67"/>
    <w:rsid w:val="00366101"/>
    <w:rsid w:val="0036668D"/>
    <w:rsid w:val="003666D0"/>
    <w:rsid w:val="00366A15"/>
    <w:rsid w:val="00366CD1"/>
    <w:rsid w:val="00366F18"/>
    <w:rsid w:val="00367471"/>
    <w:rsid w:val="00367E55"/>
    <w:rsid w:val="00370198"/>
    <w:rsid w:val="00370EDB"/>
    <w:rsid w:val="00371AE3"/>
    <w:rsid w:val="00371CC6"/>
    <w:rsid w:val="00371CE6"/>
    <w:rsid w:val="00371FA7"/>
    <w:rsid w:val="0037258E"/>
    <w:rsid w:val="00372771"/>
    <w:rsid w:val="0037305A"/>
    <w:rsid w:val="00373A07"/>
    <w:rsid w:val="00373CDF"/>
    <w:rsid w:val="00375B16"/>
    <w:rsid w:val="00375E4A"/>
    <w:rsid w:val="00375FD2"/>
    <w:rsid w:val="00377827"/>
    <w:rsid w:val="00377DCC"/>
    <w:rsid w:val="0038004B"/>
    <w:rsid w:val="003804D7"/>
    <w:rsid w:val="00380EF6"/>
    <w:rsid w:val="00381BD3"/>
    <w:rsid w:val="00381C84"/>
    <w:rsid w:val="003822CA"/>
    <w:rsid w:val="003826F5"/>
    <w:rsid w:val="00382C0C"/>
    <w:rsid w:val="00382D76"/>
    <w:rsid w:val="0038337C"/>
    <w:rsid w:val="00383BD6"/>
    <w:rsid w:val="00384A42"/>
    <w:rsid w:val="00385089"/>
    <w:rsid w:val="00385D39"/>
    <w:rsid w:val="00386A47"/>
    <w:rsid w:val="00386E38"/>
    <w:rsid w:val="003871D0"/>
    <w:rsid w:val="00390059"/>
    <w:rsid w:val="00390164"/>
    <w:rsid w:val="00390287"/>
    <w:rsid w:val="00390D66"/>
    <w:rsid w:val="00390FAF"/>
    <w:rsid w:val="00391343"/>
    <w:rsid w:val="00391E65"/>
    <w:rsid w:val="00392824"/>
    <w:rsid w:val="00393335"/>
    <w:rsid w:val="00393D75"/>
    <w:rsid w:val="0039454D"/>
    <w:rsid w:val="0039499B"/>
    <w:rsid w:val="00394F2C"/>
    <w:rsid w:val="0039518E"/>
    <w:rsid w:val="003953CB"/>
    <w:rsid w:val="0039540A"/>
    <w:rsid w:val="003955DB"/>
    <w:rsid w:val="003956DC"/>
    <w:rsid w:val="00396A3A"/>
    <w:rsid w:val="00396EE0"/>
    <w:rsid w:val="003975B5"/>
    <w:rsid w:val="00397EDD"/>
    <w:rsid w:val="003A0B63"/>
    <w:rsid w:val="003A0CA8"/>
    <w:rsid w:val="003A1381"/>
    <w:rsid w:val="003A2533"/>
    <w:rsid w:val="003A2C63"/>
    <w:rsid w:val="003A38F4"/>
    <w:rsid w:val="003A4105"/>
    <w:rsid w:val="003A446A"/>
    <w:rsid w:val="003A448D"/>
    <w:rsid w:val="003A4520"/>
    <w:rsid w:val="003A4822"/>
    <w:rsid w:val="003A4E9D"/>
    <w:rsid w:val="003A5366"/>
    <w:rsid w:val="003A543C"/>
    <w:rsid w:val="003A5554"/>
    <w:rsid w:val="003A5740"/>
    <w:rsid w:val="003A5A54"/>
    <w:rsid w:val="003A6A36"/>
    <w:rsid w:val="003A6E6A"/>
    <w:rsid w:val="003A7E32"/>
    <w:rsid w:val="003B00C5"/>
    <w:rsid w:val="003B0899"/>
    <w:rsid w:val="003B18F2"/>
    <w:rsid w:val="003B1AC1"/>
    <w:rsid w:val="003B1ECA"/>
    <w:rsid w:val="003B1F08"/>
    <w:rsid w:val="003B2900"/>
    <w:rsid w:val="003B2A0F"/>
    <w:rsid w:val="003B2E2F"/>
    <w:rsid w:val="003B2E96"/>
    <w:rsid w:val="003B3687"/>
    <w:rsid w:val="003B3DDB"/>
    <w:rsid w:val="003B3F67"/>
    <w:rsid w:val="003B443C"/>
    <w:rsid w:val="003B492B"/>
    <w:rsid w:val="003B4BE8"/>
    <w:rsid w:val="003B4CCB"/>
    <w:rsid w:val="003B514C"/>
    <w:rsid w:val="003B51D9"/>
    <w:rsid w:val="003B5D00"/>
    <w:rsid w:val="003B6439"/>
    <w:rsid w:val="003B6A9F"/>
    <w:rsid w:val="003B6BFC"/>
    <w:rsid w:val="003B7FB2"/>
    <w:rsid w:val="003C0235"/>
    <w:rsid w:val="003C06C2"/>
    <w:rsid w:val="003C0DB7"/>
    <w:rsid w:val="003C17B0"/>
    <w:rsid w:val="003C1C08"/>
    <w:rsid w:val="003C1E74"/>
    <w:rsid w:val="003C24A8"/>
    <w:rsid w:val="003C2679"/>
    <w:rsid w:val="003C2A07"/>
    <w:rsid w:val="003C3E71"/>
    <w:rsid w:val="003C40E6"/>
    <w:rsid w:val="003C500E"/>
    <w:rsid w:val="003C745E"/>
    <w:rsid w:val="003C75DC"/>
    <w:rsid w:val="003C7761"/>
    <w:rsid w:val="003D0604"/>
    <w:rsid w:val="003D0A2B"/>
    <w:rsid w:val="003D0B7D"/>
    <w:rsid w:val="003D0CDF"/>
    <w:rsid w:val="003D253B"/>
    <w:rsid w:val="003D2C0C"/>
    <w:rsid w:val="003D2F45"/>
    <w:rsid w:val="003D3E50"/>
    <w:rsid w:val="003D4509"/>
    <w:rsid w:val="003D5739"/>
    <w:rsid w:val="003D5CB8"/>
    <w:rsid w:val="003D6A7E"/>
    <w:rsid w:val="003D6D98"/>
    <w:rsid w:val="003D701F"/>
    <w:rsid w:val="003D70E5"/>
    <w:rsid w:val="003E01EC"/>
    <w:rsid w:val="003E095D"/>
    <w:rsid w:val="003E0BB6"/>
    <w:rsid w:val="003E132E"/>
    <w:rsid w:val="003E1E70"/>
    <w:rsid w:val="003E2E0D"/>
    <w:rsid w:val="003E38A8"/>
    <w:rsid w:val="003E3A2C"/>
    <w:rsid w:val="003E4D09"/>
    <w:rsid w:val="003E506A"/>
    <w:rsid w:val="003E5525"/>
    <w:rsid w:val="003E5AB5"/>
    <w:rsid w:val="003E688A"/>
    <w:rsid w:val="003E6DC8"/>
    <w:rsid w:val="003E6DCB"/>
    <w:rsid w:val="003E6F4A"/>
    <w:rsid w:val="003E7021"/>
    <w:rsid w:val="003E7B5D"/>
    <w:rsid w:val="003E7FB3"/>
    <w:rsid w:val="003F0B57"/>
    <w:rsid w:val="003F0CE1"/>
    <w:rsid w:val="003F0D31"/>
    <w:rsid w:val="003F13FA"/>
    <w:rsid w:val="003F144A"/>
    <w:rsid w:val="003F1F8C"/>
    <w:rsid w:val="003F29A3"/>
    <w:rsid w:val="003F2CE7"/>
    <w:rsid w:val="003F2EAF"/>
    <w:rsid w:val="003F3B60"/>
    <w:rsid w:val="003F3D58"/>
    <w:rsid w:val="003F3D6F"/>
    <w:rsid w:val="003F3F7D"/>
    <w:rsid w:val="003F446F"/>
    <w:rsid w:val="003F4F4A"/>
    <w:rsid w:val="003F50CA"/>
    <w:rsid w:val="003F56CA"/>
    <w:rsid w:val="003F5E5F"/>
    <w:rsid w:val="003F6025"/>
    <w:rsid w:val="003F7066"/>
    <w:rsid w:val="003F795C"/>
    <w:rsid w:val="004006A1"/>
    <w:rsid w:val="004006DE"/>
    <w:rsid w:val="00400D18"/>
    <w:rsid w:val="00400FE9"/>
    <w:rsid w:val="004018A6"/>
    <w:rsid w:val="00401ADE"/>
    <w:rsid w:val="004023C6"/>
    <w:rsid w:val="00402724"/>
    <w:rsid w:val="0040357F"/>
    <w:rsid w:val="00403A8E"/>
    <w:rsid w:val="00404C9C"/>
    <w:rsid w:val="00405762"/>
    <w:rsid w:val="004059D7"/>
    <w:rsid w:val="00405E4E"/>
    <w:rsid w:val="00406251"/>
    <w:rsid w:val="004069E5"/>
    <w:rsid w:val="00406DC4"/>
    <w:rsid w:val="0040706C"/>
    <w:rsid w:val="00407764"/>
    <w:rsid w:val="00407D68"/>
    <w:rsid w:val="0041013F"/>
    <w:rsid w:val="004115FD"/>
    <w:rsid w:val="00411BBF"/>
    <w:rsid w:val="0041281C"/>
    <w:rsid w:val="004128F4"/>
    <w:rsid w:val="0041407B"/>
    <w:rsid w:val="00414B2B"/>
    <w:rsid w:val="00415121"/>
    <w:rsid w:val="00415216"/>
    <w:rsid w:val="00415B0C"/>
    <w:rsid w:val="00415B8D"/>
    <w:rsid w:val="00415F83"/>
    <w:rsid w:val="00416B20"/>
    <w:rsid w:val="00416B8C"/>
    <w:rsid w:val="00417D0B"/>
    <w:rsid w:val="00420198"/>
    <w:rsid w:val="00420999"/>
    <w:rsid w:val="00420C9E"/>
    <w:rsid w:val="0042211C"/>
    <w:rsid w:val="004223D7"/>
    <w:rsid w:val="00422AF0"/>
    <w:rsid w:val="004239DB"/>
    <w:rsid w:val="00423A96"/>
    <w:rsid w:val="00424870"/>
    <w:rsid w:val="00424BCB"/>
    <w:rsid w:val="00425284"/>
    <w:rsid w:val="004252B3"/>
    <w:rsid w:val="00425F3B"/>
    <w:rsid w:val="00425F72"/>
    <w:rsid w:val="004269A4"/>
    <w:rsid w:val="00426BBC"/>
    <w:rsid w:val="00427BE4"/>
    <w:rsid w:val="00427C7A"/>
    <w:rsid w:val="00427EF2"/>
    <w:rsid w:val="0043015F"/>
    <w:rsid w:val="0043112B"/>
    <w:rsid w:val="0043193C"/>
    <w:rsid w:val="00431BAE"/>
    <w:rsid w:val="00431D34"/>
    <w:rsid w:val="004320C8"/>
    <w:rsid w:val="00432CBD"/>
    <w:rsid w:val="0043341B"/>
    <w:rsid w:val="00433B18"/>
    <w:rsid w:val="00433ECF"/>
    <w:rsid w:val="0043459A"/>
    <w:rsid w:val="00434747"/>
    <w:rsid w:val="00434886"/>
    <w:rsid w:val="00435172"/>
    <w:rsid w:val="0043572D"/>
    <w:rsid w:val="004364DB"/>
    <w:rsid w:val="00436D96"/>
    <w:rsid w:val="0043739F"/>
    <w:rsid w:val="0043769D"/>
    <w:rsid w:val="00440252"/>
    <w:rsid w:val="004404B8"/>
    <w:rsid w:val="004405CE"/>
    <w:rsid w:val="004409A5"/>
    <w:rsid w:val="004409B4"/>
    <w:rsid w:val="00441954"/>
    <w:rsid w:val="00442E39"/>
    <w:rsid w:val="00443118"/>
    <w:rsid w:val="004431BB"/>
    <w:rsid w:val="004435A0"/>
    <w:rsid w:val="00443942"/>
    <w:rsid w:val="004445A4"/>
    <w:rsid w:val="00444C7C"/>
    <w:rsid w:val="00445D88"/>
    <w:rsid w:val="00446E86"/>
    <w:rsid w:val="00447A0D"/>
    <w:rsid w:val="00447EE2"/>
    <w:rsid w:val="0045014A"/>
    <w:rsid w:val="00450202"/>
    <w:rsid w:val="00451C66"/>
    <w:rsid w:val="004525D3"/>
    <w:rsid w:val="004531EC"/>
    <w:rsid w:val="00453F5B"/>
    <w:rsid w:val="0045402E"/>
    <w:rsid w:val="004541BC"/>
    <w:rsid w:val="00454F3C"/>
    <w:rsid w:val="004550E3"/>
    <w:rsid w:val="00455168"/>
    <w:rsid w:val="004552B5"/>
    <w:rsid w:val="004555B8"/>
    <w:rsid w:val="00455F42"/>
    <w:rsid w:val="00456298"/>
    <w:rsid w:val="0045629E"/>
    <w:rsid w:val="004569AE"/>
    <w:rsid w:val="00456F28"/>
    <w:rsid w:val="004572F4"/>
    <w:rsid w:val="004579EE"/>
    <w:rsid w:val="00457CA9"/>
    <w:rsid w:val="00460106"/>
    <w:rsid w:val="00461F18"/>
    <w:rsid w:val="00462634"/>
    <w:rsid w:val="00462894"/>
    <w:rsid w:val="00462ED3"/>
    <w:rsid w:val="004632B6"/>
    <w:rsid w:val="004633EB"/>
    <w:rsid w:val="0046394F"/>
    <w:rsid w:val="004640B1"/>
    <w:rsid w:val="00464E14"/>
    <w:rsid w:val="00465692"/>
    <w:rsid w:val="00465CFF"/>
    <w:rsid w:val="00465ED1"/>
    <w:rsid w:val="00467C5B"/>
    <w:rsid w:val="00470117"/>
    <w:rsid w:val="0047027A"/>
    <w:rsid w:val="00470869"/>
    <w:rsid w:val="00470EBE"/>
    <w:rsid w:val="00471279"/>
    <w:rsid w:val="0047186A"/>
    <w:rsid w:val="00471A96"/>
    <w:rsid w:val="0047200A"/>
    <w:rsid w:val="00472BA9"/>
    <w:rsid w:val="00472D9A"/>
    <w:rsid w:val="0047369C"/>
    <w:rsid w:val="00474ED5"/>
    <w:rsid w:val="00475089"/>
    <w:rsid w:val="004753C0"/>
    <w:rsid w:val="00475891"/>
    <w:rsid w:val="00475A79"/>
    <w:rsid w:val="00475D26"/>
    <w:rsid w:val="00476601"/>
    <w:rsid w:val="00477343"/>
    <w:rsid w:val="004773CB"/>
    <w:rsid w:val="004773D7"/>
    <w:rsid w:val="00477A18"/>
    <w:rsid w:val="00480280"/>
    <w:rsid w:val="00480C11"/>
    <w:rsid w:val="00481007"/>
    <w:rsid w:val="00481E5B"/>
    <w:rsid w:val="00482901"/>
    <w:rsid w:val="004847C0"/>
    <w:rsid w:val="00484D50"/>
    <w:rsid w:val="00485526"/>
    <w:rsid w:val="00485568"/>
    <w:rsid w:val="00485909"/>
    <w:rsid w:val="00486C29"/>
    <w:rsid w:val="00486C83"/>
    <w:rsid w:val="00487137"/>
    <w:rsid w:val="004871CA"/>
    <w:rsid w:val="00487286"/>
    <w:rsid w:val="00487A2E"/>
    <w:rsid w:val="00491494"/>
    <w:rsid w:val="004919CF"/>
    <w:rsid w:val="0049310C"/>
    <w:rsid w:val="004933F2"/>
    <w:rsid w:val="004934DD"/>
    <w:rsid w:val="00493AD8"/>
    <w:rsid w:val="00493B14"/>
    <w:rsid w:val="00493F6E"/>
    <w:rsid w:val="004948BA"/>
    <w:rsid w:val="00495147"/>
    <w:rsid w:val="004969C9"/>
    <w:rsid w:val="004A02EB"/>
    <w:rsid w:val="004A07AB"/>
    <w:rsid w:val="004A13CA"/>
    <w:rsid w:val="004A1CAB"/>
    <w:rsid w:val="004A24D5"/>
    <w:rsid w:val="004A2761"/>
    <w:rsid w:val="004A2CCE"/>
    <w:rsid w:val="004A3FB5"/>
    <w:rsid w:val="004A4E1A"/>
    <w:rsid w:val="004A589D"/>
    <w:rsid w:val="004A58D8"/>
    <w:rsid w:val="004A5C6F"/>
    <w:rsid w:val="004A5ED4"/>
    <w:rsid w:val="004A5FF4"/>
    <w:rsid w:val="004A6898"/>
    <w:rsid w:val="004A7066"/>
    <w:rsid w:val="004A718E"/>
    <w:rsid w:val="004A740C"/>
    <w:rsid w:val="004A7A16"/>
    <w:rsid w:val="004A7FBD"/>
    <w:rsid w:val="004B0D1C"/>
    <w:rsid w:val="004B2346"/>
    <w:rsid w:val="004B2583"/>
    <w:rsid w:val="004B28ED"/>
    <w:rsid w:val="004B29E5"/>
    <w:rsid w:val="004B352E"/>
    <w:rsid w:val="004B37F7"/>
    <w:rsid w:val="004B4257"/>
    <w:rsid w:val="004B4AC0"/>
    <w:rsid w:val="004B5225"/>
    <w:rsid w:val="004B5363"/>
    <w:rsid w:val="004B624D"/>
    <w:rsid w:val="004B6B16"/>
    <w:rsid w:val="004B740F"/>
    <w:rsid w:val="004B741E"/>
    <w:rsid w:val="004B763C"/>
    <w:rsid w:val="004B7B2A"/>
    <w:rsid w:val="004B7DDE"/>
    <w:rsid w:val="004C0AB6"/>
    <w:rsid w:val="004C0CCC"/>
    <w:rsid w:val="004C17FF"/>
    <w:rsid w:val="004C1947"/>
    <w:rsid w:val="004C268D"/>
    <w:rsid w:val="004C2B85"/>
    <w:rsid w:val="004C2D6D"/>
    <w:rsid w:val="004C33BA"/>
    <w:rsid w:val="004C354D"/>
    <w:rsid w:val="004C3F83"/>
    <w:rsid w:val="004C3FD7"/>
    <w:rsid w:val="004C40DC"/>
    <w:rsid w:val="004C42B4"/>
    <w:rsid w:val="004C506A"/>
    <w:rsid w:val="004C66ED"/>
    <w:rsid w:val="004C7497"/>
    <w:rsid w:val="004D0440"/>
    <w:rsid w:val="004D08D6"/>
    <w:rsid w:val="004D1A56"/>
    <w:rsid w:val="004D2372"/>
    <w:rsid w:val="004D2767"/>
    <w:rsid w:val="004D2DA2"/>
    <w:rsid w:val="004D3220"/>
    <w:rsid w:val="004D37D4"/>
    <w:rsid w:val="004D58A9"/>
    <w:rsid w:val="004D617B"/>
    <w:rsid w:val="004D6289"/>
    <w:rsid w:val="004D64A2"/>
    <w:rsid w:val="004D6823"/>
    <w:rsid w:val="004D6BE5"/>
    <w:rsid w:val="004D6EED"/>
    <w:rsid w:val="004E0475"/>
    <w:rsid w:val="004E0A92"/>
    <w:rsid w:val="004E154F"/>
    <w:rsid w:val="004E25FE"/>
    <w:rsid w:val="004E2B76"/>
    <w:rsid w:val="004E2E22"/>
    <w:rsid w:val="004E3016"/>
    <w:rsid w:val="004E3380"/>
    <w:rsid w:val="004E438F"/>
    <w:rsid w:val="004E47DE"/>
    <w:rsid w:val="004E4E2E"/>
    <w:rsid w:val="004E69E7"/>
    <w:rsid w:val="004E7B4A"/>
    <w:rsid w:val="004F155E"/>
    <w:rsid w:val="004F2002"/>
    <w:rsid w:val="004F3237"/>
    <w:rsid w:val="004F3758"/>
    <w:rsid w:val="004F48E0"/>
    <w:rsid w:val="004F5EE4"/>
    <w:rsid w:val="004F71C2"/>
    <w:rsid w:val="004F7703"/>
    <w:rsid w:val="004F7864"/>
    <w:rsid w:val="004F79B2"/>
    <w:rsid w:val="004F7AB2"/>
    <w:rsid w:val="004F7D88"/>
    <w:rsid w:val="004F7DA1"/>
    <w:rsid w:val="00500207"/>
    <w:rsid w:val="00501206"/>
    <w:rsid w:val="00502F85"/>
    <w:rsid w:val="005034CA"/>
    <w:rsid w:val="005038D8"/>
    <w:rsid w:val="0050497B"/>
    <w:rsid w:val="00504E74"/>
    <w:rsid w:val="00505BEE"/>
    <w:rsid w:val="005060B7"/>
    <w:rsid w:val="005064C1"/>
    <w:rsid w:val="005066F2"/>
    <w:rsid w:val="005070FE"/>
    <w:rsid w:val="00512470"/>
    <w:rsid w:val="00512668"/>
    <w:rsid w:val="00512F92"/>
    <w:rsid w:val="00514A4C"/>
    <w:rsid w:val="00514FB5"/>
    <w:rsid w:val="00515956"/>
    <w:rsid w:val="00515BF8"/>
    <w:rsid w:val="00515F7D"/>
    <w:rsid w:val="00516226"/>
    <w:rsid w:val="0051692B"/>
    <w:rsid w:val="0051707D"/>
    <w:rsid w:val="00517D4E"/>
    <w:rsid w:val="00520059"/>
    <w:rsid w:val="005202BD"/>
    <w:rsid w:val="0052152B"/>
    <w:rsid w:val="0052194A"/>
    <w:rsid w:val="00521D03"/>
    <w:rsid w:val="00521DB5"/>
    <w:rsid w:val="00522E8E"/>
    <w:rsid w:val="00523B17"/>
    <w:rsid w:val="00523CEB"/>
    <w:rsid w:val="0052442F"/>
    <w:rsid w:val="005244FD"/>
    <w:rsid w:val="00524845"/>
    <w:rsid w:val="00524AFA"/>
    <w:rsid w:val="00525263"/>
    <w:rsid w:val="00526826"/>
    <w:rsid w:val="00526C01"/>
    <w:rsid w:val="00527288"/>
    <w:rsid w:val="0052773B"/>
    <w:rsid w:val="005304A9"/>
    <w:rsid w:val="005305FD"/>
    <w:rsid w:val="0053068F"/>
    <w:rsid w:val="005307EB"/>
    <w:rsid w:val="005318BC"/>
    <w:rsid w:val="00531A02"/>
    <w:rsid w:val="00531C88"/>
    <w:rsid w:val="0053200F"/>
    <w:rsid w:val="00532ACA"/>
    <w:rsid w:val="00532EB2"/>
    <w:rsid w:val="005336BC"/>
    <w:rsid w:val="0053540C"/>
    <w:rsid w:val="0053572E"/>
    <w:rsid w:val="00537A7E"/>
    <w:rsid w:val="00537BE2"/>
    <w:rsid w:val="00537D5C"/>
    <w:rsid w:val="00540DBF"/>
    <w:rsid w:val="005410D9"/>
    <w:rsid w:val="0054196E"/>
    <w:rsid w:val="0054224D"/>
    <w:rsid w:val="005426E1"/>
    <w:rsid w:val="00542C4D"/>
    <w:rsid w:val="005430B3"/>
    <w:rsid w:val="0054363D"/>
    <w:rsid w:val="00543A6C"/>
    <w:rsid w:val="00543C53"/>
    <w:rsid w:val="00543CA8"/>
    <w:rsid w:val="005448D6"/>
    <w:rsid w:val="00545C42"/>
    <w:rsid w:val="00545D13"/>
    <w:rsid w:val="0054609A"/>
    <w:rsid w:val="005460DD"/>
    <w:rsid w:val="00546360"/>
    <w:rsid w:val="00546C09"/>
    <w:rsid w:val="00550268"/>
    <w:rsid w:val="00550C9C"/>
    <w:rsid w:val="0055132A"/>
    <w:rsid w:val="00551EFB"/>
    <w:rsid w:val="00552106"/>
    <w:rsid w:val="005521EF"/>
    <w:rsid w:val="00552575"/>
    <w:rsid w:val="00552827"/>
    <w:rsid w:val="005533FD"/>
    <w:rsid w:val="00553A42"/>
    <w:rsid w:val="00554F4E"/>
    <w:rsid w:val="0055582F"/>
    <w:rsid w:val="00556105"/>
    <w:rsid w:val="005562C0"/>
    <w:rsid w:val="00556697"/>
    <w:rsid w:val="00556845"/>
    <w:rsid w:val="00556C8D"/>
    <w:rsid w:val="005571BC"/>
    <w:rsid w:val="00560C2B"/>
    <w:rsid w:val="0056139D"/>
    <w:rsid w:val="005617E1"/>
    <w:rsid w:val="0056242C"/>
    <w:rsid w:val="005627F6"/>
    <w:rsid w:val="00563F30"/>
    <w:rsid w:val="00564110"/>
    <w:rsid w:val="00564251"/>
    <w:rsid w:val="00564939"/>
    <w:rsid w:val="00564EC2"/>
    <w:rsid w:val="00564F9A"/>
    <w:rsid w:val="00565AC9"/>
    <w:rsid w:val="005662D8"/>
    <w:rsid w:val="00566378"/>
    <w:rsid w:val="005667B8"/>
    <w:rsid w:val="00566CB7"/>
    <w:rsid w:val="00566F4B"/>
    <w:rsid w:val="005672AF"/>
    <w:rsid w:val="00567AC1"/>
    <w:rsid w:val="00570436"/>
    <w:rsid w:val="00570466"/>
    <w:rsid w:val="005717C4"/>
    <w:rsid w:val="00571A8E"/>
    <w:rsid w:val="00571E2E"/>
    <w:rsid w:val="00571FA4"/>
    <w:rsid w:val="00572284"/>
    <w:rsid w:val="00572350"/>
    <w:rsid w:val="0057244D"/>
    <w:rsid w:val="005724C9"/>
    <w:rsid w:val="005724E5"/>
    <w:rsid w:val="0057291A"/>
    <w:rsid w:val="0057295B"/>
    <w:rsid w:val="00572E3C"/>
    <w:rsid w:val="0057364E"/>
    <w:rsid w:val="00573A49"/>
    <w:rsid w:val="00573A91"/>
    <w:rsid w:val="00573E92"/>
    <w:rsid w:val="00574599"/>
    <w:rsid w:val="00574A29"/>
    <w:rsid w:val="005752A1"/>
    <w:rsid w:val="00575F13"/>
    <w:rsid w:val="00576160"/>
    <w:rsid w:val="005767C0"/>
    <w:rsid w:val="00576FD4"/>
    <w:rsid w:val="00577764"/>
    <w:rsid w:val="00577E35"/>
    <w:rsid w:val="005804FA"/>
    <w:rsid w:val="00580A7B"/>
    <w:rsid w:val="00581FB3"/>
    <w:rsid w:val="00582C85"/>
    <w:rsid w:val="00583104"/>
    <w:rsid w:val="00583268"/>
    <w:rsid w:val="0058373C"/>
    <w:rsid w:val="00583E2C"/>
    <w:rsid w:val="00584131"/>
    <w:rsid w:val="00584D21"/>
    <w:rsid w:val="0058505F"/>
    <w:rsid w:val="0058636E"/>
    <w:rsid w:val="005906DF"/>
    <w:rsid w:val="00591902"/>
    <w:rsid w:val="0059219A"/>
    <w:rsid w:val="005922BF"/>
    <w:rsid w:val="005923FD"/>
    <w:rsid w:val="00592579"/>
    <w:rsid w:val="0059265A"/>
    <w:rsid w:val="0059290C"/>
    <w:rsid w:val="00592B80"/>
    <w:rsid w:val="00592BB2"/>
    <w:rsid w:val="005944C9"/>
    <w:rsid w:val="00594F46"/>
    <w:rsid w:val="00595D6D"/>
    <w:rsid w:val="005973AA"/>
    <w:rsid w:val="00597523"/>
    <w:rsid w:val="00597B11"/>
    <w:rsid w:val="005A24E3"/>
    <w:rsid w:val="005A25D7"/>
    <w:rsid w:val="005A2927"/>
    <w:rsid w:val="005A29B2"/>
    <w:rsid w:val="005A33AB"/>
    <w:rsid w:val="005A4D3F"/>
    <w:rsid w:val="005A4F9F"/>
    <w:rsid w:val="005A5761"/>
    <w:rsid w:val="005A5F95"/>
    <w:rsid w:val="005A62B9"/>
    <w:rsid w:val="005A67BE"/>
    <w:rsid w:val="005A6D7F"/>
    <w:rsid w:val="005A7E0D"/>
    <w:rsid w:val="005A7E44"/>
    <w:rsid w:val="005B05A5"/>
    <w:rsid w:val="005B18E9"/>
    <w:rsid w:val="005B1B0F"/>
    <w:rsid w:val="005B242E"/>
    <w:rsid w:val="005B2431"/>
    <w:rsid w:val="005B2D4A"/>
    <w:rsid w:val="005B358C"/>
    <w:rsid w:val="005B3664"/>
    <w:rsid w:val="005B395D"/>
    <w:rsid w:val="005B3FDE"/>
    <w:rsid w:val="005B50FC"/>
    <w:rsid w:val="005B5185"/>
    <w:rsid w:val="005B5C57"/>
    <w:rsid w:val="005B64A1"/>
    <w:rsid w:val="005B68B4"/>
    <w:rsid w:val="005B69AC"/>
    <w:rsid w:val="005B6D19"/>
    <w:rsid w:val="005B724A"/>
    <w:rsid w:val="005B7B63"/>
    <w:rsid w:val="005B7C3E"/>
    <w:rsid w:val="005C04D5"/>
    <w:rsid w:val="005C10AF"/>
    <w:rsid w:val="005C1CED"/>
    <w:rsid w:val="005C288C"/>
    <w:rsid w:val="005C2950"/>
    <w:rsid w:val="005C2F07"/>
    <w:rsid w:val="005C342B"/>
    <w:rsid w:val="005C34D8"/>
    <w:rsid w:val="005C3BA6"/>
    <w:rsid w:val="005C4360"/>
    <w:rsid w:val="005C43DB"/>
    <w:rsid w:val="005C4FF5"/>
    <w:rsid w:val="005C5ECA"/>
    <w:rsid w:val="005C71E9"/>
    <w:rsid w:val="005C775B"/>
    <w:rsid w:val="005C79CF"/>
    <w:rsid w:val="005D0ADD"/>
    <w:rsid w:val="005D0DCA"/>
    <w:rsid w:val="005D0EF2"/>
    <w:rsid w:val="005D1B43"/>
    <w:rsid w:val="005D228D"/>
    <w:rsid w:val="005D29BE"/>
    <w:rsid w:val="005D30B6"/>
    <w:rsid w:val="005D338B"/>
    <w:rsid w:val="005D446A"/>
    <w:rsid w:val="005D4E60"/>
    <w:rsid w:val="005D55CC"/>
    <w:rsid w:val="005D59E0"/>
    <w:rsid w:val="005D6176"/>
    <w:rsid w:val="005D740E"/>
    <w:rsid w:val="005D7F98"/>
    <w:rsid w:val="005E000C"/>
    <w:rsid w:val="005E1067"/>
    <w:rsid w:val="005E1A71"/>
    <w:rsid w:val="005E1DA2"/>
    <w:rsid w:val="005E1E41"/>
    <w:rsid w:val="005E2168"/>
    <w:rsid w:val="005E2705"/>
    <w:rsid w:val="005E2C30"/>
    <w:rsid w:val="005E2D48"/>
    <w:rsid w:val="005E2EFC"/>
    <w:rsid w:val="005E3769"/>
    <w:rsid w:val="005E4052"/>
    <w:rsid w:val="005E4C30"/>
    <w:rsid w:val="005E5327"/>
    <w:rsid w:val="005E5625"/>
    <w:rsid w:val="005E5CC7"/>
    <w:rsid w:val="005E60E2"/>
    <w:rsid w:val="005E6135"/>
    <w:rsid w:val="005E626D"/>
    <w:rsid w:val="005E7A56"/>
    <w:rsid w:val="005F0DCE"/>
    <w:rsid w:val="005F0DEB"/>
    <w:rsid w:val="005F1489"/>
    <w:rsid w:val="005F16C3"/>
    <w:rsid w:val="005F1D01"/>
    <w:rsid w:val="005F1F9F"/>
    <w:rsid w:val="005F22B8"/>
    <w:rsid w:val="005F307E"/>
    <w:rsid w:val="005F3101"/>
    <w:rsid w:val="005F32F7"/>
    <w:rsid w:val="005F38E2"/>
    <w:rsid w:val="005F4247"/>
    <w:rsid w:val="005F4610"/>
    <w:rsid w:val="005F4B97"/>
    <w:rsid w:val="005F4B9C"/>
    <w:rsid w:val="005F55F2"/>
    <w:rsid w:val="005F56FF"/>
    <w:rsid w:val="005F57D0"/>
    <w:rsid w:val="005F5B72"/>
    <w:rsid w:val="005F627F"/>
    <w:rsid w:val="005F7608"/>
    <w:rsid w:val="00600416"/>
    <w:rsid w:val="0060086B"/>
    <w:rsid w:val="0060093E"/>
    <w:rsid w:val="00600A2C"/>
    <w:rsid w:val="00600A94"/>
    <w:rsid w:val="00601118"/>
    <w:rsid w:val="00601452"/>
    <w:rsid w:val="00601F53"/>
    <w:rsid w:val="00602580"/>
    <w:rsid w:val="00602941"/>
    <w:rsid w:val="00602B0D"/>
    <w:rsid w:val="00602C7F"/>
    <w:rsid w:val="00602F0E"/>
    <w:rsid w:val="00603141"/>
    <w:rsid w:val="0060363C"/>
    <w:rsid w:val="006041CB"/>
    <w:rsid w:val="00604593"/>
    <w:rsid w:val="006058A9"/>
    <w:rsid w:val="00605B6A"/>
    <w:rsid w:val="006063B3"/>
    <w:rsid w:val="006067EB"/>
    <w:rsid w:val="00607D92"/>
    <w:rsid w:val="006112D4"/>
    <w:rsid w:val="0061138C"/>
    <w:rsid w:val="006113C9"/>
    <w:rsid w:val="006119A8"/>
    <w:rsid w:val="00611A71"/>
    <w:rsid w:val="006130C0"/>
    <w:rsid w:val="00613D3D"/>
    <w:rsid w:val="00614653"/>
    <w:rsid w:val="00614938"/>
    <w:rsid w:val="00614CC3"/>
    <w:rsid w:val="00614F6F"/>
    <w:rsid w:val="00615A19"/>
    <w:rsid w:val="00615A9F"/>
    <w:rsid w:val="00616771"/>
    <w:rsid w:val="006169F2"/>
    <w:rsid w:val="00616EF5"/>
    <w:rsid w:val="006174C8"/>
    <w:rsid w:val="006179C0"/>
    <w:rsid w:val="0062019F"/>
    <w:rsid w:val="00620439"/>
    <w:rsid w:val="00620D42"/>
    <w:rsid w:val="00621706"/>
    <w:rsid w:val="00622132"/>
    <w:rsid w:val="006229D2"/>
    <w:rsid w:val="006233D2"/>
    <w:rsid w:val="006235D3"/>
    <w:rsid w:val="006238D7"/>
    <w:rsid w:val="00624154"/>
    <w:rsid w:val="0062587E"/>
    <w:rsid w:val="00625969"/>
    <w:rsid w:val="00625C06"/>
    <w:rsid w:val="0062659A"/>
    <w:rsid w:val="006268D6"/>
    <w:rsid w:val="006270E4"/>
    <w:rsid w:val="00627126"/>
    <w:rsid w:val="00631314"/>
    <w:rsid w:val="00631690"/>
    <w:rsid w:val="00631E36"/>
    <w:rsid w:val="0063282B"/>
    <w:rsid w:val="00633300"/>
    <w:rsid w:val="0063372F"/>
    <w:rsid w:val="00633E53"/>
    <w:rsid w:val="006342A3"/>
    <w:rsid w:val="00634871"/>
    <w:rsid w:val="00635415"/>
    <w:rsid w:val="006355C1"/>
    <w:rsid w:val="0063633F"/>
    <w:rsid w:val="006368E3"/>
    <w:rsid w:val="006377A2"/>
    <w:rsid w:val="00637EFE"/>
    <w:rsid w:val="006402FA"/>
    <w:rsid w:val="00640870"/>
    <w:rsid w:val="00640BD2"/>
    <w:rsid w:val="00641325"/>
    <w:rsid w:val="00641BBB"/>
    <w:rsid w:val="0064279C"/>
    <w:rsid w:val="00642F73"/>
    <w:rsid w:val="006430A2"/>
    <w:rsid w:val="00643B61"/>
    <w:rsid w:val="00643E63"/>
    <w:rsid w:val="00643F90"/>
    <w:rsid w:val="006440B7"/>
    <w:rsid w:val="006444E4"/>
    <w:rsid w:val="00644C21"/>
    <w:rsid w:val="0064524D"/>
    <w:rsid w:val="006459B2"/>
    <w:rsid w:val="00645BCD"/>
    <w:rsid w:val="0064662A"/>
    <w:rsid w:val="00646DE7"/>
    <w:rsid w:val="00646E84"/>
    <w:rsid w:val="006473F8"/>
    <w:rsid w:val="0064746C"/>
    <w:rsid w:val="006507A3"/>
    <w:rsid w:val="00650959"/>
    <w:rsid w:val="00650E79"/>
    <w:rsid w:val="00651204"/>
    <w:rsid w:val="0065120B"/>
    <w:rsid w:val="00651290"/>
    <w:rsid w:val="00651EE4"/>
    <w:rsid w:val="00651F37"/>
    <w:rsid w:val="0065224E"/>
    <w:rsid w:val="00652A2F"/>
    <w:rsid w:val="0065314D"/>
    <w:rsid w:val="006534A3"/>
    <w:rsid w:val="00654363"/>
    <w:rsid w:val="00654368"/>
    <w:rsid w:val="00654552"/>
    <w:rsid w:val="00654A47"/>
    <w:rsid w:val="00655419"/>
    <w:rsid w:val="00656004"/>
    <w:rsid w:val="00656D5B"/>
    <w:rsid w:val="00657491"/>
    <w:rsid w:val="00657520"/>
    <w:rsid w:val="00660032"/>
    <w:rsid w:val="00661520"/>
    <w:rsid w:val="00661524"/>
    <w:rsid w:val="00661947"/>
    <w:rsid w:val="00662045"/>
    <w:rsid w:val="00663012"/>
    <w:rsid w:val="00663DD5"/>
    <w:rsid w:val="00663F12"/>
    <w:rsid w:val="0066422D"/>
    <w:rsid w:val="00664395"/>
    <w:rsid w:val="0066528D"/>
    <w:rsid w:val="006652FB"/>
    <w:rsid w:val="00665340"/>
    <w:rsid w:val="0066604F"/>
    <w:rsid w:val="00666DE5"/>
    <w:rsid w:val="00667084"/>
    <w:rsid w:val="00667A24"/>
    <w:rsid w:val="00667AEF"/>
    <w:rsid w:val="00667FAF"/>
    <w:rsid w:val="00667FC2"/>
    <w:rsid w:val="0067013A"/>
    <w:rsid w:val="00670DD1"/>
    <w:rsid w:val="006710F0"/>
    <w:rsid w:val="006714C5"/>
    <w:rsid w:val="0067159F"/>
    <w:rsid w:val="00671C64"/>
    <w:rsid w:val="006721B0"/>
    <w:rsid w:val="00674106"/>
    <w:rsid w:val="00674C45"/>
    <w:rsid w:val="00674ECD"/>
    <w:rsid w:val="006755E5"/>
    <w:rsid w:val="00675895"/>
    <w:rsid w:val="00677985"/>
    <w:rsid w:val="006808D7"/>
    <w:rsid w:val="00680B66"/>
    <w:rsid w:val="00680C57"/>
    <w:rsid w:val="00680D68"/>
    <w:rsid w:val="00680EBF"/>
    <w:rsid w:val="0068135D"/>
    <w:rsid w:val="006814DE"/>
    <w:rsid w:val="0068189B"/>
    <w:rsid w:val="00682C1D"/>
    <w:rsid w:val="00683711"/>
    <w:rsid w:val="00683F83"/>
    <w:rsid w:val="006848D8"/>
    <w:rsid w:val="00684C98"/>
    <w:rsid w:val="00685426"/>
    <w:rsid w:val="00685E2E"/>
    <w:rsid w:val="006863F5"/>
    <w:rsid w:val="0068736A"/>
    <w:rsid w:val="00690C46"/>
    <w:rsid w:val="00690CD4"/>
    <w:rsid w:val="0069154D"/>
    <w:rsid w:val="0069171B"/>
    <w:rsid w:val="00691901"/>
    <w:rsid w:val="00691E0D"/>
    <w:rsid w:val="006924A3"/>
    <w:rsid w:val="00692AE7"/>
    <w:rsid w:val="00692DDB"/>
    <w:rsid w:val="00692DE1"/>
    <w:rsid w:val="0069370A"/>
    <w:rsid w:val="00694825"/>
    <w:rsid w:val="00695062"/>
    <w:rsid w:val="006962F6"/>
    <w:rsid w:val="00696388"/>
    <w:rsid w:val="006966C2"/>
    <w:rsid w:val="00696769"/>
    <w:rsid w:val="00696961"/>
    <w:rsid w:val="006972E9"/>
    <w:rsid w:val="0069783B"/>
    <w:rsid w:val="00697CC6"/>
    <w:rsid w:val="006A0096"/>
    <w:rsid w:val="006A0457"/>
    <w:rsid w:val="006A04E1"/>
    <w:rsid w:val="006A0B90"/>
    <w:rsid w:val="006A0CB0"/>
    <w:rsid w:val="006A17E4"/>
    <w:rsid w:val="006A1D35"/>
    <w:rsid w:val="006A2366"/>
    <w:rsid w:val="006A3498"/>
    <w:rsid w:val="006A4422"/>
    <w:rsid w:val="006A4573"/>
    <w:rsid w:val="006A4B58"/>
    <w:rsid w:val="006A56E8"/>
    <w:rsid w:val="006A5F94"/>
    <w:rsid w:val="006A6812"/>
    <w:rsid w:val="006A682F"/>
    <w:rsid w:val="006A68A1"/>
    <w:rsid w:val="006A6955"/>
    <w:rsid w:val="006A7A63"/>
    <w:rsid w:val="006B0217"/>
    <w:rsid w:val="006B0320"/>
    <w:rsid w:val="006B089D"/>
    <w:rsid w:val="006B0B80"/>
    <w:rsid w:val="006B153D"/>
    <w:rsid w:val="006B195B"/>
    <w:rsid w:val="006B1D60"/>
    <w:rsid w:val="006B231C"/>
    <w:rsid w:val="006B24AA"/>
    <w:rsid w:val="006B25C2"/>
    <w:rsid w:val="006B268C"/>
    <w:rsid w:val="006B2770"/>
    <w:rsid w:val="006B3E2A"/>
    <w:rsid w:val="006B4BCE"/>
    <w:rsid w:val="006B4DD5"/>
    <w:rsid w:val="006B4FC0"/>
    <w:rsid w:val="006B53C1"/>
    <w:rsid w:val="006B5A42"/>
    <w:rsid w:val="006B5BBE"/>
    <w:rsid w:val="006C01BF"/>
    <w:rsid w:val="006C033C"/>
    <w:rsid w:val="006C0AD9"/>
    <w:rsid w:val="006C115A"/>
    <w:rsid w:val="006C15B5"/>
    <w:rsid w:val="006C15BB"/>
    <w:rsid w:val="006C181B"/>
    <w:rsid w:val="006C28EC"/>
    <w:rsid w:val="006C2F0D"/>
    <w:rsid w:val="006C4058"/>
    <w:rsid w:val="006C45EC"/>
    <w:rsid w:val="006C487D"/>
    <w:rsid w:val="006C49BC"/>
    <w:rsid w:val="006C58DB"/>
    <w:rsid w:val="006C63E3"/>
    <w:rsid w:val="006C6512"/>
    <w:rsid w:val="006C693B"/>
    <w:rsid w:val="006C76D8"/>
    <w:rsid w:val="006C780E"/>
    <w:rsid w:val="006C7DC7"/>
    <w:rsid w:val="006D08AD"/>
    <w:rsid w:val="006D0AE6"/>
    <w:rsid w:val="006D1A11"/>
    <w:rsid w:val="006D27C5"/>
    <w:rsid w:val="006D294C"/>
    <w:rsid w:val="006D39AF"/>
    <w:rsid w:val="006D3B3F"/>
    <w:rsid w:val="006D3BD2"/>
    <w:rsid w:val="006D3BF2"/>
    <w:rsid w:val="006D469E"/>
    <w:rsid w:val="006D4A63"/>
    <w:rsid w:val="006D5318"/>
    <w:rsid w:val="006D53E6"/>
    <w:rsid w:val="006D5848"/>
    <w:rsid w:val="006D5E0B"/>
    <w:rsid w:val="006D659C"/>
    <w:rsid w:val="006D6F62"/>
    <w:rsid w:val="006E057D"/>
    <w:rsid w:val="006E0EDD"/>
    <w:rsid w:val="006E18D0"/>
    <w:rsid w:val="006E1A75"/>
    <w:rsid w:val="006E1F23"/>
    <w:rsid w:val="006E2294"/>
    <w:rsid w:val="006E2E9C"/>
    <w:rsid w:val="006E41C6"/>
    <w:rsid w:val="006E4C8F"/>
    <w:rsid w:val="006E4D8A"/>
    <w:rsid w:val="006E4D94"/>
    <w:rsid w:val="006E50F0"/>
    <w:rsid w:val="006E53E6"/>
    <w:rsid w:val="006E6074"/>
    <w:rsid w:val="006E7131"/>
    <w:rsid w:val="006E7D13"/>
    <w:rsid w:val="006F0057"/>
    <w:rsid w:val="006F0110"/>
    <w:rsid w:val="006F08DF"/>
    <w:rsid w:val="006F0B99"/>
    <w:rsid w:val="006F0D95"/>
    <w:rsid w:val="006F1F95"/>
    <w:rsid w:val="006F2457"/>
    <w:rsid w:val="006F284B"/>
    <w:rsid w:val="006F2A3F"/>
    <w:rsid w:val="006F2FBC"/>
    <w:rsid w:val="006F30E8"/>
    <w:rsid w:val="006F3741"/>
    <w:rsid w:val="006F43D6"/>
    <w:rsid w:val="006F470E"/>
    <w:rsid w:val="006F49CB"/>
    <w:rsid w:val="006F4C70"/>
    <w:rsid w:val="006F5752"/>
    <w:rsid w:val="006F628E"/>
    <w:rsid w:val="006F638A"/>
    <w:rsid w:val="006F6CAD"/>
    <w:rsid w:val="006F6F19"/>
    <w:rsid w:val="00700164"/>
    <w:rsid w:val="00701297"/>
    <w:rsid w:val="00701A16"/>
    <w:rsid w:val="00702248"/>
    <w:rsid w:val="007028E4"/>
    <w:rsid w:val="00702A17"/>
    <w:rsid w:val="0070383A"/>
    <w:rsid w:val="007038A8"/>
    <w:rsid w:val="00704037"/>
    <w:rsid w:val="007040F3"/>
    <w:rsid w:val="0070467E"/>
    <w:rsid w:val="00704B21"/>
    <w:rsid w:val="00704F5F"/>
    <w:rsid w:val="007057B4"/>
    <w:rsid w:val="007062D6"/>
    <w:rsid w:val="00707473"/>
    <w:rsid w:val="0070747D"/>
    <w:rsid w:val="007076BB"/>
    <w:rsid w:val="0070793D"/>
    <w:rsid w:val="0071166A"/>
    <w:rsid w:val="007118E7"/>
    <w:rsid w:val="00711ECD"/>
    <w:rsid w:val="007128CD"/>
    <w:rsid w:val="00712D39"/>
    <w:rsid w:val="00712F53"/>
    <w:rsid w:val="0071365B"/>
    <w:rsid w:val="00713E56"/>
    <w:rsid w:val="00714759"/>
    <w:rsid w:val="00714951"/>
    <w:rsid w:val="007152BE"/>
    <w:rsid w:val="007161EA"/>
    <w:rsid w:val="0071658D"/>
    <w:rsid w:val="00716890"/>
    <w:rsid w:val="00716986"/>
    <w:rsid w:val="00717A03"/>
    <w:rsid w:val="00720098"/>
    <w:rsid w:val="00720EBD"/>
    <w:rsid w:val="00721080"/>
    <w:rsid w:val="00721745"/>
    <w:rsid w:val="007220C4"/>
    <w:rsid w:val="007228EB"/>
    <w:rsid w:val="007229D4"/>
    <w:rsid w:val="0072331F"/>
    <w:rsid w:val="00723DE0"/>
    <w:rsid w:val="00724030"/>
    <w:rsid w:val="00724DE3"/>
    <w:rsid w:val="00725180"/>
    <w:rsid w:val="007252D8"/>
    <w:rsid w:val="00726338"/>
    <w:rsid w:val="007268DF"/>
    <w:rsid w:val="00726EEF"/>
    <w:rsid w:val="0072759A"/>
    <w:rsid w:val="007304EC"/>
    <w:rsid w:val="007308B6"/>
    <w:rsid w:val="00730CCB"/>
    <w:rsid w:val="007316A5"/>
    <w:rsid w:val="007325D8"/>
    <w:rsid w:val="00732ED5"/>
    <w:rsid w:val="007334CA"/>
    <w:rsid w:val="00733F49"/>
    <w:rsid w:val="00734008"/>
    <w:rsid w:val="0073485A"/>
    <w:rsid w:val="00734DBF"/>
    <w:rsid w:val="00735309"/>
    <w:rsid w:val="00736140"/>
    <w:rsid w:val="0073657E"/>
    <w:rsid w:val="00736F96"/>
    <w:rsid w:val="0074005B"/>
    <w:rsid w:val="007408CE"/>
    <w:rsid w:val="00741B40"/>
    <w:rsid w:val="00741CAF"/>
    <w:rsid w:val="00742017"/>
    <w:rsid w:val="00742599"/>
    <w:rsid w:val="00742D63"/>
    <w:rsid w:val="007431B1"/>
    <w:rsid w:val="00743241"/>
    <w:rsid w:val="00744639"/>
    <w:rsid w:val="007446AB"/>
    <w:rsid w:val="00744F05"/>
    <w:rsid w:val="00745FE3"/>
    <w:rsid w:val="0074676B"/>
    <w:rsid w:val="0074695F"/>
    <w:rsid w:val="00746D4B"/>
    <w:rsid w:val="00747929"/>
    <w:rsid w:val="00747A21"/>
    <w:rsid w:val="00747A50"/>
    <w:rsid w:val="00747D0A"/>
    <w:rsid w:val="00750115"/>
    <w:rsid w:val="007506E8"/>
    <w:rsid w:val="00750A86"/>
    <w:rsid w:val="007510ED"/>
    <w:rsid w:val="007511EA"/>
    <w:rsid w:val="007514E1"/>
    <w:rsid w:val="00752085"/>
    <w:rsid w:val="0075264B"/>
    <w:rsid w:val="00752ADD"/>
    <w:rsid w:val="0075393A"/>
    <w:rsid w:val="00753BC6"/>
    <w:rsid w:val="007545AA"/>
    <w:rsid w:val="007549BA"/>
    <w:rsid w:val="00754B81"/>
    <w:rsid w:val="00755121"/>
    <w:rsid w:val="00756A21"/>
    <w:rsid w:val="00756F73"/>
    <w:rsid w:val="007571D0"/>
    <w:rsid w:val="007572F8"/>
    <w:rsid w:val="00761316"/>
    <w:rsid w:val="0076137C"/>
    <w:rsid w:val="00761921"/>
    <w:rsid w:val="00761A34"/>
    <w:rsid w:val="00761CBE"/>
    <w:rsid w:val="007625C5"/>
    <w:rsid w:val="0076268E"/>
    <w:rsid w:val="007626E7"/>
    <w:rsid w:val="0076339A"/>
    <w:rsid w:val="0076359A"/>
    <w:rsid w:val="007637DD"/>
    <w:rsid w:val="0076393B"/>
    <w:rsid w:val="00763B33"/>
    <w:rsid w:val="00763C47"/>
    <w:rsid w:val="00763D41"/>
    <w:rsid w:val="007647FA"/>
    <w:rsid w:val="00764A93"/>
    <w:rsid w:val="00764FC8"/>
    <w:rsid w:val="00765C40"/>
    <w:rsid w:val="007660AC"/>
    <w:rsid w:val="007660BD"/>
    <w:rsid w:val="007662DE"/>
    <w:rsid w:val="007667DB"/>
    <w:rsid w:val="0076689B"/>
    <w:rsid w:val="007668DE"/>
    <w:rsid w:val="0076709E"/>
    <w:rsid w:val="0076781A"/>
    <w:rsid w:val="00767E80"/>
    <w:rsid w:val="00767F8D"/>
    <w:rsid w:val="00770BCF"/>
    <w:rsid w:val="007711D6"/>
    <w:rsid w:val="007714AA"/>
    <w:rsid w:val="00771BC1"/>
    <w:rsid w:val="00772831"/>
    <w:rsid w:val="00772DFD"/>
    <w:rsid w:val="00773A9C"/>
    <w:rsid w:val="0077467B"/>
    <w:rsid w:val="007747F5"/>
    <w:rsid w:val="00775C31"/>
    <w:rsid w:val="00775C74"/>
    <w:rsid w:val="0077727D"/>
    <w:rsid w:val="007773B6"/>
    <w:rsid w:val="00780DE4"/>
    <w:rsid w:val="00780E5F"/>
    <w:rsid w:val="0078148C"/>
    <w:rsid w:val="007814C2"/>
    <w:rsid w:val="00782244"/>
    <w:rsid w:val="00782505"/>
    <w:rsid w:val="00782F12"/>
    <w:rsid w:val="007834B3"/>
    <w:rsid w:val="00783F05"/>
    <w:rsid w:val="0078473F"/>
    <w:rsid w:val="0078486C"/>
    <w:rsid w:val="00784ABB"/>
    <w:rsid w:val="00784D31"/>
    <w:rsid w:val="00784FBE"/>
    <w:rsid w:val="00785017"/>
    <w:rsid w:val="00785AF2"/>
    <w:rsid w:val="00785C0A"/>
    <w:rsid w:val="00786823"/>
    <w:rsid w:val="007877C7"/>
    <w:rsid w:val="007900B6"/>
    <w:rsid w:val="007915AF"/>
    <w:rsid w:val="00791779"/>
    <w:rsid w:val="00791907"/>
    <w:rsid w:val="00791A63"/>
    <w:rsid w:val="00791ECB"/>
    <w:rsid w:val="007922B6"/>
    <w:rsid w:val="007927FD"/>
    <w:rsid w:val="007929A5"/>
    <w:rsid w:val="00793197"/>
    <w:rsid w:val="0079399D"/>
    <w:rsid w:val="00793F4F"/>
    <w:rsid w:val="007949CB"/>
    <w:rsid w:val="00794BF4"/>
    <w:rsid w:val="007951B7"/>
    <w:rsid w:val="007951DC"/>
    <w:rsid w:val="0079520A"/>
    <w:rsid w:val="007958E4"/>
    <w:rsid w:val="00796434"/>
    <w:rsid w:val="007967F5"/>
    <w:rsid w:val="00796B5E"/>
    <w:rsid w:val="00796C3C"/>
    <w:rsid w:val="007976AD"/>
    <w:rsid w:val="007976B2"/>
    <w:rsid w:val="0079798A"/>
    <w:rsid w:val="007A03EA"/>
    <w:rsid w:val="007A1A16"/>
    <w:rsid w:val="007A1AD0"/>
    <w:rsid w:val="007A1DC9"/>
    <w:rsid w:val="007A2051"/>
    <w:rsid w:val="007A2391"/>
    <w:rsid w:val="007A2451"/>
    <w:rsid w:val="007A2E42"/>
    <w:rsid w:val="007A3148"/>
    <w:rsid w:val="007A4919"/>
    <w:rsid w:val="007A49E7"/>
    <w:rsid w:val="007A61E1"/>
    <w:rsid w:val="007A65CE"/>
    <w:rsid w:val="007A6A9A"/>
    <w:rsid w:val="007A78B1"/>
    <w:rsid w:val="007A78BC"/>
    <w:rsid w:val="007B11D4"/>
    <w:rsid w:val="007B1B96"/>
    <w:rsid w:val="007B1D46"/>
    <w:rsid w:val="007B3882"/>
    <w:rsid w:val="007B49FC"/>
    <w:rsid w:val="007B4CA7"/>
    <w:rsid w:val="007B52AF"/>
    <w:rsid w:val="007B5761"/>
    <w:rsid w:val="007B615C"/>
    <w:rsid w:val="007B646E"/>
    <w:rsid w:val="007B7892"/>
    <w:rsid w:val="007B7C5F"/>
    <w:rsid w:val="007B7DEB"/>
    <w:rsid w:val="007C01D1"/>
    <w:rsid w:val="007C0528"/>
    <w:rsid w:val="007C079B"/>
    <w:rsid w:val="007C112A"/>
    <w:rsid w:val="007C187A"/>
    <w:rsid w:val="007C1928"/>
    <w:rsid w:val="007C2047"/>
    <w:rsid w:val="007C2E82"/>
    <w:rsid w:val="007C3E37"/>
    <w:rsid w:val="007C3EF1"/>
    <w:rsid w:val="007C3FB1"/>
    <w:rsid w:val="007C3FE9"/>
    <w:rsid w:val="007C42B4"/>
    <w:rsid w:val="007C43ED"/>
    <w:rsid w:val="007C4714"/>
    <w:rsid w:val="007C4820"/>
    <w:rsid w:val="007C4BC0"/>
    <w:rsid w:val="007C4F16"/>
    <w:rsid w:val="007C50D7"/>
    <w:rsid w:val="007C58A6"/>
    <w:rsid w:val="007C58C3"/>
    <w:rsid w:val="007C5A8D"/>
    <w:rsid w:val="007C6180"/>
    <w:rsid w:val="007C67B9"/>
    <w:rsid w:val="007C6A4D"/>
    <w:rsid w:val="007C6C26"/>
    <w:rsid w:val="007C6FC2"/>
    <w:rsid w:val="007C745F"/>
    <w:rsid w:val="007C7E38"/>
    <w:rsid w:val="007D082E"/>
    <w:rsid w:val="007D0BB6"/>
    <w:rsid w:val="007D15C5"/>
    <w:rsid w:val="007D18E0"/>
    <w:rsid w:val="007D1C5C"/>
    <w:rsid w:val="007D229F"/>
    <w:rsid w:val="007D2746"/>
    <w:rsid w:val="007D2EA6"/>
    <w:rsid w:val="007D5BD4"/>
    <w:rsid w:val="007D6556"/>
    <w:rsid w:val="007D662D"/>
    <w:rsid w:val="007D6A5B"/>
    <w:rsid w:val="007D7048"/>
    <w:rsid w:val="007D7960"/>
    <w:rsid w:val="007E00B7"/>
    <w:rsid w:val="007E0C0E"/>
    <w:rsid w:val="007E1226"/>
    <w:rsid w:val="007E17A7"/>
    <w:rsid w:val="007E1A20"/>
    <w:rsid w:val="007E1F72"/>
    <w:rsid w:val="007E21D5"/>
    <w:rsid w:val="007E38BC"/>
    <w:rsid w:val="007E3957"/>
    <w:rsid w:val="007E41C9"/>
    <w:rsid w:val="007E41E1"/>
    <w:rsid w:val="007E43DF"/>
    <w:rsid w:val="007E476E"/>
    <w:rsid w:val="007E5AE6"/>
    <w:rsid w:val="007E6590"/>
    <w:rsid w:val="007E6A2C"/>
    <w:rsid w:val="007E6B0C"/>
    <w:rsid w:val="007E6C3B"/>
    <w:rsid w:val="007E7434"/>
    <w:rsid w:val="007E744A"/>
    <w:rsid w:val="007F0010"/>
    <w:rsid w:val="007F0227"/>
    <w:rsid w:val="007F061E"/>
    <w:rsid w:val="007F07B1"/>
    <w:rsid w:val="007F15E7"/>
    <w:rsid w:val="007F16F9"/>
    <w:rsid w:val="007F17A5"/>
    <w:rsid w:val="007F2361"/>
    <w:rsid w:val="007F2369"/>
    <w:rsid w:val="007F3583"/>
    <w:rsid w:val="007F406A"/>
    <w:rsid w:val="007F438D"/>
    <w:rsid w:val="007F5AC8"/>
    <w:rsid w:val="007F701D"/>
    <w:rsid w:val="007F7123"/>
    <w:rsid w:val="007F756F"/>
    <w:rsid w:val="007F7BB9"/>
    <w:rsid w:val="007F7C76"/>
    <w:rsid w:val="0080051B"/>
    <w:rsid w:val="00801557"/>
    <w:rsid w:val="00801B16"/>
    <w:rsid w:val="0080291C"/>
    <w:rsid w:val="00802963"/>
    <w:rsid w:val="00803240"/>
    <w:rsid w:val="00803370"/>
    <w:rsid w:val="008035A7"/>
    <w:rsid w:val="008045B4"/>
    <w:rsid w:val="008045C7"/>
    <w:rsid w:val="008048B4"/>
    <w:rsid w:val="00805465"/>
    <w:rsid w:val="00805B7A"/>
    <w:rsid w:val="0080640B"/>
    <w:rsid w:val="00806A27"/>
    <w:rsid w:val="00806C1E"/>
    <w:rsid w:val="00807689"/>
    <w:rsid w:val="00807BF9"/>
    <w:rsid w:val="00807CA3"/>
    <w:rsid w:val="00810472"/>
    <w:rsid w:val="008121D6"/>
    <w:rsid w:val="0081221C"/>
    <w:rsid w:val="00812B57"/>
    <w:rsid w:val="00812C90"/>
    <w:rsid w:val="008130EC"/>
    <w:rsid w:val="00813FD4"/>
    <w:rsid w:val="0081421F"/>
    <w:rsid w:val="008150E7"/>
    <w:rsid w:val="0081524B"/>
    <w:rsid w:val="00815A63"/>
    <w:rsid w:val="00815B25"/>
    <w:rsid w:val="008170CC"/>
    <w:rsid w:val="00817849"/>
    <w:rsid w:val="00817929"/>
    <w:rsid w:val="00820AFD"/>
    <w:rsid w:val="00820FE4"/>
    <w:rsid w:val="00821DFC"/>
    <w:rsid w:val="00822153"/>
    <w:rsid w:val="0082220D"/>
    <w:rsid w:val="00823253"/>
    <w:rsid w:val="008240DF"/>
    <w:rsid w:val="008242A3"/>
    <w:rsid w:val="0082437E"/>
    <w:rsid w:val="00824544"/>
    <w:rsid w:val="0082458C"/>
    <w:rsid w:val="0082513E"/>
    <w:rsid w:val="008266AD"/>
    <w:rsid w:val="00826D6C"/>
    <w:rsid w:val="00830A29"/>
    <w:rsid w:val="00830ADA"/>
    <w:rsid w:val="0083114B"/>
    <w:rsid w:val="0083150B"/>
    <w:rsid w:val="00831D71"/>
    <w:rsid w:val="0083238F"/>
    <w:rsid w:val="0083280E"/>
    <w:rsid w:val="00832A5B"/>
    <w:rsid w:val="008330DB"/>
    <w:rsid w:val="00833126"/>
    <w:rsid w:val="00833198"/>
    <w:rsid w:val="00833933"/>
    <w:rsid w:val="00833E32"/>
    <w:rsid w:val="00833E58"/>
    <w:rsid w:val="008345C8"/>
    <w:rsid w:val="00834602"/>
    <w:rsid w:val="008348B5"/>
    <w:rsid w:val="00835585"/>
    <w:rsid w:val="008365E6"/>
    <w:rsid w:val="0084045D"/>
    <w:rsid w:val="0084179D"/>
    <w:rsid w:val="00841FB3"/>
    <w:rsid w:val="008421F2"/>
    <w:rsid w:val="00842745"/>
    <w:rsid w:val="00842885"/>
    <w:rsid w:val="008432AD"/>
    <w:rsid w:val="0084349A"/>
    <w:rsid w:val="008437BB"/>
    <w:rsid w:val="00844AF2"/>
    <w:rsid w:val="00844C3A"/>
    <w:rsid w:val="00844D7D"/>
    <w:rsid w:val="008454F3"/>
    <w:rsid w:val="008461B6"/>
    <w:rsid w:val="008465E7"/>
    <w:rsid w:val="0084663D"/>
    <w:rsid w:val="00847204"/>
    <w:rsid w:val="00847C55"/>
    <w:rsid w:val="00847EED"/>
    <w:rsid w:val="00851A56"/>
    <w:rsid w:val="00852024"/>
    <w:rsid w:val="00852837"/>
    <w:rsid w:val="00852D5D"/>
    <w:rsid w:val="0085384C"/>
    <w:rsid w:val="008538B9"/>
    <w:rsid w:val="00853CC5"/>
    <w:rsid w:val="00854146"/>
    <w:rsid w:val="00854779"/>
    <w:rsid w:val="0085514E"/>
    <w:rsid w:val="008552CE"/>
    <w:rsid w:val="0085536B"/>
    <w:rsid w:val="008555A0"/>
    <w:rsid w:val="0085579C"/>
    <w:rsid w:val="00856ED8"/>
    <w:rsid w:val="00856F13"/>
    <w:rsid w:val="00856F73"/>
    <w:rsid w:val="0085757C"/>
    <w:rsid w:val="00857DC5"/>
    <w:rsid w:val="00860189"/>
    <w:rsid w:val="00860B00"/>
    <w:rsid w:val="0086134C"/>
    <w:rsid w:val="008615D9"/>
    <w:rsid w:val="008625B7"/>
    <w:rsid w:val="0086320F"/>
    <w:rsid w:val="00863A10"/>
    <w:rsid w:val="008645AF"/>
    <w:rsid w:val="00864D8B"/>
    <w:rsid w:val="00864DEE"/>
    <w:rsid w:val="00865219"/>
    <w:rsid w:val="00865FAD"/>
    <w:rsid w:val="008662C0"/>
    <w:rsid w:val="0086684C"/>
    <w:rsid w:val="0086686A"/>
    <w:rsid w:val="00866A50"/>
    <w:rsid w:val="00866A63"/>
    <w:rsid w:val="00867FA9"/>
    <w:rsid w:val="0087024F"/>
    <w:rsid w:val="00870A9E"/>
    <w:rsid w:val="00870C81"/>
    <w:rsid w:val="0087126D"/>
    <w:rsid w:val="008718D4"/>
    <w:rsid w:val="00871DD0"/>
    <w:rsid w:val="00873079"/>
    <w:rsid w:val="00873241"/>
    <w:rsid w:val="00873A26"/>
    <w:rsid w:val="00873D20"/>
    <w:rsid w:val="00874904"/>
    <w:rsid w:val="00876075"/>
    <w:rsid w:val="008769F6"/>
    <w:rsid w:val="0087788D"/>
    <w:rsid w:val="008779E7"/>
    <w:rsid w:val="00877B4F"/>
    <w:rsid w:val="00877C14"/>
    <w:rsid w:val="00877C8B"/>
    <w:rsid w:val="00880403"/>
    <w:rsid w:val="008804D0"/>
    <w:rsid w:val="008810AB"/>
    <w:rsid w:val="0088157E"/>
    <w:rsid w:val="00881E94"/>
    <w:rsid w:val="008821D8"/>
    <w:rsid w:val="00882A9C"/>
    <w:rsid w:val="00882B6F"/>
    <w:rsid w:val="00882F6A"/>
    <w:rsid w:val="008835E3"/>
    <w:rsid w:val="00884708"/>
    <w:rsid w:val="0088474E"/>
    <w:rsid w:val="00884C66"/>
    <w:rsid w:val="0088557A"/>
    <w:rsid w:val="008856F6"/>
    <w:rsid w:val="008857A5"/>
    <w:rsid w:val="00885962"/>
    <w:rsid w:val="008865E9"/>
    <w:rsid w:val="00886879"/>
    <w:rsid w:val="0088726A"/>
    <w:rsid w:val="00887788"/>
    <w:rsid w:val="00887910"/>
    <w:rsid w:val="008879D4"/>
    <w:rsid w:val="00890655"/>
    <w:rsid w:val="00891499"/>
    <w:rsid w:val="008915BF"/>
    <w:rsid w:val="00893E54"/>
    <w:rsid w:val="00893F23"/>
    <w:rsid w:val="00894DA0"/>
    <w:rsid w:val="00895CB9"/>
    <w:rsid w:val="008962CB"/>
    <w:rsid w:val="008963BC"/>
    <w:rsid w:val="00896825"/>
    <w:rsid w:val="0089799C"/>
    <w:rsid w:val="00897AF2"/>
    <w:rsid w:val="00897B84"/>
    <w:rsid w:val="008A00AB"/>
    <w:rsid w:val="008A05E8"/>
    <w:rsid w:val="008A07EA"/>
    <w:rsid w:val="008A1629"/>
    <w:rsid w:val="008A3632"/>
    <w:rsid w:val="008A40D8"/>
    <w:rsid w:val="008A4C57"/>
    <w:rsid w:val="008A4E8B"/>
    <w:rsid w:val="008A576E"/>
    <w:rsid w:val="008A6208"/>
    <w:rsid w:val="008A6D1F"/>
    <w:rsid w:val="008A6E33"/>
    <w:rsid w:val="008A7A2E"/>
    <w:rsid w:val="008B0EC0"/>
    <w:rsid w:val="008B10AB"/>
    <w:rsid w:val="008B196F"/>
    <w:rsid w:val="008B1ADE"/>
    <w:rsid w:val="008B2367"/>
    <w:rsid w:val="008B65AF"/>
    <w:rsid w:val="008B6F64"/>
    <w:rsid w:val="008B7232"/>
    <w:rsid w:val="008B7FBC"/>
    <w:rsid w:val="008C1924"/>
    <w:rsid w:val="008C1954"/>
    <w:rsid w:val="008C1958"/>
    <w:rsid w:val="008C1CA9"/>
    <w:rsid w:val="008C1D3E"/>
    <w:rsid w:val="008C1DF0"/>
    <w:rsid w:val="008C26FB"/>
    <w:rsid w:val="008C29EB"/>
    <w:rsid w:val="008C2F74"/>
    <w:rsid w:val="008C340D"/>
    <w:rsid w:val="008C368A"/>
    <w:rsid w:val="008C4CE0"/>
    <w:rsid w:val="008C4CFC"/>
    <w:rsid w:val="008C5166"/>
    <w:rsid w:val="008C56D6"/>
    <w:rsid w:val="008C5DAB"/>
    <w:rsid w:val="008C615D"/>
    <w:rsid w:val="008C62E6"/>
    <w:rsid w:val="008C6F0B"/>
    <w:rsid w:val="008C6F7A"/>
    <w:rsid w:val="008C7C3B"/>
    <w:rsid w:val="008C7D0F"/>
    <w:rsid w:val="008D0090"/>
    <w:rsid w:val="008D00C5"/>
    <w:rsid w:val="008D06D0"/>
    <w:rsid w:val="008D0E3E"/>
    <w:rsid w:val="008D1356"/>
    <w:rsid w:val="008D13C1"/>
    <w:rsid w:val="008D1843"/>
    <w:rsid w:val="008D20C8"/>
    <w:rsid w:val="008D2210"/>
    <w:rsid w:val="008D2566"/>
    <w:rsid w:val="008D3369"/>
    <w:rsid w:val="008D3691"/>
    <w:rsid w:val="008D4770"/>
    <w:rsid w:val="008D57FC"/>
    <w:rsid w:val="008D6DB6"/>
    <w:rsid w:val="008D705C"/>
    <w:rsid w:val="008D754B"/>
    <w:rsid w:val="008E18C2"/>
    <w:rsid w:val="008E2202"/>
    <w:rsid w:val="008E2628"/>
    <w:rsid w:val="008E2E46"/>
    <w:rsid w:val="008E3C5C"/>
    <w:rsid w:val="008E47EC"/>
    <w:rsid w:val="008E4E57"/>
    <w:rsid w:val="008E4F8F"/>
    <w:rsid w:val="008E5720"/>
    <w:rsid w:val="008E5FC6"/>
    <w:rsid w:val="008E6349"/>
    <w:rsid w:val="008E6E57"/>
    <w:rsid w:val="008E6FA1"/>
    <w:rsid w:val="008F07CD"/>
    <w:rsid w:val="008F1867"/>
    <w:rsid w:val="008F1F00"/>
    <w:rsid w:val="008F2C7C"/>
    <w:rsid w:val="008F2DE8"/>
    <w:rsid w:val="008F3943"/>
    <w:rsid w:val="008F4368"/>
    <w:rsid w:val="008F43BA"/>
    <w:rsid w:val="008F44C6"/>
    <w:rsid w:val="008F47CD"/>
    <w:rsid w:val="008F48F0"/>
    <w:rsid w:val="008F4AEA"/>
    <w:rsid w:val="008F51A4"/>
    <w:rsid w:val="008F51BB"/>
    <w:rsid w:val="008F535D"/>
    <w:rsid w:val="008F53F1"/>
    <w:rsid w:val="008F5D54"/>
    <w:rsid w:val="008F5F10"/>
    <w:rsid w:val="008F6089"/>
    <w:rsid w:val="008F688A"/>
    <w:rsid w:val="008F69E0"/>
    <w:rsid w:val="008F6BD0"/>
    <w:rsid w:val="008F6D98"/>
    <w:rsid w:val="008F7EE8"/>
    <w:rsid w:val="0090028B"/>
    <w:rsid w:val="009002C6"/>
    <w:rsid w:val="00900680"/>
    <w:rsid w:val="009016BF"/>
    <w:rsid w:val="0090230B"/>
    <w:rsid w:val="0090268D"/>
    <w:rsid w:val="00902BE5"/>
    <w:rsid w:val="00903184"/>
    <w:rsid w:val="009032A4"/>
    <w:rsid w:val="00904269"/>
    <w:rsid w:val="00904728"/>
    <w:rsid w:val="00904B9B"/>
    <w:rsid w:val="009053E4"/>
    <w:rsid w:val="0090567A"/>
    <w:rsid w:val="009058CF"/>
    <w:rsid w:val="00905A1C"/>
    <w:rsid w:val="00905A9D"/>
    <w:rsid w:val="00906779"/>
    <w:rsid w:val="00906951"/>
    <w:rsid w:val="0090742D"/>
    <w:rsid w:val="00907980"/>
    <w:rsid w:val="00907CD5"/>
    <w:rsid w:val="009112F4"/>
    <w:rsid w:val="00911A52"/>
    <w:rsid w:val="00911CF3"/>
    <w:rsid w:val="0091204E"/>
    <w:rsid w:val="009120D5"/>
    <w:rsid w:val="009120E3"/>
    <w:rsid w:val="00912205"/>
    <w:rsid w:val="00913349"/>
    <w:rsid w:val="00913637"/>
    <w:rsid w:val="00913662"/>
    <w:rsid w:val="00914387"/>
    <w:rsid w:val="009156D0"/>
    <w:rsid w:val="009156D1"/>
    <w:rsid w:val="00915802"/>
    <w:rsid w:val="009160E8"/>
    <w:rsid w:val="009166B0"/>
    <w:rsid w:val="00916CE4"/>
    <w:rsid w:val="00916DD9"/>
    <w:rsid w:val="00917134"/>
    <w:rsid w:val="009172BA"/>
    <w:rsid w:val="0091773E"/>
    <w:rsid w:val="009178B3"/>
    <w:rsid w:val="00920CD0"/>
    <w:rsid w:val="00920F2E"/>
    <w:rsid w:val="009214BB"/>
    <w:rsid w:val="00921682"/>
    <w:rsid w:val="009221E2"/>
    <w:rsid w:val="00923230"/>
    <w:rsid w:val="009237D7"/>
    <w:rsid w:val="009250B7"/>
    <w:rsid w:val="00925998"/>
    <w:rsid w:val="00927353"/>
    <w:rsid w:val="00927F6D"/>
    <w:rsid w:val="00931670"/>
    <w:rsid w:val="00931C3F"/>
    <w:rsid w:val="00931F27"/>
    <w:rsid w:val="009320EF"/>
    <w:rsid w:val="0093243B"/>
    <w:rsid w:val="00932612"/>
    <w:rsid w:val="0093281B"/>
    <w:rsid w:val="0093285D"/>
    <w:rsid w:val="00932C95"/>
    <w:rsid w:val="00932E60"/>
    <w:rsid w:val="009338F8"/>
    <w:rsid w:val="00933F4F"/>
    <w:rsid w:val="009344BF"/>
    <w:rsid w:val="0093497D"/>
    <w:rsid w:val="0093539C"/>
    <w:rsid w:val="0093561D"/>
    <w:rsid w:val="00935861"/>
    <w:rsid w:val="00936235"/>
    <w:rsid w:val="0093629B"/>
    <w:rsid w:val="009369E5"/>
    <w:rsid w:val="009370AA"/>
    <w:rsid w:val="009408DA"/>
    <w:rsid w:val="0094104B"/>
    <w:rsid w:val="009416AD"/>
    <w:rsid w:val="00941990"/>
    <w:rsid w:val="00941C24"/>
    <w:rsid w:val="009424A1"/>
    <w:rsid w:val="0094269F"/>
    <w:rsid w:val="00943286"/>
    <w:rsid w:val="00943402"/>
    <w:rsid w:val="0094394D"/>
    <w:rsid w:val="0094447E"/>
    <w:rsid w:val="00944823"/>
    <w:rsid w:val="00944BD6"/>
    <w:rsid w:val="00945E94"/>
    <w:rsid w:val="009464BD"/>
    <w:rsid w:val="009465C4"/>
    <w:rsid w:val="00946F08"/>
    <w:rsid w:val="00947CB9"/>
    <w:rsid w:val="009508FC"/>
    <w:rsid w:val="00950B84"/>
    <w:rsid w:val="00951557"/>
    <w:rsid w:val="00952A37"/>
    <w:rsid w:val="009538E1"/>
    <w:rsid w:val="00953A8D"/>
    <w:rsid w:val="0095446C"/>
    <w:rsid w:val="0095454E"/>
    <w:rsid w:val="00954742"/>
    <w:rsid w:val="00954B85"/>
    <w:rsid w:val="009564A7"/>
    <w:rsid w:val="0095677F"/>
    <w:rsid w:val="00956FB4"/>
    <w:rsid w:val="0095714F"/>
    <w:rsid w:val="009575E0"/>
    <w:rsid w:val="0096053C"/>
    <w:rsid w:val="00960FDE"/>
    <w:rsid w:val="00961010"/>
    <w:rsid w:val="00961AFA"/>
    <w:rsid w:val="009623FB"/>
    <w:rsid w:val="00962CFD"/>
    <w:rsid w:val="009630B6"/>
    <w:rsid w:val="00963A7F"/>
    <w:rsid w:val="00963E5B"/>
    <w:rsid w:val="00964E58"/>
    <w:rsid w:val="00965384"/>
    <w:rsid w:val="00965E41"/>
    <w:rsid w:val="00966414"/>
    <w:rsid w:val="009667D1"/>
    <w:rsid w:val="00966CD1"/>
    <w:rsid w:val="00967C42"/>
    <w:rsid w:val="00971616"/>
    <w:rsid w:val="009719F3"/>
    <w:rsid w:val="00971EED"/>
    <w:rsid w:val="00972358"/>
    <w:rsid w:val="00972B20"/>
    <w:rsid w:val="00972B52"/>
    <w:rsid w:val="00973498"/>
    <w:rsid w:val="00973CEB"/>
    <w:rsid w:val="00974086"/>
    <w:rsid w:val="00974263"/>
    <w:rsid w:val="00974842"/>
    <w:rsid w:val="00975326"/>
    <w:rsid w:val="009753F5"/>
    <w:rsid w:val="00975B2F"/>
    <w:rsid w:val="0097634E"/>
    <w:rsid w:val="0097642B"/>
    <w:rsid w:val="0097644E"/>
    <w:rsid w:val="0097748B"/>
    <w:rsid w:val="00977AA0"/>
    <w:rsid w:val="00977AFA"/>
    <w:rsid w:val="0098051B"/>
    <w:rsid w:val="00980998"/>
    <w:rsid w:val="00981303"/>
    <w:rsid w:val="0098234E"/>
    <w:rsid w:val="00982449"/>
    <w:rsid w:val="00982682"/>
    <w:rsid w:val="00982E61"/>
    <w:rsid w:val="00983B27"/>
    <w:rsid w:val="00983DD6"/>
    <w:rsid w:val="00983DEF"/>
    <w:rsid w:val="00984052"/>
    <w:rsid w:val="00984FD8"/>
    <w:rsid w:val="00985061"/>
    <w:rsid w:val="00985E9E"/>
    <w:rsid w:val="00986397"/>
    <w:rsid w:val="00986404"/>
    <w:rsid w:val="00987FD8"/>
    <w:rsid w:val="0099031A"/>
    <w:rsid w:val="00991171"/>
    <w:rsid w:val="009911AF"/>
    <w:rsid w:val="009914F7"/>
    <w:rsid w:val="0099284E"/>
    <w:rsid w:val="00992C67"/>
    <w:rsid w:val="0099409D"/>
    <w:rsid w:val="009962B1"/>
    <w:rsid w:val="009964FA"/>
    <w:rsid w:val="009968CA"/>
    <w:rsid w:val="00996CBB"/>
    <w:rsid w:val="00996ECB"/>
    <w:rsid w:val="009A0BD9"/>
    <w:rsid w:val="009A1885"/>
    <w:rsid w:val="009A2163"/>
    <w:rsid w:val="009A2454"/>
    <w:rsid w:val="009A2E43"/>
    <w:rsid w:val="009A33AF"/>
    <w:rsid w:val="009A371D"/>
    <w:rsid w:val="009A45D5"/>
    <w:rsid w:val="009A48C4"/>
    <w:rsid w:val="009A4B49"/>
    <w:rsid w:val="009A506E"/>
    <w:rsid w:val="009A5D39"/>
    <w:rsid w:val="009A6032"/>
    <w:rsid w:val="009A6E3A"/>
    <w:rsid w:val="009A7744"/>
    <w:rsid w:val="009A7846"/>
    <w:rsid w:val="009B0764"/>
    <w:rsid w:val="009B123F"/>
    <w:rsid w:val="009B18D8"/>
    <w:rsid w:val="009B200A"/>
    <w:rsid w:val="009B246F"/>
    <w:rsid w:val="009B3146"/>
    <w:rsid w:val="009B4901"/>
    <w:rsid w:val="009B5698"/>
    <w:rsid w:val="009B62DB"/>
    <w:rsid w:val="009B6A60"/>
    <w:rsid w:val="009B736F"/>
    <w:rsid w:val="009B7B6C"/>
    <w:rsid w:val="009B7BD9"/>
    <w:rsid w:val="009B7E77"/>
    <w:rsid w:val="009B7F2C"/>
    <w:rsid w:val="009C051C"/>
    <w:rsid w:val="009C0F34"/>
    <w:rsid w:val="009C1B7F"/>
    <w:rsid w:val="009C1D16"/>
    <w:rsid w:val="009C22FD"/>
    <w:rsid w:val="009C2B5F"/>
    <w:rsid w:val="009C2F15"/>
    <w:rsid w:val="009C2F55"/>
    <w:rsid w:val="009C30C4"/>
    <w:rsid w:val="009C31BB"/>
    <w:rsid w:val="009C4632"/>
    <w:rsid w:val="009C5AA3"/>
    <w:rsid w:val="009C6242"/>
    <w:rsid w:val="009C758E"/>
    <w:rsid w:val="009C791A"/>
    <w:rsid w:val="009D0A05"/>
    <w:rsid w:val="009D0A16"/>
    <w:rsid w:val="009D149E"/>
    <w:rsid w:val="009D2776"/>
    <w:rsid w:val="009D49C1"/>
    <w:rsid w:val="009D4A20"/>
    <w:rsid w:val="009D4F77"/>
    <w:rsid w:val="009D52BA"/>
    <w:rsid w:val="009D58C7"/>
    <w:rsid w:val="009D598D"/>
    <w:rsid w:val="009D6903"/>
    <w:rsid w:val="009D6EC9"/>
    <w:rsid w:val="009E229C"/>
    <w:rsid w:val="009E2A8E"/>
    <w:rsid w:val="009E38D5"/>
    <w:rsid w:val="009E3BCE"/>
    <w:rsid w:val="009E5C42"/>
    <w:rsid w:val="009E6009"/>
    <w:rsid w:val="009E67DB"/>
    <w:rsid w:val="009E68DF"/>
    <w:rsid w:val="009E6FA0"/>
    <w:rsid w:val="009E737C"/>
    <w:rsid w:val="009E771C"/>
    <w:rsid w:val="009E77B4"/>
    <w:rsid w:val="009E7DD1"/>
    <w:rsid w:val="009F037C"/>
    <w:rsid w:val="009F092B"/>
    <w:rsid w:val="009F1848"/>
    <w:rsid w:val="009F1EC4"/>
    <w:rsid w:val="009F2039"/>
    <w:rsid w:val="009F21BF"/>
    <w:rsid w:val="009F26E2"/>
    <w:rsid w:val="009F3823"/>
    <w:rsid w:val="009F4A08"/>
    <w:rsid w:val="009F5DD5"/>
    <w:rsid w:val="009F6476"/>
    <w:rsid w:val="009F6B8C"/>
    <w:rsid w:val="009F75D7"/>
    <w:rsid w:val="00A00547"/>
    <w:rsid w:val="00A006CF"/>
    <w:rsid w:val="00A01F04"/>
    <w:rsid w:val="00A02789"/>
    <w:rsid w:val="00A02989"/>
    <w:rsid w:val="00A02AFB"/>
    <w:rsid w:val="00A042B4"/>
    <w:rsid w:val="00A049DD"/>
    <w:rsid w:val="00A06912"/>
    <w:rsid w:val="00A06E8C"/>
    <w:rsid w:val="00A10D63"/>
    <w:rsid w:val="00A10F9C"/>
    <w:rsid w:val="00A11682"/>
    <w:rsid w:val="00A12056"/>
    <w:rsid w:val="00A12145"/>
    <w:rsid w:val="00A1259E"/>
    <w:rsid w:val="00A12D6C"/>
    <w:rsid w:val="00A12EB9"/>
    <w:rsid w:val="00A132EB"/>
    <w:rsid w:val="00A137B8"/>
    <w:rsid w:val="00A13AA0"/>
    <w:rsid w:val="00A13DE3"/>
    <w:rsid w:val="00A1481A"/>
    <w:rsid w:val="00A14C5C"/>
    <w:rsid w:val="00A14F1C"/>
    <w:rsid w:val="00A155D6"/>
    <w:rsid w:val="00A15FCC"/>
    <w:rsid w:val="00A164CA"/>
    <w:rsid w:val="00A16981"/>
    <w:rsid w:val="00A16C86"/>
    <w:rsid w:val="00A173E3"/>
    <w:rsid w:val="00A20C00"/>
    <w:rsid w:val="00A21647"/>
    <w:rsid w:val="00A21ADD"/>
    <w:rsid w:val="00A22186"/>
    <w:rsid w:val="00A231EF"/>
    <w:rsid w:val="00A238F4"/>
    <w:rsid w:val="00A2425C"/>
    <w:rsid w:val="00A24BBC"/>
    <w:rsid w:val="00A24C12"/>
    <w:rsid w:val="00A2566F"/>
    <w:rsid w:val="00A25748"/>
    <w:rsid w:val="00A25CF2"/>
    <w:rsid w:val="00A26CB1"/>
    <w:rsid w:val="00A272D7"/>
    <w:rsid w:val="00A274ED"/>
    <w:rsid w:val="00A2767C"/>
    <w:rsid w:val="00A278CC"/>
    <w:rsid w:val="00A3008E"/>
    <w:rsid w:val="00A30809"/>
    <w:rsid w:val="00A309C9"/>
    <w:rsid w:val="00A31118"/>
    <w:rsid w:val="00A313BE"/>
    <w:rsid w:val="00A31EAC"/>
    <w:rsid w:val="00A3204E"/>
    <w:rsid w:val="00A33076"/>
    <w:rsid w:val="00A333AA"/>
    <w:rsid w:val="00A33657"/>
    <w:rsid w:val="00A33EF8"/>
    <w:rsid w:val="00A34937"/>
    <w:rsid w:val="00A34F7B"/>
    <w:rsid w:val="00A3585C"/>
    <w:rsid w:val="00A35872"/>
    <w:rsid w:val="00A36416"/>
    <w:rsid w:val="00A366CE"/>
    <w:rsid w:val="00A372E3"/>
    <w:rsid w:val="00A3763B"/>
    <w:rsid w:val="00A37C40"/>
    <w:rsid w:val="00A40287"/>
    <w:rsid w:val="00A41942"/>
    <w:rsid w:val="00A4198D"/>
    <w:rsid w:val="00A41B7F"/>
    <w:rsid w:val="00A4231C"/>
    <w:rsid w:val="00A4252D"/>
    <w:rsid w:val="00A428A1"/>
    <w:rsid w:val="00A431DA"/>
    <w:rsid w:val="00A432EB"/>
    <w:rsid w:val="00A4332D"/>
    <w:rsid w:val="00A436E4"/>
    <w:rsid w:val="00A43908"/>
    <w:rsid w:val="00A43B9E"/>
    <w:rsid w:val="00A443FC"/>
    <w:rsid w:val="00A45291"/>
    <w:rsid w:val="00A453B5"/>
    <w:rsid w:val="00A45C1E"/>
    <w:rsid w:val="00A45EC0"/>
    <w:rsid w:val="00A45F07"/>
    <w:rsid w:val="00A46112"/>
    <w:rsid w:val="00A46363"/>
    <w:rsid w:val="00A46767"/>
    <w:rsid w:val="00A4715C"/>
    <w:rsid w:val="00A47387"/>
    <w:rsid w:val="00A47F6F"/>
    <w:rsid w:val="00A502C5"/>
    <w:rsid w:val="00A50771"/>
    <w:rsid w:val="00A50808"/>
    <w:rsid w:val="00A50833"/>
    <w:rsid w:val="00A50902"/>
    <w:rsid w:val="00A5091B"/>
    <w:rsid w:val="00A5117D"/>
    <w:rsid w:val="00A51B46"/>
    <w:rsid w:val="00A526B6"/>
    <w:rsid w:val="00A5401F"/>
    <w:rsid w:val="00A5415D"/>
    <w:rsid w:val="00A54394"/>
    <w:rsid w:val="00A54A46"/>
    <w:rsid w:val="00A5502D"/>
    <w:rsid w:val="00A5567E"/>
    <w:rsid w:val="00A55D04"/>
    <w:rsid w:val="00A55EDD"/>
    <w:rsid w:val="00A56034"/>
    <w:rsid w:val="00A56830"/>
    <w:rsid w:val="00A56F76"/>
    <w:rsid w:val="00A572B8"/>
    <w:rsid w:val="00A608EB"/>
    <w:rsid w:val="00A60D7D"/>
    <w:rsid w:val="00A60F3C"/>
    <w:rsid w:val="00A6123F"/>
    <w:rsid w:val="00A622D4"/>
    <w:rsid w:val="00A62C0B"/>
    <w:rsid w:val="00A6353C"/>
    <w:rsid w:val="00A63585"/>
    <w:rsid w:val="00A63D24"/>
    <w:rsid w:val="00A63D27"/>
    <w:rsid w:val="00A6407F"/>
    <w:rsid w:val="00A64181"/>
    <w:rsid w:val="00A6450A"/>
    <w:rsid w:val="00A64A62"/>
    <w:rsid w:val="00A64C5C"/>
    <w:rsid w:val="00A64E3A"/>
    <w:rsid w:val="00A6507A"/>
    <w:rsid w:val="00A652B5"/>
    <w:rsid w:val="00A6532B"/>
    <w:rsid w:val="00A65B4E"/>
    <w:rsid w:val="00A66D9D"/>
    <w:rsid w:val="00A67144"/>
    <w:rsid w:val="00A677FB"/>
    <w:rsid w:val="00A712DB"/>
    <w:rsid w:val="00A718CE"/>
    <w:rsid w:val="00A724A0"/>
    <w:rsid w:val="00A724CB"/>
    <w:rsid w:val="00A728B4"/>
    <w:rsid w:val="00A72B55"/>
    <w:rsid w:val="00A72BB5"/>
    <w:rsid w:val="00A73B88"/>
    <w:rsid w:val="00A74370"/>
    <w:rsid w:val="00A745D4"/>
    <w:rsid w:val="00A7476F"/>
    <w:rsid w:val="00A74FA9"/>
    <w:rsid w:val="00A7570C"/>
    <w:rsid w:val="00A762EB"/>
    <w:rsid w:val="00A77336"/>
    <w:rsid w:val="00A77416"/>
    <w:rsid w:val="00A774A9"/>
    <w:rsid w:val="00A777FF"/>
    <w:rsid w:val="00A779AE"/>
    <w:rsid w:val="00A77B10"/>
    <w:rsid w:val="00A77D6A"/>
    <w:rsid w:val="00A801F6"/>
    <w:rsid w:val="00A80281"/>
    <w:rsid w:val="00A8131E"/>
    <w:rsid w:val="00A8133C"/>
    <w:rsid w:val="00A81C1A"/>
    <w:rsid w:val="00A81EEA"/>
    <w:rsid w:val="00A8257E"/>
    <w:rsid w:val="00A82C05"/>
    <w:rsid w:val="00A82DC4"/>
    <w:rsid w:val="00A82E2F"/>
    <w:rsid w:val="00A82FD9"/>
    <w:rsid w:val="00A83940"/>
    <w:rsid w:val="00A84787"/>
    <w:rsid w:val="00A84B30"/>
    <w:rsid w:val="00A85580"/>
    <w:rsid w:val="00A85809"/>
    <w:rsid w:val="00A858A5"/>
    <w:rsid w:val="00A85C8C"/>
    <w:rsid w:val="00A85CFE"/>
    <w:rsid w:val="00A860C6"/>
    <w:rsid w:val="00A86214"/>
    <w:rsid w:val="00A862A8"/>
    <w:rsid w:val="00A9047E"/>
    <w:rsid w:val="00A905C9"/>
    <w:rsid w:val="00A907BF"/>
    <w:rsid w:val="00A90877"/>
    <w:rsid w:val="00A916A9"/>
    <w:rsid w:val="00A91E88"/>
    <w:rsid w:val="00A925A2"/>
    <w:rsid w:val="00A92D94"/>
    <w:rsid w:val="00A93DC9"/>
    <w:rsid w:val="00A93F0F"/>
    <w:rsid w:val="00A9464C"/>
    <w:rsid w:val="00A95487"/>
    <w:rsid w:val="00A95528"/>
    <w:rsid w:val="00A95966"/>
    <w:rsid w:val="00A95CFB"/>
    <w:rsid w:val="00A95DAC"/>
    <w:rsid w:val="00A9608A"/>
    <w:rsid w:val="00A9640D"/>
    <w:rsid w:val="00A97366"/>
    <w:rsid w:val="00A97B83"/>
    <w:rsid w:val="00A97D55"/>
    <w:rsid w:val="00AA030A"/>
    <w:rsid w:val="00AA083B"/>
    <w:rsid w:val="00AA0D76"/>
    <w:rsid w:val="00AA13B3"/>
    <w:rsid w:val="00AA27FA"/>
    <w:rsid w:val="00AA2A04"/>
    <w:rsid w:val="00AA3057"/>
    <w:rsid w:val="00AA382F"/>
    <w:rsid w:val="00AA3B7B"/>
    <w:rsid w:val="00AA3CA7"/>
    <w:rsid w:val="00AA42AA"/>
    <w:rsid w:val="00AA582D"/>
    <w:rsid w:val="00AA6451"/>
    <w:rsid w:val="00AA7586"/>
    <w:rsid w:val="00AA7F71"/>
    <w:rsid w:val="00AB068D"/>
    <w:rsid w:val="00AB15E5"/>
    <w:rsid w:val="00AB308E"/>
    <w:rsid w:val="00AB32DA"/>
    <w:rsid w:val="00AB3423"/>
    <w:rsid w:val="00AB3470"/>
    <w:rsid w:val="00AB398B"/>
    <w:rsid w:val="00AB3CB5"/>
    <w:rsid w:val="00AB3D3E"/>
    <w:rsid w:val="00AB3E0A"/>
    <w:rsid w:val="00AB4D87"/>
    <w:rsid w:val="00AB4E0D"/>
    <w:rsid w:val="00AB5546"/>
    <w:rsid w:val="00AB6223"/>
    <w:rsid w:val="00AB692C"/>
    <w:rsid w:val="00AB726A"/>
    <w:rsid w:val="00AB7AA1"/>
    <w:rsid w:val="00AC15CA"/>
    <w:rsid w:val="00AC2582"/>
    <w:rsid w:val="00AC3065"/>
    <w:rsid w:val="00AC3078"/>
    <w:rsid w:val="00AC31C6"/>
    <w:rsid w:val="00AC40BE"/>
    <w:rsid w:val="00AC4948"/>
    <w:rsid w:val="00AC4C76"/>
    <w:rsid w:val="00AC50EF"/>
    <w:rsid w:val="00AC585C"/>
    <w:rsid w:val="00AC5EE3"/>
    <w:rsid w:val="00AC61BF"/>
    <w:rsid w:val="00AC6A8B"/>
    <w:rsid w:val="00AC6FE3"/>
    <w:rsid w:val="00AC7236"/>
    <w:rsid w:val="00AC732E"/>
    <w:rsid w:val="00AC7E5B"/>
    <w:rsid w:val="00AD0953"/>
    <w:rsid w:val="00AD0C44"/>
    <w:rsid w:val="00AD15B3"/>
    <w:rsid w:val="00AD194E"/>
    <w:rsid w:val="00AD19D8"/>
    <w:rsid w:val="00AD1BAD"/>
    <w:rsid w:val="00AD1E0B"/>
    <w:rsid w:val="00AD2D74"/>
    <w:rsid w:val="00AD3649"/>
    <w:rsid w:val="00AD3C25"/>
    <w:rsid w:val="00AD5140"/>
    <w:rsid w:val="00AD627F"/>
    <w:rsid w:val="00AD63B8"/>
    <w:rsid w:val="00AD6E0C"/>
    <w:rsid w:val="00AD7570"/>
    <w:rsid w:val="00AD773A"/>
    <w:rsid w:val="00AD7EA7"/>
    <w:rsid w:val="00AE046C"/>
    <w:rsid w:val="00AE12D8"/>
    <w:rsid w:val="00AE1C20"/>
    <w:rsid w:val="00AE20FD"/>
    <w:rsid w:val="00AE3809"/>
    <w:rsid w:val="00AE3F71"/>
    <w:rsid w:val="00AE454E"/>
    <w:rsid w:val="00AE47C2"/>
    <w:rsid w:val="00AE6BF1"/>
    <w:rsid w:val="00AE6D63"/>
    <w:rsid w:val="00AE79B2"/>
    <w:rsid w:val="00AE79DF"/>
    <w:rsid w:val="00AE7D06"/>
    <w:rsid w:val="00AF0918"/>
    <w:rsid w:val="00AF16B4"/>
    <w:rsid w:val="00AF1998"/>
    <w:rsid w:val="00AF220E"/>
    <w:rsid w:val="00AF2290"/>
    <w:rsid w:val="00AF33B2"/>
    <w:rsid w:val="00AF3843"/>
    <w:rsid w:val="00AF39E7"/>
    <w:rsid w:val="00AF4A1F"/>
    <w:rsid w:val="00AF5EBB"/>
    <w:rsid w:val="00AF5F85"/>
    <w:rsid w:val="00AF61CB"/>
    <w:rsid w:val="00AF6234"/>
    <w:rsid w:val="00AF67A6"/>
    <w:rsid w:val="00AF695E"/>
    <w:rsid w:val="00AF7045"/>
    <w:rsid w:val="00AF76C9"/>
    <w:rsid w:val="00B0018B"/>
    <w:rsid w:val="00B006F1"/>
    <w:rsid w:val="00B007F7"/>
    <w:rsid w:val="00B012D9"/>
    <w:rsid w:val="00B01D03"/>
    <w:rsid w:val="00B01D8C"/>
    <w:rsid w:val="00B0205F"/>
    <w:rsid w:val="00B02BE3"/>
    <w:rsid w:val="00B03B48"/>
    <w:rsid w:val="00B03C54"/>
    <w:rsid w:val="00B04242"/>
    <w:rsid w:val="00B042E8"/>
    <w:rsid w:val="00B04E31"/>
    <w:rsid w:val="00B054F6"/>
    <w:rsid w:val="00B06D34"/>
    <w:rsid w:val="00B072BB"/>
    <w:rsid w:val="00B07631"/>
    <w:rsid w:val="00B07AE3"/>
    <w:rsid w:val="00B07CF7"/>
    <w:rsid w:val="00B07DD8"/>
    <w:rsid w:val="00B100BB"/>
    <w:rsid w:val="00B10225"/>
    <w:rsid w:val="00B10532"/>
    <w:rsid w:val="00B11727"/>
    <w:rsid w:val="00B12341"/>
    <w:rsid w:val="00B12665"/>
    <w:rsid w:val="00B12DB2"/>
    <w:rsid w:val="00B13F45"/>
    <w:rsid w:val="00B15972"/>
    <w:rsid w:val="00B15DA6"/>
    <w:rsid w:val="00B16063"/>
    <w:rsid w:val="00B16A22"/>
    <w:rsid w:val="00B16A9C"/>
    <w:rsid w:val="00B16F7C"/>
    <w:rsid w:val="00B17529"/>
    <w:rsid w:val="00B178EC"/>
    <w:rsid w:val="00B2030E"/>
    <w:rsid w:val="00B206FF"/>
    <w:rsid w:val="00B20D48"/>
    <w:rsid w:val="00B21561"/>
    <w:rsid w:val="00B21C9F"/>
    <w:rsid w:val="00B23F40"/>
    <w:rsid w:val="00B240F2"/>
    <w:rsid w:val="00B2503B"/>
    <w:rsid w:val="00B2785D"/>
    <w:rsid w:val="00B3144E"/>
    <w:rsid w:val="00B31746"/>
    <w:rsid w:val="00B32972"/>
    <w:rsid w:val="00B33346"/>
    <w:rsid w:val="00B33461"/>
    <w:rsid w:val="00B33EBF"/>
    <w:rsid w:val="00B33FF5"/>
    <w:rsid w:val="00B34AC8"/>
    <w:rsid w:val="00B34B88"/>
    <w:rsid w:val="00B34E6B"/>
    <w:rsid w:val="00B35639"/>
    <w:rsid w:val="00B356CE"/>
    <w:rsid w:val="00B36718"/>
    <w:rsid w:val="00B37CED"/>
    <w:rsid w:val="00B40140"/>
    <w:rsid w:val="00B404F7"/>
    <w:rsid w:val="00B40C36"/>
    <w:rsid w:val="00B435A4"/>
    <w:rsid w:val="00B44ACA"/>
    <w:rsid w:val="00B45C97"/>
    <w:rsid w:val="00B4630B"/>
    <w:rsid w:val="00B464AF"/>
    <w:rsid w:val="00B4775A"/>
    <w:rsid w:val="00B502A7"/>
    <w:rsid w:val="00B50AEC"/>
    <w:rsid w:val="00B50BE8"/>
    <w:rsid w:val="00B5191F"/>
    <w:rsid w:val="00B538CC"/>
    <w:rsid w:val="00B53B41"/>
    <w:rsid w:val="00B54427"/>
    <w:rsid w:val="00B54A3C"/>
    <w:rsid w:val="00B55078"/>
    <w:rsid w:val="00B555D6"/>
    <w:rsid w:val="00B55F2B"/>
    <w:rsid w:val="00B56255"/>
    <w:rsid w:val="00B5646F"/>
    <w:rsid w:val="00B56588"/>
    <w:rsid w:val="00B56709"/>
    <w:rsid w:val="00B568BB"/>
    <w:rsid w:val="00B60196"/>
    <w:rsid w:val="00B601CD"/>
    <w:rsid w:val="00B60474"/>
    <w:rsid w:val="00B607BF"/>
    <w:rsid w:val="00B609CD"/>
    <w:rsid w:val="00B60DED"/>
    <w:rsid w:val="00B611DA"/>
    <w:rsid w:val="00B61A87"/>
    <w:rsid w:val="00B6241C"/>
    <w:rsid w:val="00B6469F"/>
    <w:rsid w:val="00B64DD3"/>
    <w:rsid w:val="00B65085"/>
    <w:rsid w:val="00B65169"/>
    <w:rsid w:val="00B65940"/>
    <w:rsid w:val="00B65F68"/>
    <w:rsid w:val="00B66096"/>
    <w:rsid w:val="00B66585"/>
    <w:rsid w:val="00B667EF"/>
    <w:rsid w:val="00B674F2"/>
    <w:rsid w:val="00B708BC"/>
    <w:rsid w:val="00B70A62"/>
    <w:rsid w:val="00B71AD3"/>
    <w:rsid w:val="00B72CB8"/>
    <w:rsid w:val="00B7314B"/>
    <w:rsid w:val="00B73B6C"/>
    <w:rsid w:val="00B744B3"/>
    <w:rsid w:val="00B74FB2"/>
    <w:rsid w:val="00B7574A"/>
    <w:rsid w:val="00B75DFE"/>
    <w:rsid w:val="00B763E9"/>
    <w:rsid w:val="00B76531"/>
    <w:rsid w:val="00B76894"/>
    <w:rsid w:val="00B77C7B"/>
    <w:rsid w:val="00B8040E"/>
    <w:rsid w:val="00B80724"/>
    <w:rsid w:val="00B8079E"/>
    <w:rsid w:val="00B8116A"/>
    <w:rsid w:val="00B81579"/>
    <w:rsid w:val="00B81CAE"/>
    <w:rsid w:val="00B82075"/>
    <w:rsid w:val="00B823F4"/>
    <w:rsid w:val="00B82667"/>
    <w:rsid w:val="00B839F5"/>
    <w:rsid w:val="00B83CE9"/>
    <w:rsid w:val="00B8494F"/>
    <w:rsid w:val="00B854AF"/>
    <w:rsid w:val="00B8598E"/>
    <w:rsid w:val="00B85D15"/>
    <w:rsid w:val="00B85EE7"/>
    <w:rsid w:val="00B861B2"/>
    <w:rsid w:val="00B862D1"/>
    <w:rsid w:val="00B8632F"/>
    <w:rsid w:val="00B87438"/>
    <w:rsid w:val="00B87AA6"/>
    <w:rsid w:val="00B87D69"/>
    <w:rsid w:val="00B90171"/>
    <w:rsid w:val="00B9021F"/>
    <w:rsid w:val="00B90244"/>
    <w:rsid w:val="00B902B3"/>
    <w:rsid w:val="00B905BB"/>
    <w:rsid w:val="00B90A0F"/>
    <w:rsid w:val="00B910BC"/>
    <w:rsid w:val="00B913C3"/>
    <w:rsid w:val="00B922A0"/>
    <w:rsid w:val="00B922F9"/>
    <w:rsid w:val="00B9230B"/>
    <w:rsid w:val="00B92E56"/>
    <w:rsid w:val="00B92EDC"/>
    <w:rsid w:val="00B9301C"/>
    <w:rsid w:val="00B94DAA"/>
    <w:rsid w:val="00B95206"/>
    <w:rsid w:val="00B9530D"/>
    <w:rsid w:val="00B9595C"/>
    <w:rsid w:val="00B959C7"/>
    <w:rsid w:val="00B95BBD"/>
    <w:rsid w:val="00B96739"/>
    <w:rsid w:val="00B96874"/>
    <w:rsid w:val="00B97450"/>
    <w:rsid w:val="00B97B58"/>
    <w:rsid w:val="00BA1158"/>
    <w:rsid w:val="00BA1312"/>
    <w:rsid w:val="00BA164F"/>
    <w:rsid w:val="00BA1FF6"/>
    <w:rsid w:val="00BA2436"/>
    <w:rsid w:val="00BA2789"/>
    <w:rsid w:val="00BA2C48"/>
    <w:rsid w:val="00BA3759"/>
    <w:rsid w:val="00BA37AF"/>
    <w:rsid w:val="00BA38C8"/>
    <w:rsid w:val="00BA3D8B"/>
    <w:rsid w:val="00BA4276"/>
    <w:rsid w:val="00BA44E2"/>
    <w:rsid w:val="00BA4886"/>
    <w:rsid w:val="00BA4B2D"/>
    <w:rsid w:val="00BA5346"/>
    <w:rsid w:val="00BA54CF"/>
    <w:rsid w:val="00BA57B8"/>
    <w:rsid w:val="00BA61E9"/>
    <w:rsid w:val="00BA6354"/>
    <w:rsid w:val="00BA7B26"/>
    <w:rsid w:val="00BB1E65"/>
    <w:rsid w:val="00BB1FE0"/>
    <w:rsid w:val="00BB3598"/>
    <w:rsid w:val="00BB37EA"/>
    <w:rsid w:val="00BB4A35"/>
    <w:rsid w:val="00BB4FD4"/>
    <w:rsid w:val="00BB532D"/>
    <w:rsid w:val="00BB56DB"/>
    <w:rsid w:val="00BB5A37"/>
    <w:rsid w:val="00BB66B3"/>
    <w:rsid w:val="00BB7052"/>
    <w:rsid w:val="00BB7682"/>
    <w:rsid w:val="00BB7898"/>
    <w:rsid w:val="00BC0901"/>
    <w:rsid w:val="00BC1BF8"/>
    <w:rsid w:val="00BC1EA3"/>
    <w:rsid w:val="00BC24B5"/>
    <w:rsid w:val="00BC284B"/>
    <w:rsid w:val="00BC2924"/>
    <w:rsid w:val="00BC2982"/>
    <w:rsid w:val="00BC44DD"/>
    <w:rsid w:val="00BC60DB"/>
    <w:rsid w:val="00BC618E"/>
    <w:rsid w:val="00BC66B0"/>
    <w:rsid w:val="00BC66B4"/>
    <w:rsid w:val="00BC72B7"/>
    <w:rsid w:val="00BC7584"/>
    <w:rsid w:val="00BC788E"/>
    <w:rsid w:val="00BD0E24"/>
    <w:rsid w:val="00BD15B9"/>
    <w:rsid w:val="00BD1BA1"/>
    <w:rsid w:val="00BD1CC2"/>
    <w:rsid w:val="00BD2912"/>
    <w:rsid w:val="00BD2BB6"/>
    <w:rsid w:val="00BD3725"/>
    <w:rsid w:val="00BD4A65"/>
    <w:rsid w:val="00BD4C1F"/>
    <w:rsid w:val="00BD53D9"/>
    <w:rsid w:val="00BD576B"/>
    <w:rsid w:val="00BD57F4"/>
    <w:rsid w:val="00BD5E99"/>
    <w:rsid w:val="00BD5FCA"/>
    <w:rsid w:val="00BD6BB2"/>
    <w:rsid w:val="00BD6DDF"/>
    <w:rsid w:val="00BD7086"/>
    <w:rsid w:val="00BD7214"/>
    <w:rsid w:val="00BD77AC"/>
    <w:rsid w:val="00BD7CCF"/>
    <w:rsid w:val="00BE0814"/>
    <w:rsid w:val="00BE1994"/>
    <w:rsid w:val="00BE1E9E"/>
    <w:rsid w:val="00BE1EAD"/>
    <w:rsid w:val="00BE2297"/>
    <w:rsid w:val="00BE306A"/>
    <w:rsid w:val="00BE3243"/>
    <w:rsid w:val="00BE3795"/>
    <w:rsid w:val="00BE3A26"/>
    <w:rsid w:val="00BE3A74"/>
    <w:rsid w:val="00BE5562"/>
    <w:rsid w:val="00BE586F"/>
    <w:rsid w:val="00BE5CF6"/>
    <w:rsid w:val="00BE6B97"/>
    <w:rsid w:val="00BE7165"/>
    <w:rsid w:val="00BE7797"/>
    <w:rsid w:val="00BE7EEF"/>
    <w:rsid w:val="00BF02C5"/>
    <w:rsid w:val="00BF033C"/>
    <w:rsid w:val="00BF092D"/>
    <w:rsid w:val="00BF0B49"/>
    <w:rsid w:val="00BF0B54"/>
    <w:rsid w:val="00BF0BD1"/>
    <w:rsid w:val="00BF10F5"/>
    <w:rsid w:val="00BF149A"/>
    <w:rsid w:val="00BF1527"/>
    <w:rsid w:val="00BF170C"/>
    <w:rsid w:val="00BF1993"/>
    <w:rsid w:val="00BF1A41"/>
    <w:rsid w:val="00BF20CA"/>
    <w:rsid w:val="00BF290C"/>
    <w:rsid w:val="00BF35B0"/>
    <w:rsid w:val="00BF3B60"/>
    <w:rsid w:val="00BF4151"/>
    <w:rsid w:val="00BF445F"/>
    <w:rsid w:val="00BF4D72"/>
    <w:rsid w:val="00BF58BB"/>
    <w:rsid w:val="00BF6061"/>
    <w:rsid w:val="00BF6300"/>
    <w:rsid w:val="00BF6E2B"/>
    <w:rsid w:val="00BF7695"/>
    <w:rsid w:val="00BF7943"/>
    <w:rsid w:val="00BF7BB6"/>
    <w:rsid w:val="00C000CB"/>
    <w:rsid w:val="00C007D1"/>
    <w:rsid w:val="00C00C8A"/>
    <w:rsid w:val="00C01018"/>
    <w:rsid w:val="00C02FEC"/>
    <w:rsid w:val="00C036A4"/>
    <w:rsid w:val="00C03DC6"/>
    <w:rsid w:val="00C03F78"/>
    <w:rsid w:val="00C046C9"/>
    <w:rsid w:val="00C049E3"/>
    <w:rsid w:val="00C04D59"/>
    <w:rsid w:val="00C055EE"/>
    <w:rsid w:val="00C05FF6"/>
    <w:rsid w:val="00C0602F"/>
    <w:rsid w:val="00C060B0"/>
    <w:rsid w:val="00C060B3"/>
    <w:rsid w:val="00C068A1"/>
    <w:rsid w:val="00C06B67"/>
    <w:rsid w:val="00C07A92"/>
    <w:rsid w:val="00C10C31"/>
    <w:rsid w:val="00C10C43"/>
    <w:rsid w:val="00C10C8F"/>
    <w:rsid w:val="00C110CF"/>
    <w:rsid w:val="00C11FEE"/>
    <w:rsid w:val="00C1200C"/>
    <w:rsid w:val="00C12280"/>
    <w:rsid w:val="00C126FF"/>
    <w:rsid w:val="00C13438"/>
    <w:rsid w:val="00C150AE"/>
    <w:rsid w:val="00C15575"/>
    <w:rsid w:val="00C15B36"/>
    <w:rsid w:val="00C15B45"/>
    <w:rsid w:val="00C16212"/>
    <w:rsid w:val="00C16DE8"/>
    <w:rsid w:val="00C17605"/>
    <w:rsid w:val="00C17B4E"/>
    <w:rsid w:val="00C20585"/>
    <w:rsid w:val="00C20907"/>
    <w:rsid w:val="00C20F05"/>
    <w:rsid w:val="00C21357"/>
    <w:rsid w:val="00C234FF"/>
    <w:rsid w:val="00C23C4D"/>
    <w:rsid w:val="00C23F6B"/>
    <w:rsid w:val="00C24F09"/>
    <w:rsid w:val="00C25DD4"/>
    <w:rsid w:val="00C25FDA"/>
    <w:rsid w:val="00C26131"/>
    <w:rsid w:val="00C261AE"/>
    <w:rsid w:val="00C266DD"/>
    <w:rsid w:val="00C26ECF"/>
    <w:rsid w:val="00C27064"/>
    <w:rsid w:val="00C27A32"/>
    <w:rsid w:val="00C27A4D"/>
    <w:rsid w:val="00C27E04"/>
    <w:rsid w:val="00C315D2"/>
    <w:rsid w:val="00C316BB"/>
    <w:rsid w:val="00C31AF4"/>
    <w:rsid w:val="00C32277"/>
    <w:rsid w:val="00C33410"/>
    <w:rsid w:val="00C340B5"/>
    <w:rsid w:val="00C34966"/>
    <w:rsid w:val="00C35B2A"/>
    <w:rsid w:val="00C36764"/>
    <w:rsid w:val="00C370E6"/>
    <w:rsid w:val="00C374C3"/>
    <w:rsid w:val="00C377D3"/>
    <w:rsid w:val="00C3784A"/>
    <w:rsid w:val="00C4012D"/>
    <w:rsid w:val="00C40CBE"/>
    <w:rsid w:val="00C4143B"/>
    <w:rsid w:val="00C416A5"/>
    <w:rsid w:val="00C43D5E"/>
    <w:rsid w:val="00C43FB0"/>
    <w:rsid w:val="00C441FA"/>
    <w:rsid w:val="00C4454B"/>
    <w:rsid w:val="00C4521C"/>
    <w:rsid w:val="00C477A2"/>
    <w:rsid w:val="00C50429"/>
    <w:rsid w:val="00C50634"/>
    <w:rsid w:val="00C50A3A"/>
    <w:rsid w:val="00C518B8"/>
    <w:rsid w:val="00C5250F"/>
    <w:rsid w:val="00C52C0D"/>
    <w:rsid w:val="00C52DA4"/>
    <w:rsid w:val="00C530B4"/>
    <w:rsid w:val="00C533CB"/>
    <w:rsid w:val="00C53587"/>
    <w:rsid w:val="00C54089"/>
    <w:rsid w:val="00C545C6"/>
    <w:rsid w:val="00C54DC2"/>
    <w:rsid w:val="00C5551B"/>
    <w:rsid w:val="00C55822"/>
    <w:rsid w:val="00C55D52"/>
    <w:rsid w:val="00C55FAC"/>
    <w:rsid w:val="00C56035"/>
    <w:rsid w:val="00C56337"/>
    <w:rsid w:val="00C56DAD"/>
    <w:rsid w:val="00C57673"/>
    <w:rsid w:val="00C57CFD"/>
    <w:rsid w:val="00C60D6E"/>
    <w:rsid w:val="00C60E35"/>
    <w:rsid w:val="00C6144C"/>
    <w:rsid w:val="00C6162C"/>
    <w:rsid w:val="00C61864"/>
    <w:rsid w:val="00C634ED"/>
    <w:rsid w:val="00C6383E"/>
    <w:rsid w:val="00C63BEC"/>
    <w:rsid w:val="00C63C2A"/>
    <w:rsid w:val="00C63DE4"/>
    <w:rsid w:val="00C6476B"/>
    <w:rsid w:val="00C65280"/>
    <w:rsid w:val="00C652D4"/>
    <w:rsid w:val="00C65EA5"/>
    <w:rsid w:val="00C65EA8"/>
    <w:rsid w:val="00C6655E"/>
    <w:rsid w:val="00C67733"/>
    <w:rsid w:val="00C6783C"/>
    <w:rsid w:val="00C67C80"/>
    <w:rsid w:val="00C70354"/>
    <w:rsid w:val="00C70C97"/>
    <w:rsid w:val="00C71F3D"/>
    <w:rsid w:val="00C721BF"/>
    <w:rsid w:val="00C72296"/>
    <w:rsid w:val="00C723ED"/>
    <w:rsid w:val="00C72D92"/>
    <w:rsid w:val="00C73656"/>
    <w:rsid w:val="00C737FE"/>
    <w:rsid w:val="00C73874"/>
    <w:rsid w:val="00C74559"/>
    <w:rsid w:val="00C746C6"/>
    <w:rsid w:val="00C75357"/>
    <w:rsid w:val="00C75DC9"/>
    <w:rsid w:val="00C7611C"/>
    <w:rsid w:val="00C76417"/>
    <w:rsid w:val="00C77EF8"/>
    <w:rsid w:val="00C80827"/>
    <w:rsid w:val="00C81048"/>
    <w:rsid w:val="00C82E48"/>
    <w:rsid w:val="00C831B1"/>
    <w:rsid w:val="00C8461C"/>
    <w:rsid w:val="00C84F33"/>
    <w:rsid w:val="00C8505D"/>
    <w:rsid w:val="00C850D5"/>
    <w:rsid w:val="00C85895"/>
    <w:rsid w:val="00C85D3D"/>
    <w:rsid w:val="00C85F06"/>
    <w:rsid w:val="00C862E7"/>
    <w:rsid w:val="00C86706"/>
    <w:rsid w:val="00C86B68"/>
    <w:rsid w:val="00C8700C"/>
    <w:rsid w:val="00C87E27"/>
    <w:rsid w:val="00C87FD7"/>
    <w:rsid w:val="00C91C0E"/>
    <w:rsid w:val="00C9241A"/>
    <w:rsid w:val="00C92837"/>
    <w:rsid w:val="00C92A1E"/>
    <w:rsid w:val="00C944E0"/>
    <w:rsid w:val="00C94568"/>
    <w:rsid w:val="00C94D26"/>
    <w:rsid w:val="00C9567B"/>
    <w:rsid w:val="00C95B76"/>
    <w:rsid w:val="00C967F0"/>
    <w:rsid w:val="00C96CE2"/>
    <w:rsid w:val="00C9765E"/>
    <w:rsid w:val="00C97677"/>
    <w:rsid w:val="00C97ABB"/>
    <w:rsid w:val="00CA0445"/>
    <w:rsid w:val="00CA04DD"/>
    <w:rsid w:val="00CA0522"/>
    <w:rsid w:val="00CA0B83"/>
    <w:rsid w:val="00CA157B"/>
    <w:rsid w:val="00CA19A5"/>
    <w:rsid w:val="00CA1E44"/>
    <w:rsid w:val="00CA1E72"/>
    <w:rsid w:val="00CA2370"/>
    <w:rsid w:val="00CA246F"/>
    <w:rsid w:val="00CA2A69"/>
    <w:rsid w:val="00CA5BE7"/>
    <w:rsid w:val="00CA5DA5"/>
    <w:rsid w:val="00CA5E4E"/>
    <w:rsid w:val="00CA71C5"/>
    <w:rsid w:val="00CA7645"/>
    <w:rsid w:val="00CA779B"/>
    <w:rsid w:val="00CA7CE4"/>
    <w:rsid w:val="00CB00A6"/>
    <w:rsid w:val="00CB048F"/>
    <w:rsid w:val="00CB1A8D"/>
    <w:rsid w:val="00CB1FCC"/>
    <w:rsid w:val="00CB2078"/>
    <w:rsid w:val="00CB20EA"/>
    <w:rsid w:val="00CB3112"/>
    <w:rsid w:val="00CB31F4"/>
    <w:rsid w:val="00CB4599"/>
    <w:rsid w:val="00CB595F"/>
    <w:rsid w:val="00CB5AF1"/>
    <w:rsid w:val="00CB5F39"/>
    <w:rsid w:val="00CB62EA"/>
    <w:rsid w:val="00CB6488"/>
    <w:rsid w:val="00CB6AA5"/>
    <w:rsid w:val="00CB76E3"/>
    <w:rsid w:val="00CB7881"/>
    <w:rsid w:val="00CB7C43"/>
    <w:rsid w:val="00CC0CE6"/>
    <w:rsid w:val="00CC1515"/>
    <w:rsid w:val="00CC1A52"/>
    <w:rsid w:val="00CC20DF"/>
    <w:rsid w:val="00CC23BF"/>
    <w:rsid w:val="00CC29A6"/>
    <w:rsid w:val="00CC2BBD"/>
    <w:rsid w:val="00CC3792"/>
    <w:rsid w:val="00CC445B"/>
    <w:rsid w:val="00CC4802"/>
    <w:rsid w:val="00CC4931"/>
    <w:rsid w:val="00CC4E6F"/>
    <w:rsid w:val="00CC5389"/>
    <w:rsid w:val="00CC5BA3"/>
    <w:rsid w:val="00CC5BE1"/>
    <w:rsid w:val="00CC6A82"/>
    <w:rsid w:val="00CC71CB"/>
    <w:rsid w:val="00CC75DC"/>
    <w:rsid w:val="00CD0DDD"/>
    <w:rsid w:val="00CD10F2"/>
    <w:rsid w:val="00CD13BB"/>
    <w:rsid w:val="00CD193A"/>
    <w:rsid w:val="00CD253B"/>
    <w:rsid w:val="00CD39B1"/>
    <w:rsid w:val="00CD3ABC"/>
    <w:rsid w:val="00CD3C15"/>
    <w:rsid w:val="00CD4BD3"/>
    <w:rsid w:val="00CD4FB7"/>
    <w:rsid w:val="00CD5348"/>
    <w:rsid w:val="00CD5877"/>
    <w:rsid w:val="00CD5902"/>
    <w:rsid w:val="00CD6329"/>
    <w:rsid w:val="00CD757E"/>
    <w:rsid w:val="00CE0413"/>
    <w:rsid w:val="00CE1580"/>
    <w:rsid w:val="00CE1B89"/>
    <w:rsid w:val="00CE1F1F"/>
    <w:rsid w:val="00CE4616"/>
    <w:rsid w:val="00CE4A41"/>
    <w:rsid w:val="00CE5DEB"/>
    <w:rsid w:val="00CE61B9"/>
    <w:rsid w:val="00CE6B8E"/>
    <w:rsid w:val="00CE720A"/>
    <w:rsid w:val="00CE7585"/>
    <w:rsid w:val="00CE76C4"/>
    <w:rsid w:val="00CF16D0"/>
    <w:rsid w:val="00CF19D0"/>
    <w:rsid w:val="00CF1FD5"/>
    <w:rsid w:val="00CF2A91"/>
    <w:rsid w:val="00CF2B88"/>
    <w:rsid w:val="00CF36A3"/>
    <w:rsid w:val="00CF36F6"/>
    <w:rsid w:val="00CF3ED7"/>
    <w:rsid w:val="00CF4B6C"/>
    <w:rsid w:val="00CF500D"/>
    <w:rsid w:val="00CF58F9"/>
    <w:rsid w:val="00CF6678"/>
    <w:rsid w:val="00CF6720"/>
    <w:rsid w:val="00CF685A"/>
    <w:rsid w:val="00CF6E00"/>
    <w:rsid w:val="00CF7828"/>
    <w:rsid w:val="00CF7B94"/>
    <w:rsid w:val="00D00DB4"/>
    <w:rsid w:val="00D016E6"/>
    <w:rsid w:val="00D01B31"/>
    <w:rsid w:val="00D0224A"/>
    <w:rsid w:val="00D0267E"/>
    <w:rsid w:val="00D02F98"/>
    <w:rsid w:val="00D03085"/>
    <w:rsid w:val="00D04A90"/>
    <w:rsid w:val="00D0578F"/>
    <w:rsid w:val="00D05877"/>
    <w:rsid w:val="00D05A16"/>
    <w:rsid w:val="00D06187"/>
    <w:rsid w:val="00D06370"/>
    <w:rsid w:val="00D069F4"/>
    <w:rsid w:val="00D06B22"/>
    <w:rsid w:val="00D075D0"/>
    <w:rsid w:val="00D07628"/>
    <w:rsid w:val="00D076F8"/>
    <w:rsid w:val="00D10099"/>
    <w:rsid w:val="00D1064E"/>
    <w:rsid w:val="00D10FBF"/>
    <w:rsid w:val="00D11757"/>
    <w:rsid w:val="00D11F26"/>
    <w:rsid w:val="00D13585"/>
    <w:rsid w:val="00D144AA"/>
    <w:rsid w:val="00D14954"/>
    <w:rsid w:val="00D157B0"/>
    <w:rsid w:val="00D15883"/>
    <w:rsid w:val="00D15BA4"/>
    <w:rsid w:val="00D15FB4"/>
    <w:rsid w:val="00D16C10"/>
    <w:rsid w:val="00D16EC9"/>
    <w:rsid w:val="00D16F10"/>
    <w:rsid w:val="00D20117"/>
    <w:rsid w:val="00D2024D"/>
    <w:rsid w:val="00D2066A"/>
    <w:rsid w:val="00D21403"/>
    <w:rsid w:val="00D2174B"/>
    <w:rsid w:val="00D21ADA"/>
    <w:rsid w:val="00D2223F"/>
    <w:rsid w:val="00D229E6"/>
    <w:rsid w:val="00D234BC"/>
    <w:rsid w:val="00D2400B"/>
    <w:rsid w:val="00D2491F"/>
    <w:rsid w:val="00D2519D"/>
    <w:rsid w:val="00D25958"/>
    <w:rsid w:val="00D26011"/>
    <w:rsid w:val="00D26704"/>
    <w:rsid w:val="00D26A09"/>
    <w:rsid w:val="00D27698"/>
    <w:rsid w:val="00D30CF6"/>
    <w:rsid w:val="00D317DF"/>
    <w:rsid w:val="00D3194C"/>
    <w:rsid w:val="00D3195D"/>
    <w:rsid w:val="00D332A8"/>
    <w:rsid w:val="00D33D1E"/>
    <w:rsid w:val="00D33F9C"/>
    <w:rsid w:val="00D3422D"/>
    <w:rsid w:val="00D3551D"/>
    <w:rsid w:val="00D35A7B"/>
    <w:rsid w:val="00D35D30"/>
    <w:rsid w:val="00D36019"/>
    <w:rsid w:val="00D363A2"/>
    <w:rsid w:val="00D37947"/>
    <w:rsid w:val="00D40580"/>
    <w:rsid w:val="00D40828"/>
    <w:rsid w:val="00D40ACA"/>
    <w:rsid w:val="00D40C0B"/>
    <w:rsid w:val="00D40D96"/>
    <w:rsid w:val="00D41166"/>
    <w:rsid w:val="00D417CA"/>
    <w:rsid w:val="00D41EA1"/>
    <w:rsid w:val="00D425DF"/>
    <w:rsid w:val="00D4309A"/>
    <w:rsid w:val="00D438A8"/>
    <w:rsid w:val="00D43991"/>
    <w:rsid w:val="00D43F16"/>
    <w:rsid w:val="00D44060"/>
    <w:rsid w:val="00D444C5"/>
    <w:rsid w:val="00D451F1"/>
    <w:rsid w:val="00D453B7"/>
    <w:rsid w:val="00D46301"/>
    <w:rsid w:val="00D47001"/>
    <w:rsid w:val="00D5005E"/>
    <w:rsid w:val="00D50489"/>
    <w:rsid w:val="00D50E18"/>
    <w:rsid w:val="00D50E3D"/>
    <w:rsid w:val="00D51EA2"/>
    <w:rsid w:val="00D5207B"/>
    <w:rsid w:val="00D524FB"/>
    <w:rsid w:val="00D528DD"/>
    <w:rsid w:val="00D53043"/>
    <w:rsid w:val="00D53069"/>
    <w:rsid w:val="00D53247"/>
    <w:rsid w:val="00D53489"/>
    <w:rsid w:val="00D5391E"/>
    <w:rsid w:val="00D53F42"/>
    <w:rsid w:val="00D54383"/>
    <w:rsid w:val="00D546A5"/>
    <w:rsid w:val="00D547F9"/>
    <w:rsid w:val="00D552CF"/>
    <w:rsid w:val="00D55B61"/>
    <w:rsid w:val="00D56E7C"/>
    <w:rsid w:val="00D5761D"/>
    <w:rsid w:val="00D6099D"/>
    <w:rsid w:val="00D60B1F"/>
    <w:rsid w:val="00D614F1"/>
    <w:rsid w:val="00D6151B"/>
    <w:rsid w:val="00D61680"/>
    <w:rsid w:val="00D61D8E"/>
    <w:rsid w:val="00D61E51"/>
    <w:rsid w:val="00D6211B"/>
    <w:rsid w:val="00D62FEF"/>
    <w:rsid w:val="00D633E3"/>
    <w:rsid w:val="00D63859"/>
    <w:rsid w:val="00D64A23"/>
    <w:rsid w:val="00D64AAA"/>
    <w:rsid w:val="00D64D8A"/>
    <w:rsid w:val="00D65661"/>
    <w:rsid w:val="00D6630C"/>
    <w:rsid w:val="00D665B1"/>
    <w:rsid w:val="00D66E82"/>
    <w:rsid w:val="00D67379"/>
    <w:rsid w:val="00D6751B"/>
    <w:rsid w:val="00D703C5"/>
    <w:rsid w:val="00D70A31"/>
    <w:rsid w:val="00D717D8"/>
    <w:rsid w:val="00D73501"/>
    <w:rsid w:val="00D739D3"/>
    <w:rsid w:val="00D7430F"/>
    <w:rsid w:val="00D74D50"/>
    <w:rsid w:val="00D75888"/>
    <w:rsid w:val="00D75B57"/>
    <w:rsid w:val="00D76026"/>
    <w:rsid w:val="00D76B9C"/>
    <w:rsid w:val="00D80226"/>
    <w:rsid w:val="00D80AF1"/>
    <w:rsid w:val="00D81211"/>
    <w:rsid w:val="00D815B5"/>
    <w:rsid w:val="00D82206"/>
    <w:rsid w:val="00D82857"/>
    <w:rsid w:val="00D82BEB"/>
    <w:rsid w:val="00D82CEB"/>
    <w:rsid w:val="00D837F9"/>
    <w:rsid w:val="00D83D88"/>
    <w:rsid w:val="00D84624"/>
    <w:rsid w:val="00D84FCD"/>
    <w:rsid w:val="00D8528E"/>
    <w:rsid w:val="00D85A8F"/>
    <w:rsid w:val="00D86291"/>
    <w:rsid w:val="00D864D3"/>
    <w:rsid w:val="00D86C00"/>
    <w:rsid w:val="00D90401"/>
    <w:rsid w:val="00D904E1"/>
    <w:rsid w:val="00D90AC2"/>
    <w:rsid w:val="00D911C3"/>
    <w:rsid w:val="00D912EA"/>
    <w:rsid w:val="00D9153E"/>
    <w:rsid w:val="00D91704"/>
    <w:rsid w:val="00D91C43"/>
    <w:rsid w:val="00D9263A"/>
    <w:rsid w:val="00D9330A"/>
    <w:rsid w:val="00D93A12"/>
    <w:rsid w:val="00D93CD4"/>
    <w:rsid w:val="00D94106"/>
    <w:rsid w:val="00D95A4C"/>
    <w:rsid w:val="00D960CA"/>
    <w:rsid w:val="00D96A1D"/>
    <w:rsid w:val="00D96ABA"/>
    <w:rsid w:val="00D96DE5"/>
    <w:rsid w:val="00D970CE"/>
    <w:rsid w:val="00D97C56"/>
    <w:rsid w:val="00DA00DC"/>
    <w:rsid w:val="00DA08F1"/>
    <w:rsid w:val="00DA1413"/>
    <w:rsid w:val="00DA18E7"/>
    <w:rsid w:val="00DA1EF1"/>
    <w:rsid w:val="00DA2272"/>
    <w:rsid w:val="00DA243F"/>
    <w:rsid w:val="00DA35A1"/>
    <w:rsid w:val="00DA430D"/>
    <w:rsid w:val="00DA60F5"/>
    <w:rsid w:val="00DA6F1D"/>
    <w:rsid w:val="00DA7E11"/>
    <w:rsid w:val="00DA7EA3"/>
    <w:rsid w:val="00DB158A"/>
    <w:rsid w:val="00DB2B53"/>
    <w:rsid w:val="00DB33C8"/>
    <w:rsid w:val="00DB438D"/>
    <w:rsid w:val="00DB4413"/>
    <w:rsid w:val="00DB4AAF"/>
    <w:rsid w:val="00DB5551"/>
    <w:rsid w:val="00DB5779"/>
    <w:rsid w:val="00DB63CE"/>
    <w:rsid w:val="00DB6D02"/>
    <w:rsid w:val="00DB717C"/>
    <w:rsid w:val="00DB7524"/>
    <w:rsid w:val="00DB7917"/>
    <w:rsid w:val="00DB7C9B"/>
    <w:rsid w:val="00DC01B9"/>
    <w:rsid w:val="00DC0807"/>
    <w:rsid w:val="00DC0893"/>
    <w:rsid w:val="00DC0AD7"/>
    <w:rsid w:val="00DC0BAF"/>
    <w:rsid w:val="00DC197F"/>
    <w:rsid w:val="00DC2C9A"/>
    <w:rsid w:val="00DC34F6"/>
    <w:rsid w:val="00DC3AC6"/>
    <w:rsid w:val="00DC427B"/>
    <w:rsid w:val="00DC42A8"/>
    <w:rsid w:val="00DC465F"/>
    <w:rsid w:val="00DC4670"/>
    <w:rsid w:val="00DC4E2A"/>
    <w:rsid w:val="00DC6067"/>
    <w:rsid w:val="00DC6A34"/>
    <w:rsid w:val="00DC6DA9"/>
    <w:rsid w:val="00DC6F29"/>
    <w:rsid w:val="00DC7484"/>
    <w:rsid w:val="00DC7C71"/>
    <w:rsid w:val="00DD024E"/>
    <w:rsid w:val="00DD0D22"/>
    <w:rsid w:val="00DD141E"/>
    <w:rsid w:val="00DD303A"/>
    <w:rsid w:val="00DD330D"/>
    <w:rsid w:val="00DD3D95"/>
    <w:rsid w:val="00DD443F"/>
    <w:rsid w:val="00DD4DF5"/>
    <w:rsid w:val="00DD4F7E"/>
    <w:rsid w:val="00DD4F8B"/>
    <w:rsid w:val="00DD6899"/>
    <w:rsid w:val="00DD68D6"/>
    <w:rsid w:val="00DD6E15"/>
    <w:rsid w:val="00DD6EEB"/>
    <w:rsid w:val="00DD746E"/>
    <w:rsid w:val="00DE046F"/>
    <w:rsid w:val="00DE0C90"/>
    <w:rsid w:val="00DE109D"/>
    <w:rsid w:val="00DE2213"/>
    <w:rsid w:val="00DE299E"/>
    <w:rsid w:val="00DE2A0F"/>
    <w:rsid w:val="00DE2DCB"/>
    <w:rsid w:val="00DE3046"/>
    <w:rsid w:val="00DE335D"/>
    <w:rsid w:val="00DE3F14"/>
    <w:rsid w:val="00DE4003"/>
    <w:rsid w:val="00DE4F6E"/>
    <w:rsid w:val="00DE5045"/>
    <w:rsid w:val="00DE5159"/>
    <w:rsid w:val="00DE5E30"/>
    <w:rsid w:val="00DE5F81"/>
    <w:rsid w:val="00DE6640"/>
    <w:rsid w:val="00DE6F60"/>
    <w:rsid w:val="00DE756E"/>
    <w:rsid w:val="00DE7A36"/>
    <w:rsid w:val="00DE7B18"/>
    <w:rsid w:val="00DF0367"/>
    <w:rsid w:val="00DF1305"/>
    <w:rsid w:val="00DF1CA6"/>
    <w:rsid w:val="00DF214C"/>
    <w:rsid w:val="00DF2D7A"/>
    <w:rsid w:val="00DF32CD"/>
    <w:rsid w:val="00DF3695"/>
    <w:rsid w:val="00DF3907"/>
    <w:rsid w:val="00DF3959"/>
    <w:rsid w:val="00DF3E0A"/>
    <w:rsid w:val="00DF413F"/>
    <w:rsid w:val="00DF4736"/>
    <w:rsid w:val="00DF5AF6"/>
    <w:rsid w:val="00DF5C19"/>
    <w:rsid w:val="00DF5DC7"/>
    <w:rsid w:val="00DF6559"/>
    <w:rsid w:val="00DF7D58"/>
    <w:rsid w:val="00DF7FCF"/>
    <w:rsid w:val="00E0089A"/>
    <w:rsid w:val="00E0130F"/>
    <w:rsid w:val="00E0145F"/>
    <w:rsid w:val="00E027B0"/>
    <w:rsid w:val="00E02883"/>
    <w:rsid w:val="00E02AEF"/>
    <w:rsid w:val="00E03030"/>
    <w:rsid w:val="00E03322"/>
    <w:rsid w:val="00E033E3"/>
    <w:rsid w:val="00E0377F"/>
    <w:rsid w:val="00E03D5E"/>
    <w:rsid w:val="00E05023"/>
    <w:rsid w:val="00E05263"/>
    <w:rsid w:val="00E05C23"/>
    <w:rsid w:val="00E061E9"/>
    <w:rsid w:val="00E065ED"/>
    <w:rsid w:val="00E06C5E"/>
    <w:rsid w:val="00E06E36"/>
    <w:rsid w:val="00E0765B"/>
    <w:rsid w:val="00E07B5F"/>
    <w:rsid w:val="00E07CFD"/>
    <w:rsid w:val="00E10BD8"/>
    <w:rsid w:val="00E10F10"/>
    <w:rsid w:val="00E11460"/>
    <w:rsid w:val="00E1152F"/>
    <w:rsid w:val="00E1197F"/>
    <w:rsid w:val="00E11D49"/>
    <w:rsid w:val="00E12DC1"/>
    <w:rsid w:val="00E133A9"/>
    <w:rsid w:val="00E13B28"/>
    <w:rsid w:val="00E13D14"/>
    <w:rsid w:val="00E145BE"/>
    <w:rsid w:val="00E14817"/>
    <w:rsid w:val="00E14B13"/>
    <w:rsid w:val="00E14D05"/>
    <w:rsid w:val="00E14D83"/>
    <w:rsid w:val="00E15B63"/>
    <w:rsid w:val="00E16110"/>
    <w:rsid w:val="00E1693C"/>
    <w:rsid w:val="00E16C73"/>
    <w:rsid w:val="00E16EE0"/>
    <w:rsid w:val="00E17166"/>
    <w:rsid w:val="00E20613"/>
    <w:rsid w:val="00E21944"/>
    <w:rsid w:val="00E21C7E"/>
    <w:rsid w:val="00E222F9"/>
    <w:rsid w:val="00E22682"/>
    <w:rsid w:val="00E23502"/>
    <w:rsid w:val="00E2353C"/>
    <w:rsid w:val="00E23676"/>
    <w:rsid w:val="00E23E42"/>
    <w:rsid w:val="00E24167"/>
    <w:rsid w:val="00E2429C"/>
    <w:rsid w:val="00E25085"/>
    <w:rsid w:val="00E26CFB"/>
    <w:rsid w:val="00E27200"/>
    <w:rsid w:val="00E30112"/>
    <w:rsid w:val="00E30BA1"/>
    <w:rsid w:val="00E31092"/>
    <w:rsid w:val="00E31235"/>
    <w:rsid w:val="00E31246"/>
    <w:rsid w:val="00E316EF"/>
    <w:rsid w:val="00E32345"/>
    <w:rsid w:val="00E323A7"/>
    <w:rsid w:val="00E325EB"/>
    <w:rsid w:val="00E32F7B"/>
    <w:rsid w:val="00E33610"/>
    <w:rsid w:val="00E3406B"/>
    <w:rsid w:val="00E3418C"/>
    <w:rsid w:val="00E3506C"/>
    <w:rsid w:val="00E366E3"/>
    <w:rsid w:val="00E375B1"/>
    <w:rsid w:val="00E40991"/>
    <w:rsid w:val="00E4115F"/>
    <w:rsid w:val="00E41AC4"/>
    <w:rsid w:val="00E41D9B"/>
    <w:rsid w:val="00E42839"/>
    <w:rsid w:val="00E42B7E"/>
    <w:rsid w:val="00E46893"/>
    <w:rsid w:val="00E46A61"/>
    <w:rsid w:val="00E4720A"/>
    <w:rsid w:val="00E47AF8"/>
    <w:rsid w:val="00E505DD"/>
    <w:rsid w:val="00E50FD4"/>
    <w:rsid w:val="00E51AAA"/>
    <w:rsid w:val="00E51D7A"/>
    <w:rsid w:val="00E52529"/>
    <w:rsid w:val="00E5273A"/>
    <w:rsid w:val="00E53BA9"/>
    <w:rsid w:val="00E54323"/>
    <w:rsid w:val="00E548C7"/>
    <w:rsid w:val="00E54A18"/>
    <w:rsid w:val="00E54A39"/>
    <w:rsid w:val="00E54DD4"/>
    <w:rsid w:val="00E54ED2"/>
    <w:rsid w:val="00E551F8"/>
    <w:rsid w:val="00E554EC"/>
    <w:rsid w:val="00E55885"/>
    <w:rsid w:val="00E55EF3"/>
    <w:rsid w:val="00E560F7"/>
    <w:rsid w:val="00E56767"/>
    <w:rsid w:val="00E569A2"/>
    <w:rsid w:val="00E5710E"/>
    <w:rsid w:val="00E57877"/>
    <w:rsid w:val="00E60342"/>
    <w:rsid w:val="00E6037B"/>
    <w:rsid w:val="00E60463"/>
    <w:rsid w:val="00E6052A"/>
    <w:rsid w:val="00E60CAC"/>
    <w:rsid w:val="00E61648"/>
    <w:rsid w:val="00E6199E"/>
    <w:rsid w:val="00E61D7C"/>
    <w:rsid w:val="00E620EC"/>
    <w:rsid w:val="00E63188"/>
    <w:rsid w:val="00E63521"/>
    <w:rsid w:val="00E63525"/>
    <w:rsid w:val="00E637F0"/>
    <w:rsid w:val="00E63999"/>
    <w:rsid w:val="00E63BA3"/>
    <w:rsid w:val="00E64CC2"/>
    <w:rsid w:val="00E64DB8"/>
    <w:rsid w:val="00E65166"/>
    <w:rsid w:val="00E654C9"/>
    <w:rsid w:val="00E6550E"/>
    <w:rsid w:val="00E65733"/>
    <w:rsid w:val="00E66110"/>
    <w:rsid w:val="00E666B4"/>
    <w:rsid w:val="00E6678E"/>
    <w:rsid w:val="00E66A87"/>
    <w:rsid w:val="00E66BDF"/>
    <w:rsid w:val="00E6724A"/>
    <w:rsid w:val="00E675BD"/>
    <w:rsid w:val="00E67C56"/>
    <w:rsid w:val="00E70462"/>
    <w:rsid w:val="00E707D5"/>
    <w:rsid w:val="00E710E2"/>
    <w:rsid w:val="00E71938"/>
    <w:rsid w:val="00E71A81"/>
    <w:rsid w:val="00E72E62"/>
    <w:rsid w:val="00E731CA"/>
    <w:rsid w:val="00E73243"/>
    <w:rsid w:val="00E73637"/>
    <w:rsid w:val="00E739CB"/>
    <w:rsid w:val="00E73D5F"/>
    <w:rsid w:val="00E73EF7"/>
    <w:rsid w:val="00E7632C"/>
    <w:rsid w:val="00E76B91"/>
    <w:rsid w:val="00E76EF7"/>
    <w:rsid w:val="00E77651"/>
    <w:rsid w:val="00E80162"/>
    <w:rsid w:val="00E815E7"/>
    <w:rsid w:val="00E81C63"/>
    <w:rsid w:val="00E821F1"/>
    <w:rsid w:val="00E825CE"/>
    <w:rsid w:val="00E82FE1"/>
    <w:rsid w:val="00E831AC"/>
    <w:rsid w:val="00E83F89"/>
    <w:rsid w:val="00E848BC"/>
    <w:rsid w:val="00E84921"/>
    <w:rsid w:val="00E84A47"/>
    <w:rsid w:val="00E84A9F"/>
    <w:rsid w:val="00E8577E"/>
    <w:rsid w:val="00E864F0"/>
    <w:rsid w:val="00E86852"/>
    <w:rsid w:val="00E86BA9"/>
    <w:rsid w:val="00E86DDE"/>
    <w:rsid w:val="00E879E6"/>
    <w:rsid w:val="00E9152E"/>
    <w:rsid w:val="00E91C2D"/>
    <w:rsid w:val="00E92331"/>
    <w:rsid w:val="00E93140"/>
    <w:rsid w:val="00E93A35"/>
    <w:rsid w:val="00E93F18"/>
    <w:rsid w:val="00E9416F"/>
    <w:rsid w:val="00E942BD"/>
    <w:rsid w:val="00E94410"/>
    <w:rsid w:val="00E94E3A"/>
    <w:rsid w:val="00E95224"/>
    <w:rsid w:val="00E95A93"/>
    <w:rsid w:val="00E9688C"/>
    <w:rsid w:val="00E96E83"/>
    <w:rsid w:val="00EA0F21"/>
    <w:rsid w:val="00EA1EF4"/>
    <w:rsid w:val="00EA210B"/>
    <w:rsid w:val="00EA21BB"/>
    <w:rsid w:val="00EA2349"/>
    <w:rsid w:val="00EA27FA"/>
    <w:rsid w:val="00EA3BFA"/>
    <w:rsid w:val="00EA4287"/>
    <w:rsid w:val="00EA42BD"/>
    <w:rsid w:val="00EA45BB"/>
    <w:rsid w:val="00EA4EB5"/>
    <w:rsid w:val="00EA56BE"/>
    <w:rsid w:val="00EA57E7"/>
    <w:rsid w:val="00EA5D40"/>
    <w:rsid w:val="00EA5FA6"/>
    <w:rsid w:val="00EA6114"/>
    <w:rsid w:val="00EA6639"/>
    <w:rsid w:val="00EA672D"/>
    <w:rsid w:val="00EA7436"/>
    <w:rsid w:val="00EA7543"/>
    <w:rsid w:val="00EA7799"/>
    <w:rsid w:val="00EA7984"/>
    <w:rsid w:val="00EB01AE"/>
    <w:rsid w:val="00EB096A"/>
    <w:rsid w:val="00EB11A8"/>
    <w:rsid w:val="00EB177F"/>
    <w:rsid w:val="00EB286B"/>
    <w:rsid w:val="00EB2926"/>
    <w:rsid w:val="00EB294C"/>
    <w:rsid w:val="00EB2DDC"/>
    <w:rsid w:val="00EB3AC0"/>
    <w:rsid w:val="00EB4712"/>
    <w:rsid w:val="00EB4728"/>
    <w:rsid w:val="00EB5356"/>
    <w:rsid w:val="00EB541B"/>
    <w:rsid w:val="00EB544D"/>
    <w:rsid w:val="00EB54C5"/>
    <w:rsid w:val="00EB7218"/>
    <w:rsid w:val="00EB7555"/>
    <w:rsid w:val="00EB781E"/>
    <w:rsid w:val="00EB7D86"/>
    <w:rsid w:val="00EC00D0"/>
    <w:rsid w:val="00EC00EF"/>
    <w:rsid w:val="00EC02A1"/>
    <w:rsid w:val="00EC0636"/>
    <w:rsid w:val="00EC1858"/>
    <w:rsid w:val="00EC1F47"/>
    <w:rsid w:val="00EC2323"/>
    <w:rsid w:val="00EC25FE"/>
    <w:rsid w:val="00EC2934"/>
    <w:rsid w:val="00EC29C3"/>
    <w:rsid w:val="00EC3476"/>
    <w:rsid w:val="00EC3712"/>
    <w:rsid w:val="00EC3842"/>
    <w:rsid w:val="00EC3D67"/>
    <w:rsid w:val="00EC4269"/>
    <w:rsid w:val="00EC42EF"/>
    <w:rsid w:val="00EC5881"/>
    <w:rsid w:val="00EC6B4B"/>
    <w:rsid w:val="00EC70D6"/>
    <w:rsid w:val="00EC7490"/>
    <w:rsid w:val="00ED1BB7"/>
    <w:rsid w:val="00ED1CFB"/>
    <w:rsid w:val="00ED1DC7"/>
    <w:rsid w:val="00ED2D62"/>
    <w:rsid w:val="00ED2EE1"/>
    <w:rsid w:val="00ED2FAC"/>
    <w:rsid w:val="00ED3020"/>
    <w:rsid w:val="00ED3AFC"/>
    <w:rsid w:val="00ED46BF"/>
    <w:rsid w:val="00ED4AF4"/>
    <w:rsid w:val="00ED525F"/>
    <w:rsid w:val="00ED60D1"/>
    <w:rsid w:val="00ED7EBC"/>
    <w:rsid w:val="00ED7EE0"/>
    <w:rsid w:val="00EE034C"/>
    <w:rsid w:val="00EE04CA"/>
    <w:rsid w:val="00EE06A1"/>
    <w:rsid w:val="00EE1DBD"/>
    <w:rsid w:val="00EE20FC"/>
    <w:rsid w:val="00EE3BAF"/>
    <w:rsid w:val="00EE3C95"/>
    <w:rsid w:val="00EE4AA4"/>
    <w:rsid w:val="00EE5AF6"/>
    <w:rsid w:val="00EE6226"/>
    <w:rsid w:val="00EE6317"/>
    <w:rsid w:val="00EE6B06"/>
    <w:rsid w:val="00EE72CE"/>
    <w:rsid w:val="00EE78E6"/>
    <w:rsid w:val="00EE7DDF"/>
    <w:rsid w:val="00EF02D7"/>
    <w:rsid w:val="00EF039B"/>
    <w:rsid w:val="00EF0912"/>
    <w:rsid w:val="00EF0ECF"/>
    <w:rsid w:val="00EF13A4"/>
    <w:rsid w:val="00EF1903"/>
    <w:rsid w:val="00EF2428"/>
    <w:rsid w:val="00EF2F9E"/>
    <w:rsid w:val="00EF3D99"/>
    <w:rsid w:val="00EF59B9"/>
    <w:rsid w:val="00EF62A2"/>
    <w:rsid w:val="00EF68C9"/>
    <w:rsid w:val="00EF77AF"/>
    <w:rsid w:val="00EF78EA"/>
    <w:rsid w:val="00F00881"/>
    <w:rsid w:val="00F009CA"/>
    <w:rsid w:val="00F01920"/>
    <w:rsid w:val="00F02317"/>
    <w:rsid w:val="00F02D1A"/>
    <w:rsid w:val="00F02E0A"/>
    <w:rsid w:val="00F03538"/>
    <w:rsid w:val="00F0442F"/>
    <w:rsid w:val="00F05138"/>
    <w:rsid w:val="00F05212"/>
    <w:rsid w:val="00F0547B"/>
    <w:rsid w:val="00F05F80"/>
    <w:rsid w:val="00F0715C"/>
    <w:rsid w:val="00F10296"/>
    <w:rsid w:val="00F105EE"/>
    <w:rsid w:val="00F1069E"/>
    <w:rsid w:val="00F110AA"/>
    <w:rsid w:val="00F1161A"/>
    <w:rsid w:val="00F11A86"/>
    <w:rsid w:val="00F1284B"/>
    <w:rsid w:val="00F12EBB"/>
    <w:rsid w:val="00F1328F"/>
    <w:rsid w:val="00F1420F"/>
    <w:rsid w:val="00F1455D"/>
    <w:rsid w:val="00F14565"/>
    <w:rsid w:val="00F147EC"/>
    <w:rsid w:val="00F1586C"/>
    <w:rsid w:val="00F15C83"/>
    <w:rsid w:val="00F16013"/>
    <w:rsid w:val="00F1683E"/>
    <w:rsid w:val="00F173E8"/>
    <w:rsid w:val="00F17632"/>
    <w:rsid w:val="00F17D60"/>
    <w:rsid w:val="00F20BEF"/>
    <w:rsid w:val="00F22933"/>
    <w:rsid w:val="00F22965"/>
    <w:rsid w:val="00F23667"/>
    <w:rsid w:val="00F23B33"/>
    <w:rsid w:val="00F24005"/>
    <w:rsid w:val="00F2450C"/>
    <w:rsid w:val="00F24970"/>
    <w:rsid w:val="00F25D95"/>
    <w:rsid w:val="00F25F11"/>
    <w:rsid w:val="00F264DC"/>
    <w:rsid w:val="00F26777"/>
    <w:rsid w:val="00F26F75"/>
    <w:rsid w:val="00F2709E"/>
    <w:rsid w:val="00F27E54"/>
    <w:rsid w:val="00F27F4F"/>
    <w:rsid w:val="00F30E20"/>
    <w:rsid w:val="00F316F3"/>
    <w:rsid w:val="00F332EB"/>
    <w:rsid w:val="00F3367B"/>
    <w:rsid w:val="00F33711"/>
    <w:rsid w:val="00F3378E"/>
    <w:rsid w:val="00F34025"/>
    <w:rsid w:val="00F347ED"/>
    <w:rsid w:val="00F34BC5"/>
    <w:rsid w:val="00F35E05"/>
    <w:rsid w:val="00F36167"/>
    <w:rsid w:val="00F36B53"/>
    <w:rsid w:val="00F36D46"/>
    <w:rsid w:val="00F373A0"/>
    <w:rsid w:val="00F373C6"/>
    <w:rsid w:val="00F3746C"/>
    <w:rsid w:val="00F3757E"/>
    <w:rsid w:val="00F37AA9"/>
    <w:rsid w:val="00F4027E"/>
    <w:rsid w:val="00F41033"/>
    <w:rsid w:val="00F41703"/>
    <w:rsid w:val="00F41D04"/>
    <w:rsid w:val="00F4221C"/>
    <w:rsid w:val="00F42348"/>
    <w:rsid w:val="00F4280A"/>
    <w:rsid w:val="00F4294C"/>
    <w:rsid w:val="00F42F69"/>
    <w:rsid w:val="00F449D1"/>
    <w:rsid w:val="00F455C8"/>
    <w:rsid w:val="00F462AE"/>
    <w:rsid w:val="00F46510"/>
    <w:rsid w:val="00F46C0A"/>
    <w:rsid w:val="00F47166"/>
    <w:rsid w:val="00F5086A"/>
    <w:rsid w:val="00F50BF2"/>
    <w:rsid w:val="00F50C9B"/>
    <w:rsid w:val="00F51369"/>
    <w:rsid w:val="00F53F71"/>
    <w:rsid w:val="00F553F0"/>
    <w:rsid w:val="00F559D7"/>
    <w:rsid w:val="00F5605F"/>
    <w:rsid w:val="00F5627F"/>
    <w:rsid w:val="00F570D1"/>
    <w:rsid w:val="00F57834"/>
    <w:rsid w:val="00F604E1"/>
    <w:rsid w:val="00F6060E"/>
    <w:rsid w:val="00F6076D"/>
    <w:rsid w:val="00F607BC"/>
    <w:rsid w:val="00F608CD"/>
    <w:rsid w:val="00F60DA2"/>
    <w:rsid w:val="00F619A5"/>
    <w:rsid w:val="00F61DCB"/>
    <w:rsid w:val="00F62C31"/>
    <w:rsid w:val="00F6330D"/>
    <w:rsid w:val="00F63596"/>
    <w:rsid w:val="00F635B2"/>
    <w:rsid w:val="00F64B97"/>
    <w:rsid w:val="00F64E3C"/>
    <w:rsid w:val="00F65CF2"/>
    <w:rsid w:val="00F65D7C"/>
    <w:rsid w:val="00F6686E"/>
    <w:rsid w:val="00F66942"/>
    <w:rsid w:val="00F679B5"/>
    <w:rsid w:val="00F67DF3"/>
    <w:rsid w:val="00F67F5D"/>
    <w:rsid w:val="00F70100"/>
    <w:rsid w:val="00F701B8"/>
    <w:rsid w:val="00F70928"/>
    <w:rsid w:val="00F70A47"/>
    <w:rsid w:val="00F7122B"/>
    <w:rsid w:val="00F71314"/>
    <w:rsid w:val="00F71BA4"/>
    <w:rsid w:val="00F72AA0"/>
    <w:rsid w:val="00F7345F"/>
    <w:rsid w:val="00F738FF"/>
    <w:rsid w:val="00F74E2E"/>
    <w:rsid w:val="00F750A6"/>
    <w:rsid w:val="00F75BFE"/>
    <w:rsid w:val="00F7613F"/>
    <w:rsid w:val="00F76153"/>
    <w:rsid w:val="00F76652"/>
    <w:rsid w:val="00F777ED"/>
    <w:rsid w:val="00F80AA9"/>
    <w:rsid w:val="00F8119A"/>
    <w:rsid w:val="00F821C3"/>
    <w:rsid w:val="00F8226B"/>
    <w:rsid w:val="00F834C6"/>
    <w:rsid w:val="00F83E2E"/>
    <w:rsid w:val="00F8466F"/>
    <w:rsid w:val="00F85968"/>
    <w:rsid w:val="00F85C68"/>
    <w:rsid w:val="00F86BD7"/>
    <w:rsid w:val="00F876AD"/>
    <w:rsid w:val="00F90AF5"/>
    <w:rsid w:val="00F91325"/>
    <w:rsid w:val="00F913F5"/>
    <w:rsid w:val="00F91C24"/>
    <w:rsid w:val="00F928F1"/>
    <w:rsid w:val="00F934DF"/>
    <w:rsid w:val="00F9399E"/>
    <w:rsid w:val="00F941D9"/>
    <w:rsid w:val="00F958D8"/>
    <w:rsid w:val="00F95A1C"/>
    <w:rsid w:val="00F97574"/>
    <w:rsid w:val="00F97DEE"/>
    <w:rsid w:val="00FA0FF1"/>
    <w:rsid w:val="00FA134A"/>
    <w:rsid w:val="00FA1A68"/>
    <w:rsid w:val="00FA1D0A"/>
    <w:rsid w:val="00FA201B"/>
    <w:rsid w:val="00FA268C"/>
    <w:rsid w:val="00FA2D5C"/>
    <w:rsid w:val="00FA2EDF"/>
    <w:rsid w:val="00FA3831"/>
    <w:rsid w:val="00FA3ACC"/>
    <w:rsid w:val="00FA4E44"/>
    <w:rsid w:val="00FA52C3"/>
    <w:rsid w:val="00FA6733"/>
    <w:rsid w:val="00FA6D03"/>
    <w:rsid w:val="00FA7591"/>
    <w:rsid w:val="00FB0D0F"/>
    <w:rsid w:val="00FB0ECA"/>
    <w:rsid w:val="00FB1253"/>
    <w:rsid w:val="00FB143D"/>
    <w:rsid w:val="00FB197F"/>
    <w:rsid w:val="00FB1D67"/>
    <w:rsid w:val="00FB2873"/>
    <w:rsid w:val="00FB2B32"/>
    <w:rsid w:val="00FB34B3"/>
    <w:rsid w:val="00FB36F1"/>
    <w:rsid w:val="00FB4036"/>
    <w:rsid w:val="00FB53FC"/>
    <w:rsid w:val="00FB5C3B"/>
    <w:rsid w:val="00FB60F0"/>
    <w:rsid w:val="00FB6180"/>
    <w:rsid w:val="00FB6C33"/>
    <w:rsid w:val="00FB6F87"/>
    <w:rsid w:val="00FB73D3"/>
    <w:rsid w:val="00FB7C92"/>
    <w:rsid w:val="00FC0C37"/>
    <w:rsid w:val="00FC10EF"/>
    <w:rsid w:val="00FC3780"/>
    <w:rsid w:val="00FC3D2A"/>
    <w:rsid w:val="00FC4092"/>
    <w:rsid w:val="00FC49A1"/>
    <w:rsid w:val="00FC4A09"/>
    <w:rsid w:val="00FC4EE7"/>
    <w:rsid w:val="00FC5479"/>
    <w:rsid w:val="00FC5914"/>
    <w:rsid w:val="00FC5933"/>
    <w:rsid w:val="00FC6072"/>
    <w:rsid w:val="00FC63AE"/>
    <w:rsid w:val="00FC63B2"/>
    <w:rsid w:val="00FC6485"/>
    <w:rsid w:val="00FC70FD"/>
    <w:rsid w:val="00FC74C4"/>
    <w:rsid w:val="00FC7885"/>
    <w:rsid w:val="00FC78DB"/>
    <w:rsid w:val="00FC7B62"/>
    <w:rsid w:val="00FD1A9D"/>
    <w:rsid w:val="00FD1CBA"/>
    <w:rsid w:val="00FD26F0"/>
    <w:rsid w:val="00FD376F"/>
    <w:rsid w:val="00FD482F"/>
    <w:rsid w:val="00FD4F24"/>
    <w:rsid w:val="00FD58D8"/>
    <w:rsid w:val="00FD6226"/>
    <w:rsid w:val="00FD65B7"/>
    <w:rsid w:val="00FD6B90"/>
    <w:rsid w:val="00FD748E"/>
    <w:rsid w:val="00FD74D6"/>
    <w:rsid w:val="00FD762D"/>
    <w:rsid w:val="00FD7FE8"/>
    <w:rsid w:val="00FE053B"/>
    <w:rsid w:val="00FE0D84"/>
    <w:rsid w:val="00FE15C8"/>
    <w:rsid w:val="00FE252A"/>
    <w:rsid w:val="00FE25E0"/>
    <w:rsid w:val="00FE2E64"/>
    <w:rsid w:val="00FE3217"/>
    <w:rsid w:val="00FE3554"/>
    <w:rsid w:val="00FE38DE"/>
    <w:rsid w:val="00FE40B1"/>
    <w:rsid w:val="00FE47F5"/>
    <w:rsid w:val="00FE5CE9"/>
    <w:rsid w:val="00FE5E14"/>
    <w:rsid w:val="00FE5EEC"/>
    <w:rsid w:val="00FE6106"/>
    <w:rsid w:val="00FE644D"/>
    <w:rsid w:val="00FE649B"/>
    <w:rsid w:val="00FE7ACC"/>
    <w:rsid w:val="00FF0850"/>
    <w:rsid w:val="00FF0BF1"/>
    <w:rsid w:val="00FF11B6"/>
    <w:rsid w:val="00FF1257"/>
    <w:rsid w:val="00FF1334"/>
    <w:rsid w:val="00FF195B"/>
    <w:rsid w:val="00FF1B57"/>
    <w:rsid w:val="00FF2956"/>
    <w:rsid w:val="00FF2966"/>
    <w:rsid w:val="00FF3E41"/>
    <w:rsid w:val="00FF544E"/>
    <w:rsid w:val="00FF66AA"/>
    <w:rsid w:val="00FF6979"/>
    <w:rsid w:val="00FF6F09"/>
    <w:rsid w:val="00FF76ED"/>
    <w:rsid w:val="00FF7A7D"/>
    <w:rsid w:val="00FF7BFF"/>
    <w:rsid w:val="00FF7D14"/>
    <w:rsid w:val="00FF7E15"/>
    <w:rsid w:val="00FF7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5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4E"/>
  </w:style>
  <w:style w:type="paragraph" w:styleId="Footer">
    <w:name w:val="footer"/>
    <w:basedOn w:val="Normal"/>
    <w:link w:val="FooterChar"/>
    <w:uiPriority w:val="99"/>
    <w:unhideWhenUsed/>
    <w:rsid w:val="00912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4E"/>
  </w:style>
  <w:style w:type="character" w:styleId="Hyperlink">
    <w:name w:val="Hyperlink"/>
    <w:basedOn w:val="DefaultParagraphFont"/>
    <w:uiPriority w:val="99"/>
    <w:unhideWhenUsed/>
    <w:rsid w:val="00C03DC6"/>
    <w:rPr>
      <w:color w:val="0000FF" w:themeColor="hyperlink"/>
      <w:u w:val="single"/>
    </w:rPr>
  </w:style>
  <w:style w:type="character" w:styleId="CommentReference">
    <w:name w:val="annotation reference"/>
    <w:basedOn w:val="DefaultParagraphFont"/>
    <w:uiPriority w:val="99"/>
    <w:semiHidden/>
    <w:unhideWhenUsed/>
    <w:rsid w:val="008E2202"/>
    <w:rPr>
      <w:sz w:val="16"/>
      <w:szCs w:val="16"/>
    </w:rPr>
  </w:style>
  <w:style w:type="paragraph" w:styleId="CommentText">
    <w:name w:val="annotation text"/>
    <w:basedOn w:val="Normal"/>
    <w:link w:val="CommentTextChar"/>
    <w:uiPriority w:val="99"/>
    <w:semiHidden/>
    <w:unhideWhenUsed/>
    <w:rsid w:val="008E2202"/>
    <w:pPr>
      <w:spacing w:line="240" w:lineRule="auto"/>
    </w:pPr>
    <w:rPr>
      <w:sz w:val="20"/>
      <w:szCs w:val="20"/>
    </w:rPr>
  </w:style>
  <w:style w:type="character" w:customStyle="1" w:styleId="CommentTextChar">
    <w:name w:val="Comment Text Char"/>
    <w:basedOn w:val="DefaultParagraphFont"/>
    <w:link w:val="CommentText"/>
    <w:uiPriority w:val="99"/>
    <w:semiHidden/>
    <w:rsid w:val="008E2202"/>
    <w:rPr>
      <w:sz w:val="20"/>
      <w:szCs w:val="20"/>
    </w:rPr>
  </w:style>
  <w:style w:type="paragraph" w:styleId="CommentSubject">
    <w:name w:val="annotation subject"/>
    <w:basedOn w:val="CommentText"/>
    <w:next w:val="CommentText"/>
    <w:link w:val="CommentSubjectChar"/>
    <w:uiPriority w:val="99"/>
    <w:semiHidden/>
    <w:unhideWhenUsed/>
    <w:rsid w:val="008E2202"/>
    <w:rPr>
      <w:b/>
      <w:bCs/>
    </w:rPr>
  </w:style>
  <w:style w:type="character" w:customStyle="1" w:styleId="CommentSubjectChar">
    <w:name w:val="Comment Subject Char"/>
    <w:basedOn w:val="CommentTextChar"/>
    <w:link w:val="CommentSubject"/>
    <w:uiPriority w:val="99"/>
    <w:semiHidden/>
    <w:rsid w:val="008E2202"/>
    <w:rPr>
      <w:b/>
      <w:bCs/>
      <w:sz w:val="20"/>
      <w:szCs w:val="20"/>
    </w:rPr>
  </w:style>
  <w:style w:type="paragraph" w:styleId="BalloonText">
    <w:name w:val="Balloon Text"/>
    <w:basedOn w:val="Normal"/>
    <w:link w:val="BalloonTextChar"/>
    <w:uiPriority w:val="99"/>
    <w:semiHidden/>
    <w:unhideWhenUsed/>
    <w:rsid w:val="008E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5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2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4E"/>
  </w:style>
  <w:style w:type="paragraph" w:styleId="Footer">
    <w:name w:val="footer"/>
    <w:basedOn w:val="Normal"/>
    <w:link w:val="FooterChar"/>
    <w:uiPriority w:val="99"/>
    <w:unhideWhenUsed/>
    <w:rsid w:val="00912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4E"/>
  </w:style>
  <w:style w:type="character" w:styleId="Hyperlink">
    <w:name w:val="Hyperlink"/>
    <w:basedOn w:val="DefaultParagraphFont"/>
    <w:uiPriority w:val="99"/>
    <w:unhideWhenUsed/>
    <w:rsid w:val="00C03DC6"/>
    <w:rPr>
      <w:color w:val="0000FF" w:themeColor="hyperlink"/>
      <w:u w:val="single"/>
    </w:rPr>
  </w:style>
  <w:style w:type="character" w:styleId="CommentReference">
    <w:name w:val="annotation reference"/>
    <w:basedOn w:val="DefaultParagraphFont"/>
    <w:uiPriority w:val="99"/>
    <w:semiHidden/>
    <w:unhideWhenUsed/>
    <w:rsid w:val="008E2202"/>
    <w:rPr>
      <w:sz w:val="16"/>
      <w:szCs w:val="16"/>
    </w:rPr>
  </w:style>
  <w:style w:type="paragraph" w:styleId="CommentText">
    <w:name w:val="annotation text"/>
    <w:basedOn w:val="Normal"/>
    <w:link w:val="CommentTextChar"/>
    <w:uiPriority w:val="99"/>
    <w:semiHidden/>
    <w:unhideWhenUsed/>
    <w:rsid w:val="008E2202"/>
    <w:pPr>
      <w:spacing w:line="240" w:lineRule="auto"/>
    </w:pPr>
    <w:rPr>
      <w:sz w:val="20"/>
      <w:szCs w:val="20"/>
    </w:rPr>
  </w:style>
  <w:style w:type="character" w:customStyle="1" w:styleId="CommentTextChar">
    <w:name w:val="Comment Text Char"/>
    <w:basedOn w:val="DefaultParagraphFont"/>
    <w:link w:val="CommentText"/>
    <w:uiPriority w:val="99"/>
    <w:semiHidden/>
    <w:rsid w:val="008E2202"/>
    <w:rPr>
      <w:sz w:val="20"/>
      <w:szCs w:val="20"/>
    </w:rPr>
  </w:style>
  <w:style w:type="paragraph" w:styleId="CommentSubject">
    <w:name w:val="annotation subject"/>
    <w:basedOn w:val="CommentText"/>
    <w:next w:val="CommentText"/>
    <w:link w:val="CommentSubjectChar"/>
    <w:uiPriority w:val="99"/>
    <w:semiHidden/>
    <w:unhideWhenUsed/>
    <w:rsid w:val="008E2202"/>
    <w:rPr>
      <w:b/>
      <w:bCs/>
    </w:rPr>
  </w:style>
  <w:style w:type="character" w:customStyle="1" w:styleId="CommentSubjectChar">
    <w:name w:val="Comment Subject Char"/>
    <w:basedOn w:val="CommentTextChar"/>
    <w:link w:val="CommentSubject"/>
    <w:uiPriority w:val="99"/>
    <w:semiHidden/>
    <w:rsid w:val="008E2202"/>
    <w:rPr>
      <w:b/>
      <w:bCs/>
      <w:sz w:val="20"/>
      <w:szCs w:val="20"/>
    </w:rPr>
  </w:style>
  <w:style w:type="paragraph" w:styleId="BalloonText">
    <w:name w:val="Balloon Text"/>
    <w:basedOn w:val="Normal"/>
    <w:link w:val="BalloonTextChar"/>
    <w:uiPriority w:val="99"/>
    <w:semiHidden/>
    <w:unhideWhenUsed/>
    <w:rsid w:val="008E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4573">
      <w:bodyDiv w:val="1"/>
      <w:marLeft w:val="0"/>
      <w:marRight w:val="0"/>
      <w:marTop w:val="0"/>
      <w:marBottom w:val="0"/>
      <w:divBdr>
        <w:top w:val="none" w:sz="0" w:space="0" w:color="auto"/>
        <w:left w:val="none" w:sz="0" w:space="0" w:color="auto"/>
        <w:bottom w:val="none" w:sz="0" w:space="0" w:color="auto"/>
        <w:right w:val="none" w:sz="0" w:space="0" w:color="auto"/>
      </w:divBdr>
      <w:divsChild>
        <w:div w:id="1950626865">
          <w:marLeft w:val="547"/>
          <w:marRight w:val="0"/>
          <w:marTop w:val="96"/>
          <w:marBottom w:val="0"/>
          <w:divBdr>
            <w:top w:val="none" w:sz="0" w:space="0" w:color="auto"/>
            <w:left w:val="none" w:sz="0" w:space="0" w:color="auto"/>
            <w:bottom w:val="none" w:sz="0" w:space="0" w:color="auto"/>
            <w:right w:val="none" w:sz="0" w:space="0" w:color="auto"/>
          </w:divBdr>
        </w:div>
        <w:div w:id="871767120">
          <w:marLeft w:val="547"/>
          <w:marRight w:val="0"/>
          <w:marTop w:val="96"/>
          <w:marBottom w:val="0"/>
          <w:divBdr>
            <w:top w:val="none" w:sz="0" w:space="0" w:color="auto"/>
            <w:left w:val="none" w:sz="0" w:space="0" w:color="auto"/>
            <w:bottom w:val="none" w:sz="0" w:space="0" w:color="auto"/>
            <w:right w:val="none" w:sz="0" w:space="0" w:color="auto"/>
          </w:divBdr>
        </w:div>
        <w:div w:id="743377452">
          <w:marLeft w:val="547"/>
          <w:marRight w:val="0"/>
          <w:marTop w:val="96"/>
          <w:marBottom w:val="0"/>
          <w:divBdr>
            <w:top w:val="none" w:sz="0" w:space="0" w:color="auto"/>
            <w:left w:val="none" w:sz="0" w:space="0" w:color="auto"/>
            <w:bottom w:val="none" w:sz="0" w:space="0" w:color="auto"/>
            <w:right w:val="none" w:sz="0" w:space="0" w:color="auto"/>
          </w:divBdr>
        </w:div>
        <w:div w:id="363559352">
          <w:marLeft w:val="547"/>
          <w:marRight w:val="0"/>
          <w:marTop w:val="96"/>
          <w:marBottom w:val="0"/>
          <w:divBdr>
            <w:top w:val="none" w:sz="0" w:space="0" w:color="auto"/>
            <w:left w:val="none" w:sz="0" w:space="0" w:color="auto"/>
            <w:bottom w:val="none" w:sz="0" w:space="0" w:color="auto"/>
            <w:right w:val="none" w:sz="0" w:space="0" w:color="auto"/>
          </w:divBdr>
        </w:div>
      </w:divsChild>
    </w:div>
    <w:div w:id="1639996648">
      <w:bodyDiv w:val="1"/>
      <w:marLeft w:val="0"/>
      <w:marRight w:val="0"/>
      <w:marTop w:val="0"/>
      <w:marBottom w:val="0"/>
      <w:divBdr>
        <w:top w:val="none" w:sz="0" w:space="0" w:color="auto"/>
        <w:left w:val="none" w:sz="0" w:space="0" w:color="auto"/>
        <w:bottom w:val="none" w:sz="0" w:space="0" w:color="auto"/>
        <w:right w:val="none" w:sz="0" w:space="0" w:color="auto"/>
      </w:divBdr>
      <w:divsChild>
        <w:div w:id="197473609">
          <w:marLeft w:val="0"/>
          <w:marRight w:val="0"/>
          <w:marTop w:val="0"/>
          <w:marBottom w:val="200"/>
          <w:divBdr>
            <w:top w:val="none" w:sz="0" w:space="0" w:color="auto"/>
            <w:left w:val="none" w:sz="0" w:space="0" w:color="auto"/>
            <w:bottom w:val="none" w:sz="0" w:space="0" w:color="auto"/>
            <w:right w:val="none" w:sz="0" w:space="0" w:color="auto"/>
          </w:divBdr>
        </w:div>
        <w:div w:id="952591194">
          <w:marLeft w:val="0"/>
          <w:marRight w:val="0"/>
          <w:marTop w:val="0"/>
          <w:marBottom w:val="200"/>
          <w:divBdr>
            <w:top w:val="none" w:sz="0" w:space="0" w:color="auto"/>
            <w:left w:val="none" w:sz="0" w:space="0" w:color="auto"/>
            <w:bottom w:val="none" w:sz="0" w:space="0" w:color="auto"/>
            <w:right w:val="none" w:sz="0" w:space="0" w:color="auto"/>
          </w:divBdr>
        </w:div>
        <w:div w:id="492573500">
          <w:marLeft w:val="0"/>
          <w:marRight w:val="0"/>
          <w:marTop w:val="0"/>
          <w:marBottom w:val="200"/>
          <w:divBdr>
            <w:top w:val="none" w:sz="0" w:space="0" w:color="auto"/>
            <w:left w:val="none" w:sz="0" w:space="0" w:color="auto"/>
            <w:bottom w:val="none" w:sz="0" w:space="0" w:color="auto"/>
            <w:right w:val="none" w:sz="0" w:space="0" w:color="auto"/>
          </w:divBdr>
        </w:div>
      </w:divsChild>
    </w:div>
    <w:div w:id="2136289346">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4">
          <w:marLeft w:val="0"/>
          <w:marRight w:val="0"/>
          <w:marTop w:val="0"/>
          <w:marBottom w:val="0"/>
          <w:divBdr>
            <w:top w:val="none" w:sz="0" w:space="0" w:color="auto"/>
            <w:left w:val="none" w:sz="0" w:space="0" w:color="auto"/>
            <w:bottom w:val="none" w:sz="0" w:space="0" w:color="auto"/>
            <w:right w:val="none" w:sz="0" w:space="0" w:color="auto"/>
          </w:divBdr>
        </w:div>
        <w:div w:id="157840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busher@le.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tohe.ac.uk/AboutUs/Publications/Documents/Key-statistics-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s.gov.uk/assets/biscore/higher-education/docs/g/12-890-government-response-students-and-regulatory-framework-higher-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s.gov.uk/assets/biscore/further-education-skills/docs/s/10-1272-strategy-investing-in-skills-for-sustainable-growth.pdf" TargetMode="External"/><Relationship Id="rId4" Type="http://schemas.openxmlformats.org/officeDocument/2006/relationships/settings" Target="settings.xml"/><Relationship Id="rId9" Type="http://schemas.openxmlformats.org/officeDocument/2006/relationships/hyperlink" Target="mailto:nrj7@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1C9CCC7C.dotm</Template>
  <TotalTime>0</TotalTime>
  <Pages>13</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HughB</dc:creator>
  <cp:lastModifiedBy>nrj7</cp:lastModifiedBy>
  <cp:revision>2</cp:revision>
  <dcterms:created xsi:type="dcterms:W3CDTF">2015-02-04T13:31:00Z</dcterms:created>
  <dcterms:modified xsi:type="dcterms:W3CDTF">2015-02-04T13:31:00Z</dcterms:modified>
</cp:coreProperties>
</file>