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41" w:rsidRPr="003D2741" w:rsidRDefault="003D2741" w:rsidP="003D2741">
      <w:pPr>
        <w:autoSpaceDE w:val="0"/>
        <w:autoSpaceDN w:val="0"/>
        <w:adjustRightInd w:val="0"/>
        <w:spacing w:after="0" w:line="360" w:lineRule="auto"/>
        <w:rPr>
          <w:rFonts w:ascii="Times New Roman" w:hAnsi="Times New Roman" w:cs="Times New Roman"/>
          <w:b/>
          <w:sz w:val="32"/>
          <w:szCs w:val="32"/>
        </w:rPr>
      </w:pPr>
      <w:proofErr w:type="gramStart"/>
      <w:r w:rsidRPr="003D2741">
        <w:rPr>
          <w:rFonts w:ascii="Times New Roman" w:hAnsi="Times New Roman" w:cs="Times New Roman"/>
          <w:b/>
          <w:sz w:val="32"/>
          <w:szCs w:val="32"/>
        </w:rPr>
        <w:t>The marketplace of life?</w:t>
      </w:r>
      <w:proofErr w:type="gramEnd"/>
      <w:r w:rsidRPr="003D2741">
        <w:rPr>
          <w:rFonts w:ascii="Times New Roman" w:hAnsi="Times New Roman" w:cs="Times New Roman"/>
          <w:b/>
          <w:sz w:val="32"/>
          <w:szCs w:val="32"/>
        </w:rPr>
        <w:t xml:space="preserve"> </w:t>
      </w:r>
      <w:proofErr w:type="gramStart"/>
      <w:r w:rsidRPr="003D2741">
        <w:rPr>
          <w:rFonts w:ascii="Times New Roman" w:hAnsi="Times New Roman" w:cs="Times New Roman"/>
          <w:b/>
          <w:sz w:val="32"/>
          <w:szCs w:val="32"/>
        </w:rPr>
        <w:t xml:space="preserve">An exploratory study on the commercialization of water resources through the lens of </w:t>
      </w:r>
      <w:proofErr w:type="spellStart"/>
      <w:r w:rsidRPr="003D2741">
        <w:rPr>
          <w:rFonts w:ascii="Times New Roman" w:hAnsi="Times New Roman" w:cs="Times New Roman"/>
          <w:b/>
          <w:sz w:val="32"/>
          <w:szCs w:val="32"/>
        </w:rPr>
        <w:t>macromarketing</w:t>
      </w:r>
      <w:proofErr w:type="spellEnd"/>
      <w:r w:rsidRPr="003D2741">
        <w:rPr>
          <w:rFonts w:ascii="Times New Roman" w:hAnsi="Times New Roman" w:cs="Times New Roman"/>
          <w:b/>
          <w:sz w:val="32"/>
          <w:szCs w:val="32"/>
        </w:rPr>
        <w:t>.</w:t>
      </w:r>
      <w:proofErr w:type="gramEnd"/>
    </w:p>
    <w:p w:rsidR="003D2741" w:rsidRDefault="003D2741" w:rsidP="003D2741">
      <w:pPr>
        <w:spacing w:line="360" w:lineRule="auto"/>
        <w:rPr>
          <w:rFonts w:ascii="Times New Roman" w:hAnsi="Times New Roman" w:cs="Times New Roman"/>
          <w:b/>
          <w:sz w:val="32"/>
          <w:szCs w:val="32"/>
        </w:rPr>
      </w:pPr>
      <w:r w:rsidRPr="003D2741">
        <w:rPr>
          <w:rFonts w:ascii="Times New Roman" w:hAnsi="Times New Roman" w:cs="Times New Roman"/>
          <w:b/>
          <w:sz w:val="32"/>
          <w:szCs w:val="32"/>
        </w:rPr>
        <w:t>Georgios Patsiaouras</w:t>
      </w:r>
      <w:r w:rsidRPr="003D2741">
        <w:rPr>
          <w:rFonts w:ascii="Times New Roman" w:hAnsi="Times New Roman" w:cs="Times New Roman"/>
          <w:b/>
          <w:sz w:val="32"/>
          <w:szCs w:val="32"/>
          <w:vertAlign w:val="superscript"/>
        </w:rPr>
        <w:footnoteReference w:id="1"/>
      </w:r>
      <w:r w:rsidRPr="003D2741">
        <w:rPr>
          <w:rFonts w:ascii="Times New Roman" w:hAnsi="Times New Roman" w:cs="Times New Roman"/>
          <w:b/>
          <w:sz w:val="32"/>
          <w:szCs w:val="32"/>
        </w:rPr>
        <w:t>, Michael Saren</w:t>
      </w:r>
      <w:r w:rsidRPr="003D2741">
        <w:rPr>
          <w:rFonts w:ascii="Times New Roman" w:hAnsi="Times New Roman" w:cs="Times New Roman"/>
          <w:b/>
          <w:sz w:val="32"/>
          <w:szCs w:val="32"/>
          <w:vertAlign w:val="superscript"/>
        </w:rPr>
        <w:footnoteReference w:id="2"/>
      </w:r>
      <w:r w:rsidRPr="003D2741">
        <w:rPr>
          <w:rFonts w:ascii="Times New Roman" w:hAnsi="Times New Roman" w:cs="Times New Roman"/>
          <w:b/>
          <w:sz w:val="32"/>
          <w:szCs w:val="32"/>
        </w:rPr>
        <w:t>, James, A. Fitchett</w:t>
      </w:r>
      <w:r w:rsidRPr="003D2741">
        <w:rPr>
          <w:rFonts w:ascii="Times New Roman" w:hAnsi="Times New Roman" w:cs="Times New Roman"/>
          <w:b/>
          <w:sz w:val="32"/>
          <w:szCs w:val="32"/>
          <w:vertAlign w:val="superscript"/>
        </w:rPr>
        <w:footnoteReference w:id="3"/>
      </w:r>
    </w:p>
    <w:p w:rsidR="003D2741" w:rsidRPr="003D2741" w:rsidRDefault="003D2741" w:rsidP="003D2741">
      <w:pPr>
        <w:spacing w:line="360" w:lineRule="auto"/>
        <w:rPr>
          <w:rFonts w:ascii="Times New Roman" w:hAnsi="Times New Roman" w:cs="Times New Roman"/>
          <w:b/>
          <w:sz w:val="32"/>
          <w:szCs w:val="32"/>
        </w:rPr>
      </w:pPr>
      <w:r>
        <w:rPr>
          <w:rFonts w:ascii="Times New Roman" w:hAnsi="Times New Roman" w:cs="Times New Roman"/>
          <w:b/>
          <w:sz w:val="32"/>
          <w:szCs w:val="32"/>
        </w:rPr>
        <w:t>University of Leicester, School of Management</w:t>
      </w:r>
      <w:bookmarkStart w:id="0" w:name="_GoBack"/>
      <w:bookmarkEnd w:id="0"/>
    </w:p>
    <w:p w:rsidR="003D2741" w:rsidRPr="003D2741" w:rsidRDefault="003D2741" w:rsidP="003D2741">
      <w:pPr>
        <w:autoSpaceDE w:val="0"/>
        <w:autoSpaceDN w:val="0"/>
        <w:adjustRightInd w:val="0"/>
        <w:spacing w:after="0" w:line="480" w:lineRule="auto"/>
        <w:rPr>
          <w:rFonts w:ascii="Times New Roman" w:hAnsi="Times New Roman" w:cs="Times New Roman"/>
          <w:b/>
          <w:sz w:val="28"/>
          <w:szCs w:val="28"/>
        </w:rPr>
      </w:pPr>
      <w:r w:rsidRPr="003D2741">
        <w:rPr>
          <w:rFonts w:ascii="Times New Roman" w:eastAsiaTheme="minorHAnsi" w:hAnsi="Times New Roman" w:cs="Times New Roman"/>
          <w:sz w:val="24"/>
          <w:szCs w:val="24"/>
          <w:lang w:val="en-US" w:eastAsia="en-US"/>
        </w:rPr>
        <w:t>Considering</w:t>
      </w:r>
      <w:r w:rsidRPr="003D2741">
        <w:rPr>
          <w:rFonts w:ascii="Times New Roman" w:hAnsi="Times New Roman" w:cs="Times New Roman"/>
          <w:sz w:val="24"/>
          <w:szCs w:val="24"/>
        </w:rPr>
        <w:t xml:space="preserve"> that marketing research has paid limited attention to water markets and water consumption, </w:t>
      </w:r>
      <w:r w:rsidRPr="003D2741">
        <w:rPr>
          <w:rFonts w:ascii="Times New Roman" w:eastAsiaTheme="minorHAnsi" w:hAnsi="Times New Roman" w:cs="Times New Roman"/>
          <w:sz w:val="24"/>
          <w:szCs w:val="24"/>
          <w:lang w:val="en-US" w:eastAsia="en-US"/>
        </w:rPr>
        <w:t>we examine the interrelationships between the ongoing</w:t>
      </w:r>
      <w:r w:rsidRPr="003D2741">
        <w:rPr>
          <w:rFonts w:ascii="Times New Roman" w:eastAsiaTheme="minorHAnsi" w:hAnsi="Times New Roman" w:cs="Times New Roman"/>
          <w:b/>
          <w:sz w:val="24"/>
          <w:szCs w:val="24"/>
          <w:lang w:val="en-US" w:eastAsia="en-US"/>
        </w:rPr>
        <w:t xml:space="preserve"> </w:t>
      </w:r>
      <w:r w:rsidRPr="003D2741">
        <w:rPr>
          <w:rFonts w:ascii="Times New Roman" w:eastAsiaTheme="minorHAnsi" w:hAnsi="Times New Roman" w:cs="Times New Roman"/>
          <w:sz w:val="24"/>
          <w:szCs w:val="24"/>
          <w:lang w:eastAsia="en-US"/>
        </w:rPr>
        <w:t xml:space="preserve">crisis in water resources management and </w:t>
      </w:r>
      <w:proofErr w:type="spellStart"/>
      <w:r w:rsidRPr="003D2741">
        <w:rPr>
          <w:rFonts w:ascii="Times New Roman" w:eastAsiaTheme="minorHAnsi" w:hAnsi="Times New Roman" w:cs="Times New Roman"/>
          <w:sz w:val="24"/>
          <w:szCs w:val="24"/>
          <w:lang w:eastAsia="en-US"/>
        </w:rPr>
        <w:t>macromarketing</w:t>
      </w:r>
      <w:proofErr w:type="spellEnd"/>
      <w:r w:rsidRPr="003D2741">
        <w:rPr>
          <w:rFonts w:ascii="Times New Roman" w:eastAsiaTheme="minorHAnsi" w:hAnsi="Times New Roman" w:cs="Times New Roman"/>
          <w:sz w:val="24"/>
          <w:szCs w:val="24"/>
          <w:lang w:eastAsia="en-US"/>
        </w:rPr>
        <w:t xml:space="preserve"> theory and practice. </w:t>
      </w:r>
      <w:r w:rsidRPr="003D2741">
        <w:rPr>
          <w:rFonts w:ascii="Times New Roman" w:hAnsi="Times New Roman" w:cs="Times New Roman"/>
          <w:sz w:val="24"/>
          <w:szCs w:val="24"/>
        </w:rPr>
        <w:t xml:space="preserve">Contrary to the dominant ideology for unlimited growth and increased global water markets, we discuss some of the consequences of commercial water trading indicating that the area of water marketing can be a useful and fertile context in which to further emphasise the importance of the </w:t>
      </w:r>
      <w:proofErr w:type="spellStart"/>
      <w:r w:rsidRPr="003D2741">
        <w:rPr>
          <w:rFonts w:ascii="Times New Roman" w:hAnsi="Times New Roman" w:cs="Times New Roman"/>
          <w:sz w:val="24"/>
          <w:szCs w:val="24"/>
        </w:rPr>
        <w:t>macromarketing</w:t>
      </w:r>
      <w:proofErr w:type="spellEnd"/>
      <w:r w:rsidRPr="003D2741">
        <w:rPr>
          <w:rFonts w:ascii="Times New Roman" w:hAnsi="Times New Roman" w:cs="Times New Roman"/>
          <w:sz w:val="24"/>
          <w:szCs w:val="24"/>
        </w:rPr>
        <w:t xml:space="preserve"> agenda. Employing the lens of </w:t>
      </w:r>
      <w:proofErr w:type="spellStart"/>
      <w:r w:rsidRPr="003D2741">
        <w:rPr>
          <w:rFonts w:ascii="Times New Roman" w:hAnsi="Times New Roman" w:cs="Times New Roman"/>
          <w:sz w:val="24"/>
          <w:szCs w:val="24"/>
        </w:rPr>
        <w:t>macromarketing</w:t>
      </w:r>
      <w:proofErr w:type="spellEnd"/>
      <w:r w:rsidRPr="003D2741">
        <w:rPr>
          <w:rFonts w:ascii="Times New Roman" w:hAnsi="Times New Roman" w:cs="Times New Roman"/>
          <w:sz w:val="24"/>
          <w:szCs w:val="24"/>
        </w:rPr>
        <w:t>, we approach and examine the economic, technological and political dimensions emerging from the commodification and marketization of water resources</w:t>
      </w:r>
      <w:r w:rsidRPr="003D2741">
        <w:rPr>
          <w:rFonts w:ascii="Times New Roman" w:eastAsiaTheme="minorHAnsi" w:hAnsi="Times New Roman" w:cs="Times New Roman"/>
          <w:sz w:val="24"/>
          <w:szCs w:val="24"/>
          <w:lang w:eastAsia="en-US"/>
        </w:rPr>
        <w:t>. We conclude that the consideration of a</w:t>
      </w:r>
      <w:r w:rsidRPr="003D2741">
        <w:rPr>
          <w:rFonts w:ascii="Times New Roman" w:eastAsia="Times New Roman" w:hAnsi="Times New Roman" w:cs="Times New Roman"/>
          <w:color w:val="000000" w:themeColor="text1"/>
          <w:sz w:val="24"/>
          <w:szCs w:val="24"/>
          <w:lang w:val="en-US" w:eastAsia="en-US"/>
        </w:rPr>
        <w:t xml:space="preserve"> water marketing system can have a positive effect on economic and social development by elaborating on the implementation of public policies for the sustainable consumption of water, commercializing environmental awareness and communicating consumers’ responsibilities towards the use of water.</w:t>
      </w:r>
      <w:r w:rsidRPr="003D2741">
        <w:rPr>
          <w:rFonts w:ascii="Times New Roman" w:hAnsi="Times New Roman" w:cs="Times New Roman"/>
          <w:b/>
          <w:sz w:val="28"/>
          <w:szCs w:val="28"/>
        </w:rPr>
        <w:t xml:space="preserve"> </w:t>
      </w:r>
    </w:p>
    <w:p w:rsidR="003D2741" w:rsidRPr="003D2741" w:rsidRDefault="003D2741" w:rsidP="003D2741">
      <w:pPr>
        <w:autoSpaceDE w:val="0"/>
        <w:autoSpaceDN w:val="0"/>
        <w:adjustRightInd w:val="0"/>
        <w:spacing w:after="0" w:line="480" w:lineRule="auto"/>
        <w:rPr>
          <w:rFonts w:ascii="Times New Roman" w:hAnsi="Times New Roman" w:cs="Times New Roman"/>
          <w:sz w:val="24"/>
          <w:szCs w:val="24"/>
        </w:rPr>
      </w:pPr>
      <w:r w:rsidRPr="003D2741">
        <w:rPr>
          <w:rFonts w:ascii="Times New Roman" w:hAnsi="Times New Roman" w:cs="Times New Roman"/>
          <w:b/>
          <w:sz w:val="28"/>
          <w:szCs w:val="28"/>
        </w:rPr>
        <w:t xml:space="preserve">Keywords: </w:t>
      </w:r>
      <w:r w:rsidRPr="003D2741">
        <w:rPr>
          <w:rFonts w:ascii="Times New Roman" w:hAnsi="Times New Roman" w:cs="Times New Roman"/>
          <w:sz w:val="24"/>
          <w:szCs w:val="24"/>
        </w:rPr>
        <w:t>water, marketing, public policy, commercialization, scarcity</w:t>
      </w:r>
    </w:p>
    <w:p w:rsidR="00270C7A" w:rsidRPr="007D4DA2" w:rsidRDefault="00270C7A" w:rsidP="008C79FF">
      <w:pPr>
        <w:autoSpaceDE w:val="0"/>
        <w:autoSpaceDN w:val="0"/>
        <w:adjustRightInd w:val="0"/>
        <w:spacing w:after="0" w:line="480" w:lineRule="auto"/>
        <w:contextualSpacing/>
        <w:rPr>
          <w:rFonts w:ascii="Times New Roman" w:hAnsi="Times New Roman" w:cs="Times New Roman"/>
          <w:b/>
          <w:color w:val="000000" w:themeColor="text1"/>
          <w:sz w:val="24"/>
          <w:szCs w:val="24"/>
          <w:lang w:val="en"/>
        </w:rPr>
      </w:pPr>
      <w:r w:rsidRPr="007D4DA2">
        <w:rPr>
          <w:rFonts w:ascii="Times New Roman" w:hAnsi="Times New Roman" w:cs="Times New Roman"/>
          <w:b/>
          <w:sz w:val="24"/>
          <w:szCs w:val="24"/>
        </w:rPr>
        <w:t>Introduction</w:t>
      </w:r>
    </w:p>
    <w:p w:rsidR="00FA21B9" w:rsidRDefault="00270C7A" w:rsidP="00691E4F">
      <w:pPr>
        <w:spacing w:after="0" w:line="480" w:lineRule="auto"/>
        <w:contextualSpacing/>
        <w:rPr>
          <w:rFonts w:ascii="Times New Roman" w:hAnsi="Times New Roman" w:cs="Times New Roman"/>
          <w:sz w:val="24"/>
          <w:szCs w:val="24"/>
        </w:rPr>
      </w:pPr>
      <w:r w:rsidRPr="007D4DA2">
        <w:rPr>
          <w:rFonts w:ascii="Times New Roman" w:hAnsi="Times New Roman" w:cs="Times New Roman"/>
          <w:sz w:val="24"/>
          <w:szCs w:val="24"/>
        </w:rPr>
        <w:t>As the global population continues to grow and many parts of the world are expected to become more economically developed and affluent, one of the serious challenges for marketing will be how to manage markets for goods and commodities once considered abundant and, effectively, ‘infinite’, but are increasingly viewed as scarce and diminishing. Demand</w:t>
      </w:r>
      <w:r w:rsidR="00FA21B9">
        <w:rPr>
          <w:rFonts w:ascii="Times New Roman" w:hAnsi="Times New Roman" w:cs="Times New Roman"/>
          <w:sz w:val="24"/>
          <w:szCs w:val="24"/>
        </w:rPr>
        <w:t xml:space="preserve"> for many categories of basic co</w:t>
      </w:r>
      <w:r w:rsidRPr="007D4DA2">
        <w:rPr>
          <w:rFonts w:ascii="Times New Roman" w:hAnsi="Times New Roman" w:cs="Times New Roman"/>
          <w:sz w:val="24"/>
          <w:szCs w:val="24"/>
        </w:rPr>
        <w:t>mmodities and necessities will almost certainly increase dramatically whereas natural resource constraints will limit available supply. Obvious examples of categories that illustrate this dilemma include markets for energy, oil, and lately water (Fishman 2011).</w:t>
      </w:r>
    </w:p>
    <w:p w:rsidR="00FA21B9" w:rsidRDefault="00270C7A" w:rsidP="00FA21B9">
      <w:pPr>
        <w:spacing w:after="0" w:line="480" w:lineRule="auto"/>
        <w:ind w:firstLine="720"/>
        <w:contextualSpacing/>
        <w:rPr>
          <w:rFonts w:ascii="Times New Roman" w:hAnsi="Times New Roman" w:cs="Times New Roman"/>
          <w:sz w:val="24"/>
          <w:szCs w:val="24"/>
        </w:rPr>
      </w:pPr>
      <w:r w:rsidRPr="007D4DA2">
        <w:rPr>
          <w:rFonts w:ascii="Times New Roman" w:hAnsi="Times New Roman" w:cs="Times New Roman"/>
          <w:sz w:val="24"/>
          <w:szCs w:val="24"/>
        </w:rPr>
        <w:t xml:space="preserve">Over the last thirty years the implications of water scarcity on individuals and the ecosystem which sustains us have been approached, examined and discussed by environmental and resource economists (Cowan 1997; Olmstead 2010), management theorists (Berry 1977; </w:t>
      </w:r>
      <w:proofErr w:type="spellStart"/>
      <w:r w:rsidRPr="007D4DA2">
        <w:rPr>
          <w:rFonts w:ascii="Times New Roman" w:hAnsi="Times New Roman" w:cs="Times New Roman"/>
          <w:sz w:val="24"/>
          <w:szCs w:val="24"/>
        </w:rPr>
        <w:t>Molden</w:t>
      </w:r>
      <w:proofErr w:type="spellEnd"/>
      <w:r w:rsidRPr="007D4DA2">
        <w:rPr>
          <w:rFonts w:ascii="Times New Roman" w:hAnsi="Times New Roman" w:cs="Times New Roman"/>
          <w:sz w:val="24"/>
          <w:szCs w:val="24"/>
        </w:rPr>
        <w:t xml:space="preserve"> 2007), public policy makers and legislators (Sax 2006; </w:t>
      </w:r>
      <w:proofErr w:type="spellStart"/>
      <w:r w:rsidRPr="007D4DA2">
        <w:rPr>
          <w:rFonts w:ascii="Times New Roman" w:hAnsi="Times New Roman" w:cs="Times New Roman"/>
          <w:sz w:val="24"/>
          <w:szCs w:val="24"/>
        </w:rPr>
        <w:t>Kibel</w:t>
      </w:r>
      <w:proofErr w:type="spellEnd"/>
      <w:r w:rsidRPr="007D4DA2">
        <w:rPr>
          <w:rFonts w:ascii="Times New Roman" w:hAnsi="Times New Roman" w:cs="Times New Roman"/>
          <w:sz w:val="24"/>
          <w:szCs w:val="24"/>
        </w:rPr>
        <w:t xml:space="preserve"> 2007), political scientists (Barnaby 2009; </w:t>
      </w:r>
      <w:proofErr w:type="spellStart"/>
      <w:r w:rsidRPr="007D4DA2">
        <w:rPr>
          <w:rFonts w:ascii="Times New Roman" w:hAnsi="Times New Roman" w:cs="Times New Roman"/>
          <w:sz w:val="24"/>
          <w:szCs w:val="24"/>
        </w:rPr>
        <w:t>Zeitoun</w:t>
      </w:r>
      <w:proofErr w:type="spellEnd"/>
      <w:r w:rsidRPr="007D4DA2">
        <w:rPr>
          <w:rFonts w:ascii="Times New Roman" w:hAnsi="Times New Roman" w:cs="Times New Roman"/>
          <w:sz w:val="24"/>
          <w:szCs w:val="24"/>
        </w:rPr>
        <w:t xml:space="preserve"> 2011) and a plethora of chemical and environmental engineers (Brooks et al 2010; </w:t>
      </w:r>
      <w:proofErr w:type="spellStart"/>
      <w:r w:rsidRPr="007D4DA2">
        <w:rPr>
          <w:rFonts w:ascii="Times New Roman" w:hAnsi="Times New Roman" w:cs="Times New Roman"/>
          <w:sz w:val="24"/>
          <w:szCs w:val="24"/>
        </w:rPr>
        <w:t>Lall</w:t>
      </w:r>
      <w:proofErr w:type="spellEnd"/>
      <w:r w:rsidRPr="007D4DA2">
        <w:rPr>
          <w:rFonts w:ascii="Times New Roman" w:hAnsi="Times New Roman" w:cs="Times New Roman"/>
          <w:sz w:val="24"/>
          <w:szCs w:val="24"/>
        </w:rPr>
        <w:t xml:space="preserve"> 2011) amongst other academic experts, businessmen and non-governmental organizations. Although it has been argued that the term ‘water crisis’ has been overstated and dramatized (Rogers</w:t>
      </w:r>
      <w:r w:rsidR="00A379F7">
        <w:rPr>
          <w:rFonts w:ascii="Times New Roman" w:hAnsi="Times New Roman" w:cs="Times New Roman"/>
          <w:sz w:val="24"/>
          <w:szCs w:val="24"/>
        </w:rPr>
        <w:t xml:space="preserve">, </w:t>
      </w:r>
      <w:r w:rsidR="00A379F7" w:rsidRPr="007D4DA2">
        <w:rPr>
          <w:rFonts w:ascii="Times New Roman" w:hAnsi="Times New Roman" w:cs="Times New Roman"/>
          <w:sz w:val="24"/>
          <w:szCs w:val="24"/>
        </w:rPr>
        <w:t>Llamas</w:t>
      </w:r>
      <w:r w:rsidR="00602170">
        <w:rPr>
          <w:rFonts w:ascii="Times New Roman" w:hAnsi="Times New Roman" w:cs="Times New Roman"/>
          <w:sz w:val="24"/>
          <w:szCs w:val="24"/>
        </w:rPr>
        <w:t>,</w:t>
      </w:r>
      <w:r w:rsidR="00A379F7">
        <w:rPr>
          <w:rFonts w:ascii="Times New Roman" w:hAnsi="Times New Roman" w:cs="Times New Roman"/>
          <w:sz w:val="24"/>
          <w:szCs w:val="24"/>
        </w:rPr>
        <w:t xml:space="preserve"> and Martinez-Cortina </w:t>
      </w:r>
      <w:r w:rsidRPr="007D4DA2">
        <w:rPr>
          <w:rFonts w:ascii="Times New Roman" w:hAnsi="Times New Roman" w:cs="Times New Roman"/>
          <w:sz w:val="24"/>
          <w:szCs w:val="24"/>
        </w:rPr>
        <w:t>2006), numerous scientific reports and increased international recognition (UNDP 2006) highlight that rise in population, river pollution, climate change, inefficient/wasteful irrigation, lack of legislation and water mismanagement from a governmental, community and individual perspective constitute the main factors which have been strengthening the growing water shortage in several parts of the world. With over one billion people lacking adequate access to clean drinking water, almost 40 developing and developed countries declaring a water drought status and 22 percent of world’s GDP to be produced in water short areas (</w:t>
      </w:r>
      <w:proofErr w:type="spellStart"/>
      <w:r w:rsidRPr="007D4DA2">
        <w:rPr>
          <w:rFonts w:ascii="Times New Roman" w:hAnsi="Times New Roman" w:cs="Times New Roman"/>
          <w:sz w:val="24"/>
          <w:szCs w:val="24"/>
        </w:rPr>
        <w:t>Postel</w:t>
      </w:r>
      <w:proofErr w:type="spellEnd"/>
      <w:r w:rsidRPr="007D4DA2">
        <w:rPr>
          <w:rFonts w:ascii="Times New Roman" w:hAnsi="Times New Roman" w:cs="Times New Roman"/>
          <w:sz w:val="24"/>
          <w:szCs w:val="24"/>
        </w:rPr>
        <w:t xml:space="preserve"> 2003), efficient water supply is more than likely </w:t>
      </w:r>
      <w:r w:rsidRPr="007D4DA2">
        <w:rPr>
          <w:rFonts w:ascii="Times New Roman" w:hAnsi="Times New Roman" w:cs="Times New Roman"/>
          <w:sz w:val="24"/>
          <w:szCs w:val="24"/>
        </w:rPr>
        <w:lastRenderedPageBreak/>
        <w:t>to emerge as the most urgent resource issue for the 21st century according to the World Resources Institute.</w:t>
      </w:r>
      <w:r w:rsidR="003940A8">
        <w:rPr>
          <w:rFonts w:ascii="Times New Roman" w:hAnsi="Times New Roman" w:cs="Times New Roman"/>
          <w:sz w:val="24"/>
          <w:szCs w:val="24"/>
        </w:rPr>
        <w:t xml:space="preserve"> </w:t>
      </w:r>
    </w:p>
    <w:p w:rsidR="00FA21B9" w:rsidRDefault="003F6133" w:rsidP="00FA21B9">
      <w:pPr>
        <w:spacing w:after="0" w:line="480" w:lineRule="auto"/>
        <w:ind w:firstLine="720"/>
        <w:contextualSpacing/>
        <w:rPr>
          <w:rFonts w:ascii="Times New Roman" w:hAnsi="Times New Roman" w:cs="Times New Roman"/>
          <w:sz w:val="24"/>
          <w:szCs w:val="24"/>
        </w:rPr>
      </w:pPr>
      <w:r w:rsidRPr="008A091F">
        <w:rPr>
          <w:rFonts w:ascii="Times New Roman" w:hAnsi="Times New Roman" w:cs="Times New Roman"/>
          <w:sz w:val="24"/>
          <w:szCs w:val="24"/>
        </w:rPr>
        <w:t>Although the</w:t>
      </w:r>
      <w:r w:rsidR="00E37814" w:rsidRPr="008A091F">
        <w:rPr>
          <w:rFonts w:ascii="Times New Roman" w:hAnsi="Times New Roman" w:cs="Times New Roman"/>
          <w:sz w:val="24"/>
          <w:szCs w:val="24"/>
        </w:rPr>
        <w:t xml:space="preserve"> term sustainability is an extremely </w:t>
      </w:r>
      <w:r w:rsidR="00E02243">
        <w:rPr>
          <w:rFonts w:ascii="Times New Roman" w:hAnsi="Times New Roman" w:cs="Times New Roman"/>
          <w:sz w:val="24"/>
          <w:szCs w:val="24"/>
        </w:rPr>
        <w:t xml:space="preserve">complex </w:t>
      </w:r>
      <w:r w:rsidR="00E37814" w:rsidRPr="008A091F">
        <w:rPr>
          <w:rFonts w:ascii="Times New Roman" w:hAnsi="Times New Roman" w:cs="Times New Roman"/>
          <w:sz w:val="24"/>
          <w:szCs w:val="24"/>
        </w:rPr>
        <w:t>concept</w:t>
      </w:r>
      <w:r w:rsidR="007B26AF" w:rsidRPr="008A091F">
        <w:rPr>
          <w:rFonts w:ascii="Times New Roman" w:hAnsi="Times New Roman" w:cs="Times New Roman"/>
          <w:sz w:val="24"/>
          <w:szCs w:val="24"/>
        </w:rPr>
        <w:t xml:space="preserve"> </w:t>
      </w:r>
      <w:r w:rsidRPr="008A091F">
        <w:rPr>
          <w:rFonts w:ascii="Times New Roman" w:hAnsi="Times New Roman" w:cs="Times New Roman"/>
          <w:sz w:val="24"/>
          <w:szCs w:val="24"/>
        </w:rPr>
        <w:t>(Dobson</w:t>
      </w:r>
      <w:r w:rsidR="00E37814" w:rsidRPr="008A091F">
        <w:rPr>
          <w:rFonts w:ascii="Times New Roman" w:hAnsi="Times New Roman" w:cs="Times New Roman"/>
          <w:sz w:val="24"/>
          <w:szCs w:val="24"/>
        </w:rPr>
        <w:t xml:space="preserve"> 1996</w:t>
      </w:r>
      <w:r w:rsidR="00385A72" w:rsidRPr="008A091F">
        <w:rPr>
          <w:rFonts w:ascii="Times New Roman" w:hAnsi="Times New Roman" w:cs="Times New Roman"/>
          <w:sz w:val="24"/>
          <w:szCs w:val="24"/>
        </w:rPr>
        <w:t>; Dolan 2002</w:t>
      </w:r>
      <w:r w:rsidR="00E37814" w:rsidRPr="008A091F">
        <w:rPr>
          <w:rFonts w:ascii="Times New Roman" w:hAnsi="Times New Roman" w:cs="Times New Roman"/>
          <w:sz w:val="24"/>
          <w:szCs w:val="24"/>
        </w:rPr>
        <w:t>),</w:t>
      </w:r>
      <w:r w:rsidR="00372596" w:rsidRPr="008A091F">
        <w:rPr>
          <w:rFonts w:ascii="Times New Roman" w:hAnsi="Times New Roman" w:cs="Times New Roman"/>
          <w:sz w:val="24"/>
          <w:szCs w:val="24"/>
        </w:rPr>
        <w:t xml:space="preserve"> </w:t>
      </w:r>
      <w:r w:rsidR="00830930" w:rsidRPr="008A091F">
        <w:rPr>
          <w:rFonts w:ascii="Times New Roman" w:hAnsi="Times New Roman" w:cs="Times New Roman"/>
          <w:sz w:val="24"/>
          <w:szCs w:val="24"/>
        </w:rPr>
        <w:t>in the following sections we</w:t>
      </w:r>
      <w:r w:rsidR="00C63038" w:rsidRPr="008A091F">
        <w:rPr>
          <w:rFonts w:ascii="Times New Roman" w:hAnsi="Times New Roman" w:cs="Times New Roman"/>
          <w:sz w:val="24"/>
          <w:szCs w:val="24"/>
        </w:rPr>
        <w:t xml:space="preserve"> argue that both ecological and human crises derive from the unsustainable and inappropriate management</w:t>
      </w:r>
      <w:r w:rsidR="0014038A" w:rsidRPr="008A091F">
        <w:rPr>
          <w:rFonts w:ascii="Times New Roman" w:hAnsi="Times New Roman" w:cs="Times New Roman"/>
          <w:sz w:val="24"/>
          <w:szCs w:val="24"/>
        </w:rPr>
        <w:t xml:space="preserve"> and consumption</w:t>
      </w:r>
      <w:r w:rsidR="00C63038" w:rsidRPr="008A091F">
        <w:rPr>
          <w:rFonts w:ascii="Times New Roman" w:hAnsi="Times New Roman" w:cs="Times New Roman"/>
          <w:sz w:val="24"/>
          <w:szCs w:val="24"/>
        </w:rPr>
        <w:t xml:space="preserve"> of water resources.</w:t>
      </w:r>
      <w:r w:rsidR="008532FC">
        <w:rPr>
          <w:rFonts w:ascii="Times New Roman" w:hAnsi="Times New Roman" w:cs="Times New Roman"/>
          <w:sz w:val="24"/>
          <w:szCs w:val="24"/>
        </w:rPr>
        <w:t xml:space="preserve"> </w:t>
      </w:r>
      <w:r w:rsidR="00855B87" w:rsidRPr="008A091F">
        <w:rPr>
          <w:rFonts w:ascii="Times New Roman" w:hAnsi="Times New Roman" w:cs="Times New Roman"/>
          <w:sz w:val="24"/>
          <w:szCs w:val="24"/>
        </w:rPr>
        <w:t>Consequently</w:t>
      </w:r>
      <w:r w:rsidR="007F5D9C" w:rsidRPr="008A091F">
        <w:rPr>
          <w:rFonts w:ascii="Times New Roman" w:hAnsi="Times New Roman" w:cs="Times New Roman"/>
          <w:sz w:val="24"/>
          <w:szCs w:val="24"/>
        </w:rPr>
        <w:t>,</w:t>
      </w:r>
      <w:r w:rsidR="002329EB" w:rsidRPr="008A091F">
        <w:rPr>
          <w:rFonts w:ascii="Times New Roman" w:hAnsi="Times New Roman" w:cs="Times New Roman"/>
          <w:sz w:val="24"/>
          <w:szCs w:val="24"/>
        </w:rPr>
        <w:t xml:space="preserve"> </w:t>
      </w:r>
      <w:r w:rsidR="007F5D9C" w:rsidRPr="008A091F">
        <w:rPr>
          <w:rFonts w:ascii="Times New Roman" w:hAnsi="Times New Roman" w:cs="Times New Roman"/>
          <w:sz w:val="24"/>
          <w:szCs w:val="24"/>
        </w:rPr>
        <w:t>we</w:t>
      </w:r>
      <w:r w:rsidR="0014038A" w:rsidRPr="008A091F">
        <w:rPr>
          <w:rFonts w:ascii="Times New Roman" w:hAnsi="Times New Roman" w:cs="Times New Roman"/>
          <w:sz w:val="24"/>
          <w:szCs w:val="24"/>
        </w:rPr>
        <w:t xml:space="preserve"> can</w:t>
      </w:r>
      <w:r w:rsidR="007F5D9C" w:rsidRPr="008A091F">
        <w:rPr>
          <w:rFonts w:ascii="Times New Roman" w:hAnsi="Times New Roman" w:cs="Times New Roman"/>
          <w:sz w:val="24"/>
          <w:szCs w:val="24"/>
        </w:rPr>
        <w:t xml:space="preserve"> suggest that the sustainable use of water </w:t>
      </w:r>
      <w:r w:rsidR="00C55F37" w:rsidRPr="008A091F">
        <w:rPr>
          <w:rFonts w:ascii="Times New Roman" w:hAnsi="Times New Roman" w:cs="Times New Roman"/>
          <w:sz w:val="24"/>
          <w:szCs w:val="24"/>
        </w:rPr>
        <w:t>“</w:t>
      </w:r>
      <w:r w:rsidR="007F5D9C" w:rsidRPr="008A091F">
        <w:rPr>
          <w:rFonts w:ascii="Times New Roman" w:hAnsi="Times New Roman" w:cs="Times New Roman"/>
          <w:sz w:val="24"/>
          <w:szCs w:val="24"/>
        </w:rPr>
        <w:t>would require the development and maintenance of</w:t>
      </w:r>
      <w:r w:rsidR="002329EB" w:rsidRPr="008A091F">
        <w:rPr>
          <w:rFonts w:ascii="Times New Roman" w:hAnsi="Times New Roman" w:cs="Times New Roman"/>
          <w:sz w:val="24"/>
          <w:szCs w:val="24"/>
        </w:rPr>
        <w:t xml:space="preserve"> </w:t>
      </w:r>
      <w:r w:rsidR="00C55F37" w:rsidRPr="008A091F">
        <w:rPr>
          <w:rFonts w:ascii="Times New Roman" w:hAnsi="Times New Roman" w:cs="Times New Roman"/>
          <w:sz w:val="24"/>
          <w:szCs w:val="24"/>
        </w:rPr>
        <w:t>a required flow of benefits to</w:t>
      </w:r>
      <w:r w:rsidR="006F6B68" w:rsidRPr="008A091F">
        <w:rPr>
          <w:rFonts w:ascii="Times New Roman" w:hAnsi="Times New Roman" w:cs="Times New Roman"/>
          <w:sz w:val="24"/>
          <w:szCs w:val="24"/>
        </w:rPr>
        <w:t xml:space="preserve"> a</w:t>
      </w:r>
      <w:r w:rsidR="00C55F37" w:rsidRPr="008A091F">
        <w:rPr>
          <w:rFonts w:ascii="Times New Roman" w:hAnsi="Times New Roman" w:cs="Times New Roman"/>
          <w:sz w:val="24"/>
          <w:szCs w:val="24"/>
        </w:rPr>
        <w:t xml:space="preserve"> particular group or place, undiminished over time” (</w:t>
      </w:r>
      <w:proofErr w:type="spellStart"/>
      <w:r w:rsidR="00C55F37" w:rsidRPr="008A091F">
        <w:rPr>
          <w:rFonts w:ascii="Times New Roman" w:hAnsi="Times New Roman" w:cs="Times New Roman"/>
          <w:sz w:val="24"/>
          <w:szCs w:val="24"/>
        </w:rPr>
        <w:t>Gleick</w:t>
      </w:r>
      <w:proofErr w:type="spellEnd"/>
      <w:r w:rsidR="00C55F37" w:rsidRPr="008A091F">
        <w:rPr>
          <w:rFonts w:ascii="Times New Roman" w:hAnsi="Times New Roman" w:cs="Times New Roman"/>
          <w:sz w:val="24"/>
          <w:szCs w:val="24"/>
        </w:rPr>
        <w:t xml:space="preserve"> 1998, p</w:t>
      </w:r>
      <w:r w:rsidR="00602170">
        <w:rPr>
          <w:rFonts w:ascii="Times New Roman" w:hAnsi="Times New Roman" w:cs="Times New Roman"/>
          <w:sz w:val="24"/>
          <w:szCs w:val="24"/>
        </w:rPr>
        <w:t>.</w:t>
      </w:r>
      <w:r w:rsidR="00C55F37" w:rsidRPr="008A091F">
        <w:rPr>
          <w:rFonts w:ascii="Times New Roman" w:hAnsi="Times New Roman" w:cs="Times New Roman"/>
          <w:sz w:val="24"/>
          <w:szCs w:val="24"/>
        </w:rPr>
        <w:t xml:space="preserve"> 573) without reducing benefits to other groups or ecosystems.</w:t>
      </w:r>
      <w:r w:rsidR="006F6B68" w:rsidRPr="008A091F">
        <w:rPr>
          <w:rFonts w:ascii="Times New Roman" w:hAnsi="Times New Roman" w:cs="Times New Roman"/>
          <w:sz w:val="24"/>
          <w:szCs w:val="24"/>
        </w:rPr>
        <w:t xml:space="preserve"> Inevitably, th</w:t>
      </w:r>
      <w:r w:rsidR="00D66AC1">
        <w:rPr>
          <w:rFonts w:ascii="Times New Roman" w:hAnsi="Times New Roman" w:cs="Times New Roman"/>
          <w:sz w:val="24"/>
          <w:szCs w:val="24"/>
        </w:rPr>
        <w:t>is simplistic definition does not</w:t>
      </w:r>
      <w:r w:rsidR="006F6B68" w:rsidRPr="008A091F">
        <w:rPr>
          <w:rFonts w:ascii="Times New Roman" w:hAnsi="Times New Roman" w:cs="Times New Roman"/>
          <w:sz w:val="24"/>
          <w:szCs w:val="24"/>
        </w:rPr>
        <w:t xml:space="preserve"> encapsulate the complexity arising from different forms or sectors of resources use – such as agricultural, indust</w:t>
      </w:r>
      <w:r w:rsidR="00C02A72" w:rsidRPr="008A091F">
        <w:rPr>
          <w:rFonts w:ascii="Times New Roman" w:hAnsi="Times New Roman" w:cs="Times New Roman"/>
          <w:sz w:val="24"/>
          <w:szCs w:val="24"/>
        </w:rPr>
        <w:t>rial, ecosystem, individual etc.</w:t>
      </w:r>
      <w:r w:rsidR="006F6B68" w:rsidRPr="008A091F">
        <w:rPr>
          <w:rFonts w:ascii="Times New Roman" w:hAnsi="Times New Roman" w:cs="Times New Roman"/>
          <w:sz w:val="24"/>
          <w:szCs w:val="24"/>
        </w:rPr>
        <w:t xml:space="preserve"> – together with the presence of enormous divergence regarding political, cultural, economic, legislative and cultural </w:t>
      </w:r>
      <w:r w:rsidR="00404C26" w:rsidRPr="008A091F">
        <w:rPr>
          <w:rFonts w:ascii="Times New Roman" w:hAnsi="Times New Roman" w:cs="Times New Roman"/>
          <w:sz w:val="24"/>
          <w:szCs w:val="24"/>
        </w:rPr>
        <w:t xml:space="preserve">differences in water use and demand. Our </w:t>
      </w:r>
      <w:proofErr w:type="spellStart"/>
      <w:r w:rsidR="00404C26" w:rsidRPr="008A091F">
        <w:rPr>
          <w:rFonts w:ascii="Times New Roman" w:hAnsi="Times New Roman" w:cs="Times New Roman"/>
          <w:sz w:val="24"/>
          <w:szCs w:val="24"/>
        </w:rPr>
        <w:t>macroconcerns</w:t>
      </w:r>
      <w:proofErr w:type="spellEnd"/>
      <w:r w:rsidR="00404C26" w:rsidRPr="008A091F">
        <w:rPr>
          <w:rFonts w:ascii="Times New Roman" w:hAnsi="Times New Roman" w:cs="Times New Roman"/>
          <w:sz w:val="24"/>
          <w:szCs w:val="24"/>
        </w:rPr>
        <w:t xml:space="preserve"> for this paper focu</w:t>
      </w:r>
      <w:r w:rsidR="00AE7341" w:rsidRPr="008A091F">
        <w:rPr>
          <w:rFonts w:ascii="Times New Roman" w:hAnsi="Times New Roman" w:cs="Times New Roman"/>
          <w:sz w:val="24"/>
          <w:szCs w:val="24"/>
        </w:rPr>
        <w:t xml:space="preserve">s primarily on the anthropogenic factors that contribute to unsustainable use of water resources through </w:t>
      </w:r>
      <w:r w:rsidR="008C6A6E" w:rsidRPr="008A091F">
        <w:rPr>
          <w:rFonts w:ascii="Times New Roman" w:hAnsi="Times New Roman" w:cs="Times New Roman"/>
          <w:sz w:val="24"/>
          <w:szCs w:val="24"/>
        </w:rPr>
        <w:t>its</w:t>
      </w:r>
      <w:r w:rsidR="00AE7341" w:rsidRPr="008A091F">
        <w:rPr>
          <w:rFonts w:ascii="Times New Roman" w:hAnsi="Times New Roman" w:cs="Times New Roman"/>
          <w:sz w:val="24"/>
          <w:szCs w:val="24"/>
        </w:rPr>
        <w:t xml:space="preserve"> commercialization</w:t>
      </w:r>
      <w:r w:rsidR="00AE7341" w:rsidRPr="003F1DD2">
        <w:rPr>
          <w:rFonts w:ascii="Times New Roman" w:hAnsi="Times New Roman" w:cs="Times New Roman"/>
          <w:b/>
          <w:sz w:val="24"/>
          <w:szCs w:val="24"/>
        </w:rPr>
        <w:t xml:space="preserve">. </w:t>
      </w:r>
    </w:p>
    <w:p w:rsidR="00FA21B9" w:rsidRDefault="00B23EE6" w:rsidP="00FA21B9">
      <w:pPr>
        <w:spacing w:after="0" w:line="480" w:lineRule="auto"/>
        <w:ind w:firstLine="720"/>
        <w:contextualSpacing/>
        <w:rPr>
          <w:rFonts w:ascii="Times New Roman" w:hAnsi="Times New Roman" w:cs="Times New Roman"/>
          <w:sz w:val="24"/>
          <w:szCs w:val="24"/>
        </w:rPr>
      </w:pPr>
      <w:r w:rsidRPr="00EC6EFE">
        <w:rPr>
          <w:rFonts w:ascii="Times New Roman" w:hAnsi="Times New Roman" w:cs="Times New Roman"/>
          <w:sz w:val="24"/>
          <w:szCs w:val="24"/>
          <w:lang w:val="en"/>
        </w:rPr>
        <w:t xml:space="preserve">In the following pages, we </w:t>
      </w:r>
      <w:r w:rsidR="00415991" w:rsidRPr="00EC6EFE">
        <w:rPr>
          <w:rFonts w:ascii="Times New Roman" w:hAnsi="Times New Roman" w:cs="Times New Roman"/>
          <w:sz w:val="24"/>
          <w:szCs w:val="24"/>
          <w:lang w:val="en"/>
        </w:rPr>
        <w:t>remind and elaborate on the fact</w:t>
      </w:r>
      <w:r w:rsidRPr="00EC6EFE">
        <w:rPr>
          <w:rFonts w:ascii="Times New Roman" w:hAnsi="Times New Roman" w:cs="Times New Roman"/>
          <w:sz w:val="24"/>
          <w:szCs w:val="24"/>
          <w:lang w:val="en"/>
        </w:rPr>
        <w:t xml:space="preserve"> that t</w:t>
      </w:r>
      <w:r w:rsidR="00D71751" w:rsidRPr="00EC6EFE">
        <w:rPr>
          <w:rFonts w:ascii="Times New Roman" w:hAnsi="Times New Roman" w:cs="Times New Roman"/>
          <w:sz w:val="24"/>
          <w:szCs w:val="24"/>
          <w:lang w:val="en"/>
        </w:rPr>
        <w:t xml:space="preserve">he commercialization of the most vital substance </w:t>
      </w:r>
      <w:r w:rsidR="00AB07B6" w:rsidRPr="00EC6EFE">
        <w:rPr>
          <w:rFonts w:ascii="Times New Roman" w:hAnsi="Times New Roman" w:cs="Times New Roman"/>
          <w:sz w:val="24"/>
          <w:szCs w:val="24"/>
          <w:lang w:val="en"/>
        </w:rPr>
        <w:t>on the planet is</w:t>
      </w:r>
      <w:r w:rsidR="00222283" w:rsidRPr="00EC6EFE">
        <w:rPr>
          <w:rFonts w:ascii="Times New Roman" w:hAnsi="Times New Roman" w:cs="Times New Roman"/>
          <w:sz w:val="24"/>
          <w:szCs w:val="24"/>
          <w:lang w:val="en"/>
        </w:rPr>
        <w:t xml:space="preserve"> also</w:t>
      </w:r>
      <w:r w:rsidR="005D03E5" w:rsidRPr="00EC6EFE">
        <w:rPr>
          <w:rFonts w:ascii="Times New Roman" w:hAnsi="Times New Roman" w:cs="Times New Roman"/>
          <w:sz w:val="24"/>
          <w:szCs w:val="24"/>
          <w:lang w:val="en"/>
        </w:rPr>
        <w:t xml:space="preserve"> </w:t>
      </w:r>
      <w:r w:rsidR="00AB07B6" w:rsidRPr="00EC6EFE">
        <w:rPr>
          <w:rFonts w:ascii="Times New Roman" w:hAnsi="Times New Roman" w:cs="Times New Roman"/>
          <w:sz w:val="24"/>
          <w:szCs w:val="24"/>
          <w:lang w:val="en"/>
        </w:rPr>
        <w:t>driven by increased p</w:t>
      </w:r>
      <w:r w:rsidR="00222283" w:rsidRPr="00EC6EFE">
        <w:rPr>
          <w:rFonts w:ascii="Times New Roman" w:hAnsi="Times New Roman" w:cs="Times New Roman"/>
          <w:sz w:val="24"/>
          <w:szCs w:val="24"/>
          <w:lang w:val="en"/>
        </w:rPr>
        <w:t>rivate sector involvement which is often</w:t>
      </w:r>
      <w:r w:rsidR="00AB07B6" w:rsidRPr="00EC6EFE">
        <w:rPr>
          <w:rFonts w:ascii="Times New Roman" w:hAnsi="Times New Roman" w:cs="Times New Roman"/>
          <w:sz w:val="24"/>
          <w:szCs w:val="24"/>
          <w:lang w:val="en"/>
        </w:rPr>
        <w:t xml:space="preserve"> </w:t>
      </w:r>
      <w:r w:rsidR="004362E6" w:rsidRPr="00EC6EFE">
        <w:rPr>
          <w:rFonts w:ascii="Times New Roman" w:hAnsi="Times New Roman" w:cs="Times New Roman"/>
          <w:sz w:val="24"/>
          <w:szCs w:val="24"/>
          <w:lang w:val="en"/>
        </w:rPr>
        <w:t>characterized by the lack of a sustainable ethos</w:t>
      </w:r>
      <w:r w:rsidR="00AB07B6" w:rsidRPr="00EC6EFE">
        <w:rPr>
          <w:rFonts w:ascii="Times New Roman" w:hAnsi="Times New Roman" w:cs="Times New Roman"/>
          <w:sz w:val="24"/>
          <w:szCs w:val="24"/>
          <w:lang w:val="en"/>
        </w:rPr>
        <w:t>.</w:t>
      </w:r>
      <w:r w:rsidR="00611D45" w:rsidRPr="008A091F">
        <w:rPr>
          <w:rFonts w:ascii="Times New Roman" w:hAnsi="Times New Roman" w:cs="Times New Roman"/>
          <w:sz w:val="24"/>
          <w:szCs w:val="24"/>
          <w:lang w:val="en"/>
        </w:rPr>
        <w:t xml:space="preserve">  Following Hunt’s (1981,</w:t>
      </w:r>
      <w:r w:rsidR="00E72847">
        <w:rPr>
          <w:rFonts w:ascii="Times New Roman" w:hAnsi="Times New Roman" w:cs="Times New Roman"/>
          <w:sz w:val="24"/>
          <w:szCs w:val="24"/>
          <w:lang w:val="en"/>
        </w:rPr>
        <w:t xml:space="preserve"> p.</w:t>
      </w:r>
      <w:r w:rsidR="00924577" w:rsidRPr="008A091F">
        <w:rPr>
          <w:rFonts w:ascii="Times New Roman" w:hAnsi="Times New Roman" w:cs="Times New Roman"/>
          <w:sz w:val="24"/>
          <w:szCs w:val="24"/>
          <w:lang w:val="en"/>
        </w:rPr>
        <w:t xml:space="preserve"> 8) definition, we argue that </w:t>
      </w:r>
      <w:proofErr w:type="spellStart"/>
      <w:r w:rsidR="00924577" w:rsidRPr="008A091F">
        <w:rPr>
          <w:rFonts w:ascii="Times New Roman" w:hAnsi="Times New Roman" w:cs="Times New Roman"/>
          <w:sz w:val="24"/>
          <w:szCs w:val="24"/>
          <w:lang w:val="en"/>
        </w:rPr>
        <w:t>macromarketing</w:t>
      </w:r>
      <w:proofErr w:type="spellEnd"/>
      <w:r w:rsidR="00924577" w:rsidRPr="008A091F">
        <w:rPr>
          <w:rFonts w:ascii="Times New Roman" w:hAnsi="Times New Roman" w:cs="Times New Roman"/>
          <w:sz w:val="24"/>
          <w:szCs w:val="24"/>
          <w:lang w:val="en"/>
        </w:rPr>
        <w:t xml:space="preserve"> is a multidimensional construct which refers to the study of the impact of marketing systems on society and the impact of society on marketing systems. </w:t>
      </w:r>
      <w:r w:rsidR="001B3EDA" w:rsidRPr="008A091F">
        <w:rPr>
          <w:rFonts w:ascii="Times New Roman" w:hAnsi="Times New Roman" w:cs="Times New Roman"/>
          <w:sz w:val="24"/>
          <w:szCs w:val="24"/>
          <w:lang w:val="en"/>
        </w:rPr>
        <w:t>Ther</w:t>
      </w:r>
      <w:r w:rsidR="00D66AC1">
        <w:rPr>
          <w:rFonts w:ascii="Times New Roman" w:hAnsi="Times New Roman" w:cs="Times New Roman"/>
          <w:sz w:val="24"/>
          <w:szCs w:val="24"/>
          <w:lang w:val="en"/>
        </w:rPr>
        <w:t>efore</w:t>
      </w:r>
      <w:r w:rsidR="001B3EDA" w:rsidRPr="008A091F">
        <w:rPr>
          <w:rFonts w:ascii="Times New Roman" w:hAnsi="Times New Roman" w:cs="Times New Roman"/>
          <w:sz w:val="24"/>
          <w:szCs w:val="24"/>
          <w:lang w:val="en"/>
        </w:rPr>
        <w:t>, our paper aims to examine the commodification and marketization of water resources through the structure and activities of interconnected private water markets in order to highlight the consequences of commercial water trading for sustainable</w:t>
      </w:r>
      <w:r w:rsidR="00D20ECD" w:rsidRPr="008A091F">
        <w:rPr>
          <w:rFonts w:ascii="Times New Roman" w:hAnsi="Times New Roman" w:cs="Times New Roman"/>
          <w:sz w:val="24"/>
          <w:szCs w:val="24"/>
          <w:lang w:val="en"/>
        </w:rPr>
        <w:t xml:space="preserve"> practices and</w:t>
      </w:r>
      <w:r w:rsidR="001B3EDA" w:rsidRPr="008A091F">
        <w:rPr>
          <w:rFonts w:ascii="Times New Roman" w:hAnsi="Times New Roman" w:cs="Times New Roman"/>
          <w:sz w:val="24"/>
          <w:szCs w:val="24"/>
          <w:lang w:val="en"/>
        </w:rPr>
        <w:t xml:space="preserve"> cons</w:t>
      </w:r>
      <w:r w:rsidR="00D20ECD" w:rsidRPr="008A091F">
        <w:rPr>
          <w:rFonts w:ascii="Times New Roman" w:hAnsi="Times New Roman" w:cs="Times New Roman"/>
          <w:sz w:val="24"/>
          <w:szCs w:val="24"/>
          <w:lang w:val="en"/>
        </w:rPr>
        <w:t>umption.</w:t>
      </w:r>
      <w:r w:rsidR="00D20ECD">
        <w:rPr>
          <w:rFonts w:ascii="Times New Roman" w:hAnsi="Times New Roman" w:cs="Times New Roman"/>
          <w:b/>
          <w:sz w:val="24"/>
          <w:szCs w:val="24"/>
          <w:lang w:val="en"/>
        </w:rPr>
        <w:t xml:space="preserve"> </w:t>
      </w:r>
      <w:r w:rsidR="00D71751" w:rsidRPr="007D4DA2">
        <w:rPr>
          <w:rFonts w:ascii="Times New Roman" w:hAnsi="Times New Roman" w:cs="Times New Roman"/>
          <w:sz w:val="24"/>
          <w:szCs w:val="24"/>
          <w:lang w:val="en"/>
        </w:rPr>
        <w:t xml:space="preserve">Taking into account scientific marketing’s predominant focus with the firm on the </w:t>
      </w:r>
      <w:r w:rsidR="00D71751" w:rsidRPr="007D4DA2">
        <w:rPr>
          <w:rFonts w:ascii="Times New Roman" w:hAnsi="Times New Roman" w:cs="Times New Roman"/>
          <w:sz w:val="24"/>
          <w:szCs w:val="24"/>
          <w:lang w:val="en"/>
        </w:rPr>
        <w:lastRenderedPageBreak/>
        <w:t xml:space="preserve">one hand and individual customers on the other (Arndt 1981; Meade and </w:t>
      </w:r>
      <w:proofErr w:type="spellStart"/>
      <w:r w:rsidR="00D71751" w:rsidRPr="007D4DA2">
        <w:rPr>
          <w:rFonts w:ascii="Times New Roman" w:hAnsi="Times New Roman" w:cs="Times New Roman"/>
          <w:sz w:val="24"/>
          <w:szCs w:val="24"/>
          <w:lang w:val="en"/>
        </w:rPr>
        <w:t>Nason</w:t>
      </w:r>
      <w:proofErr w:type="spellEnd"/>
      <w:r w:rsidR="00D71751" w:rsidRPr="007D4DA2">
        <w:rPr>
          <w:rFonts w:ascii="Times New Roman" w:hAnsi="Times New Roman" w:cs="Times New Roman"/>
          <w:sz w:val="24"/>
          <w:szCs w:val="24"/>
          <w:lang w:val="en"/>
        </w:rPr>
        <w:t xml:space="preserve"> 1991;</w:t>
      </w:r>
      <w:r w:rsidR="00CB7214" w:rsidRPr="00CB7214">
        <w:rPr>
          <w:rFonts w:ascii="Times New Roman" w:hAnsi="Times New Roman" w:cs="Times New Roman"/>
          <w:sz w:val="24"/>
          <w:szCs w:val="24"/>
          <w:lang w:val="en"/>
        </w:rPr>
        <w:t xml:space="preserve"> </w:t>
      </w:r>
      <w:r w:rsidR="00CB7214" w:rsidRPr="007D4DA2">
        <w:rPr>
          <w:rFonts w:ascii="Times New Roman" w:hAnsi="Times New Roman" w:cs="Times New Roman"/>
          <w:sz w:val="24"/>
          <w:szCs w:val="24"/>
          <w:lang w:val="en"/>
        </w:rPr>
        <w:t>Schultz 2007</w:t>
      </w:r>
      <w:r w:rsidR="00CB7214">
        <w:rPr>
          <w:rFonts w:ascii="Times New Roman" w:hAnsi="Times New Roman" w:cs="Times New Roman"/>
          <w:sz w:val="24"/>
          <w:szCs w:val="24"/>
          <w:lang w:val="en"/>
        </w:rPr>
        <w:t xml:space="preserve">; </w:t>
      </w:r>
      <w:proofErr w:type="spellStart"/>
      <w:r w:rsidR="00CB7214">
        <w:rPr>
          <w:rFonts w:ascii="Times New Roman" w:hAnsi="Times New Roman" w:cs="Times New Roman"/>
          <w:sz w:val="24"/>
          <w:szCs w:val="24"/>
          <w:lang w:val="en"/>
        </w:rPr>
        <w:t>Wilkie</w:t>
      </w:r>
      <w:proofErr w:type="spellEnd"/>
      <w:r w:rsidR="00CB7214">
        <w:rPr>
          <w:rFonts w:ascii="Times New Roman" w:hAnsi="Times New Roman" w:cs="Times New Roman"/>
          <w:sz w:val="24"/>
          <w:szCs w:val="24"/>
          <w:lang w:val="en"/>
        </w:rPr>
        <w:t xml:space="preserve"> 2005</w:t>
      </w:r>
      <w:r w:rsidR="00D71751" w:rsidRPr="007D4DA2">
        <w:rPr>
          <w:rFonts w:ascii="Times New Roman" w:hAnsi="Times New Roman" w:cs="Times New Roman"/>
          <w:sz w:val="24"/>
          <w:szCs w:val="24"/>
          <w:lang w:val="en"/>
        </w:rPr>
        <w:t xml:space="preserve">) </w:t>
      </w:r>
      <w:r w:rsidR="004D1660" w:rsidRPr="008A091F">
        <w:rPr>
          <w:rFonts w:ascii="Times New Roman" w:hAnsi="Times New Roman" w:cs="Times New Roman"/>
          <w:sz w:val="24"/>
          <w:szCs w:val="24"/>
          <w:lang w:val="en"/>
        </w:rPr>
        <w:t>our key research objective</w:t>
      </w:r>
      <w:r w:rsidR="00E93C14" w:rsidRPr="007D4DA2">
        <w:rPr>
          <w:rFonts w:ascii="Times New Roman" w:hAnsi="Times New Roman" w:cs="Times New Roman"/>
          <w:sz w:val="24"/>
          <w:szCs w:val="24"/>
          <w:lang w:val="en"/>
        </w:rPr>
        <w:t xml:space="preserve"> is to</w:t>
      </w:r>
      <w:r w:rsidR="00D71751" w:rsidRPr="007D4DA2">
        <w:rPr>
          <w:rFonts w:ascii="Times New Roman" w:hAnsi="Times New Roman" w:cs="Times New Roman"/>
          <w:sz w:val="24"/>
          <w:szCs w:val="24"/>
          <w:lang w:val="en"/>
        </w:rPr>
        <w:t xml:space="preserve"> suggest that </w:t>
      </w:r>
      <w:proofErr w:type="spellStart"/>
      <w:r w:rsidR="00D71751" w:rsidRPr="007D4DA2">
        <w:rPr>
          <w:rFonts w:ascii="Times New Roman" w:hAnsi="Times New Roman" w:cs="Times New Roman"/>
          <w:sz w:val="24"/>
          <w:szCs w:val="24"/>
          <w:lang w:val="en"/>
        </w:rPr>
        <w:t>macrom</w:t>
      </w:r>
      <w:r w:rsidR="00C401E1" w:rsidRPr="007D4DA2">
        <w:rPr>
          <w:rFonts w:ascii="Times New Roman" w:hAnsi="Times New Roman" w:cs="Times New Roman"/>
          <w:sz w:val="24"/>
          <w:szCs w:val="24"/>
          <w:lang w:val="en"/>
        </w:rPr>
        <w:t>arketing</w:t>
      </w:r>
      <w:proofErr w:type="spellEnd"/>
      <w:r w:rsidR="00C401E1" w:rsidRPr="007D4DA2">
        <w:rPr>
          <w:rFonts w:ascii="Times New Roman" w:hAnsi="Times New Roman" w:cs="Times New Roman"/>
          <w:sz w:val="24"/>
          <w:szCs w:val="24"/>
          <w:lang w:val="en"/>
        </w:rPr>
        <w:t xml:space="preserve"> theory can constitute the</w:t>
      </w:r>
      <w:r w:rsidR="00D71751" w:rsidRPr="007D4DA2">
        <w:rPr>
          <w:rFonts w:ascii="Times New Roman" w:hAnsi="Times New Roman" w:cs="Times New Roman"/>
          <w:sz w:val="24"/>
          <w:szCs w:val="24"/>
          <w:lang w:val="en"/>
        </w:rPr>
        <w:t xml:space="preserve"> </w:t>
      </w:r>
      <w:r w:rsidR="00C401E1" w:rsidRPr="007D4DA2">
        <w:rPr>
          <w:rFonts w:ascii="Times New Roman" w:hAnsi="Times New Roman" w:cs="Times New Roman"/>
          <w:sz w:val="24"/>
          <w:szCs w:val="24"/>
          <w:lang w:val="en"/>
        </w:rPr>
        <w:t>vehicle</w:t>
      </w:r>
      <w:r w:rsidR="00D71751" w:rsidRPr="007D4DA2">
        <w:rPr>
          <w:rFonts w:ascii="Times New Roman" w:hAnsi="Times New Roman" w:cs="Times New Roman"/>
          <w:sz w:val="24"/>
          <w:szCs w:val="24"/>
          <w:lang w:val="en"/>
        </w:rPr>
        <w:t xml:space="preserve"> in through which to explore the wider implications of the commercialization of water resources, with one aim being to highlight marketing’s responsibility to encourage sustainable public policies and social practices.</w:t>
      </w:r>
      <w:r w:rsidR="00E93C14" w:rsidRPr="007D4DA2">
        <w:rPr>
          <w:rFonts w:ascii="Times New Roman" w:hAnsi="Times New Roman" w:cs="Times New Roman"/>
          <w:sz w:val="24"/>
          <w:szCs w:val="24"/>
          <w:lang w:val="en"/>
        </w:rPr>
        <w:t xml:space="preserve"> </w:t>
      </w:r>
    </w:p>
    <w:p w:rsidR="00FA21B9" w:rsidRDefault="00E93C14" w:rsidP="00FA21B9">
      <w:pPr>
        <w:spacing w:after="0" w:line="480" w:lineRule="auto"/>
        <w:ind w:firstLine="720"/>
        <w:contextualSpacing/>
        <w:rPr>
          <w:rFonts w:ascii="Times New Roman" w:hAnsi="Times New Roman" w:cs="Times New Roman"/>
          <w:sz w:val="24"/>
          <w:szCs w:val="24"/>
        </w:rPr>
      </w:pPr>
      <w:r w:rsidRPr="007D4DA2">
        <w:rPr>
          <w:rFonts w:ascii="Times New Roman" w:hAnsi="Times New Roman" w:cs="Times New Roman"/>
          <w:sz w:val="24"/>
          <w:szCs w:val="24"/>
          <w:lang w:val="en"/>
        </w:rPr>
        <w:t>Secondly, we focus and examine p</w:t>
      </w:r>
      <w:r w:rsidR="00D71751" w:rsidRPr="007D4DA2">
        <w:rPr>
          <w:rFonts w:ascii="Times New Roman" w:hAnsi="Times New Roman" w:cs="Times New Roman"/>
          <w:sz w:val="24"/>
          <w:szCs w:val="24"/>
          <w:lang w:val="en"/>
        </w:rPr>
        <w:t xml:space="preserve">rivate water markets </w:t>
      </w:r>
      <w:r w:rsidRPr="007D4DA2">
        <w:rPr>
          <w:rFonts w:ascii="Times New Roman" w:hAnsi="Times New Roman" w:cs="Times New Roman"/>
          <w:sz w:val="24"/>
          <w:szCs w:val="24"/>
          <w:lang w:val="en"/>
        </w:rPr>
        <w:t xml:space="preserve">which </w:t>
      </w:r>
      <w:r w:rsidR="00D71751" w:rsidRPr="007D4DA2">
        <w:rPr>
          <w:rFonts w:ascii="Times New Roman" w:hAnsi="Times New Roman" w:cs="Times New Roman"/>
          <w:sz w:val="24"/>
          <w:szCs w:val="24"/>
          <w:lang w:val="en"/>
        </w:rPr>
        <w:t>synthesize and constitute a complex system (</w:t>
      </w:r>
      <w:proofErr w:type="spellStart"/>
      <w:r w:rsidR="00D71751" w:rsidRPr="007D4DA2">
        <w:rPr>
          <w:rFonts w:ascii="Times New Roman" w:hAnsi="Times New Roman" w:cs="Times New Roman"/>
          <w:sz w:val="24"/>
          <w:szCs w:val="24"/>
          <w:lang w:val="en"/>
        </w:rPr>
        <w:t>Mittelstaedt</w:t>
      </w:r>
      <w:proofErr w:type="spellEnd"/>
      <w:r w:rsidR="00D71751" w:rsidRPr="007D4DA2">
        <w:rPr>
          <w:rFonts w:ascii="Times New Roman" w:hAnsi="Times New Roman" w:cs="Times New Roman"/>
          <w:sz w:val="24"/>
          <w:szCs w:val="24"/>
          <w:lang w:val="en"/>
        </w:rPr>
        <w:t xml:space="preserve"> 2006</w:t>
      </w:r>
      <w:r w:rsidR="00B16FBE" w:rsidRPr="007D4DA2">
        <w:rPr>
          <w:rFonts w:ascii="Times New Roman" w:hAnsi="Times New Roman" w:cs="Times New Roman"/>
          <w:sz w:val="24"/>
          <w:szCs w:val="24"/>
          <w:lang w:val="en"/>
        </w:rPr>
        <w:t>,</w:t>
      </w:r>
      <w:r w:rsidR="00BE6856" w:rsidRPr="007D4DA2">
        <w:rPr>
          <w:rFonts w:ascii="Times New Roman" w:hAnsi="Times New Roman" w:cs="Times New Roman"/>
          <w:sz w:val="24"/>
          <w:szCs w:val="24"/>
          <w:lang w:val="en"/>
        </w:rPr>
        <w:t xml:space="preserve"> Phipps and Brace-</w:t>
      </w:r>
      <w:proofErr w:type="spellStart"/>
      <w:r w:rsidR="00BE6856" w:rsidRPr="007D4DA2">
        <w:rPr>
          <w:rFonts w:ascii="Times New Roman" w:hAnsi="Times New Roman" w:cs="Times New Roman"/>
          <w:sz w:val="24"/>
          <w:szCs w:val="24"/>
          <w:lang w:val="en"/>
        </w:rPr>
        <w:t>Govan</w:t>
      </w:r>
      <w:proofErr w:type="spellEnd"/>
      <w:r w:rsidR="00BE6856" w:rsidRPr="007D4DA2">
        <w:rPr>
          <w:rFonts w:ascii="Times New Roman" w:hAnsi="Times New Roman" w:cs="Times New Roman"/>
          <w:sz w:val="24"/>
          <w:szCs w:val="24"/>
          <w:lang w:val="en"/>
        </w:rPr>
        <w:t xml:space="preserve"> 2011</w:t>
      </w:r>
      <w:r w:rsidR="00D71751" w:rsidRPr="007D4DA2">
        <w:rPr>
          <w:rFonts w:ascii="Times New Roman" w:hAnsi="Times New Roman" w:cs="Times New Roman"/>
          <w:sz w:val="24"/>
          <w:szCs w:val="24"/>
          <w:lang w:val="en"/>
        </w:rPr>
        <w:t>) of interrelated entities whose main role is to behave responsibly and efficiently for the provision of the most important commodity: clean water for consumption. Consequently,</w:t>
      </w:r>
      <w:r w:rsidRPr="007D4DA2">
        <w:rPr>
          <w:rFonts w:ascii="Times New Roman" w:hAnsi="Times New Roman" w:cs="Times New Roman"/>
          <w:sz w:val="24"/>
          <w:szCs w:val="24"/>
          <w:lang w:val="en"/>
        </w:rPr>
        <w:t xml:space="preserve"> we suggest that</w:t>
      </w:r>
      <w:r w:rsidR="00D71751" w:rsidRPr="007D4DA2">
        <w:rPr>
          <w:rFonts w:ascii="Times New Roman" w:hAnsi="Times New Roman" w:cs="Times New Roman"/>
          <w:sz w:val="24"/>
          <w:szCs w:val="24"/>
          <w:lang w:val="en"/>
        </w:rPr>
        <w:t xml:space="preserve"> the policy makers of water marketing systems are responsible in undertaking the organization for the proficient flow of consumable freshwater to citizens together with the supervision of marketing channels which offer adequate sanitation for domestic consumption. The fact that unlike any other economic good, water remains without substitute attributes a special and controversial status to issues around competition, economic development and efficient channel structure (Olsen and </w:t>
      </w:r>
      <w:proofErr w:type="spellStart"/>
      <w:r w:rsidR="00D71751" w:rsidRPr="007D4DA2">
        <w:rPr>
          <w:rFonts w:ascii="Times New Roman" w:hAnsi="Times New Roman" w:cs="Times New Roman"/>
          <w:sz w:val="24"/>
          <w:szCs w:val="24"/>
          <w:lang w:val="en"/>
        </w:rPr>
        <w:t>Grazin</w:t>
      </w:r>
      <w:proofErr w:type="spellEnd"/>
      <w:r w:rsidR="00D71751" w:rsidRPr="007D4DA2">
        <w:rPr>
          <w:rFonts w:ascii="Times New Roman" w:hAnsi="Times New Roman" w:cs="Times New Roman"/>
          <w:sz w:val="24"/>
          <w:szCs w:val="24"/>
          <w:lang w:val="en"/>
        </w:rPr>
        <w:t xml:space="preserve"> 1990) of private water markets. </w:t>
      </w:r>
      <w:r w:rsidR="00855B87">
        <w:rPr>
          <w:rFonts w:ascii="Times New Roman" w:hAnsi="Times New Roman" w:cs="Times New Roman"/>
          <w:sz w:val="24"/>
          <w:szCs w:val="24"/>
          <w:lang w:val="en"/>
        </w:rPr>
        <w:t>T</w:t>
      </w:r>
      <w:r w:rsidR="004D1660" w:rsidRPr="008A091F">
        <w:rPr>
          <w:rFonts w:ascii="Times New Roman" w:hAnsi="Times New Roman" w:cs="Times New Roman"/>
          <w:sz w:val="24"/>
          <w:szCs w:val="24"/>
          <w:lang w:val="en"/>
        </w:rPr>
        <w:t>his paper aims to draw some attention</w:t>
      </w:r>
      <w:r w:rsidRPr="008A091F">
        <w:rPr>
          <w:rFonts w:ascii="Times New Roman" w:hAnsi="Times New Roman" w:cs="Times New Roman"/>
          <w:sz w:val="24"/>
          <w:szCs w:val="24"/>
          <w:lang w:val="en"/>
        </w:rPr>
        <w:t xml:space="preserve"> </w:t>
      </w:r>
      <w:r w:rsidR="004D1660" w:rsidRPr="008A091F">
        <w:rPr>
          <w:rFonts w:ascii="Times New Roman" w:hAnsi="Times New Roman" w:cs="Times New Roman"/>
          <w:sz w:val="24"/>
          <w:szCs w:val="24"/>
          <w:lang w:val="en"/>
        </w:rPr>
        <w:t>to</w:t>
      </w:r>
      <w:r w:rsidR="001D50F6" w:rsidRPr="007D4DA2">
        <w:rPr>
          <w:rFonts w:ascii="Times New Roman" w:hAnsi="Times New Roman" w:cs="Times New Roman"/>
          <w:sz w:val="24"/>
          <w:szCs w:val="24"/>
          <w:lang w:val="en"/>
        </w:rPr>
        <w:t xml:space="preserve"> </w:t>
      </w:r>
      <w:r w:rsidRPr="007D4DA2">
        <w:rPr>
          <w:rFonts w:ascii="Times New Roman" w:hAnsi="Times New Roman" w:cs="Times New Roman"/>
          <w:sz w:val="24"/>
          <w:szCs w:val="24"/>
          <w:lang w:val="en"/>
        </w:rPr>
        <w:t>the growing necessity to develop</w:t>
      </w:r>
      <w:r w:rsidR="001D50F6" w:rsidRPr="007D4DA2">
        <w:rPr>
          <w:rFonts w:ascii="Times New Roman" w:hAnsi="Times New Roman" w:cs="Times New Roman"/>
          <w:sz w:val="24"/>
          <w:szCs w:val="24"/>
          <w:lang w:val="en"/>
        </w:rPr>
        <w:t xml:space="preserve"> ethical and sustainable marketing systems so as to cultivate an overarching tenet of fair water distribution, primarily for vulnerable and less affluent consumers.  </w:t>
      </w:r>
    </w:p>
    <w:p w:rsidR="00D06E28" w:rsidRPr="00BA0C2F" w:rsidRDefault="00270C7A" w:rsidP="00FA21B9">
      <w:pPr>
        <w:spacing w:after="0" w:line="480" w:lineRule="auto"/>
        <w:ind w:firstLine="720"/>
        <w:contextualSpacing/>
        <w:rPr>
          <w:rFonts w:ascii="Times New Roman" w:hAnsi="Times New Roman" w:cs="Times New Roman"/>
          <w:sz w:val="24"/>
          <w:szCs w:val="24"/>
        </w:rPr>
      </w:pPr>
      <w:r w:rsidRPr="00EC6EFE">
        <w:rPr>
          <w:rFonts w:ascii="Times New Roman" w:hAnsi="Times New Roman" w:cs="Times New Roman"/>
          <w:sz w:val="24"/>
          <w:szCs w:val="24"/>
        </w:rPr>
        <w:t xml:space="preserve">From a </w:t>
      </w:r>
      <w:proofErr w:type="spellStart"/>
      <w:r w:rsidRPr="00EC6EFE">
        <w:rPr>
          <w:rFonts w:ascii="Times New Roman" w:hAnsi="Times New Roman" w:cs="Times New Roman"/>
          <w:sz w:val="24"/>
          <w:szCs w:val="24"/>
        </w:rPr>
        <w:t>macromarketing</w:t>
      </w:r>
      <w:proofErr w:type="spellEnd"/>
      <w:r w:rsidRPr="00EC6EFE">
        <w:rPr>
          <w:rFonts w:ascii="Times New Roman" w:hAnsi="Times New Roman" w:cs="Times New Roman"/>
          <w:sz w:val="24"/>
          <w:szCs w:val="24"/>
        </w:rPr>
        <w:t xml:space="preserve"> perspective, many of the key issues and challenges facing water consumption are essentially marketing problems and consumption issues. As well contributing in </w:t>
      </w:r>
      <w:r w:rsidR="004733E4" w:rsidRPr="00EC6EFE">
        <w:rPr>
          <w:rFonts w:ascii="Times New Roman" w:hAnsi="Times New Roman" w:cs="Times New Roman"/>
          <w:sz w:val="24"/>
          <w:szCs w:val="24"/>
        </w:rPr>
        <w:t>the</w:t>
      </w:r>
      <w:r w:rsidRPr="00EC6EFE">
        <w:rPr>
          <w:rFonts w:ascii="Times New Roman" w:hAnsi="Times New Roman" w:cs="Times New Roman"/>
          <w:sz w:val="24"/>
          <w:szCs w:val="24"/>
        </w:rPr>
        <w:t xml:space="preserve"> fertile area of policy development, this context also explicitly highlights the value and importance of the </w:t>
      </w:r>
      <w:proofErr w:type="spellStart"/>
      <w:r w:rsidRPr="00EC6EFE">
        <w:rPr>
          <w:rFonts w:ascii="Times New Roman" w:hAnsi="Times New Roman" w:cs="Times New Roman"/>
          <w:sz w:val="24"/>
          <w:szCs w:val="24"/>
        </w:rPr>
        <w:t>macromarketing</w:t>
      </w:r>
      <w:proofErr w:type="spellEnd"/>
      <w:r w:rsidRPr="00EC6EFE">
        <w:rPr>
          <w:rFonts w:ascii="Times New Roman" w:hAnsi="Times New Roman" w:cs="Times New Roman"/>
          <w:sz w:val="24"/>
          <w:szCs w:val="24"/>
        </w:rPr>
        <w:t xml:space="preserve"> approach more generally to the overall development of marketing theory, as well as emphasising the importance of examining issues of sustainability and marketing in common terms.</w:t>
      </w:r>
      <w:r w:rsidRPr="003F1DD2">
        <w:rPr>
          <w:rFonts w:ascii="Times New Roman" w:hAnsi="Times New Roman" w:cs="Times New Roman"/>
          <w:b/>
          <w:sz w:val="24"/>
          <w:szCs w:val="24"/>
        </w:rPr>
        <w:t xml:space="preserve"> </w:t>
      </w:r>
      <w:r w:rsidRPr="007D4DA2">
        <w:rPr>
          <w:rFonts w:ascii="Times New Roman" w:hAnsi="Times New Roman" w:cs="Times New Roman"/>
          <w:sz w:val="24"/>
          <w:szCs w:val="24"/>
        </w:rPr>
        <w:t xml:space="preserve">In terms of the water markets, consumer education around sustainable water use and consumption, raising awareness around critical sustainability issues such  as use and water treatment (for example, see Bradshaw 2010), and the consequences of the development of institutional structures in the water market (i.e. international development issues, global water privatisation, water rights etc.) are but the most obvious examples of where </w:t>
      </w:r>
      <w:proofErr w:type="spellStart"/>
      <w:r w:rsidRPr="007D4DA2">
        <w:rPr>
          <w:rFonts w:ascii="Times New Roman" w:hAnsi="Times New Roman" w:cs="Times New Roman"/>
          <w:sz w:val="24"/>
          <w:szCs w:val="24"/>
        </w:rPr>
        <w:t>macromarketing</w:t>
      </w:r>
      <w:proofErr w:type="spellEnd"/>
      <w:r w:rsidRPr="007D4DA2">
        <w:rPr>
          <w:rFonts w:ascii="Times New Roman" w:hAnsi="Times New Roman" w:cs="Times New Roman"/>
          <w:sz w:val="24"/>
          <w:szCs w:val="24"/>
        </w:rPr>
        <w:t>, sustainability and marketing th</w:t>
      </w:r>
      <w:r w:rsidR="00BA0C2F">
        <w:rPr>
          <w:rFonts w:ascii="Times New Roman" w:hAnsi="Times New Roman" w:cs="Times New Roman"/>
          <w:sz w:val="24"/>
          <w:szCs w:val="24"/>
        </w:rPr>
        <w:t xml:space="preserve">eory development issues collide. </w:t>
      </w:r>
    </w:p>
    <w:p w:rsidR="00270C7A" w:rsidRPr="007D4DA2" w:rsidRDefault="00BF512F" w:rsidP="00FA21B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Water, P</w:t>
      </w:r>
      <w:r w:rsidR="00F0593E" w:rsidRPr="007D4DA2">
        <w:rPr>
          <w:rFonts w:ascii="Times New Roman" w:hAnsi="Times New Roman" w:cs="Times New Roman"/>
          <w:b/>
          <w:sz w:val="24"/>
          <w:szCs w:val="24"/>
        </w:rPr>
        <w:t xml:space="preserve">ublic </w:t>
      </w:r>
      <w:r>
        <w:rPr>
          <w:rFonts w:ascii="Times New Roman" w:hAnsi="Times New Roman" w:cs="Times New Roman"/>
          <w:b/>
          <w:sz w:val="24"/>
          <w:szCs w:val="24"/>
        </w:rPr>
        <w:t>Good versus Private C</w:t>
      </w:r>
      <w:r w:rsidR="00270C7A" w:rsidRPr="007D4DA2">
        <w:rPr>
          <w:rFonts w:ascii="Times New Roman" w:hAnsi="Times New Roman" w:cs="Times New Roman"/>
          <w:b/>
          <w:sz w:val="24"/>
          <w:szCs w:val="24"/>
        </w:rPr>
        <w:t xml:space="preserve">ommodity </w:t>
      </w:r>
    </w:p>
    <w:p w:rsidR="000D58F0" w:rsidRDefault="00270C7A" w:rsidP="00FA21B9">
      <w:pPr>
        <w:spacing w:after="0" w:line="480" w:lineRule="auto"/>
        <w:contextualSpacing/>
        <w:rPr>
          <w:rFonts w:ascii="Times New Roman" w:hAnsi="Times New Roman" w:cs="Times New Roman"/>
          <w:sz w:val="24"/>
          <w:szCs w:val="24"/>
          <w:lang w:val="en"/>
        </w:rPr>
      </w:pPr>
      <w:r w:rsidRPr="007D4DA2">
        <w:rPr>
          <w:rFonts w:ascii="Times New Roman" w:hAnsi="Times New Roman" w:cs="Times New Roman"/>
          <w:sz w:val="24"/>
          <w:szCs w:val="24"/>
        </w:rPr>
        <w:t xml:space="preserve">The dilemma </w:t>
      </w:r>
      <w:r w:rsidRPr="007D4DA2">
        <w:rPr>
          <w:rFonts w:ascii="Times New Roman" w:eastAsiaTheme="minorHAnsi" w:hAnsi="Times New Roman" w:cs="Times New Roman"/>
          <w:sz w:val="24"/>
          <w:szCs w:val="24"/>
          <w:lang w:eastAsia="en-US"/>
        </w:rPr>
        <w:t>whether water resources should be considered as a common good or commodity has a long and controversial history closely related with urbanization, modernization, industrialization processes and agricultural growth (Bakker 2003).</w:t>
      </w:r>
      <w:r w:rsidR="00A71F9A" w:rsidRPr="007D4DA2">
        <w:rPr>
          <w:rFonts w:ascii="Times New Roman" w:eastAsiaTheme="minorHAnsi" w:hAnsi="Times New Roman" w:cs="Times New Roman"/>
          <w:sz w:val="24"/>
          <w:szCs w:val="24"/>
          <w:lang w:eastAsia="en-US"/>
        </w:rPr>
        <w:t xml:space="preserve"> </w:t>
      </w:r>
      <w:r w:rsidR="000D58F0" w:rsidRPr="007D4DA2">
        <w:rPr>
          <w:rFonts w:ascii="Times New Roman" w:hAnsi="Times New Roman" w:cs="Times New Roman"/>
          <w:sz w:val="24"/>
          <w:szCs w:val="24"/>
          <w:lang w:val="en-US"/>
        </w:rPr>
        <w:t xml:space="preserve">Supporters of </w:t>
      </w:r>
      <w:r w:rsidR="000D58F0" w:rsidRPr="007D4DA2">
        <w:rPr>
          <w:rFonts w:ascii="Times New Roman" w:hAnsi="Times New Roman" w:cs="Times New Roman"/>
          <w:sz w:val="24"/>
          <w:szCs w:val="24"/>
        </w:rPr>
        <w:t>private sector participation</w:t>
      </w:r>
      <w:r w:rsidR="000D58F0" w:rsidRPr="008A091F">
        <w:rPr>
          <w:rFonts w:ascii="Times New Roman" w:hAnsi="Times New Roman" w:cs="Times New Roman"/>
          <w:sz w:val="24"/>
          <w:szCs w:val="24"/>
        </w:rPr>
        <w:t xml:space="preserve"> </w:t>
      </w:r>
      <w:r w:rsidR="000D58F0" w:rsidRPr="007D4DA2">
        <w:rPr>
          <w:rFonts w:ascii="Times New Roman" w:hAnsi="Times New Roman" w:cs="Times New Roman"/>
          <w:sz w:val="24"/>
          <w:szCs w:val="24"/>
        </w:rPr>
        <w:t>in the provision of water and sanitation argue that multinational water corporations will improve efficiency and service quality overcoming the limitations of expensive and dysfunctional public services (</w:t>
      </w:r>
      <w:proofErr w:type="spellStart"/>
      <w:r w:rsidR="000D58F0" w:rsidRPr="007D4DA2">
        <w:rPr>
          <w:rFonts w:ascii="Times New Roman" w:hAnsi="Times New Roman" w:cs="Times New Roman"/>
          <w:sz w:val="24"/>
          <w:szCs w:val="24"/>
        </w:rPr>
        <w:t>Segerfeldt</w:t>
      </w:r>
      <w:proofErr w:type="spellEnd"/>
      <w:r w:rsidR="000D58F0" w:rsidRPr="007D4DA2">
        <w:rPr>
          <w:rFonts w:ascii="Times New Roman" w:hAnsi="Times New Roman" w:cs="Times New Roman"/>
          <w:sz w:val="24"/>
          <w:szCs w:val="24"/>
        </w:rPr>
        <w:t xml:space="preserve"> 2005; </w:t>
      </w:r>
      <w:proofErr w:type="spellStart"/>
      <w:r w:rsidR="000D58F0" w:rsidRPr="007D4DA2">
        <w:rPr>
          <w:rFonts w:ascii="Times New Roman" w:hAnsi="Times New Roman" w:cs="Times New Roman"/>
          <w:sz w:val="24"/>
          <w:szCs w:val="24"/>
        </w:rPr>
        <w:t>Sitaraman</w:t>
      </w:r>
      <w:proofErr w:type="spellEnd"/>
      <w:r w:rsidR="000D58F0" w:rsidRPr="007D4DA2">
        <w:rPr>
          <w:rFonts w:ascii="Times New Roman" w:hAnsi="Times New Roman" w:cs="Times New Roman"/>
          <w:sz w:val="24"/>
          <w:szCs w:val="24"/>
        </w:rPr>
        <w:t xml:space="preserve"> 2008). On the other hand, opponents of private water markets direct their criticism towards the commodification and exploitation of water resources v</w:t>
      </w:r>
      <w:r w:rsidR="000D58F0">
        <w:rPr>
          <w:rFonts w:ascii="Times New Roman" w:hAnsi="Times New Roman" w:cs="Times New Roman"/>
          <w:sz w:val="24"/>
          <w:szCs w:val="24"/>
        </w:rPr>
        <w:t>ia the increase of water rates</w:t>
      </w:r>
      <w:r w:rsidR="000D58F0" w:rsidRPr="007D4DA2">
        <w:rPr>
          <w:rFonts w:ascii="Times New Roman" w:hAnsi="Times New Roman" w:cs="Times New Roman"/>
          <w:sz w:val="24"/>
          <w:szCs w:val="24"/>
        </w:rPr>
        <w:t>, rising operating profits (Barlow 2001) and the upset of ecological balance and environmental pollution (Burke 2000) amongst others. Perhaps, the only common view shared by exponents and critics of water privatization is the</w:t>
      </w:r>
      <w:r w:rsidR="000D58F0">
        <w:rPr>
          <w:rFonts w:ascii="Times New Roman" w:hAnsi="Times New Roman" w:cs="Times New Roman"/>
          <w:sz w:val="24"/>
          <w:szCs w:val="24"/>
        </w:rPr>
        <w:t xml:space="preserve"> false</w:t>
      </w:r>
      <w:r w:rsidR="000D58F0" w:rsidRPr="007D4DA2">
        <w:rPr>
          <w:rFonts w:ascii="Times New Roman" w:hAnsi="Times New Roman" w:cs="Times New Roman"/>
          <w:sz w:val="24"/>
          <w:szCs w:val="24"/>
        </w:rPr>
        <w:t xml:space="preserve"> assumption of continuing water security</w:t>
      </w:r>
      <w:r w:rsidR="000D58F0">
        <w:rPr>
          <w:rFonts w:ascii="Times New Roman" w:hAnsi="Times New Roman" w:cs="Times New Roman"/>
          <w:sz w:val="24"/>
          <w:szCs w:val="24"/>
        </w:rPr>
        <w:t xml:space="preserve">. Overall, </w:t>
      </w:r>
      <w:r w:rsidR="000D58F0" w:rsidRPr="007D4DA2">
        <w:rPr>
          <w:rFonts w:ascii="Times New Roman" w:eastAsia="Times New Roman" w:hAnsi="Times New Roman" w:cs="Times New Roman"/>
          <w:color w:val="000000" w:themeColor="text1"/>
          <w:sz w:val="24"/>
          <w:szCs w:val="24"/>
        </w:rPr>
        <w:t xml:space="preserve">the number of emerging private water markets </w:t>
      </w:r>
      <w:r w:rsidR="000D58F0">
        <w:rPr>
          <w:rFonts w:ascii="Times New Roman" w:eastAsia="Times New Roman" w:hAnsi="Times New Roman" w:cs="Times New Roman"/>
          <w:color w:val="000000" w:themeColor="text1"/>
          <w:sz w:val="24"/>
          <w:szCs w:val="24"/>
        </w:rPr>
        <w:t xml:space="preserve">is </w:t>
      </w:r>
      <w:r w:rsidR="000D58F0" w:rsidRPr="007D4DA2">
        <w:rPr>
          <w:rFonts w:ascii="Times New Roman" w:eastAsia="Times New Roman" w:hAnsi="Times New Roman" w:cs="Times New Roman"/>
          <w:color w:val="000000" w:themeColor="text1"/>
          <w:sz w:val="24"/>
          <w:szCs w:val="24"/>
        </w:rPr>
        <w:t>on the increase</w:t>
      </w:r>
      <w:r w:rsidR="000D58F0">
        <w:rPr>
          <w:rFonts w:ascii="Times New Roman" w:eastAsia="Times New Roman" w:hAnsi="Times New Roman" w:cs="Times New Roman"/>
          <w:color w:val="000000" w:themeColor="text1"/>
          <w:sz w:val="24"/>
          <w:szCs w:val="24"/>
        </w:rPr>
        <w:t xml:space="preserve"> </w:t>
      </w:r>
      <w:r w:rsidR="000D58F0" w:rsidRPr="007D4DA2">
        <w:rPr>
          <w:rFonts w:ascii="Times New Roman" w:eastAsia="Times New Roman" w:hAnsi="Times New Roman" w:cs="Times New Roman"/>
          <w:color w:val="000000" w:themeColor="text1"/>
          <w:sz w:val="24"/>
          <w:szCs w:val="24"/>
        </w:rPr>
        <w:t>(Fishman 2011)</w:t>
      </w:r>
      <w:r w:rsidR="000D58F0">
        <w:rPr>
          <w:rFonts w:ascii="Times New Roman" w:eastAsia="Times New Roman" w:hAnsi="Times New Roman" w:cs="Times New Roman"/>
          <w:color w:val="000000" w:themeColor="text1"/>
          <w:sz w:val="24"/>
          <w:szCs w:val="24"/>
        </w:rPr>
        <w:t>. Actually, such phenomena</w:t>
      </w:r>
      <w:r w:rsidR="000D58F0" w:rsidRPr="008A091F">
        <w:rPr>
          <w:rFonts w:ascii="Times New Roman" w:eastAsia="Times New Roman" w:hAnsi="Times New Roman" w:cs="Times New Roman"/>
          <w:color w:val="000000" w:themeColor="text1"/>
          <w:sz w:val="24"/>
          <w:szCs w:val="24"/>
        </w:rPr>
        <w:t xml:space="preserve"> occurs in several countries in Asia, Africa and Latin America which do not necessarily follow and adopt the economic philosophies and orthodoxies of free trade, deregulation and enhanced privatization of natural resources (</w:t>
      </w:r>
      <w:r w:rsidR="00A379F7" w:rsidRPr="008A091F">
        <w:rPr>
          <w:rFonts w:ascii="Times New Roman" w:eastAsia="Times New Roman" w:hAnsi="Times New Roman" w:cs="Times New Roman"/>
          <w:color w:val="000000" w:themeColor="text1"/>
          <w:sz w:val="24"/>
          <w:szCs w:val="24"/>
        </w:rPr>
        <w:t>Bakker, 2010</w:t>
      </w:r>
      <w:r w:rsidR="00A379F7">
        <w:rPr>
          <w:rFonts w:ascii="Times New Roman" w:eastAsia="Times New Roman" w:hAnsi="Times New Roman" w:cs="Times New Roman"/>
          <w:color w:val="000000" w:themeColor="text1"/>
          <w:sz w:val="24"/>
          <w:szCs w:val="24"/>
        </w:rPr>
        <w:t xml:space="preserve">; </w:t>
      </w:r>
      <w:proofErr w:type="spellStart"/>
      <w:r w:rsidR="00A379F7">
        <w:rPr>
          <w:rFonts w:ascii="Times New Roman" w:eastAsia="Times New Roman" w:hAnsi="Times New Roman" w:cs="Times New Roman"/>
          <w:color w:val="000000" w:themeColor="text1"/>
          <w:sz w:val="24"/>
          <w:szCs w:val="24"/>
        </w:rPr>
        <w:t>Budds</w:t>
      </w:r>
      <w:proofErr w:type="spellEnd"/>
      <w:r w:rsidR="00A379F7">
        <w:rPr>
          <w:rFonts w:ascii="Times New Roman" w:eastAsia="Times New Roman" w:hAnsi="Times New Roman" w:cs="Times New Roman"/>
          <w:color w:val="000000" w:themeColor="text1"/>
          <w:sz w:val="24"/>
          <w:szCs w:val="24"/>
        </w:rPr>
        <w:t xml:space="preserve"> and </w:t>
      </w:r>
      <w:proofErr w:type="spellStart"/>
      <w:r w:rsidR="00A379F7">
        <w:rPr>
          <w:rFonts w:ascii="Times New Roman" w:eastAsia="Times New Roman" w:hAnsi="Times New Roman" w:cs="Times New Roman"/>
          <w:color w:val="000000" w:themeColor="text1"/>
          <w:sz w:val="24"/>
          <w:szCs w:val="24"/>
        </w:rPr>
        <w:t>McGranahan</w:t>
      </w:r>
      <w:proofErr w:type="spellEnd"/>
      <w:r w:rsidR="00A379F7">
        <w:rPr>
          <w:rFonts w:ascii="Times New Roman" w:eastAsia="Times New Roman" w:hAnsi="Times New Roman" w:cs="Times New Roman"/>
          <w:color w:val="000000" w:themeColor="text1"/>
          <w:sz w:val="24"/>
          <w:szCs w:val="24"/>
        </w:rPr>
        <w:t>, 2003</w:t>
      </w:r>
      <w:r w:rsidR="000D58F0" w:rsidRPr="008A091F">
        <w:rPr>
          <w:rFonts w:ascii="Times New Roman" w:eastAsia="Times New Roman" w:hAnsi="Times New Roman" w:cs="Times New Roman"/>
          <w:color w:val="000000" w:themeColor="text1"/>
          <w:sz w:val="24"/>
          <w:szCs w:val="24"/>
        </w:rPr>
        <w:t>).</w:t>
      </w:r>
      <w:r w:rsidR="000D58F0" w:rsidRPr="007D4DA2">
        <w:rPr>
          <w:rFonts w:ascii="Times New Roman" w:eastAsia="Times New Roman" w:hAnsi="Times New Roman" w:cs="Times New Roman"/>
          <w:color w:val="000000" w:themeColor="text1"/>
          <w:sz w:val="24"/>
          <w:szCs w:val="24"/>
        </w:rPr>
        <w:t xml:space="preserve"> </w:t>
      </w:r>
      <w:r w:rsidR="000D58F0" w:rsidRPr="007D4DA2">
        <w:rPr>
          <w:rFonts w:ascii="Times New Roman" w:hAnsi="Times New Roman" w:cs="Times New Roman"/>
          <w:color w:val="000000" w:themeColor="text1"/>
          <w:kern w:val="24"/>
          <w:sz w:val="24"/>
          <w:szCs w:val="24"/>
          <w:lang w:val="en-US"/>
        </w:rPr>
        <w:t>Apart from the striking examples of full privatization in Chile (</w:t>
      </w:r>
      <w:r w:rsidR="000D58F0" w:rsidRPr="007D4DA2">
        <w:rPr>
          <w:rFonts w:ascii="Times New Roman" w:eastAsiaTheme="minorHAnsi" w:hAnsi="Times New Roman" w:cs="Times New Roman"/>
          <w:sz w:val="24"/>
          <w:szCs w:val="24"/>
          <w:lang w:eastAsia="en-US"/>
        </w:rPr>
        <w:t>Bauer 1998)</w:t>
      </w:r>
      <w:r w:rsidR="000D58F0" w:rsidRPr="007D4DA2">
        <w:rPr>
          <w:rFonts w:ascii="Times New Roman" w:hAnsi="Times New Roman" w:cs="Times New Roman"/>
          <w:color w:val="000000" w:themeColor="text1"/>
          <w:kern w:val="24"/>
          <w:sz w:val="24"/>
          <w:szCs w:val="24"/>
          <w:lang w:val="en-US"/>
        </w:rPr>
        <w:t xml:space="preserve">, England and Wales (Cave 2009), almost 300 million individuals in China, 60 million in the United States, 40 millions in France, 60 millions in Brazil get access to water from private owned, investor-owned or </w:t>
      </w:r>
      <w:r w:rsidR="000D58F0" w:rsidRPr="007D4DA2">
        <w:rPr>
          <w:rFonts w:ascii="Times New Roman" w:eastAsia="Times New Roman" w:hAnsi="Times New Roman" w:cs="Times New Roman"/>
          <w:sz w:val="24"/>
          <w:szCs w:val="24"/>
          <w:lang w:val="en"/>
        </w:rPr>
        <w:t xml:space="preserve">privately managed but publicly owned - under concessions - </w:t>
      </w:r>
      <w:r w:rsidR="000D58F0" w:rsidRPr="007D4DA2">
        <w:rPr>
          <w:rFonts w:ascii="Times New Roman" w:hAnsi="Times New Roman" w:cs="Times New Roman"/>
          <w:color w:val="000000" w:themeColor="text1"/>
          <w:kern w:val="24"/>
          <w:sz w:val="24"/>
          <w:szCs w:val="24"/>
          <w:lang w:val="en-US"/>
        </w:rPr>
        <w:t>water companies (</w:t>
      </w:r>
      <w:proofErr w:type="spellStart"/>
      <w:r w:rsidR="000D58F0" w:rsidRPr="007D4DA2">
        <w:rPr>
          <w:rFonts w:ascii="Times New Roman" w:hAnsi="Times New Roman" w:cs="Times New Roman"/>
          <w:color w:val="000000" w:themeColor="text1"/>
          <w:kern w:val="24"/>
          <w:sz w:val="24"/>
          <w:szCs w:val="24"/>
          <w:lang w:val="en-US"/>
        </w:rPr>
        <w:t>Pinsent</w:t>
      </w:r>
      <w:proofErr w:type="spellEnd"/>
      <w:r w:rsidR="000D58F0" w:rsidRPr="007D4DA2">
        <w:rPr>
          <w:rFonts w:ascii="Times New Roman" w:hAnsi="Times New Roman" w:cs="Times New Roman"/>
          <w:color w:val="000000" w:themeColor="text1"/>
          <w:kern w:val="24"/>
          <w:sz w:val="24"/>
          <w:szCs w:val="24"/>
          <w:lang w:val="en-US"/>
        </w:rPr>
        <w:t xml:space="preserve"> Masons 2012).</w:t>
      </w:r>
      <w:r w:rsidR="000D58F0" w:rsidRPr="00CE106A">
        <w:rPr>
          <w:rFonts w:ascii="Times New Roman" w:hAnsi="Times New Roman" w:cs="Times New Roman"/>
          <w:b/>
          <w:color w:val="000000" w:themeColor="text1"/>
          <w:kern w:val="24"/>
          <w:sz w:val="24"/>
          <w:szCs w:val="24"/>
          <w:lang w:val="en-US"/>
        </w:rPr>
        <w:t xml:space="preserve"> </w:t>
      </w:r>
      <w:r w:rsidR="000D58F0" w:rsidRPr="007D4DA2">
        <w:rPr>
          <w:rFonts w:ascii="Times New Roman" w:hAnsi="Times New Roman" w:cs="Times New Roman"/>
          <w:sz w:val="24"/>
          <w:szCs w:val="24"/>
          <w:lang w:val="en"/>
        </w:rPr>
        <w:t xml:space="preserve">In cases of full privatization companies retain and are responsible for the whole water supply network including collection of tariffs, maintenance and continuous improvement through investments (Clarke and McDonald 2003). </w:t>
      </w:r>
    </w:p>
    <w:p w:rsidR="00270C7A" w:rsidRPr="000D58F0" w:rsidRDefault="00EE42CC" w:rsidP="00FA21B9">
      <w:pPr>
        <w:spacing w:after="0" w:line="480" w:lineRule="auto"/>
        <w:ind w:firstLine="720"/>
        <w:contextualSpacing/>
        <w:rPr>
          <w:rFonts w:ascii="Times New Roman" w:hAnsi="Times New Roman" w:cs="Times New Roman"/>
          <w:sz w:val="24"/>
          <w:szCs w:val="24"/>
          <w:lang w:val="en"/>
        </w:rPr>
      </w:pPr>
      <w:r>
        <w:rPr>
          <w:rFonts w:ascii="Times New Roman" w:eastAsiaTheme="minorHAnsi" w:hAnsi="Times New Roman" w:cs="Times New Roman"/>
          <w:sz w:val="24"/>
          <w:szCs w:val="24"/>
          <w:lang w:eastAsia="en-US"/>
        </w:rPr>
        <w:t>In the following sections of the paper we offer examples from</w:t>
      </w:r>
      <w:r w:rsidR="0054786F" w:rsidRPr="007D4DA2">
        <w:rPr>
          <w:rFonts w:ascii="Times New Roman" w:eastAsiaTheme="minorHAnsi" w:hAnsi="Times New Roman" w:cs="Times New Roman"/>
          <w:sz w:val="24"/>
          <w:szCs w:val="24"/>
          <w:lang w:eastAsia="en-US"/>
        </w:rPr>
        <w:t xml:space="preserve"> heterogeneous forms of water supply</w:t>
      </w:r>
      <w:r>
        <w:rPr>
          <w:rFonts w:ascii="Times New Roman" w:eastAsiaTheme="minorHAnsi" w:hAnsi="Times New Roman" w:cs="Times New Roman"/>
          <w:sz w:val="24"/>
          <w:szCs w:val="24"/>
          <w:lang w:eastAsia="en-US"/>
        </w:rPr>
        <w:t xml:space="preserve"> which</w:t>
      </w:r>
      <w:r w:rsidR="0054786F" w:rsidRPr="007D4DA2">
        <w:rPr>
          <w:rFonts w:ascii="Times New Roman" w:eastAsiaTheme="minorHAnsi" w:hAnsi="Times New Roman" w:cs="Times New Roman"/>
          <w:sz w:val="24"/>
          <w:szCs w:val="24"/>
          <w:lang w:eastAsia="en-US"/>
        </w:rPr>
        <w:t xml:space="preserve"> can assist us to perceive the difficulty in conceptualizing and implementing long-term, cross-national and</w:t>
      </w:r>
      <w:r w:rsidR="00CA4747" w:rsidRPr="007D4DA2">
        <w:rPr>
          <w:rFonts w:ascii="Times New Roman" w:eastAsiaTheme="minorHAnsi" w:hAnsi="Times New Roman" w:cs="Times New Roman"/>
          <w:sz w:val="24"/>
          <w:szCs w:val="24"/>
          <w:lang w:eastAsia="en-US"/>
        </w:rPr>
        <w:t xml:space="preserve"> sustainable water policies. Such d</w:t>
      </w:r>
      <w:r w:rsidR="00330CFC" w:rsidRPr="007D4DA2">
        <w:rPr>
          <w:rFonts w:ascii="Times New Roman" w:eastAsiaTheme="minorHAnsi" w:hAnsi="Times New Roman" w:cs="Times New Roman"/>
          <w:sz w:val="24"/>
          <w:szCs w:val="24"/>
          <w:lang w:eastAsia="en-US"/>
        </w:rPr>
        <w:t>iversity and heterogeneity around water policies and provision stem not only from geographical or institutional variable</w:t>
      </w:r>
      <w:r w:rsidR="003A08B7" w:rsidRPr="007D4DA2">
        <w:rPr>
          <w:rFonts w:ascii="Times New Roman" w:eastAsiaTheme="minorHAnsi" w:hAnsi="Times New Roman" w:cs="Times New Roman"/>
          <w:sz w:val="24"/>
          <w:szCs w:val="24"/>
          <w:lang w:eastAsia="en-US"/>
        </w:rPr>
        <w:t>s</w:t>
      </w:r>
      <w:r w:rsidR="00330CFC" w:rsidRPr="007D4DA2">
        <w:rPr>
          <w:rFonts w:ascii="Times New Roman" w:eastAsiaTheme="minorHAnsi" w:hAnsi="Times New Roman" w:cs="Times New Roman"/>
          <w:sz w:val="24"/>
          <w:szCs w:val="24"/>
          <w:lang w:eastAsia="en-US"/>
        </w:rPr>
        <w:t xml:space="preserve"> but also from a historical perspective. </w:t>
      </w:r>
      <w:r w:rsidR="00270C7A" w:rsidRPr="007D4DA2">
        <w:rPr>
          <w:rFonts w:ascii="Times New Roman" w:eastAsiaTheme="minorHAnsi" w:hAnsi="Times New Roman" w:cs="Times New Roman"/>
          <w:sz w:val="24"/>
          <w:szCs w:val="24"/>
          <w:lang w:eastAsia="en-US"/>
        </w:rPr>
        <w:t>During the late nineteenth century in most European cities potable water was mass produced as a public good provided via the universal access of networks that ensured the protection of public health. In cities like London, New York and Paris private companies provided water to affluent neighbourhoods and as result in deprived areas cons</w:t>
      </w:r>
      <w:r w:rsidR="001E1C7A">
        <w:rPr>
          <w:rFonts w:ascii="Times New Roman" w:eastAsiaTheme="minorHAnsi" w:hAnsi="Times New Roman" w:cs="Times New Roman"/>
          <w:sz w:val="24"/>
          <w:szCs w:val="24"/>
          <w:lang w:eastAsia="en-US"/>
        </w:rPr>
        <w:t>umers used to rely on public tap</w:t>
      </w:r>
      <w:r w:rsidR="00270C7A" w:rsidRPr="007D4DA2">
        <w:rPr>
          <w:rFonts w:ascii="Times New Roman" w:eastAsiaTheme="minorHAnsi" w:hAnsi="Times New Roman" w:cs="Times New Roman"/>
          <w:sz w:val="24"/>
          <w:szCs w:val="24"/>
          <w:lang w:eastAsia="en-US"/>
        </w:rPr>
        <w:t xml:space="preserve">s, rivers even theft of water so as to protect themselves from epidemics such as cholera and typhoid (McDonald and </w:t>
      </w:r>
      <w:proofErr w:type="spellStart"/>
      <w:r w:rsidR="00270C7A" w:rsidRPr="007D4DA2">
        <w:rPr>
          <w:rFonts w:ascii="Times New Roman" w:eastAsiaTheme="minorHAnsi" w:hAnsi="Times New Roman" w:cs="Times New Roman"/>
          <w:sz w:val="24"/>
          <w:szCs w:val="24"/>
          <w:lang w:eastAsia="en-US"/>
        </w:rPr>
        <w:t>Ruiters</w:t>
      </w:r>
      <w:proofErr w:type="spellEnd"/>
      <w:r w:rsidR="00270C7A" w:rsidRPr="007D4DA2">
        <w:rPr>
          <w:rFonts w:ascii="Times New Roman" w:eastAsiaTheme="minorHAnsi" w:hAnsi="Times New Roman" w:cs="Times New Roman"/>
          <w:sz w:val="24"/>
          <w:szCs w:val="24"/>
          <w:lang w:eastAsia="en-US"/>
        </w:rPr>
        <w:t xml:space="preserve"> 2005). Overall, in the industrialized Western world the underlying economic assumption and philosophy for governments has been that water should be considered as ‘basic need’ (Bakker 2007) essential for the health of competent and industrious citizens. Leaving aside institutional arrangements for water resource management, and adopting a </w:t>
      </w:r>
      <w:proofErr w:type="spellStart"/>
      <w:r w:rsidR="00270C7A" w:rsidRPr="007D4DA2">
        <w:rPr>
          <w:rFonts w:ascii="Times New Roman" w:eastAsiaTheme="minorHAnsi" w:hAnsi="Times New Roman" w:cs="Times New Roman"/>
          <w:sz w:val="24"/>
          <w:szCs w:val="24"/>
          <w:lang w:eastAsia="en-US"/>
        </w:rPr>
        <w:t>macromarketing</w:t>
      </w:r>
      <w:proofErr w:type="spellEnd"/>
      <w:r w:rsidR="00270C7A" w:rsidRPr="007D4DA2">
        <w:rPr>
          <w:rFonts w:ascii="Times New Roman" w:eastAsiaTheme="minorHAnsi" w:hAnsi="Times New Roman" w:cs="Times New Roman"/>
          <w:sz w:val="24"/>
          <w:szCs w:val="24"/>
          <w:lang w:eastAsia="en-US"/>
        </w:rPr>
        <w:t xml:space="preserve"> perspective, we notice that issues related to the balance between demand and supply, sustainable market development, ecologically responsible marketing practices and exchange of water resources have been superficially examined by economists and social theorists (</w:t>
      </w:r>
      <w:proofErr w:type="spellStart"/>
      <w:r w:rsidR="00270C7A" w:rsidRPr="007D4DA2">
        <w:rPr>
          <w:rFonts w:ascii="Times New Roman" w:hAnsi="Times New Roman" w:cs="Times New Roman"/>
          <w:color w:val="000000"/>
          <w:sz w:val="24"/>
          <w:szCs w:val="24"/>
        </w:rPr>
        <w:t>Hanemann</w:t>
      </w:r>
      <w:proofErr w:type="spellEnd"/>
      <w:r w:rsidR="00270C7A" w:rsidRPr="007D4DA2">
        <w:rPr>
          <w:rFonts w:ascii="Times New Roman" w:hAnsi="Times New Roman" w:cs="Times New Roman"/>
          <w:color w:val="000000"/>
          <w:sz w:val="24"/>
          <w:szCs w:val="24"/>
        </w:rPr>
        <w:t xml:space="preserve"> in Rogers</w:t>
      </w:r>
      <w:r w:rsidR="00A379F7">
        <w:rPr>
          <w:rFonts w:ascii="Times New Roman" w:hAnsi="Times New Roman" w:cs="Times New Roman"/>
          <w:sz w:val="24"/>
          <w:szCs w:val="24"/>
        </w:rPr>
        <w:t>, Llamas</w:t>
      </w:r>
      <w:r w:rsidR="00A379F7" w:rsidRPr="007D4DA2">
        <w:rPr>
          <w:rFonts w:ascii="Times New Roman" w:hAnsi="Times New Roman" w:cs="Times New Roman"/>
          <w:sz w:val="24"/>
          <w:szCs w:val="24"/>
        </w:rPr>
        <w:t xml:space="preserve"> and Martinez-Cortina</w:t>
      </w:r>
      <w:r w:rsidR="00270C7A" w:rsidRPr="007D4DA2">
        <w:rPr>
          <w:rFonts w:ascii="Times New Roman" w:hAnsi="Times New Roman" w:cs="Times New Roman"/>
          <w:color w:val="000000"/>
          <w:sz w:val="24"/>
          <w:szCs w:val="24"/>
        </w:rPr>
        <w:t xml:space="preserve"> 2006)</w:t>
      </w:r>
      <w:r w:rsidR="00270C7A" w:rsidRPr="007D4DA2">
        <w:rPr>
          <w:rFonts w:ascii="Times New Roman" w:eastAsiaTheme="minorHAnsi" w:hAnsi="Times New Roman" w:cs="Times New Roman"/>
          <w:sz w:val="24"/>
          <w:szCs w:val="24"/>
          <w:lang w:eastAsia="en-US"/>
        </w:rPr>
        <w:t xml:space="preserve">.  </w:t>
      </w:r>
    </w:p>
    <w:p w:rsidR="00E441C1" w:rsidRPr="00434F92" w:rsidRDefault="00270C7A" w:rsidP="00FA21B9">
      <w:pPr>
        <w:spacing w:after="0" w:line="480" w:lineRule="auto"/>
        <w:ind w:firstLine="720"/>
        <w:contextualSpacing/>
        <w:rPr>
          <w:rFonts w:ascii="Times New Roman" w:eastAsia="Times New Roman" w:hAnsi="Times New Roman" w:cs="Times New Roman"/>
          <w:color w:val="000000" w:themeColor="text1"/>
          <w:sz w:val="24"/>
          <w:szCs w:val="24"/>
          <w:lang w:val="en-US" w:eastAsia="en-US"/>
        </w:rPr>
      </w:pPr>
      <w:r w:rsidRPr="007D4DA2">
        <w:rPr>
          <w:rFonts w:ascii="Times New Roman" w:eastAsiaTheme="minorHAnsi" w:hAnsi="Times New Roman" w:cs="Times New Roman"/>
          <w:sz w:val="24"/>
          <w:szCs w:val="24"/>
          <w:lang w:eastAsia="en-US"/>
        </w:rPr>
        <w:t>As a Goldman Sachs report suggests, water will be the “petroleum for the next century”, adding that, “by 2025 one third of the global population will not have access to adequate drinking water” (Goldman Sachs Global Investment Research 2008). Although it has been argued (</w:t>
      </w:r>
      <w:proofErr w:type="spellStart"/>
      <w:r w:rsidRPr="007D4DA2">
        <w:rPr>
          <w:rFonts w:ascii="Times New Roman" w:eastAsiaTheme="minorHAnsi" w:hAnsi="Times New Roman" w:cs="Times New Roman"/>
          <w:sz w:val="24"/>
          <w:szCs w:val="24"/>
          <w:lang w:eastAsia="en-US"/>
        </w:rPr>
        <w:t>SciVal</w:t>
      </w:r>
      <w:proofErr w:type="spellEnd"/>
      <w:r w:rsidRPr="007D4DA2">
        <w:rPr>
          <w:rFonts w:ascii="Times New Roman" w:eastAsiaTheme="minorHAnsi" w:hAnsi="Times New Roman" w:cs="Times New Roman"/>
          <w:sz w:val="24"/>
          <w:szCs w:val="24"/>
          <w:lang w:eastAsia="en-US"/>
        </w:rPr>
        <w:t xml:space="preserve"> 2011) that over the last five years multidisciplinary research on the growing water crisis has attracted the interest of ec</w:t>
      </w:r>
      <w:r w:rsidR="008B307F">
        <w:rPr>
          <w:rFonts w:ascii="Times New Roman" w:eastAsiaTheme="minorHAnsi" w:hAnsi="Times New Roman" w:cs="Times New Roman"/>
          <w:sz w:val="24"/>
          <w:szCs w:val="24"/>
          <w:lang w:eastAsia="en-US"/>
        </w:rPr>
        <w:t xml:space="preserve">onomic and management theorists, </w:t>
      </w:r>
      <w:r w:rsidRPr="007D4DA2">
        <w:rPr>
          <w:rFonts w:ascii="Times New Roman" w:eastAsiaTheme="minorHAnsi" w:hAnsi="Times New Roman" w:cs="Times New Roman"/>
          <w:sz w:val="24"/>
          <w:szCs w:val="24"/>
          <w:lang w:eastAsia="en-US"/>
        </w:rPr>
        <w:t xml:space="preserve">the private marketplace of water never came under the scrutiny of marketing and consumer behaviour. </w:t>
      </w:r>
      <w:r w:rsidRPr="007D4DA2">
        <w:rPr>
          <w:rFonts w:ascii="Times New Roman" w:eastAsia="Times New Roman" w:hAnsi="Times New Roman" w:cs="Times New Roman"/>
          <w:color w:val="000000" w:themeColor="text1"/>
          <w:sz w:val="24"/>
          <w:szCs w:val="24"/>
          <w:lang w:val="en-US" w:eastAsia="en-US"/>
        </w:rPr>
        <w:t>Apart from a study on the implementation of public policies for the sustainable consumption of water in Melbourne (Phipps and Brace-</w:t>
      </w:r>
      <w:proofErr w:type="spellStart"/>
      <w:r w:rsidRPr="007D4DA2">
        <w:rPr>
          <w:rFonts w:ascii="Times New Roman" w:eastAsia="Times New Roman" w:hAnsi="Times New Roman" w:cs="Times New Roman"/>
          <w:color w:val="000000" w:themeColor="text1"/>
          <w:sz w:val="24"/>
          <w:szCs w:val="24"/>
          <w:lang w:val="en-US" w:eastAsia="en-US"/>
        </w:rPr>
        <w:t>Govan</w:t>
      </w:r>
      <w:proofErr w:type="spellEnd"/>
      <w:r w:rsidRPr="007D4DA2">
        <w:rPr>
          <w:rFonts w:ascii="Times New Roman" w:eastAsia="Times New Roman" w:hAnsi="Times New Roman" w:cs="Times New Roman"/>
          <w:color w:val="000000" w:themeColor="text1"/>
          <w:sz w:val="24"/>
          <w:szCs w:val="24"/>
          <w:lang w:val="en-US" w:eastAsia="en-US"/>
        </w:rPr>
        <w:t xml:space="preserve"> 2011), there is negligible marketing research in the area.</w:t>
      </w:r>
      <w:r w:rsidR="00CB42DC">
        <w:rPr>
          <w:rFonts w:ascii="Times New Roman" w:eastAsia="Times New Roman" w:hAnsi="Times New Roman" w:cs="Times New Roman"/>
          <w:color w:val="000000" w:themeColor="text1"/>
          <w:sz w:val="24"/>
          <w:szCs w:val="24"/>
          <w:lang w:val="en-US" w:eastAsia="en-US"/>
        </w:rPr>
        <w:t xml:space="preserve"> </w:t>
      </w:r>
      <w:r w:rsidR="006B4D32" w:rsidRPr="007D4DA2">
        <w:rPr>
          <w:rFonts w:ascii="Times New Roman" w:hAnsi="Times New Roman" w:cs="Times New Roman"/>
          <w:sz w:val="24"/>
          <w:szCs w:val="24"/>
          <w:lang w:val="en"/>
        </w:rPr>
        <w:t>Taking into account</w:t>
      </w:r>
      <w:r w:rsidR="009B6F9A" w:rsidRPr="007D4DA2">
        <w:rPr>
          <w:rFonts w:ascii="Times New Roman" w:hAnsi="Times New Roman" w:cs="Times New Roman"/>
          <w:sz w:val="24"/>
          <w:szCs w:val="24"/>
          <w:lang w:val="en"/>
        </w:rPr>
        <w:t xml:space="preserve"> that </w:t>
      </w:r>
      <w:proofErr w:type="spellStart"/>
      <w:r w:rsidR="009B6F9A" w:rsidRPr="007D4DA2">
        <w:rPr>
          <w:rFonts w:ascii="Times New Roman" w:hAnsi="Times New Roman" w:cs="Times New Roman"/>
          <w:sz w:val="24"/>
          <w:szCs w:val="24"/>
          <w:lang w:val="en"/>
        </w:rPr>
        <w:t>macromarketing</w:t>
      </w:r>
      <w:proofErr w:type="spellEnd"/>
      <w:r w:rsidR="009B6F9A" w:rsidRPr="007D4DA2">
        <w:rPr>
          <w:rFonts w:ascii="Times New Roman" w:hAnsi="Times New Roman" w:cs="Times New Roman"/>
          <w:sz w:val="24"/>
          <w:szCs w:val="24"/>
          <w:lang w:val="en"/>
        </w:rPr>
        <w:t xml:space="preserve"> research in this area is relatively embryonic</w:t>
      </w:r>
      <w:r w:rsidR="008B307F">
        <w:rPr>
          <w:rFonts w:ascii="Times New Roman" w:hAnsi="Times New Roman" w:cs="Times New Roman"/>
          <w:sz w:val="24"/>
          <w:szCs w:val="24"/>
          <w:lang w:val="en"/>
        </w:rPr>
        <w:t>,</w:t>
      </w:r>
      <w:r w:rsidR="009B6F9A" w:rsidRPr="007D4DA2">
        <w:rPr>
          <w:rFonts w:ascii="Times New Roman" w:hAnsi="Times New Roman" w:cs="Times New Roman"/>
          <w:sz w:val="24"/>
          <w:szCs w:val="24"/>
          <w:lang w:val="en"/>
        </w:rPr>
        <w:t xml:space="preserve"> we present an exploratory and introductory analysis of the economic, technological and political dimensions (Kilb</w:t>
      </w:r>
      <w:r w:rsidR="00D610DE" w:rsidRPr="007D4DA2">
        <w:rPr>
          <w:rFonts w:ascii="Times New Roman" w:hAnsi="Times New Roman" w:cs="Times New Roman"/>
          <w:sz w:val="24"/>
          <w:szCs w:val="24"/>
          <w:lang w:val="en"/>
        </w:rPr>
        <w:t>ourne</w:t>
      </w:r>
      <w:r w:rsidR="00F622E1">
        <w:rPr>
          <w:rFonts w:ascii="Times New Roman" w:hAnsi="Times New Roman" w:cs="Times New Roman"/>
          <w:sz w:val="24"/>
          <w:szCs w:val="24"/>
        </w:rPr>
        <w:t xml:space="preserve">, </w:t>
      </w:r>
      <w:r w:rsidR="00F622E1" w:rsidRPr="007D4DA2">
        <w:rPr>
          <w:rFonts w:ascii="Times New Roman" w:hAnsi="Times New Roman" w:cs="Times New Roman"/>
          <w:sz w:val="24"/>
          <w:szCs w:val="24"/>
        </w:rPr>
        <w:t xml:space="preserve">McDonagh, and </w:t>
      </w:r>
      <w:proofErr w:type="spellStart"/>
      <w:r w:rsidR="00F622E1" w:rsidRPr="007D4DA2">
        <w:rPr>
          <w:rFonts w:ascii="Times New Roman" w:hAnsi="Times New Roman" w:cs="Times New Roman"/>
          <w:sz w:val="24"/>
          <w:szCs w:val="24"/>
        </w:rPr>
        <w:t>P</w:t>
      </w:r>
      <w:r w:rsidR="00F622E1">
        <w:rPr>
          <w:rFonts w:ascii="Times New Roman" w:hAnsi="Times New Roman" w:cs="Times New Roman"/>
          <w:sz w:val="24"/>
          <w:szCs w:val="24"/>
        </w:rPr>
        <w:t>rothero</w:t>
      </w:r>
      <w:proofErr w:type="spellEnd"/>
      <w:r w:rsidR="00F622E1">
        <w:rPr>
          <w:rFonts w:ascii="Times New Roman" w:hAnsi="Times New Roman" w:cs="Times New Roman"/>
          <w:sz w:val="24"/>
          <w:szCs w:val="24"/>
        </w:rPr>
        <w:t xml:space="preserve"> </w:t>
      </w:r>
      <w:r w:rsidR="009B6F9A" w:rsidRPr="007D4DA2">
        <w:rPr>
          <w:rFonts w:ascii="Times New Roman" w:hAnsi="Times New Roman" w:cs="Times New Roman"/>
          <w:sz w:val="24"/>
          <w:szCs w:val="24"/>
          <w:lang w:val="en"/>
        </w:rPr>
        <w:t>1997; Kilbourne 2005) and implications stemming from the function of private water markets.</w:t>
      </w:r>
      <w:r w:rsidR="006B4D32" w:rsidRPr="007D4DA2">
        <w:rPr>
          <w:rFonts w:ascii="Times New Roman" w:hAnsi="Times New Roman" w:cs="Times New Roman"/>
          <w:sz w:val="24"/>
          <w:szCs w:val="24"/>
          <w:lang w:val="en"/>
        </w:rPr>
        <w:t xml:space="preserve"> In spite of presenting and discussing</w:t>
      </w:r>
      <w:r w:rsidR="007661A5" w:rsidRPr="007D4DA2">
        <w:rPr>
          <w:rFonts w:ascii="Times New Roman" w:hAnsi="Times New Roman" w:cs="Times New Roman"/>
          <w:sz w:val="24"/>
          <w:szCs w:val="24"/>
          <w:lang w:val="en"/>
        </w:rPr>
        <w:t xml:space="preserve"> the three</w:t>
      </w:r>
      <w:r w:rsidR="006B4D32" w:rsidRPr="007D4DA2">
        <w:rPr>
          <w:rFonts w:ascii="Times New Roman" w:hAnsi="Times New Roman" w:cs="Times New Roman"/>
          <w:sz w:val="24"/>
          <w:szCs w:val="24"/>
          <w:lang w:val="en"/>
        </w:rPr>
        <w:t xml:space="preserve"> dimensions in separate secti</w:t>
      </w:r>
      <w:r w:rsidR="002B0ECF" w:rsidRPr="007D4DA2">
        <w:rPr>
          <w:rFonts w:ascii="Times New Roman" w:hAnsi="Times New Roman" w:cs="Times New Roman"/>
          <w:sz w:val="24"/>
          <w:szCs w:val="24"/>
          <w:lang w:val="en"/>
        </w:rPr>
        <w:t xml:space="preserve">ons and in line with </w:t>
      </w:r>
      <w:r w:rsidR="00F622E1" w:rsidRPr="007D4DA2">
        <w:rPr>
          <w:rFonts w:ascii="Times New Roman" w:hAnsi="Times New Roman" w:cs="Times New Roman"/>
          <w:sz w:val="24"/>
          <w:szCs w:val="24"/>
          <w:lang w:val="en"/>
        </w:rPr>
        <w:t>Kilbourne</w:t>
      </w:r>
      <w:r w:rsidR="00F622E1">
        <w:rPr>
          <w:rFonts w:ascii="Times New Roman" w:hAnsi="Times New Roman" w:cs="Times New Roman"/>
          <w:sz w:val="24"/>
          <w:szCs w:val="24"/>
        </w:rPr>
        <w:t xml:space="preserve">, </w:t>
      </w:r>
      <w:r w:rsidR="00F622E1" w:rsidRPr="007D4DA2">
        <w:rPr>
          <w:rFonts w:ascii="Times New Roman" w:hAnsi="Times New Roman" w:cs="Times New Roman"/>
          <w:sz w:val="24"/>
          <w:szCs w:val="24"/>
        </w:rPr>
        <w:t xml:space="preserve">McDonagh, and </w:t>
      </w:r>
      <w:proofErr w:type="spellStart"/>
      <w:r w:rsidR="00F622E1" w:rsidRPr="007D4DA2">
        <w:rPr>
          <w:rFonts w:ascii="Times New Roman" w:hAnsi="Times New Roman" w:cs="Times New Roman"/>
          <w:sz w:val="24"/>
          <w:szCs w:val="24"/>
        </w:rPr>
        <w:t>P</w:t>
      </w:r>
      <w:r w:rsidR="00F622E1">
        <w:rPr>
          <w:rFonts w:ascii="Times New Roman" w:hAnsi="Times New Roman" w:cs="Times New Roman"/>
          <w:sz w:val="24"/>
          <w:szCs w:val="24"/>
        </w:rPr>
        <w:t>rothero</w:t>
      </w:r>
      <w:proofErr w:type="spellEnd"/>
      <w:r w:rsidR="00F622E1" w:rsidRPr="007D4DA2">
        <w:rPr>
          <w:rFonts w:ascii="Times New Roman" w:hAnsi="Times New Roman" w:cs="Times New Roman"/>
          <w:sz w:val="24"/>
          <w:szCs w:val="24"/>
          <w:lang w:val="en"/>
        </w:rPr>
        <w:t xml:space="preserve"> </w:t>
      </w:r>
      <w:r w:rsidR="006B4D32" w:rsidRPr="007D4DA2">
        <w:rPr>
          <w:rFonts w:ascii="Times New Roman" w:hAnsi="Times New Roman" w:cs="Times New Roman"/>
          <w:sz w:val="24"/>
          <w:szCs w:val="24"/>
          <w:lang w:val="en"/>
        </w:rPr>
        <w:t>(1997)</w:t>
      </w:r>
      <w:r w:rsidR="00361945" w:rsidRPr="007D4DA2">
        <w:rPr>
          <w:rFonts w:ascii="Times New Roman" w:hAnsi="Times New Roman" w:cs="Times New Roman"/>
          <w:sz w:val="24"/>
          <w:szCs w:val="24"/>
          <w:lang w:val="en"/>
        </w:rPr>
        <w:t>,</w:t>
      </w:r>
      <w:r w:rsidR="006B4D32" w:rsidRPr="007D4DA2">
        <w:rPr>
          <w:rFonts w:ascii="Times New Roman" w:hAnsi="Times New Roman" w:cs="Times New Roman"/>
          <w:sz w:val="24"/>
          <w:szCs w:val="24"/>
          <w:lang w:val="en"/>
        </w:rPr>
        <w:t xml:space="preserve"> our </w:t>
      </w:r>
      <w:proofErr w:type="spellStart"/>
      <w:r w:rsidR="006B4D32" w:rsidRPr="007D4DA2">
        <w:rPr>
          <w:rFonts w:ascii="Times New Roman" w:hAnsi="Times New Roman" w:cs="Times New Roman"/>
          <w:sz w:val="24"/>
          <w:szCs w:val="24"/>
          <w:lang w:val="en"/>
        </w:rPr>
        <w:t>macromarketing</w:t>
      </w:r>
      <w:proofErr w:type="spellEnd"/>
      <w:r w:rsidR="006B4D32" w:rsidRPr="007D4DA2">
        <w:rPr>
          <w:rFonts w:ascii="Times New Roman" w:hAnsi="Times New Roman" w:cs="Times New Roman"/>
          <w:sz w:val="24"/>
          <w:szCs w:val="24"/>
          <w:lang w:val="en"/>
        </w:rPr>
        <w:t xml:space="preserve"> approach towards the commercialization of water resources consider</w:t>
      </w:r>
      <w:r w:rsidR="007661A5" w:rsidRPr="007D4DA2">
        <w:rPr>
          <w:rFonts w:ascii="Times New Roman" w:hAnsi="Times New Roman" w:cs="Times New Roman"/>
          <w:sz w:val="24"/>
          <w:szCs w:val="24"/>
          <w:lang w:val="en"/>
        </w:rPr>
        <w:t>s</w:t>
      </w:r>
      <w:r w:rsidR="006B4D32" w:rsidRPr="007D4DA2">
        <w:rPr>
          <w:rFonts w:ascii="Times New Roman" w:hAnsi="Times New Roman" w:cs="Times New Roman"/>
          <w:sz w:val="24"/>
          <w:szCs w:val="24"/>
          <w:lang w:val="en"/>
        </w:rPr>
        <w:t xml:space="preserve"> these dimensions to be inseparable and deeply interconnected. </w:t>
      </w:r>
      <w:r w:rsidR="002255E1" w:rsidRPr="007D4DA2">
        <w:rPr>
          <w:rFonts w:ascii="Times New Roman" w:hAnsi="Times New Roman" w:cs="Times New Roman"/>
          <w:sz w:val="24"/>
          <w:szCs w:val="24"/>
          <w:lang w:val="en"/>
        </w:rPr>
        <w:t>As Phipps and Brace-</w:t>
      </w:r>
      <w:proofErr w:type="spellStart"/>
      <w:r w:rsidR="002255E1" w:rsidRPr="007D4DA2">
        <w:rPr>
          <w:rFonts w:ascii="Times New Roman" w:hAnsi="Times New Roman" w:cs="Times New Roman"/>
          <w:sz w:val="24"/>
          <w:szCs w:val="24"/>
          <w:lang w:val="en"/>
        </w:rPr>
        <w:t>Govan</w:t>
      </w:r>
      <w:proofErr w:type="spellEnd"/>
      <w:r w:rsidR="002255E1" w:rsidRPr="007D4DA2">
        <w:rPr>
          <w:rFonts w:ascii="Times New Roman" w:hAnsi="Times New Roman" w:cs="Times New Roman"/>
          <w:sz w:val="24"/>
          <w:szCs w:val="24"/>
          <w:lang w:val="en"/>
        </w:rPr>
        <w:t xml:space="preserve"> (2011) have proposed the structure</w:t>
      </w:r>
      <w:r w:rsidR="00A32BB4" w:rsidRPr="007D4DA2">
        <w:rPr>
          <w:rFonts w:ascii="Times New Roman" w:hAnsi="Times New Roman" w:cs="Times New Roman"/>
          <w:sz w:val="24"/>
          <w:szCs w:val="24"/>
          <w:lang w:val="en"/>
        </w:rPr>
        <w:t>, flow</w:t>
      </w:r>
      <w:r w:rsidR="002255E1" w:rsidRPr="007D4DA2">
        <w:rPr>
          <w:rFonts w:ascii="Times New Roman" w:hAnsi="Times New Roman" w:cs="Times New Roman"/>
          <w:sz w:val="24"/>
          <w:szCs w:val="24"/>
          <w:lang w:val="en"/>
        </w:rPr>
        <w:t xml:space="preserve"> and commercial exchanges of water marketing systems are under the influence of complex cultural, philosophical and </w:t>
      </w:r>
      <w:r w:rsidR="00A32BB4" w:rsidRPr="007D4DA2">
        <w:rPr>
          <w:rFonts w:ascii="Times New Roman" w:hAnsi="Times New Roman" w:cs="Times New Roman"/>
          <w:sz w:val="24"/>
          <w:szCs w:val="24"/>
          <w:lang w:val="en"/>
        </w:rPr>
        <w:t xml:space="preserve">legislative forces. </w:t>
      </w:r>
      <w:r w:rsidR="002255E1" w:rsidRPr="007D4DA2">
        <w:rPr>
          <w:rFonts w:ascii="Times New Roman" w:hAnsi="Times New Roman" w:cs="Times New Roman"/>
          <w:sz w:val="24"/>
          <w:szCs w:val="24"/>
          <w:lang w:val="en"/>
        </w:rPr>
        <w:t xml:space="preserve"> </w:t>
      </w:r>
    </w:p>
    <w:p w:rsidR="00294EE9" w:rsidRDefault="009B6F9A" w:rsidP="00FA21B9">
      <w:pPr>
        <w:spacing w:after="0" w:line="480" w:lineRule="auto"/>
        <w:ind w:firstLine="720"/>
        <w:contextualSpacing/>
        <w:rPr>
          <w:rFonts w:ascii="Times New Roman" w:eastAsia="Times New Roman" w:hAnsi="Times New Roman" w:cs="Times New Roman"/>
          <w:color w:val="000000" w:themeColor="text1"/>
          <w:sz w:val="24"/>
          <w:szCs w:val="24"/>
          <w:lang w:val="en-US" w:eastAsia="en-US"/>
        </w:rPr>
      </w:pPr>
      <w:r w:rsidRPr="007D4DA2">
        <w:rPr>
          <w:rFonts w:ascii="Times New Roman" w:hAnsi="Times New Roman" w:cs="Times New Roman"/>
          <w:sz w:val="24"/>
          <w:szCs w:val="24"/>
          <w:lang w:val="en"/>
        </w:rPr>
        <w:t xml:space="preserve"> This discussion draws principally on an analysis of the rich interdisciplinary secondary data in this area, including a large number of governmental, inter-governmental and non-governmental reports, Google trends, environmen</w:t>
      </w:r>
      <w:r w:rsidR="00297655">
        <w:rPr>
          <w:rFonts w:ascii="Times New Roman" w:hAnsi="Times New Roman" w:cs="Times New Roman"/>
          <w:sz w:val="24"/>
          <w:szCs w:val="24"/>
          <w:lang w:val="en"/>
        </w:rPr>
        <w:t>tal databases, academic studies</w:t>
      </w:r>
      <w:r w:rsidRPr="007D4DA2">
        <w:rPr>
          <w:rFonts w:ascii="Times New Roman" w:hAnsi="Times New Roman" w:cs="Times New Roman"/>
          <w:sz w:val="24"/>
          <w:szCs w:val="24"/>
          <w:lang w:val="en"/>
        </w:rPr>
        <w:t xml:space="preserve"> and media reports related to the function of water markets, water stress and consumption.</w:t>
      </w:r>
      <w:r w:rsidR="00270C7A" w:rsidRPr="007D4DA2">
        <w:rPr>
          <w:rFonts w:ascii="Times New Roman" w:eastAsia="Times New Roman" w:hAnsi="Times New Roman" w:cs="Times New Roman"/>
          <w:color w:val="000000" w:themeColor="text1"/>
          <w:sz w:val="24"/>
          <w:szCs w:val="24"/>
          <w:lang w:val="en-US" w:eastAsia="en-US"/>
        </w:rPr>
        <w:t xml:space="preserve"> Thereupon, this paper seeks to examine and discuss the process and practice of commercializing water resources through the lens of </w:t>
      </w:r>
      <w:proofErr w:type="spellStart"/>
      <w:r w:rsidR="005F2AC8">
        <w:rPr>
          <w:rFonts w:ascii="Times New Roman" w:eastAsia="Times New Roman" w:hAnsi="Times New Roman" w:cs="Times New Roman"/>
          <w:color w:val="000000" w:themeColor="text1"/>
          <w:sz w:val="24"/>
          <w:szCs w:val="24"/>
          <w:lang w:val="en-US" w:eastAsia="en-US"/>
        </w:rPr>
        <w:t>macromarketing</w:t>
      </w:r>
      <w:proofErr w:type="spellEnd"/>
      <w:r w:rsidR="00270C7A" w:rsidRPr="007D4DA2">
        <w:rPr>
          <w:rFonts w:ascii="Times New Roman" w:eastAsia="Times New Roman" w:hAnsi="Times New Roman" w:cs="Times New Roman"/>
          <w:color w:val="000000" w:themeColor="text1"/>
          <w:sz w:val="24"/>
          <w:szCs w:val="24"/>
          <w:lang w:val="en-US" w:eastAsia="en-US"/>
        </w:rPr>
        <w:t xml:space="preserve"> theory so as to enhance marketers’ understanding and awareness regarding the development of a sustainable marketing framework and consumption ethos towards planet’s most vital component for survival. </w:t>
      </w:r>
    </w:p>
    <w:p w:rsidR="00270C7A" w:rsidRPr="007D4DA2" w:rsidRDefault="00BF512F" w:rsidP="00FA21B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The Economic Dimension of Water M</w:t>
      </w:r>
      <w:r w:rsidR="00270C7A" w:rsidRPr="007D4DA2">
        <w:rPr>
          <w:rFonts w:ascii="Times New Roman" w:hAnsi="Times New Roman" w:cs="Times New Roman"/>
          <w:b/>
          <w:sz w:val="24"/>
          <w:szCs w:val="24"/>
        </w:rPr>
        <w:t xml:space="preserve">arketing  </w:t>
      </w:r>
    </w:p>
    <w:p w:rsidR="00A87F4C" w:rsidRPr="007D4DA2" w:rsidRDefault="005F2AC8" w:rsidP="00FA21B9">
      <w:pPr>
        <w:spacing w:after="0" w:line="480" w:lineRule="auto"/>
        <w:contextualSpacing/>
        <w:rPr>
          <w:rFonts w:ascii="Times New Roman" w:eastAsia="Times New Roman" w:hAnsi="Times New Roman" w:cs="Times New Roman"/>
          <w:color w:val="000000" w:themeColor="text1"/>
          <w:sz w:val="24"/>
          <w:szCs w:val="24"/>
          <w:lang w:val="en-US" w:eastAsia="en-US"/>
        </w:rPr>
      </w:pPr>
      <w:proofErr w:type="spellStart"/>
      <w:r>
        <w:rPr>
          <w:rFonts w:ascii="Times New Roman" w:eastAsiaTheme="minorHAnsi" w:hAnsi="Times New Roman" w:cs="Times New Roman"/>
          <w:color w:val="000000" w:themeColor="text1"/>
          <w:sz w:val="24"/>
          <w:szCs w:val="24"/>
          <w:lang w:val="en-US" w:eastAsia="en-US"/>
        </w:rPr>
        <w:t>Macromarketing</w:t>
      </w:r>
      <w:proofErr w:type="spellEnd"/>
      <w:r w:rsidR="00270C7A" w:rsidRPr="007D4DA2">
        <w:rPr>
          <w:rFonts w:ascii="Times New Roman" w:eastAsiaTheme="minorHAnsi" w:hAnsi="Times New Roman" w:cs="Times New Roman"/>
          <w:color w:val="000000" w:themeColor="text1"/>
          <w:sz w:val="24"/>
          <w:szCs w:val="24"/>
          <w:lang w:val="en-US" w:eastAsia="en-US"/>
        </w:rPr>
        <w:t xml:space="preserve"> research around the economic conception of water as a product - or in other words how marketers perceive and think about water - becomes conspicuous only by its absence. The mainstream managerial marketing approach has reduced the relational transactions of water to a focus on the exchanges between bottled water companies, water brands and consumers (</w:t>
      </w:r>
      <w:r w:rsidR="00270C7A" w:rsidRPr="007D4DA2">
        <w:rPr>
          <w:rFonts w:ascii="Times New Roman" w:eastAsia="Times New Roman" w:hAnsi="Times New Roman" w:cs="Times New Roman"/>
          <w:color w:val="000000" w:themeColor="text1"/>
          <w:sz w:val="24"/>
          <w:szCs w:val="24"/>
        </w:rPr>
        <w:t xml:space="preserve">Goldsmith et al 2010). </w:t>
      </w:r>
      <w:r w:rsidR="00270C7A" w:rsidRPr="007D4DA2">
        <w:rPr>
          <w:rFonts w:ascii="Times New Roman" w:eastAsiaTheme="minorHAnsi" w:hAnsi="Times New Roman" w:cs="Times New Roman"/>
          <w:color w:val="000000" w:themeColor="text1"/>
          <w:sz w:val="24"/>
          <w:szCs w:val="24"/>
          <w:lang w:val="en-US" w:eastAsia="en-US"/>
        </w:rPr>
        <w:t>From the advertising triumph of Perrier during the Edwardian period, launched as the first water brand (</w:t>
      </w:r>
      <w:proofErr w:type="spellStart"/>
      <w:r w:rsidR="00270C7A" w:rsidRPr="007D4DA2">
        <w:rPr>
          <w:rFonts w:ascii="Times New Roman" w:eastAsiaTheme="minorHAnsi" w:hAnsi="Times New Roman" w:cs="Times New Roman"/>
          <w:color w:val="000000" w:themeColor="text1"/>
          <w:sz w:val="24"/>
          <w:szCs w:val="24"/>
          <w:lang w:val="en-US" w:eastAsia="en-US"/>
        </w:rPr>
        <w:t>Dibb</w:t>
      </w:r>
      <w:proofErr w:type="spellEnd"/>
      <w:r w:rsidR="00270C7A" w:rsidRPr="007D4DA2">
        <w:rPr>
          <w:rFonts w:ascii="Times New Roman" w:eastAsiaTheme="minorHAnsi" w:hAnsi="Times New Roman" w:cs="Times New Roman"/>
          <w:color w:val="000000" w:themeColor="text1"/>
          <w:sz w:val="24"/>
          <w:szCs w:val="24"/>
          <w:lang w:val="en-US" w:eastAsia="en-US"/>
        </w:rPr>
        <w:t xml:space="preserve"> 2000), to the scandal of Coca Cola’s  Dasani, the bottled water industry has become one </w:t>
      </w:r>
      <w:r w:rsidR="00270C7A" w:rsidRPr="007D4DA2">
        <w:rPr>
          <w:rFonts w:ascii="Times New Roman" w:eastAsia="Times New Roman" w:hAnsi="Times New Roman" w:cs="Times New Roman"/>
          <w:color w:val="000000" w:themeColor="text1"/>
          <w:sz w:val="24"/>
          <w:szCs w:val="24"/>
          <w:lang w:val="en-US" w:eastAsia="en-US"/>
        </w:rPr>
        <w:t xml:space="preserve">of the biggest success stories in the modern food and beverage sector (King 2007). Bottled water brands seek to compete and attract consumers by differentiating the </w:t>
      </w:r>
      <w:r w:rsidR="00270C7A" w:rsidRPr="007D4DA2">
        <w:rPr>
          <w:rFonts w:ascii="Times New Roman" w:eastAsia="Times New Roman" w:hAnsi="Times New Roman" w:cs="Times New Roman"/>
          <w:i/>
          <w:color w:val="000000" w:themeColor="text1"/>
          <w:sz w:val="24"/>
          <w:szCs w:val="24"/>
          <w:lang w:val="en-US" w:eastAsia="en-US"/>
        </w:rPr>
        <w:t>same necessity</w:t>
      </w:r>
      <w:r w:rsidR="00270C7A" w:rsidRPr="007D4DA2">
        <w:rPr>
          <w:rFonts w:ascii="Times New Roman" w:eastAsia="Times New Roman" w:hAnsi="Times New Roman" w:cs="Times New Roman"/>
          <w:color w:val="000000" w:themeColor="text1"/>
          <w:sz w:val="24"/>
          <w:szCs w:val="24"/>
          <w:lang w:val="en-US" w:eastAsia="en-US"/>
        </w:rPr>
        <w:t xml:space="preserve"> in terms of supposed taste, style, price, packaging, convenience, environmental concerns and well-being. Ionized, alkalized, energy-enhanced and special oxygenated water represent some of the health and performance competitive advantages of water brands (</w:t>
      </w:r>
      <w:proofErr w:type="spellStart"/>
      <w:r w:rsidR="00270C7A" w:rsidRPr="007D4DA2">
        <w:rPr>
          <w:rFonts w:ascii="Times New Roman" w:eastAsia="Times New Roman" w:hAnsi="Times New Roman" w:cs="Times New Roman"/>
          <w:color w:val="000000" w:themeColor="text1"/>
          <w:sz w:val="24"/>
          <w:szCs w:val="24"/>
          <w:lang w:val="en-US" w:eastAsia="en-US"/>
        </w:rPr>
        <w:t>Gleick</w:t>
      </w:r>
      <w:proofErr w:type="spellEnd"/>
      <w:r w:rsidR="00270C7A" w:rsidRPr="007D4DA2">
        <w:rPr>
          <w:rFonts w:ascii="Times New Roman" w:eastAsia="Times New Roman" w:hAnsi="Times New Roman" w:cs="Times New Roman"/>
          <w:color w:val="000000" w:themeColor="text1"/>
          <w:sz w:val="24"/>
          <w:szCs w:val="24"/>
          <w:lang w:val="en-US" w:eastAsia="en-US"/>
        </w:rPr>
        <w:t xml:space="preserve"> 2010). The industry quadrupled in terms of sales and profits up to 60 billion dollars over the last twenty years (Forsyth 2010) and as Fishman (2011) has recently argued the bottled water industry seems to symbolize the overindulgence and inequality of modern consumer societies, whilst almost one billion people having no access to clean water. As one would expect the highest sales of bottled water are observed in Western European countries where both the availability and quality of cheap tap water can be found in high levels (</w:t>
      </w:r>
      <w:proofErr w:type="spellStart"/>
      <w:r w:rsidR="00270C7A" w:rsidRPr="007D4DA2">
        <w:rPr>
          <w:rFonts w:ascii="Times New Roman" w:eastAsia="Times New Roman" w:hAnsi="Times New Roman" w:cs="Times New Roman"/>
          <w:color w:val="000000" w:themeColor="text1"/>
          <w:sz w:val="24"/>
          <w:szCs w:val="24"/>
          <w:lang w:val="en-US" w:eastAsia="en-US"/>
        </w:rPr>
        <w:t>Danamonitor</w:t>
      </w:r>
      <w:proofErr w:type="spellEnd"/>
      <w:r w:rsidR="00270C7A" w:rsidRPr="007D4DA2">
        <w:rPr>
          <w:rFonts w:ascii="Times New Roman" w:eastAsia="Times New Roman" w:hAnsi="Times New Roman" w:cs="Times New Roman"/>
          <w:color w:val="000000" w:themeColor="text1"/>
          <w:sz w:val="24"/>
          <w:szCs w:val="24"/>
          <w:lang w:val="en-US" w:eastAsia="en-US"/>
        </w:rPr>
        <w:t xml:space="preserve"> 2009). This counter-rational absurdity serves to starkly expose some of the irrational and unjust realities of global markets. While these ‘anomalies’ of the market are by no means restricted to the market for water there is something especially poignant and significant about global inequalities associated with water markets which further emphasize the need for </w:t>
      </w:r>
      <w:proofErr w:type="spellStart"/>
      <w:r w:rsidR="00270C7A" w:rsidRPr="007D4DA2">
        <w:rPr>
          <w:rFonts w:ascii="Times New Roman" w:eastAsia="Times New Roman" w:hAnsi="Times New Roman" w:cs="Times New Roman"/>
          <w:color w:val="000000" w:themeColor="text1"/>
          <w:sz w:val="24"/>
          <w:szCs w:val="24"/>
          <w:lang w:val="en-US" w:eastAsia="en-US"/>
        </w:rPr>
        <w:t>macromarketing</w:t>
      </w:r>
      <w:proofErr w:type="spellEnd"/>
      <w:r w:rsidR="00270C7A" w:rsidRPr="007D4DA2">
        <w:rPr>
          <w:rFonts w:ascii="Times New Roman" w:eastAsia="Times New Roman" w:hAnsi="Times New Roman" w:cs="Times New Roman"/>
          <w:color w:val="000000" w:themeColor="text1"/>
          <w:sz w:val="24"/>
          <w:szCs w:val="24"/>
          <w:lang w:val="en-US" w:eastAsia="en-US"/>
        </w:rPr>
        <w:t xml:space="preserve"> attention. In response to growing criticisms concerning unethical business practices - such as waste and environmental pollution -, the marketing and advertising strategies of the biggest global brands of water have begun to enthusiastical</w:t>
      </w:r>
      <w:r w:rsidR="002A5904" w:rsidRPr="007D4DA2">
        <w:rPr>
          <w:rFonts w:ascii="Times New Roman" w:eastAsia="Times New Roman" w:hAnsi="Times New Roman" w:cs="Times New Roman"/>
          <w:color w:val="000000" w:themeColor="text1"/>
          <w:sz w:val="24"/>
          <w:szCs w:val="24"/>
          <w:lang w:val="en-US" w:eastAsia="en-US"/>
        </w:rPr>
        <w:t>ly embrace and adopt a CSR</w:t>
      </w:r>
      <w:r w:rsidR="00270C7A" w:rsidRPr="007D4DA2">
        <w:rPr>
          <w:rFonts w:ascii="Times New Roman" w:eastAsia="Times New Roman" w:hAnsi="Times New Roman" w:cs="Times New Roman"/>
          <w:color w:val="000000" w:themeColor="text1"/>
          <w:sz w:val="24"/>
          <w:szCs w:val="24"/>
          <w:lang w:val="en-US" w:eastAsia="en-US"/>
        </w:rPr>
        <w:t xml:space="preserve"> discourse. This discourse is derived from the idea that purchasing bottled water contributes to the provision of clean drinking water to </w:t>
      </w:r>
      <w:r w:rsidR="003D7F5A" w:rsidRPr="007D4DA2">
        <w:rPr>
          <w:rFonts w:ascii="Times New Roman" w:eastAsia="Times New Roman" w:hAnsi="Times New Roman" w:cs="Times New Roman"/>
          <w:color w:val="000000" w:themeColor="text1"/>
          <w:sz w:val="24"/>
          <w:szCs w:val="24"/>
          <w:lang w:val="en-US" w:eastAsia="en-US"/>
        </w:rPr>
        <w:t>less affluent</w:t>
      </w:r>
      <w:r w:rsidR="00270C7A" w:rsidRPr="007D4DA2">
        <w:rPr>
          <w:rFonts w:ascii="Times New Roman" w:eastAsia="Times New Roman" w:hAnsi="Times New Roman" w:cs="Times New Roman"/>
          <w:color w:val="000000" w:themeColor="text1"/>
          <w:sz w:val="24"/>
          <w:szCs w:val="24"/>
          <w:lang w:val="en-US" w:eastAsia="en-US"/>
        </w:rPr>
        <w:t xml:space="preserve"> consumers (</w:t>
      </w:r>
      <w:proofErr w:type="spellStart"/>
      <w:r w:rsidR="00270C7A" w:rsidRPr="007D4DA2">
        <w:rPr>
          <w:rFonts w:ascii="Times New Roman" w:eastAsia="Times New Roman" w:hAnsi="Times New Roman" w:cs="Times New Roman"/>
          <w:color w:val="000000" w:themeColor="text1"/>
          <w:sz w:val="24"/>
          <w:szCs w:val="24"/>
          <w:lang w:val="en-US" w:eastAsia="en-US"/>
        </w:rPr>
        <w:t>Brei</w:t>
      </w:r>
      <w:proofErr w:type="spellEnd"/>
      <w:r w:rsidR="00270C7A" w:rsidRPr="007D4DA2">
        <w:rPr>
          <w:rFonts w:ascii="Times New Roman" w:eastAsia="Times New Roman" w:hAnsi="Times New Roman" w:cs="Times New Roman"/>
          <w:color w:val="000000" w:themeColor="text1"/>
          <w:sz w:val="24"/>
          <w:szCs w:val="24"/>
          <w:lang w:val="en-US" w:eastAsia="en-US"/>
        </w:rPr>
        <w:t xml:space="preserve"> and Bohm 2011). However, it is equally important to retain a degree of perspective in the discussion around the politics of water. While high profile, culturally significant and to a certain extent ‘transparent’, the total amount of water resources utilized by this consumer industry constitutes only a negligible part from the planet’s reservoir. </w:t>
      </w:r>
    </w:p>
    <w:p w:rsidR="00FA21B9" w:rsidRDefault="006B75E3" w:rsidP="00FA21B9">
      <w:pPr>
        <w:spacing w:after="0" w:line="480" w:lineRule="auto"/>
        <w:contextualSpacing/>
        <w:rPr>
          <w:rFonts w:ascii="Times New Roman" w:eastAsia="Times New Roman" w:hAnsi="Times New Roman" w:cs="Times New Roman"/>
          <w:b/>
          <w:color w:val="000000" w:themeColor="text1"/>
          <w:sz w:val="24"/>
          <w:szCs w:val="24"/>
          <w:lang w:val="en-US" w:eastAsia="en-US"/>
        </w:rPr>
      </w:pPr>
      <w:r>
        <w:rPr>
          <w:rFonts w:ascii="Times New Roman" w:eastAsia="Times New Roman" w:hAnsi="Times New Roman" w:cs="Times New Roman"/>
          <w:b/>
          <w:color w:val="000000" w:themeColor="text1"/>
          <w:sz w:val="24"/>
          <w:szCs w:val="24"/>
          <w:lang w:val="en-US" w:eastAsia="en-US"/>
        </w:rPr>
        <w:t>Water Transfer and Water B</w:t>
      </w:r>
      <w:r w:rsidR="00381E77" w:rsidRPr="00D60E34">
        <w:rPr>
          <w:rFonts w:ascii="Times New Roman" w:eastAsia="Times New Roman" w:hAnsi="Times New Roman" w:cs="Times New Roman"/>
          <w:b/>
          <w:color w:val="000000" w:themeColor="text1"/>
          <w:sz w:val="24"/>
          <w:szCs w:val="24"/>
          <w:lang w:val="en-US" w:eastAsia="en-US"/>
        </w:rPr>
        <w:t xml:space="preserve">anking </w:t>
      </w:r>
    </w:p>
    <w:p w:rsidR="00270C7A" w:rsidRPr="002C0D4B" w:rsidRDefault="006E7656" w:rsidP="00FA21B9">
      <w:pPr>
        <w:spacing w:after="0" w:line="480" w:lineRule="auto"/>
        <w:contextualSpacing/>
        <w:rPr>
          <w:rFonts w:ascii="Times New Roman" w:eastAsia="Times New Roman" w:hAnsi="Times New Roman" w:cs="Times New Roman"/>
          <w:b/>
          <w:color w:val="000000" w:themeColor="text1"/>
          <w:sz w:val="24"/>
          <w:szCs w:val="24"/>
          <w:lang w:val="en-US" w:eastAsia="en-US"/>
        </w:rPr>
      </w:pPr>
      <w:r w:rsidRPr="007D4DA2">
        <w:rPr>
          <w:rFonts w:ascii="Times New Roman" w:eastAsia="Times New Roman" w:hAnsi="Times New Roman" w:cs="Times New Roman"/>
          <w:color w:val="000000" w:themeColor="text1"/>
          <w:sz w:val="24"/>
          <w:szCs w:val="24"/>
          <w:lang w:val="en-US" w:eastAsia="en-US"/>
        </w:rPr>
        <w:t>The inherent and physical</w:t>
      </w:r>
      <w:r w:rsidR="00185FF4" w:rsidRPr="007D4DA2">
        <w:rPr>
          <w:rFonts w:ascii="Times New Roman" w:eastAsia="Times New Roman" w:hAnsi="Times New Roman" w:cs="Times New Roman"/>
          <w:color w:val="000000" w:themeColor="text1"/>
          <w:sz w:val="24"/>
          <w:szCs w:val="24"/>
          <w:lang w:val="en-US" w:eastAsia="en-US"/>
        </w:rPr>
        <w:t xml:space="preserve"> water</w:t>
      </w:r>
      <w:r w:rsidRPr="007D4DA2">
        <w:rPr>
          <w:rFonts w:ascii="Times New Roman" w:eastAsia="Times New Roman" w:hAnsi="Times New Roman" w:cs="Times New Roman"/>
          <w:color w:val="000000" w:themeColor="text1"/>
          <w:sz w:val="24"/>
          <w:szCs w:val="24"/>
          <w:lang w:val="en-US" w:eastAsia="en-US"/>
        </w:rPr>
        <w:t xml:space="preserve"> scarcity in Middle-East renders water</w:t>
      </w:r>
      <w:r w:rsidR="00185FF4" w:rsidRPr="007D4DA2">
        <w:rPr>
          <w:rFonts w:ascii="Times New Roman" w:eastAsia="Times New Roman" w:hAnsi="Times New Roman" w:cs="Times New Roman"/>
          <w:color w:val="000000" w:themeColor="text1"/>
          <w:sz w:val="24"/>
          <w:szCs w:val="24"/>
          <w:lang w:val="en-US" w:eastAsia="en-US"/>
        </w:rPr>
        <w:t xml:space="preserve"> resources</w:t>
      </w:r>
      <w:r w:rsidRPr="007D4DA2">
        <w:rPr>
          <w:rFonts w:ascii="Times New Roman" w:eastAsia="Times New Roman" w:hAnsi="Times New Roman" w:cs="Times New Roman"/>
          <w:color w:val="000000" w:themeColor="text1"/>
          <w:sz w:val="24"/>
          <w:szCs w:val="24"/>
          <w:lang w:val="en-US" w:eastAsia="en-US"/>
        </w:rPr>
        <w:t xml:space="preserve">, together with oil, as the key factor for economic growth and </w:t>
      </w:r>
      <w:r w:rsidR="00185FF4" w:rsidRPr="007D4DA2">
        <w:rPr>
          <w:rFonts w:ascii="Times New Roman" w:eastAsia="Times New Roman" w:hAnsi="Times New Roman" w:cs="Times New Roman"/>
          <w:color w:val="000000" w:themeColor="text1"/>
          <w:sz w:val="24"/>
          <w:szCs w:val="24"/>
          <w:lang w:val="en-US" w:eastAsia="en-US"/>
        </w:rPr>
        <w:t>prosperity. W</w:t>
      </w:r>
      <w:r w:rsidR="00270C7A" w:rsidRPr="007D4DA2">
        <w:rPr>
          <w:rFonts w:ascii="Times New Roman" w:eastAsia="Times New Roman" w:hAnsi="Times New Roman" w:cs="Times New Roman"/>
          <w:color w:val="000000" w:themeColor="text1"/>
          <w:sz w:val="24"/>
          <w:szCs w:val="24"/>
          <w:lang w:val="en-US" w:eastAsia="en-US"/>
        </w:rPr>
        <w:t xml:space="preserve">ater </w:t>
      </w:r>
      <w:r w:rsidR="00185FF4" w:rsidRPr="007D4DA2">
        <w:rPr>
          <w:rFonts w:ascii="Times New Roman" w:eastAsia="Times New Roman" w:hAnsi="Times New Roman" w:cs="Times New Roman"/>
          <w:color w:val="000000" w:themeColor="text1"/>
          <w:sz w:val="24"/>
          <w:szCs w:val="24"/>
          <w:lang w:val="en-US" w:eastAsia="en-US"/>
        </w:rPr>
        <w:t>shortage</w:t>
      </w:r>
      <w:r w:rsidR="00270C7A" w:rsidRPr="007D4DA2">
        <w:rPr>
          <w:rFonts w:ascii="Times New Roman" w:eastAsia="Times New Roman" w:hAnsi="Times New Roman" w:cs="Times New Roman"/>
          <w:color w:val="000000" w:themeColor="text1"/>
          <w:sz w:val="24"/>
          <w:szCs w:val="24"/>
          <w:lang w:val="en-US" w:eastAsia="en-US"/>
        </w:rPr>
        <w:t xml:space="preserve"> increases demand for the limited resources constituting water as a source of revenue and a powerful means of diplomacy and political economic power (Hillel 1994</w:t>
      </w:r>
      <w:r w:rsidR="00307C2F">
        <w:rPr>
          <w:rFonts w:ascii="Times New Roman" w:eastAsia="Times New Roman" w:hAnsi="Times New Roman" w:cs="Times New Roman"/>
          <w:color w:val="000000" w:themeColor="text1"/>
          <w:sz w:val="24"/>
          <w:szCs w:val="24"/>
          <w:lang w:val="en-US" w:eastAsia="en-US"/>
        </w:rPr>
        <w:t>; Waterbury</w:t>
      </w:r>
      <w:r w:rsidR="00185FF4" w:rsidRPr="007D4DA2">
        <w:rPr>
          <w:rFonts w:ascii="Times New Roman" w:eastAsia="Times New Roman" w:hAnsi="Times New Roman" w:cs="Times New Roman"/>
          <w:color w:val="000000" w:themeColor="text1"/>
          <w:sz w:val="24"/>
          <w:szCs w:val="24"/>
          <w:lang w:val="en-US" w:eastAsia="en-US"/>
        </w:rPr>
        <w:t xml:space="preserve"> 2002</w:t>
      </w:r>
      <w:r w:rsidR="00270C7A" w:rsidRPr="007D4DA2">
        <w:rPr>
          <w:rFonts w:ascii="Times New Roman" w:eastAsia="Times New Roman" w:hAnsi="Times New Roman" w:cs="Times New Roman"/>
          <w:color w:val="000000" w:themeColor="text1"/>
          <w:sz w:val="24"/>
          <w:szCs w:val="24"/>
          <w:lang w:val="en-US" w:eastAsia="en-US"/>
        </w:rPr>
        <w:t>). In 2005, Israel signed a groundbreaking agreement to import 50 million cubic feet of water - annually and for 20 years - from Turkey, creating an international channel of freshwater distribution (</w:t>
      </w:r>
      <w:proofErr w:type="spellStart"/>
      <w:r w:rsidR="00270C7A" w:rsidRPr="007D4DA2">
        <w:rPr>
          <w:rFonts w:ascii="Times New Roman" w:eastAsia="Times New Roman" w:hAnsi="Times New Roman" w:cs="Times New Roman"/>
          <w:color w:val="000000" w:themeColor="text1"/>
          <w:sz w:val="24"/>
          <w:szCs w:val="24"/>
          <w:lang w:val="en-US" w:eastAsia="en-US"/>
        </w:rPr>
        <w:t>Pamukcu</w:t>
      </w:r>
      <w:proofErr w:type="spellEnd"/>
      <w:r w:rsidR="00270C7A" w:rsidRPr="007D4DA2">
        <w:rPr>
          <w:rFonts w:ascii="Times New Roman" w:eastAsia="Times New Roman" w:hAnsi="Times New Roman" w:cs="Times New Roman"/>
          <w:color w:val="000000" w:themeColor="text1"/>
          <w:sz w:val="24"/>
          <w:szCs w:val="24"/>
          <w:lang w:val="en-US" w:eastAsia="en-US"/>
        </w:rPr>
        <w:t xml:space="preserve"> 2003). In sharp contrast to a tangible good - for example a bottle of mineral water - or an intangible service, such as a swimming pool in a luxurious hotel, the transaction and completion of the exchange between the two parties involved the transfer of tons of freshwater from the South-Eastern Mediterranean to Israeli ports. Although water transfer is not an easy or economically viable process, water security in Middle East is dependent upon</w:t>
      </w:r>
      <w:r w:rsidR="002455C4">
        <w:rPr>
          <w:rFonts w:ascii="Times New Roman" w:eastAsia="Times New Roman" w:hAnsi="Times New Roman" w:cs="Times New Roman"/>
          <w:color w:val="000000" w:themeColor="text1"/>
          <w:sz w:val="24"/>
          <w:szCs w:val="24"/>
          <w:lang w:val="en-US" w:eastAsia="en-US"/>
        </w:rPr>
        <w:t xml:space="preserve"> the</w:t>
      </w:r>
      <w:r w:rsidR="00270C7A" w:rsidRPr="007D4DA2">
        <w:rPr>
          <w:rFonts w:ascii="Times New Roman" w:eastAsia="Times New Roman" w:hAnsi="Times New Roman" w:cs="Times New Roman"/>
          <w:color w:val="000000" w:themeColor="text1"/>
          <w:sz w:val="24"/>
          <w:szCs w:val="24"/>
          <w:lang w:val="en-US" w:eastAsia="en-US"/>
        </w:rPr>
        <w:t xml:space="preserve"> co-operation and exchange of trans-boundary water resources (Shelby 2005). In 2008 and during severe drought the city of Barcelona imported freshwater from France,</w:t>
      </w:r>
      <w:r w:rsidR="009B6F2F" w:rsidRPr="009B6F2F">
        <w:rPr>
          <w:rFonts w:ascii="Times New Roman" w:eastAsia="Times New Roman" w:hAnsi="Times New Roman" w:cs="Times New Roman"/>
          <w:color w:val="000000" w:themeColor="text1"/>
          <w:sz w:val="24"/>
          <w:szCs w:val="24"/>
          <w:lang w:val="en-US" w:eastAsia="en-US"/>
        </w:rPr>
        <w:t xml:space="preserve"> </w:t>
      </w:r>
      <w:r w:rsidR="009B6F2F" w:rsidRPr="007D4DA2">
        <w:rPr>
          <w:rFonts w:ascii="Times New Roman" w:eastAsia="Times New Roman" w:hAnsi="Times New Roman" w:cs="Times New Roman"/>
          <w:color w:val="000000" w:themeColor="text1"/>
          <w:sz w:val="24"/>
          <w:szCs w:val="24"/>
          <w:lang w:val="en-US" w:eastAsia="en-US"/>
        </w:rPr>
        <w:t>cross-national transfers of water occur in the Caribbean</w:t>
      </w:r>
      <w:r w:rsidR="00270C7A" w:rsidRPr="007D4DA2">
        <w:rPr>
          <w:rFonts w:ascii="Times New Roman" w:eastAsia="Times New Roman" w:hAnsi="Times New Roman" w:cs="Times New Roman"/>
          <w:color w:val="000000" w:themeColor="text1"/>
          <w:sz w:val="24"/>
          <w:szCs w:val="24"/>
          <w:lang w:val="en-US" w:eastAsia="en-US"/>
        </w:rPr>
        <w:t xml:space="preserve"> and ecologically harmful mega-engineering plans are being considered to allow the transfer of water from Siberia to Central Asia (Hoekstra 2010).</w:t>
      </w:r>
      <w:r w:rsidR="002C0D4B">
        <w:rPr>
          <w:rFonts w:ascii="Times New Roman" w:eastAsia="Times New Roman" w:hAnsi="Times New Roman" w:cs="Times New Roman"/>
          <w:color w:val="000000" w:themeColor="text1"/>
          <w:sz w:val="24"/>
          <w:szCs w:val="24"/>
          <w:lang w:val="en-US" w:eastAsia="en-US"/>
        </w:rPr>
        <w:t xml:space="preserve"> </w:t>
      </w:r>
      <w:r w:rsidR="002C0D4B" w:rsidRPr="008A091F">
        <w:rPr>
          <w:rFonts w:ascii="Times New Roman" w:eastAsia="Times New Roman" w:hAnsi="Times New Roman" w:cs="Times New Roman"/>
          <w:color w:val="000000" w:themeColor="text1"/>
          <w:sz w:val="24"/>
          <w:szCs w:val="24"/>
          <w:lang w:val="en-US" w:eastAsia="en-US"/>
        </w:rPr>
        <w:t>We observe that growing water scarcity brings forward the formation of innovative water marketing systems whose boundaries, flows, location</w:t>
      </w:r>
      <w:r w:rsidR="005E5FBF" w:rsidRPr="008A091F">
        <w:rPr>
          <w:rFonts w:ascii="Times New Roman" w:eastAsia="Times New Roman" w:hAnsi="Times New Roman" w:cs="Times New Roman"/>
          <w:color w:val="000000" w:themeColor="text1"/>
          <w:sz w:val="24"/>
          <w:szCs w:val="24"/>
          <w:lang w:val="en-US" w:eastAsia="en-US"/>
        </w:rPr>
        <w:t>,</w:t>
      </w:r>
      <w:r w:rsidR="002C0D4B" w:rsidRPr="008A091F">
        <w:rPr>
          <w:rFonts w:ascii="Times New Roman" w:eastAsia="Times New Roman" w:hAnsi="Times New Roman" w:cs="Times New Roman"/>
          <w:color w:val="000000" w:themeColor="text1"/>
          <w:sz w:val="24"/>
          <w:szCs w:val="24"/>
          <w:lang w:val="en-US" w:eastAsia="en-US"/>
        </w:rPr>
        <w:t xml:space="preserve"> economic outcomes and above all environmen</w:t>
      </w:r>
      <w:r w:rsidR="002A5805" w:rsidRPr="008A091F">
        <w:rPr>
          <w:rFonts w:ascii="Times New Roman" w:eastAsia="Times New Roman" w:hAnsi="Times New Roman" w:cs="Times New Roman"/>
          <w:color w:val="000000" w:themeColor="text1"/>
          <w:sz w:val="24"/>
          <w:szCs w:val="24"/>
          <w:lang w:val="en-US" w:eastAsia="en-US"/>
        </w:rPr>
        <w:t xml:space="preserve">tal impacts and sustainability can be examined </w:t>
      </w:r>
      <w:r w:rsidR="002C0D4B" w:rsidRPr="008A091F">
        <w:rPr>
          <w:rFonts w:ascii="Times New Roman" w:eastAsia="Times New Roman" w:hAnsi="Times New Roman" w:cs="Times New Roman"/>
          <w:color w:val="000000" w:themeColor="text1"/>
          <w:sz w:val="24"/>
          <w:szCs w:val="24"/>
          <w:lang w:val="en-US" w:eastAsia="en-US"/>
        </w:rPr>
        <w:t xml:space="preserve">in-depth via the lens </w:t>
      </w:r>
      <w:proofErr w:type="spellStart"/>
      <w:r w:rsidR="002C0D4B" w:rsidRPr="008A091F">
        <w:rPr>
          <w:rFonts w:ascii="Times New Roman" w:eastAsia="Times New Roman" w:hAnsi="Times New Roman" w:cs="Times New Roman"/>
          <w:color w:val="000000" w:themeColor="text1"/>
          <w:sz w:val="24"/>
          <w:szCs w:val="24"/>
          <w:lang w:val="en-US" w:eastAsia="en-US"/>
        </w:rPr>
        <w:t>marcomarketing</w:t>
      </w:r>
      <w:proofErr w:type="spellEnd"/>
      <w:r w:rsidR="002C0D4B" w:rsidRPr="008A091F">
        <w:rPr>
          <w:rFonts w:ascii="Times New Roman" w:eastAsia="Times New Roman" w:hAnsi="Times New Roman" w:cs="Times New Roman"/>
          <w:color w:val="000000" w:themeColor="text1"/>
          <w:sz w:val="24"/>
          <w:szCs w:val="24"/>
          <w:lang w:val="en-US" w:eastAsia="en-US"/>
        </w:rPr>
        <w:t xml:space="preserve"> theory.</w:t>
      </w:r>
      <w:r w:rsidR="002C0D4B">
        <w:rPr>
          <w:rFonts w:ascii="Times New Roman" w:eastAsia="Times New Roman" w:hAnsi="Times New Roman" w:cs="Times New Roman"/>
          <w:b/>
          <w:color w:val="000000" w:themeColor="text1"/>
          <w:sz w:val="24"/>
          <w:szCs w:val="24"/>
          <w:lang w:val="en-US" w:eastAsia="en-US"/>
        </w:rPr>
        <w:t xml:space="preserve">  </w:t>
      </w:r>
      <w:r w:rsidR="002C0D4B" w:rsidRPr="002C0D4B">
        <w:rPr>
          <w:rFonts w:ascii="Times New Roman" w:eastAsia="Times New Roman" w:hAnsi="Times New Roman" w:cs="Times New Roman"/>
          <w:b/>
          <w:color w:val="000000" w:themeColor="text1"/>
          <w:sz w:val="24"/>
          <w:szCs w:val="24"/>
          <w:lang w:val="en-US" w:eastAsia="en-US"/>
        </w:rPr>
        <w:t xml:space="preserve"> </w:t>
      </w:r>
      <w:r w:rsidR="00270C7A" w:rsidRPr="002C0D4B">
        <w:rPr>
          <w:rFonts w:ascii="Times New Roman" w:eastAsia="Times New Roman" w:hAnsi="Times New Roman" w:cs="Times New Roman"/>
          <w:b/>
          <w:color w:val="000000" w:themeColor="text1"/>
          <w:sz w:val="24"/>
          <w:szCs w:val="24"/>
          <w:lang w:val="en-US" w:eastAsia="en-US"/>
        </w:rPr>
        <w:t xml:space="preserve"> </w:t>
      </w:r>
    </w:p>
    <w:p w:rsidR="001266C4" w:rsidRDefault="00270C7A" w:rsidP="00FA21B9">
      <w:pPr>
        <w:spacing w:after="0" w:line="480" w:lineRule="auto"/>
        <w:ind w:firstLine="720"/>
        <w:contextualSpacing/>
        <w:rPr>
          <w:rFonts w:ascii="Times New Roman" w:eastAsia="Times New Roman" w:hAnsi="Times New Roman" w:cs="Times New Roman"/>
          <w:color w:val="000000"/>
          <w:sz w:val="24"/>
          <w:szCs w:val="24"/>
        </w:rPr>
      </w:pPr>
      <w:r w:rsidRPr="007D4DA2">
        <w:rPr>
          <w:rFonts w:ascii="Times New Roman" w:eastAsia="Times New Roman" w:hAnsi="Times New Roman" w:cs="Times New Roman"/>
          <w:color w:val="000000"/>
          <w:sz w:val="24"/>
          <w:szCs w:val="24"/>
        </w:rPr>
        <w:t>Apart from water exchanges between countries, increased privatization and the application of commercial principles to water supply has led to the emergence of ‘water banking’ (</w:t>
      </w:r>
      <w:r w:rsidRPr="007D4DA2">
        <w:rPr>
          <w:rStyle w:val="titlebarlargeonly"/>
          <w:rFonts w:ascii="Times New Roman" w:hAnsi="Times New Roman" w:cs="Times New Roman"/>
          <w:sz w:val="24"/>
          <w:szCs w:val="24"/>
        </w:rPr>
        <w:t>MacDonnell 1995). A popular phenomenon in the ‘dry’ Western States of America, a water bank has been defined as</w:t>
      </w:r>
      <w:r w:rsidRPr="007D4DA2">
        <w:rPr>
          <w:rStyle w:val="titlebarlargeonly"/>
          <w:rFonts w:ascii="Times New Roman" w:eastAsia="Times New Roman" w:hAnsi="Times New Roman" w:cs="Times New Roman"/>
          <w:color w:val="000000" w:themeColor="text1"/>
          <w:sz w:val="24"/>
          <w:szCs w:val="24"/>
          <w:lang w:val="en-US" w:eastAsia="en-US"/>
        </w:rPr>
        <w:t xml:space="preserve"> “</w:t>
      </w:r>
      <w:r w:rsidRPr="007D4DA2">
        <w:rPr>
          <w:rFonts w:ascii="Times New Roman" w:hAnsi="Times New Roman" w:cs="Times New Roman"/>
          <w:sz w:val="24"/>
          <w:szCs w:val="24"/>
        </w:rPr>
        <w:t>an institutional mechanism that facilitates the</w:t>
      </w:r>
      <w:r w:rsidRPr="007D4DA2">
        <w:rPr>
          <w:rFonts w:ascii="Times New Roman" w:eastAsia="Times New Roman" w:hAnsi="Times New Roman" w:cs="Times New Roman"/>
          <w:color w:val="000000" w:themeColor="text1"/>
          <w:sz w:val="24"/>
          <w:szCs w:val="24"/>
          <w:lang w:val="en-US" w:eastAsia="en-US"/>
        </w:rPr>
        <w:t xml:space="preserve"> </w:t>
      </w:r>
      <w:r w:rsidRPr="007D4DA2">
        <w:rPr>
          <w:rFonts w:ascii="Times New Roman" w:hAnsi="Times New Roman" w:cs="Times New Roman"/>
          <w:sz w:val="24"/>
          <w:szCs w:val="24"/>
        </w:rPr>
        <w:t>legal transfer and market exchange of various types of surface, groundwater, and storage</w:t>
      </w:r>
      <w:r w:rsidR="003147F2" w:rsidRPr="007D4DA2">
        <w:rPr>
          <w:rFonts w:ascii="Times New Roman" w:hAnsi="Times New Roman" w:cs="Times New Roman"/>
          <w:sz w:val="24"/>
          <w:szCs w:val="24"/>
        </w:rPr>
        <w:t xml:space="preserve"> water</w:t>
      </w:r>
      <w:r w:rsidR="005741E6">
        <w:rPr>
          <w:rFonts w:ascii="Times New Roman" w:hAnsi="Times New Roman" w:cs="Times New Roman"/>
          <w:sz w:val="24"/>
          <w:szCs w:val="24"/>
        </w:rPr>
        <w:t>” (Clifford, Landry</w:t>
      </w:r>
      <w:r w:rsidR="00C673D5">
        <w:rPr>
          <w:rFonts w:ascii="Times New Roman" w:hAnsi="Times New Roman" w:cs="Times New Roman"/>
          <w:sz w:val="24"/>
          <w:szCs w:val="24"/>
        </w:rPr>
        <w:t>,</w:t>
      </w:r>
      <w:r w:rsidR="005741E6">
        <w:rPr>
          <w:rFonts w:ascii="Times New Roman" w:hAnsi="Times New Roman" w:cs="Times New Roman"/>
          <w:sz w:val="24"/>
          <w:szCs w:val="24"/>
        </w:rPr>
        <w:t xml:space="preserve"> </w:t>
      </w:r>
      <w:r w:rsidR="005741E6" w:rsidRPr="007D4DA2">
        <w:rPr>
          <w:rFonts w:ascii="Times New Roman" w:hAnsi="Times New Roman" w:cs="Times New Roman"/>
          <w:sz w:val="24"/>
          <w:szCs w:val="24"/>
        </w:rPr>
        <w:t>and Larsen-Hayden</w:t>
      </w:r>
      <w:r w:rsidR="005741E6">
        <w:rPr>
          <w:rFonts w:ascii="Times New Roman" w:hAnsi="Times New Roman" w:cs="Times New Roman"/>
          <w:sz w:val="24"/>
          <w:szCs w:val="24"/>
        </w:rPr>
        <w:t xml:space="preserve"> </w:t>
      </w:r>
      <w:r w:rsidR="00EB3666" w:rsidRPr="007D4DA2">
        <w:rPr>
          <w:rFonts w:ascii="Times New Roman" w:hAnsi="Times New Roman" w:cs="Times New Roman"/>
          <w:sz w:val="24"/>
          <w:szCs w:val="24"/>
        </w:rPr>
        <w:t xml:space="preserve">2004, p. </w:t>
      </w:r>
      <w:r w:rsidRPr="007D4DA2">
        <w:rPr>
          <w:rFonts w:ascii="Times New Roman" w:hAnsi="Times New Roman" w:cs="Times New Roman"/>
          <w:sz w:val="24"/>
          <w:szCs w:val="24"/>
        </w:rPr>
        <w:t xml:space="preserve">3). Existing water banks act as intermediaries or brokers to facilitate the contact between water suppliers and clients through contracts, regulation, assessment of costs and price setting amongst others. In general and due to the complex structure of the marketplace, water banking can be classified in three broad categories including a) institutional water banking for the exchange of water rights and various entitlements, b) surface storage banking functioning as a reservoir or warehouse for </w:t>
      </w:r>
      <w:r w:rsidRPr="0045550C">
        <w:rPr>
          <w:rFonts w:ascii="Times New Roman" w:hAnsi="Times New Roman" w:cs="Times New Roman"/>
          <w:sz w:val="24"/>
          <w:szCs w:val="24"/>
        </w:rPr>
        <w:t>physically stored water</w:t>
      </w:r>
      <w:r w:rsidRPr="007D4DA2">
        <w:rPr>
          <w:rFonts w:ascii="Times New Roman" w:hAnsi="Times New Roman" w:cs="Times New Roman"/>
          <w:sz w:val="24"/>
          <w:szCs w:val="24"/>
        </w:rPr>
        <w:t xml:space="preserve"> and c) groundwater banking which provides the means for exchanging water rights from aquifers, especially used during dry years (</w:t>
      </w:r>
      <w:r w:rsidR="005E0626">
        <w:rPr>
          <w:rFonts w:ascii="Times New Roman" w:hAnsi="Times New Roman" w:cs="Times New Roman"/>
          <w:sz w:val="24"/>
          <w:szCs w:val="24"/>
        </w:rPr>
        <w:t>Clifford, Landry</w:t>
      </w:r>
      <w:r w:rsidR="0045550C">
        <w:rPr>
          <w:rFonts w:ascii="Times New Roman" w:hAnsi="Times New Roman" w:cs="Times New Roman"/>
          <w:sz w:val="24"/>
          <w:szCs w:val="24"/>
        </w:rPr>
        <w:t>,</w:t>
      </w:r>
      <w:r w:rsidR="005E0626">
        <w:rPr>
          <w:rFonts w:ascii="Times New Roman" w:hAnsi="Times New Roman" w:cs="Times New Roman"/>
          <w:sz w:val="24"/>
          <w:szCs w:val="24"/>
        </w:rPr>
        <w:t xml:space="preserve"> </w:t>
      </w:r>
      <w:r w:rsidR="005E0626" w:rsidRPr="007D4DA2">
        <w:rPr>
          <w:rFonts w:ascii="Times New Roman" w:hAnsi="Times New Roman" w:cs="Times New Roman"/>
          <w:sz w:val="24"/>
          <w:szCs w:val="24"/>
        </w:rPr>
        <w:t>and Larsen-Hayden</w:t>
      </w:r>
      <w:r w:rsidRPr="007D4DA2">
        <w:rPr>
          <w:rFonts w:ascii="Times New Roman" w:hAnsi="Times New Roman" w:cs="Times New Roman"/>
          <w:sz w:val="24"/>
          <w:szCs w:val="24"/>
        </w:rPr>
        <w:t xml:space="preserve"> 2004). Online companies like ‘</w:t>
      </w:r>
      <w:proofErr w:type="spellStart"/>
      <w:r w:rsidRPr="007D4DA2">
        <w:rPr>
          <w:rFonts w:ascii="Times New Roman" w:hAnsi="Times New Roman" w:cs="Times New Roman"/>
          <w:sz w:val="24"/>
          <w:szCs w:val="24"/>
        </w:rPr>
        <w:t>WaterBank</w:t>
      </w:r>
      <w:proofErr w:type="spellEnd"/>
      <w:r w:rsidRPr="007D4DA2">
        <w:rPr>
          <w:rFonts w:ascii="Times New Roman" w:hAnsi="Times New Roman" w:cs="Times New Roman"/>
          <w:sz w:val="24"/>
          <w:szCs w:val="24"/>
        </w:rPr>
        <w:t xml:space="preserve">’ </w:t>
      </w:r>
      <w:r w:rsidRPr="007D4DA2">
        <w:rPr>
          <w:rFonts w:ascii="Times New Roman" w:hAnsi="Times New Roman" w:cs="Times New Roman"/>
          <w:color w:val="000000" w:themeColor="text1"/>
          <w:sz w:val="24"/>
          <w:szCs w:val="24"/>
        </w:rPr>
        <w:t>declare</w:t>
      </w:r>
      <w:r w:rsidRPr="007D4DA2">
        <w:rPr>
          <w:rStyle w:val="Strong"/>
          <w:rFonts w:ascii="Times New Roman" w:hAnsi="Times New Roman" w:cs="Times New Roman"/>
          <w:b w:val="0"/>
          <w:color w:val="000000" w:themeColor="text1"/>
          <w:sz w:val="24"/>
          <w:szCs w:val="24"/>
        </w:rPr>
        <w:t xml:space="preserve"> to have created “</w:t>
      </w:r>
      <w:r w:rsidRPr="007D4DA2">
        <w:rPr>
          <w:rFonts w:ascii="Times New Roman" w:hAnsi="Times New Roman" w:cs="Times New Roman"/>
          <w:color w:val="000000" w:themeColor="text1"/>
          <w:sz w:val="24"/>
          <w:szCs w:val="24"/>
          <w:lang w:val="en-US"/>
        </w:rPr>
        <w:t>the world's</w:t>
      </w:r>
      <w:r w:rsidRPr="007D4DA2">
        <w:rPr>
          <w:rFonts w:ascii="Times New Roman" w:hAnsi="Times New Roman" w:cs="Times New Roman"/>
          <w:color w:val="000000" w:themeColor="text1"/>
          <w:sz w:val="24"/>
          <w:szCs w:val="24"/>
        </w:rPr>
        <w:t xml:space="preserve"> first and most comprehensive website dedicated to creating a broad marketplace for buying, selling,</w:t>
      </w:r>
      <w:r w:rsidRPr="007D4DA2">
        <w:rPr>
          <w:rFonts w:ascii="Times New Roman" w:hAnsi="Times New Roman" w:cs="Times New Roman"/>
          <w:color w:val="000000" w:themeColor="text1"/>
          <w:sz w:val="24"/>
          <w:szCs w:val="24"/>
          <w:lang w:val="en-US"/>
        </w:rPr>
        <w:t xml:space="preserve"> and </w:t>
      </w:r>
      <w:r w:rsidRPr="007D4DA2">
        <w:rPr>
          <w:rFonts w:ascii="Times New Roman" w:hAnsi="Times New Roman" w:cs="Times New Roman"/>
          <w:color w:val="000000" w:themeColor="text1"/>
          <w:sz w:val="24"/>
          <w:szCs w:val="24"/>
        </w:rPr>
        <w:t>trading” of water resources, established in 1994. The website displays online listings with available water ‘products’ on the marketplace including: water rights, bulk water, irrigation district water, geothermal water, spring water</w:t>
      </w:r>
      <w:r w:rsidRPr="007D4DA2">
        <w:rPr>
          <w:rFonts w:ascii="Times New Roman" w:hAnsi="Times New Roman" w:cs="Times New Roman"/>
          <w:color w:val="000000"/>
          <w:sz w:val="24"/>
          <w:szCs w:val="24"/>
        </w:rPr>
        <w:t>, bottled</w:t>
      </w:r>
      <w:r w:rsidRPr="007D4DA2">
        <w:rPr>
          <w:rFonts w:ascii="Times New Roman" w:hAnsi="Times New Roman" w:cs="Times New Roman"/>
          <w:color w:val="000000"/>
          <w:sz w:val="24"/>
          <w:szCs w:val="24"/>
          <w:lang w:val="en-US"/>
        </w:rPr>
        <w:t>-</w:t>
      </w:r>
      <w:r w:rsidRPr="007D4DA2">
        <w:rPr>
          <w:rFonts w:ascii="Times New Roman" w:hAnsi="Times New Roman" w:cs="Times New Roman"/>
          <w:color w:val="000000"/>
          <w:sz w:val="24"/>
          <w:szCs w:val="24"/>
        </w:rPr>
        <w:t>water</w:t>
      </w:r>
      <w:r w:rsidRPr="007D4DA2">
        <w:rPr>
          <w:rFonts w:ascii="Times New Roman" w:hAnsi="Times New Roman" w:cs="Times New Roman"/>
          <w:color w:val="000000"/>
          <w:sz w:val="24"/>
          <w:szCs w:val="24"/>
          <w:lang w:val="en-US"/>
        </w:rPr>
        <w:t xml:space="preserve"> businesses</w:t>
      </w:r>
      <w:r w:rsidRPr="007D4DA2">
        <w:rPr>
          <w:rFonts w:ascii="Times New Roman" w:hAnsi="Times New Roman" w:cs="Times New Roman"/>
          <w:color w:val="000000"/>
          <w:sz w:val="24"/>
          <w:szCs w:val="24"/>
        </w:rPr>
        <w:t xml:space="preserve"> and disaster relief and emergency water supplies amongst others. The company informs potential investors that acting as a ‘water-rights’ broker and consulting specialist, they can rely upon their extensive database around marketable and exchangeable water assets and their expertise in </w:t>
      </w:r>
      <w:r w:rsidRPr="007D4DA2">
        <w:rPr>
          <w:rFonts w:ascii="Times New Roman" w:eastAsia="Times New Roman" w:hAnsi="Times New Roman" w:cs="Times New Roman"/>
          <w:color w:val="000000"/>
          <w:sz w:val="24"/>
          <w:szCs w:val="24"/>
          <w:lang w:val="en-US"/>
        </w:rPr>
        <w:t xml:space="preserve">real property law, ground-water hydrology </w:t>
      </w:r>
      <w:r w:rsidRPr="007D4DA2">
        <w:rPr>
          <w:rFonts w:ascii="Times New Roman" w:eastAsia="Times New Roman" w:hAnsi="Times New Roman" w:cs="Times New Roman"/>
          <w:color w:val="000000"/>
          <w:sz w:val="24"/>
          <w:szCs w:val="24"/>
        </w:rPr>
        <w:t>and water-related transactions. Noticeably, the company displays separate listings for each product including a reference number, location - such as Ne</w:t>
      </w:r>
      <w:r w:rsidR="006F2378">
        <w:rPr>
          <w:rFonts w:ascii="Times New Roman" w:eastAsia="Times New Roman" w:hAnsi="Times New Roman" w:cs="Times New Roman"/>
          <w:color w:val="000000"/>
          <w:sz w:val="24"/>
          <w:szCs w:val="24"/>
        </w:rPr>
        <w:t>vada or Arizona -, water source,</w:t>
      </w:r>
      <w:r w:rsidRPr="007D4DA2">
        <w:rPr>
          <w:rFonts w:ascii="Times New Roman" w:eastAsia="Times New Roman" w:hAnsi="Times New Roman" w:cs="Times New Roman"/>
          <w:color w:val="000000"/>
          <w:sz w:val="24"/>
          <w:szCs w:val="24"/>
        </w:rPr>
        <w:t xml:space="preserve"> f</w:t>
      </w:r>
      <w:r w:rsidR="006F2378">
        <w:rPr>
          <w:rFonts w:ascii="Times New Roman" w:eastAsia="Times New Roman" w:hAnsi="Times New Roman" w:cs="Times New Roman"/>
          <w:color w:val="000000"/>
          <w:sz w:val="24"/>
          <w:szCs w:val="24"/>
        </w:rPr>
        <w:t>or example wells or reservoirs,</w:t>
      </w:r>
      <w:r w:rsidRPr="007D4DA2">
        <w:rPr>
          <w:rFonts w:ascii="Times New Roman" w:eastAsia="Times New Roman" w:hAnsi="Times New Roman" w:cs="Times New Roman"/>
          <w:color w:val="000000"/>
          <w:sz w:val="24"/>
          <w:szCs w:val="24"/>
        </w:rPr>
        <w:t xml:space="preserve"> and of course the respective price.</w:t>
      </w:r>
    </w:p>
    <w:p w:rsidR="0086438C" w:rsidRPr="008A091F" w:rsidRDefault="00270C7A" w:rsidP="00FA21B9">
      <w:pPr>
        <w:spacing w:after="0" w:line="480" w:lineRule="auto"/>
        <w:ind w:firstLine="720"/>
        <w:contextualSpacing/>
        <w:rPr>
          <w:rFonts w:ascii="Times New Roman" w:hAnsi="Times New Roman" w:cs="Times New Roman"/>
          <w:sz w:val="24"/>
          <w:szCs w:val="24"/>
        </w:rPr>
      </w:pPr>
      <w:r w:rsidRPr="007D4DA2">
        <w:rPr>
          <w:rFonts w:ascii="Times New Roman" w:eastAsia="Times New Roman" w:hAnsi="Times New Roman" w:cs="Times New Roman"/>
          <w:color w:val="000000"/>
          <w:sz w:val="24"/>
          <w:szCs w:val="24"/>
        </w:rPr>
        <w:t xml:space="preserve"> One of the most striking features of the catalogues is the formation of a truly transnational market for available water resources which can be found in several forms. For example, apart from the provision of bulk water to more than 300 bottling companies,</w:t>
      </w:r>
      <w:r w:rsidRPr="007D4DA2">
        <w:rPr>
          <w:rFonts w:ascii="Times New Roman" w:eastAsia="Times New Roman" w:hAnsi="Times New Roman" w:cs="Times New Roman"/>
          <w:bCs/>
          <w:color w:val="0000FF"/>
          <w:sz w:val="24"/>
          <w:szCs w:val="24"/>
        </w:rPr>
        <w:t xml:space="preserve"> </w:t>
      </w:r>
      <w:proofErr w:type="spellStart"/>
      <w:r w:rsidRPr="007D4DA2">
        <w:rPr>
          <w:rFonts w:ascii="Times New Roman" w:eastAsia="Times New Roman" w:hAnsi="Times New Roman" w:cs="Times New Roman"/>
          <w:bCs/>
          <w:sz w:val="24"/>
          <w:szCs w:val="24"/>
        </w:rPr>
        <w:t>WaterBank</w:t>
      </w:r>
      <w:proofErr w:type="spellEnd"/>
      <w:r w:rsidRPr="007D4DA2">
        <w:rPr>
          <w:rFonts w:ascii="Times New Roman" w:eastAsia="Times New Roman" w:hAnsi="Times New Roman" w:cs="Times New Roman"/>
          <w:bCs/>
          <w:sz w:val="24"/>
          <w:szCs w:val="24"/>
          <w:vertAlign w:val="superscript"/>
        </w:rPr>
        <w:t>®</w:t>
      </w:r>
      <w:r w:rsidRPr="007D4DA2">
        <w:rPr>
          <w:rFonts w:ascii="Times New Roman" w:eastAsia="Times New Roman" w:hAnsi="Times New Roman" w:cs="Times New Roman"/>
          <w:sz w:val="24"/>
          <w:szCs w:val="24"/>
        </w:rPr>
        <w:t xml:space="preserve"> advertises its ability to locate and coordinate the transfer of emergency and disaster relief water supplies so as to face natural catastrophes like </w:t>
      </w:r>
      <w:r w:rsidRPr="007D4DA2">
        <w:rPr>
          <w:rFonts w:ascii="Times New Roman" w:hAnsi="Times New Roman" w:cs="Times New Roman"/>
          <w:sz w:val="24"/>
          <w:szCs w:val="24"/>
        </w:rPr>
        <w:t xml:space="preserve">flooding in Mozambique, earthquakes in Turkey, hurricane injuries in Central America or even to cover urgent humanitarian needs in refugee camps caused by military action in Middle-East or Africa. It is evident that the services of </w:t>
      </w:r>
      <w:r w:rsidR="00083E20">
        <w:rPr>
          <w:rFonts w:ascii="Times New Roman" w:hAnsi="Times New Roman" w:cs="Times New Roman"/>
          <w:sz w:val="24"/>
          <w:szCs w:val="24"/>
        </w:rPr>
        <w:t xml:space="preserve">the </w:t>
      </w:r>
      <w:proofErr w:type="spellStart"/>
      <w:r w:rsidRPr="007D4DA2">
        <w:rPr>
          <w:rFonts w:ascii="Times New Roman" w:hAnsi="Times New Roman" w:cs="Times New Roman"/>
          <w:sz w:val="24"/>
          <w:szCs w:val="24"/>
        </w:rPr>
        <w:t>WaterBank</w:t>
      </w:r>
      <w:proofErr w:type="spellEnd"/>
      <w:r w:rsidRPr="007D4DA2">
        <w:rPr>
          <w:rFonts w:ascii="Times New Roman" w:eastAsia="Times New Roman" w:hAnsi="Times New Roman" w:cs="Times New Roman"/>
          <w:bCs/>
          <w:sz w:val="24"/>
          <w:szCs w:val="24"/>
          <w:vertAlign w:val="superscript"/>
        </w:rPr>
        <w:t xml:space="preserve"> </w:t>
      </w:r>
      <w:proofErr w:type="gramStart"/>
      <w:r w:rsidR="00407036" w:rsidRPr="007D4DA2">
        <w:rPr>
          <w:rFonts w:ascii="Times New Roman" w:eastAsia="Times New Roman" w:hAnsi="Times New Roman" w:cs="Times New Roman"/>
          <w:bCs/>
          <w:sz w:val="24"/>
          <w:szCs w:val="24"/>
        </w:rPr>
        <w:t>company</w:t>
      </w:r>
      <w:proofErr w:type="gramEnd"/>
      <w:r w:rsidR="00407036" w:rsidRPr="007D4DA2">
        <w:rPr>
          <w:rFonts w:ascii="Times New Roman" w:eastAsia="Times New Roman" w:hAnsi="Times New Roman" w:cs="Times New Roman"/>
          <w:bCs/>
          <w:sz w:val="24"/>
          <w:szCs w:val="24"/>
        </w:rPr>
        <w:t xml:space="preserve"> indicate</w:t>
      </w:r>
      <w:r w:rsidRPr="007D4DA2">
        <w:rPr>
          <w:rFonts w:ascii="Times New Roman" w:hAnsi="Times New Roman" w:cs="Times New Roman"/>
          <w:sz w:val="24"/>
          <w:szCs w:val="24"/>
        </w:rPr>
        <w:t xml:space="preserve"> the formation of a marketing system (Layton 1985; Layton 2007) comprised of an intriguing and diverse network</w:t>
      </w:r>
      <w:r w:rsidR="00842F5D">
        <w:rPr>
          <w:rFonts w:ascii="Times New Roman" w:hAnsi="Times New Roman" w:cs="Times New Roman"/>
          <w:sz w:val="24"/>
          <w:szCs w:val="24"/>
        </w:rPr>
        <w:t xml:space="preserve"> of several members. H</w:t>
      </w:r>
      <w:r w:rsidRPr="007D4DA2">
        <w:rPr>
          <w:rFonts w:ascii="Times New Roman" w:hAnsi="Times New Roman" w:cs="Times New Roman"/>
          <w:sz w:val="24"/>
          <w:szCs w:val="24"/>
        </w:rPr>
        <w:t xml:space="preserve">ydrologists, marketing-managers, legal experts, landowners, buyers, sellers, industries, tanker companies, local communities, non-profit organizations, military organizations </w:t>
      </w:r>
      <w:r w:rsidR="00407036" w:rsidRPr="007D4DA2">
        <w:rPr>
          <w:rFonts w:ascii="Times New Roman" w:hAnsi="Times New Roman" w:cs="Times New Roman"/>
          <w:sz w:val="24"/>
          <w:szCs w:val="24"/>
        </w:rPr>
        <w:t>are</w:t>
      </w:r>
      <w:r w:rsidRPr="007D4DA2">
        <w:rPr>
          <w:rFonts w:ascii="Times New Roman" w:hAnsi="Times New Roman" w:cs="Times New Roman"/>
          <w:sz w:val="24"/>
          <w:szCs w:val="24"/>
        </w:rPr>
        <w:t xml:space="preserve"> directly or indirectly </w:t>
      </w:r>
      <w:r w:rsidR="00407036" w:rsidRPr="007D4DA2">
        <w:rPr>
          <w:rFonts w:ascii="Times New Roman" w:hAnsi="Times New Roman" w:cs="Times New Roman"/>
          <w:sz w:val="24"/>
          <w:szCs w:val="24"/>
        </w:rPr>
        <w:t>involved</w:t>
      </w:r>
      <w:r w:rsidRPr="007D4DA2">
        <w:rPr>
          <w:rFonts w:ascii="Times New Roman" w:hAnsi="Times New Roman" w:cs="Times New Roman"/>
          <w:sz w:val="24"/>
          <w:szCs w:val="24"/>
        </w:rPr>
        <w:t xml:space="preserve"> so as to facilitate the economic exchange of water and satisfy existing or prospective customer demand.</w:t>
      </w:r>
      <w:r w:rsidR="00AF6D12" w:rsidRPr="007D4DA2">
        <w:rPr>
          <w:rFonts w:ascii="Times New Roman" w:hAnsi="Times New Roman" w:cs="Times New Roman"/>
          <w:sz w:val="24"/>
          <w:szCs w:val="24"/>
        </w:rPr>
        <w:t xml:space="preserve"> We can identify some similarities with</w:t>
      </w:r>
      <w:r w:rsidR="00B110EF" w:rsidRPr="007D4DA2">
        <w:rPr>
          <w:rFonts w:ascii="Times New Roman" w:hAnsi="Times New Roman" w:cs="Times New Roman"/>
          <w:sz w:val="24"/>
          <w:szCs w:val="24"/>
        </w:rPr>
        <w:t xml:space="preserve"> </w:t>
      </w:r>
      <w:proofErr w:type="spellStart"/>
      <w:r w:rsidR="00B110EF" w:rsidRPr="007D4DA2">
        <w:rPr>
          <w:rFonts w:ascii="Times New Roman" w:hAnsi="Times New Roman" w:cs="Times New Roman"/>
          <w:sz w:val="24"/>
          <w:szCs w:val="24"/>
        </w:rPr>
        <w:t>Applbaum</w:t>
      </w:r>
      <w:r w:rsidR="00EB3666" w:rsidRPr="007D4DA2">
        <w:rPr>
          <w:rFonts w:ascii="Times New Roman" w:hAnsi="Times New Roman" w:cs="Times New Roman"/>
          <w:sz w:val="24"/>
          <w:szCs w:val="24"/>
        </w:rPr>
        <w:t>’s</w:t>
      </w:r>
      <w:proofErr w:type="spellEnd"/>
      <w:r w:rsidR="00B110EF" w:rsidRPr="007D4DA2">
        <w:rPr>
          <w:rFonts w:ascii="Times New Roman" w:hAnsi="Times New Roman" w:cs="Times New Roman"/>
          <w:sz w:val="24"/>
          <w:szCs w:val="24"/>
        </w:rPr>
        <w:t xml:space="preserve"> (2010) </w:t>
      </w:r>
      <w:r w:rsidR="00386A61" w:rsidRPr="007D4DA2">
        <w:rPr>
          <w:rFonts w:ascii="Times New Roman" w:hAnsi="Times New Roman" w:cs="Times New Roman"/>
          <w:sz w:val="24"/>
          <w:szCs w:val="24"/>
        </w:rPr>
        <w:t>study elaborating</w:t>
      </w:r>
      <w:r w:rsidR="00AF6D12" w:rsidRPr="007D4DA2">
        <w:rPr>
          <w:rFonts w:ascii="Times New Roman" w:hAnsi="Times New Roman" w:cs="Times New Roman"/>
          <w:sz w:val="24"/>
          <w:szCs w:val="24"/>
        </w:rPr>
        <w:t xml:space="preserve"> on how pharmaceutical industries aim to influence and define exchange environments from a macro-perspective – such as global distribution channels, legislation, treatment guidelines and public policies – so as to increase the profitability of their products and services.</w:t>
      </w:r>
      <w:r w:rsidR="00B81811" w:rsidRPr="007D4DA2">
        <w:rPr>
          <w:rFonts w:ascii="Times New Roman" w:hAnsi="Times New Roman" w:cs="Times New Roman"/>
          <w:sz w:val="24"/>
          <w:szCs w:val="24"/>
        </w:rPr>
        <w:t xml:space="preserve"> </w:t>
      </w:r>
      <w:r w:rsidR="00742B03" w:rsidRPr="008A091F">
        <w:rPr>
          <w:rFonts w:ascii="Times New Roman" w:hAnsi="Times New Roman" w:cs="Times New Roman"/>
          <w:sz w:val="24"/>
          <w:szCs w:val="24"/>
        </w:rPr>
        <w:t xml:space="preserve">Additionally, the formation of </w:t>
      </w:r>
      <w:r w:rsidR="00E94731" w:rsidRPr="008A091F">
        <w:rPr>
          <w:rFonts w:ascii="Times New Roman" w:hAnsi="Times New Roman" w:cs="Times New Roman"/>
          <w:sz w:val="24"/>
          <w:szCs w:val="24"/>
        </w:rPr>
        <w:t>cross-national</w:t>
      </w:r>
      <w:r w:rsidR="00742B03" w:rsidRPr="008A091F">
        <w:rPr>
          <w:rFonts w:ascii="Times New Roman" w:hAnsi="Times New Roman" w:cs="Times New Roman"/>
          <w:sz w:val="24"/>
          <w:szCs w:val="24"/>
        </w:rPr>
        <w:t xml:space="preserve"> market system</w:t>
      </w:r>
      <w:r w:rsidR="00E94731" w:rsidRPr="008A091F">
        <w:rPr>
          <w:rFonts w:ascii="Times New Roman" w:hAnsi="Times New Roman" w:cs="Times New Roman"/>
          <w:sz w:val="24"/>
          <w:szCs w:val="24"/>
        </w:rPr>
        <w:t>s</w:t>
      </w:r>
      <w:r w:rsidR="00742B03" w:rsidRPr="008A091F">
        <w:rPr>
          <w:rFonts w:ascii="Times New Roman" w:hAnsi="Times New Roman" w:cs="Times New Roman"/>
          <w:sz w:val="24"/>
          <w:szCs w:val="24"/>
        </w:rPr>
        <w:t xml:space="preserve"> for water resources could be compared with aspects of global food marketing systems </w:t>
      </w:r>
      <w:r w:rsidR="002B5F9D" w:rsidRPr="008A091F">
        <w:rPr>
          <w:rFonts w:ascii="Times New Roman" w:hAnsi="Times New Roman" w:cs="Times New Roman"/>
          <w:sz w:val="24"/>
          <w:szCs w:val="24"/>
        </w:rPr>
        <w:t xml:space="preserve">and their market penetration in developing countries (Witkowski 2008). </w:t>
      </w:r>
      <w:r w:rsidR="00A96BF4" w:rsidRPr="008A091F">
        <w:rPr>
          <w:rFonts w:ascii="Times New Roman" w:hAnsi="Times New Roman" w:cs="Times New Roman"/>
          <w:sz w:val="24"/>
          <w:szCs w:val="24"/>
        </w:rPr>
        <w:t xml:space="preserve">More research can be conducted on the impact of global water marketing systems upon local and traditional water use and consumption together with their positive and negative consequences on nutrition, health and family life. </w:t>
      </w:r>
    </w:p>
    <w:p w:rsidR="00FA21B9" w:rsidRDefault="00270C7A" w:rsidP="00FA21B9">
      <w:pPr>
        <w:spacing w:after="0" w:line="480" w:lineRule="auto"/>
        <w:ind w:firstLine="720"/>
        <w:contextualSpacing/>
        <w:rPr>
          <w:rStyle w:val="Emphasis"/>
          <w:rFonts w:ascii="Times New Roman" w:hAnsi="Times New Roman" w:cs="Times New Roman"/>
          <w:i w:val="0"/>
          <w:sz w:val="24"/>
          <w:szCs w:val="24"/>
        </w:rPr>
      </w:pPr>
      <w:r w:rsidRPr="007D4DA2">
        <w:rPr>
          <w:rFonts w:ascii="Times New Roman" w:eastAsia="Times New Roman" w:hAnsi="Times New Roman" w:cs="Times New Roman"/>
          <w:color w:val="000000" w:themeColor="text1"/>
          <w:sz w:val="24"/>
          <w:szCs w:val="24"/>
          <w:lang w:val="en-US" w:eastAsia="en-US"/>
        </w:rPr>
        <w:t xml:space="preserve">On a planet where available freshwater constitutes an aggregate for less than 0.5% of all water (Barlow 2001), a systematic shift towards the logic of uncontrolled trade liberalization of supply chains and free marketplace networks both challenges and jeopardizes the possibilities for sustainable water use and the </w:t>
      </w:r>
      <w:r w:rsidRPr="007D4DA2">
        <w:rPr>
          <w:rStyle w:val="Emphasis"/>
          <w:rFonts w:ascii="Times New Roman" w:hAnsi="Times New Roman" w:cs="Times New Roman"/>
          <w:i w:val="0"/>
          <w:sz w:val="24"/>
          <w:szCs w:val="24"/>
        </w:rPr>
        <w:t xml:space="preserve">fair distribution of water resources (Ferrell and Ferrell 2008). Considering that to ‘halve the proportion of global population without access to safe drinking water and basic sanitation by 2015’ represents one of the main Millennium Development Goals, it becomes extremely important to </w:t>
      </w:r>
      <w:r w:rsidR="00470C23" w:rsidRPr="007D4DA2">
        <w:rPr>
          <w:rStyle w:val="Emphasis"/>
          <w:rFonts w:ascii="Times New Roman" w:hAnsi="Times New Roman" w:cs="Times New Roman"/>
          <w:i w:val="0"/>
          <w:sz w:val="24"/>
          <w:szCs w:val="24"/>
        </w:rPr>
        <w:t>take into account</w:t>
      </w:r>
      <w:r w:rsidRPr="007D4DA2">
        <w:rPr>
          <w:rStyle w:val="Emphasis"/>
          <w:rFonts w:ascii="Times New Roman" w:hAnsi="Times New Roman" w:cs="Times New Roman"/>
          <w:i w:val="0"/>
          <w:sz w:val="24"/>
          <w:szCs w:val="24"/>
        </w:rPr>
        <w:t xml:space="preserve"> the implications of</w:t>
      </w:r>
      <w:r w:rsidR="009B2D00">
        <w:rPr>
          <w:rStyle w:val="Emphasis"/>
          <w:rFonts w:ascii="Times New Roman" w:hAnsi="Times New Roman" w:cs="Times New Roman"/>
          <w:i w:val="0"/>
          <w:sz w:val="24"/>
          <w:szCs w:val="24"/>
        </w:rPr>
        <w:t xml:space="preserve"> both </w:t>
      </w:r>
      <w:r w:rsidR="00492498" w:rsidRPr="008A091F">
        <w:rPr>
          <w:rStyle w:val="Emphasis"/>
          <w:rFonts w:ascii="Times New Roman" w:hAnsi="Times New Roman" w:cs="Times New Roman"/>
          <w:i w:val="0"/>
          <w:sz w:val="24"/>
          <w:szCs w:val="24"/>
        </w:rPr>
        <w:t xml:space="preserve">government mismanagement </w:t>
      </w:r>
      <w:r w:rsidR="009B2D00" w:rsidRPr="008A091F">
        <w:rPr>
          <w:rStyle w:val="Emphasis"/>
          <w:rFonts w:ascii="Times New Roman" w:hAnsi="Times New Roman" w:cs="Times New Roman"/>
          <w:i w:val="0"/>
          <w:sz w:val="24"/>
          <w:szCs w:val="24"/>
        </w:rPr>
        <w:t>of water resources</w:t>
      </w:r>
      <w:r w:rsidR="009B2D00">
        <w:rPr>
          <w:rStyle w:val="Emphasis"/>
          <w:rFonts w:ascii="Times New Roman" w:hAnsi="Times New Roman" w:cs="Times New Roman"/>
          <w:i w:val="0"/>
          <w:sz w:val="24"/>
          <w:szCs w:val="24"/>
        </w:rPr>
        <w:t xml:space="preserve"> and</w:t>
      </w:r>
      <w:r w:rsidRPr="007D4DA2">
        <w:rPr>
          <w:rStyle w:val="Emphasis"/>
          <w:rFonts w:ascii="Times New Roman" w:hAnsi="Times New Roman" w:cs="Times New Roman"/>
          <w:i w:val="0"/>
          <w:sz w:val="24"/>
          <w:szCs w:val="24"/>
        </w:rPr>
        <w:t xml:space="preserve"> unfettered water markets on consumption and individuals’ well-being.</w:t>
      </w:r>
      <w:r w:rsidR="00FD0DD5">
        <w:rPr>
          <w:rStyle w:val="Emphasis"/>
          <w:rFonts w:ascii="Times New Roman" w:hAnsi="Times New Roman" w:cs="Times New Roman"/>
          <w:i w:val="0"/>
          <w:sz w:val="24"/>
          <w:szCs w:val="24"/>
        </w:rPr>
        <w:t xml:space="preserve"> </w:t>
      </w:r>
      <w:r w:rsidR="00FD0DD5" w:rsidRPr="008A091F">
        <w:rPr>
          <w:rStyle w:val="Emphasis"/>
          <w:rFonts w:ascii="Times New Roman" w:hAnsi="Times New Roman" w:cs="Times New Roman"/>
          <w:i w:val="0"/>
          <w:sz w:val="24"/>
          <w:szCs w:val="24"/>
        </w:rPr>
        <w:t xml:space="preserve">As Martens </w:t>
      </w:r>
      <w:r w:rsidR="009B2D00" w:rsidRPr="008A091F">
        <w:rPr>
          <w:rStyle w:val="Emphasis"/>
          <w:rFonts w:ascii="Times New Roman" w:hAnsi="Times New Roman" w:cs="Times New Roman"/>
          <w:i w:val="0"/>
          <w:sz w:val="24"/>
          <w:szCs w:val="24"/>
        </w:rPr>
        <w:t>(2005) argued one of</w:t>
      </w:r>
      <w:r w:rsidR="00FD0DD5" w:rsidRPr="008A091F">
        <w:rPr>
          <w:rStyle w:val="Emphasis"/>
          <w:rFonts w:ascii="Times New Roman" w:hAnsi="Times New Roman" w:cs="Times New Roman"/>
          <w:i w:val="0"/>
          <w:sz w:val="24"/>
          <w:szCs w:val="24"/>
        </w:rPr>
        <w:t xml:space="preserve"> </w:t>
      </w:r>
      <w:r w:rsidR="009B2D00" w:rsidRPr="008A091F">
        <w:rPr>
          <w:rStyle w:val="Emphasis"/>
          <w:rFonts w:ascii="Times New Roman" w:hAnsi="Times New Roman" w:cs="Times New Roman"/>
          <w:i w:val="0"/>
          <w:sz w:val="24"/>
          <w:szCs w:val="24"/>
        </w:rPr>
        <w:t>main aims of the</w:t>
      </w:r>
      <w:r w:rsidR="000129D5" w:rsidRPr="008A091F">
        <w:rPr>
          <w:rStyle w:val="Emphasis"/>
          <w:rFonts w:ascii="Times New Roman" w:hAnsi="Times New Roman" w:cs="Times New Roman"/>
          <w:i w:val="0"/>
          <w:sz w:val="24"/>
          <w:szCs w:val="24"/>
        </w:rPr>
        <w:t xml:space="preserve"> MDG</w:t>
      </w:r>
      <w:r w:rsidR="009B2D00" w:rsidRPr="008A091F">
        <w:rPr>
          <w:rStyle w:val="Emphasis"/>
          <w:rFonts w:ascii="Times New Roman" w:hAnsi="Times New Roman" w:cs="Times New Roman"/>
          <w:i w:val="0"/>
          <w:sz w:val="24"/>
          <w:szCs w:val="24"/>
        </w:rPr>
        <w:t xml:space="preserve"> Report was to exhort governments and international corporations to acknowledge the fact that the present wor</w:t>
      </w:r>
      <w:r w:rsidR="000B4EC8">
        <w:rPr>
          <w:rStyle w:val="Emphasis"/>
          <w:rFonts w:ascii="Times New Roman" w:hAnsi="Times New Roman" w:cs="Times New Roman"/>
          <w:i w:val="0"/>
          <w:sz w:val="24"/>
          <w:szCs w:val="24"/>
        </w:rPr>
        <w:t>l</w:t>
      </w:r>
      <w:r w:rsidR="009B2D00" w:rsidRPr="008A091F">
        <w:rPr>
          <w:rStyle w:val="Emphasis"/>
          <w:rFonts w:ascii="Times New Roman" w:hAnsi="Times New Roman" w:cs="Times New Roman"/>
          <w:i w:val="0"/>
          <w:sz w:val="24"/>
          <w:szCs w:val="24"/>
        </w:rPr>
        <w:t>d trade system and</w:t>
      </w:r>
      <w:r w:rsidR="000129D5" w:rsidRPr="008A091F">
        <w:rPr>
          <w:rStyle w:val="Emphasis"/>
          <w:rFonts w:ascii="Times New Roman" w:hAnsi="Times New Roman" w:cs="Times New Roman"/>
          <w:i w:val="0"/>
          <w:sz w:val="24"/>
          <w:szCs w:val="24"/>
        </w:rPr>
        <w:t xml:space="preserve"> global</w:t>
      </w:r>
      <w:r w:rsidR="009B2D00" w:rsidRPr="008A091F">
        <w:rPr>
          <w:rStyle w:val="Emphasis"/>
          <w:rFonts w:ascii="Times New Roman" w:hAnsi="Times New Roman" w:cs="Times New Roman"/>
          <w:i w:val="0"/>
          <w:sz w:val="24"/>
          <w:szCs w:val="24"/>
        </w:rPr>
        <w:t xml:space="preserve"> market channels favour the interests of few privileged and affluent countries. </w:t>
      </w:r>
      <w:r w:rsidR="00D66AC1" w:rsidRPr="008A091F">
        <w:rPr>
          <w:rStyle w:val="Emphasis"/>
          <w:rFonts w:ascii="Times New Roman" w:hAnsi="Times New Roman" w:cs="Times New Roman"/>
          <w:i w:val="0"/>
          <w:sz w:val="24"/>
          <w:szCs w:val="24"/>
        </w:rPr>
        <w:t>Consequently</w:t>
      </w:r>
      <w:r w:rsidR="009B2D00" w:rsidRPr="008A091F">
        <w:rPr>
          <w:rStyle w:val="Emphasis"/>
          <w:rFonts w:ascii="Times New Roman" w:hAnsi="Times New Roman" w:cs="Times New Roman"/>
          <w:i w:val="0"/>
          <w:sz w:val="24"/>
          <w:szCs w:val="24"/>
        </w:rPr>
        <w:t xml:space="preserve">, </w:t>
      </w:r>
      <w:r w:rsidR="003F6973" w:rsidRPr="008A091F">
        <w:rPr>
          <w:rStyle w:val="Emphasis"/>
          <w:rFonts w:ascii="Times New Roman" w:hAnsi="Times New Roman" w:cs="Times New Roman"/>
          <w:i w:val="0"/>
          <w:sz w:val="24"/>
          <w:szCs w:val="24"/>
        </w:rPr>
        <w:t>future</w:t>
      </w:r>
      <w:r w:rsidR="001879F1" w:rsidRPr="008A091F">
        <w:rPr>
          <w:rStyle w:val="Emphasis"/>
          <w:rFonts w:ascii="Times New Roman" w:hAnsi="Times New Roman" w:cs="Times New Roman"/>
          <w:i w:val="0"/>
          <w:sz w:val="24"/>
          <w:szCs w:val="24"/>
        </w:rPr>
        <w:t xml:space="preserve"> United Nations</w:t>
      </w:r>
      <w:r w:rsidR="00D66AC1">
        <w:rPr>
          <w:rStyle w:val="Emphasis"/>
          <w:rFonts w:ascii="Times New Roman" w:hAnsi="Times New Roman" w:cs="Times New Roman"/>
          <w:i w:val="0"/>
          <w:sz w:val="24"/>
          <w:szCs w:val="24"/>
        </w:rPr>
        <w:t xml:space="preserve"> targets should not</w:t>
      </w:r>
      <w:r w:rsidR="003F6973" w:rsidRPr="008A091F">
        <w:rPr>
          <w:rStyle w:val="Emphasis"/>
          <w:rFonts w:ascii="Times New Roman" w:hAnsi="Times New Roman" w:cs="Times New Roman"/>
          <w:i w:val="0"/>
          <w:sz w:val="24"/>
          <w:szCs w:val="24"/>
        </w:rPr>
        <w:t xml:space="preserve"> focus on the superficial alleviation of the symptoms of “extreme” poverty or water scarcity</w:t>
      </w:r>
      <w:r w:rsidR="000129D5" w:rsidRPr="008A091F">
        <w:rPr>
          <w:rStyle w:val="Emphasis"/>
          <w:rFonts w:ascii="Times New Roman" w:hAnsi="Times New Roman" w:cs="Times New Roman"/>
          <w:i w:val="0"/>
          <w:sz w:val="24"/>
          <w:szCs w:val="24"/>
        </w:rPr>
        <w:t xml:space="preserve"> but their aim should be to</w:t>
      </w:r>
      <w:r w:rsidR="003F6973" w:rsidRPr="008A091F">
        <w:rPr>
          <w:rStyle w:val="Emphasis"/>
          <w:rFonts w:ascii="Times New Roman" w:hAnsi="Times New Roman" w:cs="Times New Roman"/>
          <w:i w:val="0"/>
          <w:sz w:val="24"/>
          <w:szCs w:val="24"/>
        </w:rPr>
        <w:t xml:space="preserve"> </w:t>
      </w:r>
      <w:r w:rsidR="001879F1" w:rsidRPr="008A091F">
        <w:rPr>
          <w:rStyle w:val="Emphasis"/>
          <w:rFonts w:ascii="Times New Roman" w:hAnsi="Times New Roman" w:cs="Times New Roman"/>
          <w:i w:val="0"/>
          <w:sz w:val="24"/>
          <w:szCs w:val="24"/>
        </w:rPr>
        <w:t xml:space="preserve">improve the food and water distribution channels of developing countries from an environmentally sustainable and socially just perspective. Consequently, the study of water marketing channels in these contexts presents us with </w:t>
      </w:r>
      <w:proofErr w:type="spellStart"/>
      <w:r w:rsidR="001879F1" w:rsidRPr="008A091F">
        <w:rPr>
          <w:rStyle w:val="Emphasis"/>
          <w:rFonts w:ascii="Times New Roman" w:hAnsi="Times New Roman" w:cs="Times New Roman"/>
          <w:i w:val="0"/>
          <w:sz w:val="24"/>
          <w:szCs w:val="24"/>
        </w:rPr>
        <w:t>macro</w:t>
      </w:r>
      <w:r w:rsidR="00492498" w:rsidRPr="008A091F">
        <w:rPr>
          <w:rStyle w:val="Emphasis"/>
          <w:rFonts w:ascii="Times New Roman" w:hAnsi="Times New Roman" w:cs="Times New Roman"/>
          <w:i w:val="0"/>
          <w:sz w:val="24"/>
          <w:szCs w:val="24"/>
        </w:rPr>
        <w:t>marketing</w:t>
      </w:r>
      <w:proofErr w:type="spellEnd"/>
      <w:r w:rsidR="00492498" w:rsidRPr="008A091F">
        <w:rPr>
          <w:rStyle w:val="Emphasis"/>
          <w:rFonts w:ascii="Times New Roman" w:hAnsi="Times New Roman" w:cs="Times New Roman"/>
          <w:i w:val="0"/>
          <w:sz w:val="24"/>
          <w:szCs w:val="24"/>
        </w:rPr>
        <w:t xml:space="preserve"> issues which can be further explored in the future. </w:t>
      </w:r>
    </w:p>
    <w:p w:rsidR="00A52C0F" w:rsidRPr="00FA21B9" w:rsidRDefault="00270C7A" w:rsidP="00FA21B9">
      <w:pPr>
        <w:spacing w:after="0" w:line="480" w:lineRule="auto"/>
        <w:ind w:firstLine="720"/>
        <w:contextualSpacing/>
        <w:rPr>
          <w:rStyle w:val="Emphasis"/>
          <w:rFonts w:ascii="Times New Roman" w:hAnsi="Times New Roman" w:cs="Times New Roman"/>
          <w:i w:val="0"/>
          <w:sz w:val="24"/>
          <w:szCs w:val="24"/>
        </w:rPr>
      </w:pPr>
      <w:r w:rsidRPr="007D4DA2">
        <w:rPr>
          <w:rStyle w:val="Emphasis"/>
          <w:rFonts w:ascii="Times New Roman" w:hAnsi="Times New Roman" w:cs="Times New Roman"/>
          <w:i w:val="0"/>
          <w:sz w:val="24"/>
          <w:szCs w:val="24"/>
        </w:rPr>
        <w:t xml:space="preserve"> Despite the popular perception that water can be traded as a consumer good only via the form of several water bottled brands, we notice the diversity, range and complexity of several types of water ‘products’ promoted and sold in different marketplaces and contexts. Transportable bulk water resources render water a fungible global commodity like oil or gas; water rights turn rivers, lakes and sources of groundwater into exchangeable and marketable private property; gigantic Jacuzzis and swimming pools, water parks and inconsiderate crop irrigation represent the conspicuous display, use and consumption of water resources</w:t>
      </w:r>
      <w:r w:rsidR="00691830">
        <w:rPr>
          <w:rStyle w:val="Emphasis"/>
          <w:rFonts w:ascii="Times New Roman" w:hAnsi="Times New Roman" w:cs="Times New Roman"/>
          <w:i w:val="0"/>
          <w:sz w:val="24"/>
          <w:szCs w:val="24"/>
        </w:rPr>
        <w:t>. F</w:t>
      </w:r>
      <w:r w:rsidRPr="007D4DA2">
        <w:rPr>
          <w:rStyle w:val="Emphasis"/>
          <w:rFonts w:ascii="Times New Roman" w:hAnsi="Times New Roman" w:cs="Times New Roman"/>
          <w:i w:val="0"/>
          <w:sz w:val="24"/>
          <w:szCs w:val="24"/>
        </w:rPr>
        <w:t xml:space="preserve">inally the continuous debate on which institutions - private of public - should provide water services reminds us that water had always been approached as the most valuable consumer asset in the history of mankind. </w:t>
      </w:r>
    </w:p>
    <w:p w:rsidR="009D246D" w:rsidRPr="00D60E34" w:rsidRDefault="00DF7307" w:rsidP="00FA21B9">
      <w:pPr>
        <w:spacing w:after="0" w:line="480" w:lineRule="auto"/>
        <w:contextualSpacing/>
        <w:rPr>
          <w:rStyle w:val="Emphasis"/>
          <w:rFonts w:ascii="Times New Roman" w:hAnsi="Times New Roman" w:cs="Times New Roman"/>
          <w:b/>
          <w:i w:val="0"/>
          <w:sz w:val="24"/>
          <w:szCs w:val="24"/>
        </w:rPr>
      </w:pPr>
      <w:r w:rsidRPr="00D60E34">
        <w:rPr>
          <w:rStyle w:val="Emphasis"/>
          <w:rFonts w:ascii="Times New Roman" w:hAnsi="Times New Roman" w:cs="Times New Roman"/>
          <w:b/>
          <w:i w:val="0"/>
          <w:sz w:val="24"/>
          <w:szCs w:val="24"/>
        </w:rPr>
        <w:t>The</w:t>
      </w:r>
      <w:r w:rsidR="0086438C" w:rsidRPr="00D60E34">
        <w:rPr>
          <w:rStyle w:val="Emphasis"/>
          <w:rFonts w:ascii="Times New Roman" w:hAnsi="Times New Roman" w:cs="Times New Roman"/>
          <w:b/>
          <w:i w:val="0"/>
          <w:sz w:val="24"/>
          <w:szCs w:val="24"/>
        </w:rPr>
        <w:t xml:space="preserve"> </w:t>
      </w:r>
      <w:proofErr w:type="spellStart"/>
      <w:r w:rsidR="006B75E3">
        <w:rPr>
          <w:rStyle w:val="Emphasis"/>
          <w:rFonts w:ascii="Times New Roman" w:hAnsi="Times New Roman" w:cs="Times New Roman"/>
          <w:b/>
          <w:i w:val="0"/>
          <w:sz w:val="24"/>
          <w:szCs w:val="24"/>
        </w:rPr>
        <w:t>Financialization</w:t>
      </w:r>
      <w:proofErr w:type="spellEnd"/>
      <w:r w:rsidR="006B75E3">
        <w:rPr>
          <w:rStyle w:val="Emphasis"/>
          <w:rFonts w:ascii="Times New Roman" w:hAnsi="Times New Roman" w:cs="Times New Roman"/>
          <w:b/>
          <w:i w:val="0"/>
          <w:sz w:val="24"/>
          <w:szCs w:val="24"/>
        </w:rPr>
        <w:t xml:space="preserve"> of W</w:t>
      </w:r>
      <w:r w:rsidRPr="00D60E34">
        <w:rPr>
          <w:rStyle w:val="Emphasis"/>
          <w:rFonts w:ascii="Times New Roman" w:hAnsi="Times New Roman" w:cs="Times New Roman"/>
          <w:b/>
          <w:i w:val="0"/>
          <w:sz w:val="24"/>
          <w:szCs w:val="24"/>
        </w:rPr>
        <w:t xml:space="preserve">ater </w:t>
      </w:r>
      <w:r w:rsidR="006B75E3">
        <w:rPr>
          <w:rStyle w:val="Emphasis"/>
          <w:rFonts w:ascii="Times New Roman" w:hAnsi="Times New Roman" w:cs="Times New Roman"/>
          <w:b/>
          <w:i w:val="0"/>
          <w:sz w:val="24"/>
          <w:szCs w:val="24"/>
        </w:rPr>
        <w:t>R</w:t>
      </w:r>
      <w:r w:rsidR="00221A4E" w:rsidRPr="00D60E34">
        <w:rPr>
          <w:rStyle w:val="Emphasis"/>
          <w:rFonts w:ascii="Times New Roman" w:hAnsi="Times New Roman" w:cs="Times New Roman"/>
          <w:b/>
          <w:i w:val="0"/>
          <w:sz w:val="24"/>
          <w:szCs w:val="24"/>
        </w:rPr>
        <w:t>esources</w:t>
      </w:r>
    </w:p>
    <w:p w:rsidR="001266C4" w:rsidRDefault="0086438C" w:rsidP="00FA21B9">
      <w:pPr>
        <w:spacing w:after="0" w:line="480" w:lineRule="auto"/>
        <w:contextualSpacing/>
        <w:rPr>
          <w:rStyle w:val="Emphasis"/>
          <w:rFonts w:ascii="Times New Roman" w:hAnsi="Times New Roman" w:cs="Times New Roman"/>
          <w:i w:val="0"/>
          <w:sz w:val="24"/>
          <w:szCs w:val="24"/>
        </w:rPr>
      </w:pPr>
      <w:r w:rsidRPr="007D4DA2">
        <w:rPr>
          <w:rStyle w:val="Emphasis"/>
          <w:rFonts w:ascii="Times New Roman" w:hAnsi="Times New Roman" w:cs="Times New Roman"/>
          <w:i w:val="0"/>
          <w:sz w:val="24"/>
          <w:szCs w:val="24"/>
        </w:rPr>
        <w:t>T</w:t>
      </w:r>
      <w:r w:rsidR="00270C7A" w:rsidRPr="007D4DA2">
        <w:rPr>
          <w:rStyle w:val="Emphasis"/>
          <w:rFonts w:ascii="Times New Roman" w:hAnsi="Times New Roman" w:cs="Times New Roman"/>
          <w:i w:val="0"/>
          <w:sz w:val="24"/>
          <w:szCs w:val="24"/>
        </w:rPr>
        <w:t>he structure, efficiency and performance of marketing systems and flows are heavily influenced not only by regulatory and legal frameworks but also by the communication and promotion of fundamental beliefs and set of traditions such as the principles of economic liberalism, possessive individualism and an overall laissez-faire doctrine of free-market competition</w:t>
      </w:r>
      <w:r w:rsidRPr="007D4DA2">
        <w:rPr>
          <w:rStyle w:val="Emphasis"/>
          <w:rFonts w:ascii="Times New Roman" w:hAnsi="Times New Roman" w:cs="Times New Roman"/>
          <w:i w:val="0"/>
          <w:sz w:val="24"/>
          <w:szCs w:val="24"/>
        </w:rPr>
        <w:t xml:space="preserve"> (</w:t>
      </w:r>
      <w:r w:rsidR="00E07119" w:rsidRPr="007D4DA2">
        <w:rPr>
          <w:rFonts w:ascii="Times New Roman" w:hAnsi="Times New Roman" w:cs="Times New Roman"/>
          <w:sz w:val="24"/>
          <w:szCs w:val="24"/>
          <w:lang w:val="en"/>
        </w:rPr>
        <w:t>Kilbourne</w:t>
      </w:r>
      <w:r w:rsidR="00E07119">
        <w:rPr>
          <w:rFonts w:ascii="Times New Roman" w:hAnsi="Times New Roman" w:cs="Times New Roman"/>
          <w:sz w:val="24"/>
          <w:szCs w:val="24"/>
        </w:rPr>
        <w:t xml:space="preserve">, </w:t>
      </w:r>
      <w:r w:rsidR="00E07119" w:rsidRPr="007D4DA2">
        <w:rPr>
          <w:rFonts w:ascii="Times New Roman" w:hAnsi="Times New Roman" w:cs="Times New Roman"/>
          <w:sz w:val="24"/>
          <w:szCs w:val="24"/>
        </w:rPr>
        <w:t xml:space="preserve">McDonagh, and </w:t>
      </w:r>
      <w:proofErr w:type="spellStart"/>
      <w:r w:rsidR="00E07119" w:rsidRPr="007D4DA2">
        <w:rPr>
          <w:rFonts w:ascii="Times New Roman" w:hAnsi="Times New Roman" w:cs="Times New Roman"/>
          <w:sz w:val="24"/>
          <w:szCs w:val="24"/>
        </w:rPr>
        <w:t>P</w:t>
      </w:r>
      <w:r w:rsidR="00E07119">
        <w:rPr>
          <w:rFonts w:ascii="Times New Roman" w:hAnsi="Times New Roman" w:cs="Times New Roman"/>
          <w:sz w:val="24"/>
          <w:szCs w:val="24"/>
        </w:rPr>
        <w:t>rothero</w:t>
      </w:r>
      <w:proofErr w:type="spellEnd"/>
      <w:r w:rsidR="00E07119">
        <w:rPr>
          <w:rFonts w:ascii="Times New Roman" w:hAnsi="Times New Roman" w:cs="Times New Roman"/>
          <w:sz w:val="24"/>
          <w:szCs w:val="24"/>
        </w:rPr>
        <w:t xml:space="preserve"> </w:t>
      </w:r>
      <w:r w:rsidRPr="007D4DA2">
        <w:rPr>
          <w:rFonts w:ascii="Times New Roman" w:hAnsi="Times New Roman" w:cs="Times New Roman"/>
          <w:sz w:val="24"/>
          <w:szCs w:val="24"/>
          <w:lang w:val="en"/>
        </w:rPr>
        <w:t>1997;</w:t>
      </w:r>
      <w:r w:rsidRPr="007D4DA2">
        <w:rPr>
          <w:rStyle w:val="Emphasis"/>
          <w:rFonts w:ascii="Times New Roman" w:hAnsi="Times New Roman" w:cs="Times New Roman"/>
          <w:i w:val="0"/>
          <w:sz w:val="24"/>
          <w:szCs w:val="24"/>
        </w:rPr>
        <w:t xml:space="preserve"> </w:t>
      </w:r>
      <w:proofErr w:type="spellStart"/>
      <w:r w:rsidR="00A14AA2" w:rsidRPr="00D6553D">
        <w:rPr>
          <w:rFonts w:ascii="Times New Roman" w:hAnsi="Times New Roman" w:cs="Times New Roman"/>
          <w:sz w:val="24"/>
          <w:szCs w:val="24"/>
        </w:rPr>
        <w:t>Mitteldstaedt</w:t>
      </w:r>
      <w:proofErr w:type="spellEnd"/>
      <w:r w:rsidR="00A14AA2" w:rsidRPr="00D6553D">
        <w:rPr>
          <w:rFonts w:ascii="Times New Roman" w:hAnsi="Times New Roman" w:cs="Times New Roman"/>
          <w:sz w:val="24"/>
          <w:szCs w:val="24"/>
        </w:rPr>
        <w:t xml:space="preserve">, Kilbourne, </w:t>
      </w:r>
      <w:r w:rsidR="00A14AA2">
        <w:rPr>
          <w:rFonts w:ascii="Times New Roman" w:hAnsi="Times New Roman" w:cs="Times New Roman"/>
          <w:sz w:val="24"/>
          <w:szCs w:val="24"/>
        </w:rPr>
        <w:t xml:space="preserve">and </w:t>
      </w:r>
      <w:proofErr w:type="spellStart"/>
      <w:r w:rsidR="00A14AA2">
        <w:rPr>
          <w:rFonts w:ascii="Times New Roman" w:hAnsi="Times New Roman" w:cs="Times New Roman"/>
          <w:sz w:val="24"/>
          <w:szCs w:val="24"/>
        </w:rPr>
        <w:t>Mittelstaedt</w:t>
      </w:r>
      <w:proofErr w:type="spellEnd"/>
      <w:r w:rsidR="00A14AA2">
        <w:rPr>
          <w:rFonts w:ascii="Times New Roman" w:hAnsi="Times New Roman" w:cs="Times New Roman"/>
          <w:sz w:val="24"/>
          <w:szCs w:val="24"/>
        </w:rPr>
        <w:t xml:space="preserve"> </w:t>
      </w:r>
      <w:r w:rsidRPr="007D4DA2">
        <w:rPr>
          <w:rStyle w:val="Emphasis"/>
          <w:rFonts w:ascii="Times New Roman" w:hAnsi="Times New Roman" w:cs="Times New Roman"/>
          <w:i w:val="0"/>
          <w:sz w:val="24"/>
          <w:szCs w:val="24"/>
        </w:rPr>
        <w:t>2006)</w:t>
      </w:r>
      <w:r w:rsidR="00270C7A" w:rsidRPr="007D4DA2">
        <w:rPr>
          <w:rStyle w:val="Emphasis"/>
          <w:rFonts w:ascii="Times New Roman" w:hAnsi="Times New Roman" w:cs="Times New Roman"/>
          <w:i w:val="0"/>
          <w:sz w:val="24"/>
          <w:szCs w:val="24"/>
        </w:rPr>
        <w:t>. Water privatization in local and national level, water tariff reforms, private sector finance and the readjustment of the financial architecture of water supplies have been some of the main themes in the agenda of the World Bank and International Monetary Fund (IMF) regarding the approval of structural adjustments, water and sanitation loans primarily towards developing countries facing economic difficulties and seeking macroeconomic stability.</w:t>
      </w:r>
      <w:r w:rsidR="00B81811" w:rsidRPr="007D4DA2">
        <w:rPr>
          <w:rStyle w:val="Emphasis"/>
          <w:rFonts w:ascii="Times New Roman" w:hAnsi="Times New Roman" w:cs="Times New Roman"/>
          <w:i w:val="0"/>
          <w:sz w:val="24"/>
          <w:szCs w:val="24"/>
        </w:rPr>
        <w:t xml:space="preserve"> As </w:t>
      </w:r>
      <w:r w:rsidR="00B81811" w:rsidRPr="007D4DA2">
        <w:rPr>
          <w:rFonts w:ascii="Times New Roman" w:hAnsi="Times New Roman" w:cs="Times New Roman"/>
          <w:sz w:val="24"/>
          <w:szCs w:val="24"/>
        </w:rPr>
        <w:t xml:space="preserve">Phipps and Brace-Govan (2011) argue </w:t>
      </w:r>
      <w:r w:rsidR="00007FF3" w:rsidRPr="007D4DA2">
        <w:rPr>
          <w:rFonts w:ascii="Times New Roman" w:hAnsi="Times New Roman" w:cs="Times New Roman"/>
          <w:sz w:val="24"/>
          <w:szCs w:val="24"/>
        </w:rPr>
        <w:t>wider aggregate marketing systems and the development of a water-efficient culture are heavily defined by</w:t>
      </w:r>
      <w:r w:rsidR="00A5659F" w:rsidRPr="007D4DA2">
        <w:rPr>
          <w:rFonts w:ascii="Times New Roman" w:hAnsi="Times New Roman" w:cs="Times New Roman"/>
          <w:sz w:val="24"/>
          <w:szCs w:val="24"/>
        </w:rPr>
        <w:t xml:space="preserve"> the introduction of philosophical antecedents su</w:t>
      </w:r>
      <w:r w:rsidR="00B555D6" w:rsidRPr="007D4DA2">
        <w:rPr>
          <w:rFonts w:ascii="Times New Roman" w:hAnsi="Times New Roman" w:cs="Times New Roman"/>
          <w:sz w:val="24"/>
          <w:szCs w:val="24"/>
        </w:rPr>
        <w:t>ch as the organizing principles and</w:t>
      </w:r>
      <w:r w:rsidR="00A5659F" w:rsidRPr="007D4DA2">
        <w:rPr>
          <w:rFonts w:ascii="Times New Roman" w:hAnsi="Times New Roman" w:cs="Times New Roman"/>
          <w:sz w:val="24"/>
          <w:szCs w:val="24"/>
        </w:rPr>
        <w:t xml:space="preserve"> ideological </w:t>
      </w:r>
      <w:r w:rsidR="00B555D6" w:rsidRPr="007D4DA2">
        <w:rPr>
          <w:rFonts w:ascii="Times New Roman" w:hAnsi="Times New Roman" w:cs="Times New Roman"/>
          <w:sz w:val="24"/>
          <w:szCs w:val="24"/>
        </w:rPr>
        <w:t>perceptions of the marketplace</w:t>
      </w:r>
      <w:r w:rsidR="00DF289A" w:rsidRPr="007D4DA2">
        <w:rPr>
          <w:rFonts w:ascii="Times New Roman" w:hAnsi="Times New Roman" w:cs="Times New Roman"/>
          <w:sz w:val="24"/>
          <w:szCs w:val="24"/>
        </w:rPr>
        <w:t xml:space="preserve"> and we observe that the abovementioned institutions heavily favour market liberalisation and water privatization policies. </w:t>
      </w:r>
      <w:r w:rsidR="00270C7A" w:rsidRPr="007D4DA2">
        <w:rPr>
          <w:rStyle w:val="Emphasis"/>
          <w:rFonts w:ascii="Times New Roman" w:hAnsi="Times New Roman" w:cs="Times New Roman"/>
          <w:i w:val="0"/>
          <w:sz w:val="24"/>
          <w:szCs w:val="24"/>
        </w:rPr>
        <w:t>After several meetings during 2001-2003, the World Panel on Financing Water Infrastructure - comprised of prominent and influential individuals primarily in the fields of governance and international finance - composed and well publicized the ‘Financing Water for All’ report (</w:t>
      </w:r>
      <w:proofErr w:type="spellStart"/>
      <w:r w:rsidR="00270C7A" w:rsidRPr="007D4DA2">
        <w:rPr>
          <w:rStyle w:val="Emphasis"/>
          <w:rFonts w:ascii="Times New Roman" w:hAnsi="Times New Roman" w:cs="Times New Roman"/>
          <w:i w:val="0"/>
          <w:sz w:val="24"/>
          <w:szCs w:val="24"/>
        </w:rPr>
        <w:t>Hofwegen</w:t>
      </w:r>
      <w:proofErr w:type="spellEnd"/>
      <w:r w:rsidR="00270C7A" w:rsidRPr="007D4DA2">
        <w:rPr>
          <w:rStyle w:val="Emphasis"/>
          <w:rFonts w:ascii="Times New Roman" w:hAnsi="Times New Roman" w:cs="Times New Roman"/>
          <w:i w:val="0"/>
          <w:sz w:val="24"/>
          <w:szCs w:val="24"/>
        </w:rPr>
        <w:t xml:space="preserve"> 2006). Also known as the ‘</w:t>
      </w:r>
      <w:proofErr w:type="spellStart"/>
      <w:r w:rsidR="00270C7A" w:rsidRPr="007D4DA2">
        <w:rPr>
          <w:rStyle w:val="Emphasis"/>
          <w:rFonts w:ascii="Times New Roman" w:hAnsi="Times New Roman" w:cs="Times New Roman"/>
          <w:i w:val="0"/>
          <w:sz w:val="24"/>
          <w:szCs w:val="24"/>
        </w:rPr>
        <w:t>Camdessus</w:t>
      </w:r>
      <w:proofErr w:type="spellEnd"/>
      <w:r w:rsidR="00270C7A" w:rsidRPr="007D4DA2">
        <w:rPr>
          <w:rStyle w:val="Emphasis"/>
          <w:rFonts w:ascii="Times New Roman" w:hAnsi="Times New Roman" w:cs="Times New Roman"/>
          <w:i w:val="0"/>
          <w:sz w:val="24"/>
          <w:szCs w:val="24"/>
        </w:rPr>
        <w:t xml:space="preserve"> report’, named after its chairman Michel </w:t>
      </w:r>
      <w:proofErr w:type="spellStart"/>
      <w:r w:rsidR="00270C7A" w:rsidRPr="007D4DA2">
        <w:rPr>
          <w:rStyle w:val="Emphasis"/>
          <w:rFonts w:ascii="Times New Roman" w:hAnsi="Times New Roman" w:cs="Times New Roman"/>
          <w:i w:val="0"/>
          <w:sz w:val="24"/>
          <w:szCs w:val="24"/>
        </w:rPr>
        <w:t>Camdessus</w:t>
      </w:r>
      <w:proofErr w:type="spellEnd"/>
      <w:r w:rsidR="00270C7A" w:rsidRPr="007D4DA2">
        <w:rPr>
          <w:rStyle w:val="Emphasis"/>
          <w:rFonts w:ascii="Times New Roman" w:hAnsi="Times New Roman" w:cs="Times New Roman"/>
          <w:i w:val="0"/>
          <w:sz w:val="24"/>
          <w:szCs w:val="24"/>
        </w:rPr>
        <w:t xml:space="preserve"> who had been Managing Director of IMF from 1987 to 2000, the memorandum constitutes an institutional and international call for increased private sector participation in water provision, infrastructure and delivery</w:t>
      </w:r>
      <w:r w:rsidR="006052FF">
        <w:rPr>
          <w:rFonts w:ascii="Times New Roman" w:hAnsi="Times New Roman" w:cs="Times New Roman"/>
          <w:b/>
          <w:sz w:val="24"/>
          <w:szCs w:val="24"/>
        </w:rPr>
        <w:t xml:space="preserve"> </w:t>
      </w:r>
      <w:r w:rsidR="006052FF" w:rsidRPr="006052FF">
        <w:rPr>
          <w:rFonts w:ascii="Times New Roman" w:hAnsi="Times New Roman" w:cs="Times New Roman"/>
          <w:sz w:val="24"/>
          <w:szCs w:val="24"/>
        </w:rPr>
        <w:t>(Financing Water for All Report 2003)</w:t>
      </w:r>
      <w:r w:rsidR="00270C7A" w:rsidRPr="007D4DA2">
        <w:rPr>
          <w:rStyle w:val="Emphasis"/>
          <w:rFonts w:ascii="Times New Roman" w:hAnsi="Times New Roman" w:cs="Times New Roman"/>
          <w:i w:val="0"/>
          <w:sz w:val="24"/>
          <w:szCs w:val="24"/>
        </w:rPr>
        <w:t>.</w:t>
      </w:r>
    </w:p>
    <w:p w:rsidR="00221A4E" w:rsidRPr="00D60E34" w:rsidRDefault="00270C7A" w:rsidP="00FA21B9">
      <w:pPr>
        <w:spacing w:after="0" w:line="480" w:lineRule="auto"/>
        <w:ind w:firstLine="720"/>
        <w:contextualSpacing/>
        <w:rPr>
          <w:rStyle w:val="Emphasis"/>
          <w:rFonts w:ascii="Times New Roman" w:hAnsi="Times New Roman" w:cs="Times New Roman"/>
          <w:i w:val="0"/>
          <w:iCs w:val="0"/>
          <w:sz w:val="24"/>
          <w:szCs w:val="24"/>
        </w:rPr>
      </w:pPr>
      <w:r w:rsidRPr="007D4DA2">
        <w:rPr>
          <w:rStyle w:val="Emphasis"/>
          <w:rFonts w:ascii="Times New Roman" w:hAnsi="Times New Roman" w:cs="Times New Roman"/>
          <w:i w:val="0"/>
          <w:sz w:val="24"/>
          <w:szCs w:val="24"/>
        </w:rPr>
        <w:t xml:space="preserve"> </w:t>
      </w:r>
      <w:r w:rsidR="00E8654C" w:rsidRPr="007D4DA2">
        <w:rPr>
          <w:rFonts w:ascii="Times New Roman" w:hAnsi="Times New Roman" w:cs="Times New Roman"/>
          <w:sz w:val="24"/>
          <w:szCs w:val="24"/>
        </w:rPr>
        <w:t>As Eckhardt</w:t>
      </w:r>
      <w:r w:rsidR="00F421C2">
        <w:rPr>
          <w:rFonts w:ascii="Times New Roman" w:hAnsi="Times New Roman" w:cs="Times New Roman"/>
          <w:sz w:val="24"/>
          <w:szCs w:val="24"/>
          <w:lang w:val="en"/>
        </w:rPr>
        <w:t xml:space="preserve">, Dholakia, and </w:t>
      </w:r>
      <w:proofErr w:type="spellStart"/>
      <w:r w:rsidR="00F421C2">
        <w:rPr>
          <w:rFonts w:ascii="Times New Roman" w:hAnsi="Times New Roman" w:cs="Times New Roman"/>
          <w:sz w:val="24"/>
          <w:szCs w:val="24"/>
          <w:lang w:val="en"/>
        </w:rPr>
        <w:t>Varman</w:t>
      </w:r>
      <w:proofErr w:type="spellEnd"/>
      <w:r w:rsidR="00F421C2">
        <w:rPr>
          <w:rFonts w:ascii="Times New Roman" w:hAnsi="Times New Roman" w:cs="Times New Roman"/>
          <w:sz w:val="24"/>
          <w:szCs w:val="24"/>
          <w:lang w:val="en"/>
        </w:rPr>
        <w:t xml:space="preserve"> </w:t>
      </w:r>
      <w:r w:rsidR="00E8654C" w:rsidRPr="007D4DA2">
        <w:rPr>
          <w:rFonts w:ascii="Times New Roman" w:hAnsi="Times New Roman" w:cs="Times New Roman"/>
          <w:sz w:val="24"/>
          <w:szCs w:val="24"/>
        </w:rPr>
        <w:t xml:space="preserve">(2013) recently argued the triumph of neoliberal ideologies </w:t>
      </w:r>
      <w:r w:rsidR="005C7919" w:rsidRPr="007D4DA2">
        <w:rPr>
          <w:rFonts w:ascii="Times New Roman" w:hAnsi="Times New Roman" w:cs="Times New Roman"/>
          <w:sz w:val="24"/>
          <w:szCs w:val="24"/>
        </w:rPr>
        <w:t>since</w:t>
      </w:r>
      <w:r w:rsidR="00E8654C" w:rsidRPr="007D4DA2">
        <w:rPr>
          <w:rFonts w:ascii="Times New Roman" w:hAnsi="Times New Roman" w:cs="Times New Roman"/>
          <w:sz w:val="24"/>
          <w:szCs w:val="24"/>
        </w:rPr>
        <w:t xml:space="preserve"> the 1980s gradually transmuted marketing ideology and discourse into soft and pleasing imperatives of marketing-oriented and consumer-centric practices which </w:t>
      </w:r>
      <w:r w:rsidR="006D3437" w:rsidRPr="007D4DA2">
        <w:rPr>
          <w:rFonts w:ascii="Times New Roman" w:hAnsi="Times New Roman" w:cs="Times New Roman"/>
          <w:sz w:val="24"/>
          <w:szCs w:val="24"/>
        </w:rPr>
        <w:t>conceal</w:t>
      </w:r>
      <w:r w:rsidR="00E8654C" w:rsidRPr="007D4DA2">
        <w:rPr>
          <w:rFonts w:ascii="Times New Roman" w:hAnsi="Times New Roman" w:cs="Times New Roman"/>
          <w:sz w:val="24"/>
          <w:szCs w:val="24"/>
        </w:rPr>
        <w:t xml:space="preserve"> the harsh financial reality of </w:t>
      </w:r>
      <w:r w:rsidR="00812E52">
        <w:rPr>
          <w:rFonts w:ascii="Times New Roman" w:hAnsi="Times New Roman" w:cs="Times New Roman"/>
          <w:sz w:val="24"/>
          <w:szCs w:val="24"/>
          <w:lang w:val="en"/>
        </w:rPr>
        <w:t>laissez</w:t>
      </w:r>
      <w:r w:rsidR="00E8654C" w:rsidRPr="007D4DA2">
        <w:rPr>
          <w:rFonts w:ascii="Times New Roman" w:hAnsi="Times New Roman" w:cs="Times New Roman"/>
          <w:sz w:val="24"/>
          <w:szCs w:val="24"/>
          <w:lang w:val="en"/>
        </w:rPr>
        <w:t>-faire</w:t>
      </w:r>
      <w:r w:rsidR="00E8654C" w:rsidRPr="007D4DA2">
        <w:rPr>
          <w:rFonts w:ascii="Times New Roman" w:hAnsi="Times New Roman" w:cs="Times New Roman"/>
          <w:sz w:val="24"/>
          <w:szCs w:val="24"/>
        </w:rPr>
        <w:t xml:space="preserve"> policies and doctrines. </w:t>
      </w:r>
      <w:r w:rsidRPr="007D4DA2">
        <w:rPr>
          <w:rFonts w:ascii="Times New Roman" w:hAnsi="Times New Roman" w:cs="Times New Roman"/>
          <w:sz w:val="24"/>
          <w:szCs w:val="24"/>
        </w:rPr>
        <w:t xml:space="preserve">Kilbourne (2004) has already highlighted that the influence of transnational institutions such as the IMF and World Bank contributes to the globalization of finance capital on the expense of weakening and marginalizing the consequences of the alleged economic development on social and </w:t>
      </w:r>
      <w:r w:rsidR="00812E52">
        <w:rPr>
          <w:rFonts w:ascii="Times New Roman" w:hAnsi="Times New Roman" w:cs="Times New Roman"/>
          <w:sz w:val="24"/>
          <w:szCs w:val="24"/>
        </w:rPr>
        <w:t xml:space="preserve">political variables which </w:t>
      </w:r>
      <w:proofErr w:type="spellStart"/>
      <w:r w:rsidR="00812E52">
        <w:rPr>
          <w:rFonts w:ascii="Times New Roman" w:hAnsi="Times New Roman" w:cs="Times New Roman"/>
          <w:sz w:val="24"/>
          <w:szCs w:val="24"/>
        </w:rPr>
        <w:t>macro</w:t>
      </w:r>
      <w:r w:rsidRPr="007D4DA2">
        <w:rPr>
          <w:rFonts w:ascii="Times New Roman" w:hAnsi="Times New Roman" w:cs="Times New Roman"/>
          <w:sz w:val="24"/>
          <w:szCs w:val="24"/>
        </w:rPr>
        <w:t>marketers</w:t>
      </w:r>
      <w:proofErr w:type="spellEnd"/>
      <w:r w:rsidRPr="007D4DA2">
        <w:rPr>
          <w:rFonts w:ascii="Times New Roman" w:hAnsi="Times New Roman" w:cs="Times New Roman"/>
          <w:sz w:val="24"/>
          <w:szCs w:val="24"/>
        </w:rPr>
        <w:t xml:space="preserve"> have been struggling to examine. Following </w:t>
      </w:r>
      <w:proofErr w:type="spellStart"/>
      <w:r w:rsidRPr="007D4DA2">
        <w:rPr>
          <w:rFonts w:ascii="Times New Roman" w:hAnsi="Times New Roman" w:cs="Times New Roman"/>
          <w:sz w:val="24"/>
          <w:szCs w:val="24"/>
        </w:rPr>
        <w:t>Nason</w:t>
      </w:r>
      <w:proofErr w:type="spellEnd"/>
      <w:r w:rsidRPr="007D4DA2">
        <w:rPr>
          <w:rFonts w:ascii="Times New Roman" w:hAnsi="Times New Roman" w:cs="Times New Roman"/>
          <w:sz w:val="24"/>
          <w:szCs w:val="24"/>
        </w:rPr>
        <w:t xml:space="preserve"> </w:t>
      </w:r>
      <w:r w:rsidR="00607277" w:rsidRPr="007D4DA2">
        <w:rPr>
          <w:rFonts w:ascii="Times New Roman" w:hAnsi="Times New Roman" w:cs="Times New Roman"/>
          <w:sz w:val="24"/>
          <w:szCs w:val="24"/>
        </w:rPr>
        <w:t>(1994,</w:t>
      </w:r>
      <w:r w:rsidRPr="007D4DA2">
        <w:rPr>
          <w:rFonts w:ascii="Times New Roman" w:hAnsi="Times New Roman" w:cs="Times New Roman"/>
          <w:sz w:val="24"/>
          <w:szCs w:val="24"/>
        </w:rPr>
        <w:t xml:space="preserve"> 2008) the rush in structuring and enhancing cross-national marketing systems of products and services has favoured the assessment and measurement of trade flows - as indicators of a successful marketing system - leaving aside the impact of such system on society, environment and individuals’ well-being. </w:t>
      </w:r>
      <w:r w:rsidRPr="007D4DA2">
        <w:rPr>
          <w:rStyle w:val="Emphasis"/>
          <w:rFonts w:ascii="Times New Roman" w:hAnsi="Times New Roman" w:cs="Times New Roman"/>
          <w:i w:val="0"/>
          <w:sz w:val="24"/>
          <w:szCs w:val="24"/>
        </w:rPr>
        <w:t>World Panel’s on Financing Water statement that “water has been underemphasized and neglected in the past, compared to other sectors”, and the call for doubling the annual funds, globally, for water infrastructure assumes the existence</w:t>
      </w:r>
      <w:r w:rsidR="00221A4E" w:rsidRPr="007D4DA2">
        <w:rPr>
          <w:rStyle w:val="Emphasis"/>
          <w:rFonts w:ascii="Times New Roman" w:hAnsi="Times New Roman" w:cs="Times New Roman"/>
          <w:i w:val="0"/>
          <w:sz w:val="24"/>
          <w:szCs w:val="24"/>
        </w:rPr>
        <w:t xml:space="preserve"> of</w:t>
      </w:r>
      <w:r w:rsidRPr="007D4DA2">
        <w:rPr>
          <w:rStyle w:val="Emphasis"/>
          <w:rFonts w:ascii="Times New Roman" w:hAnsi="Times New Roman" w:cs="Times New Roman"/>
          <w:i w:val="0"/>
          <w:sz w:val="24"/>
          <w:szCs w:val="24"/>
        </w:rPr>
        <w:t xml:space="preserve"> a transnational, economic and cultural homogeneity amongst water markets,</w:t>
      </w:r>
      <w:r w:rsidR="00605958">
        <w:rPr>
          <w:rStyle w:val="Emphasis"/>
          <w:rFonts w:ascii="Times New Roman" w:hAnsi="Times New Roman" w:cs="Times New Roman"/>
          <w:i w:val="0"/>
          <w:sz w:val="24"/>
          <w:szCs w:val="24"/>
        </w:rPr>
        <w:t xml:space="preserve"> neglecting the varying conditions and needs from nation to nation (</w:t>
      </w:r>
      <w:proofErr w:type="spellStart"/>
      <w:r w:rsidR="00605958">
        <w:rPr>
          <w:rStyle w:val="Emphasis"/>
          <w:rFonts w:ascii="Times New Roman" w:hAnsi="Times New Roman" w:cs="Times New Roman"/>
          <w:i w:val="0"/>
          <w:sz w:val="24"/>
          <w:szCs w:val="24"/>
        </w:rPr>
        <w:t>Stiglitz</w:t>
      </w:r>
      <w:proofErr w:type="spellEnd"/>
      <w:r w:rsidR="00605958">
        <w:rPr>
          <w:rStyle w:val="Emphasis"/>
          <w:rFonts w:ascii="Times New Roman" w:hAnsi="Times New Roman" w:cs="Times New Roman"/>
          <w:i w:val="0"/>
          <w:sz w:val="24"/>
          <w:szCs w:val="24"/>
        </w:rPr>
        <w:t xml:space="preserve"> 2000)</w:t>
      </w:r>
      <w:r w:rsidRPr="007D4DA2">
        <w:rPr>
          <w:rStyle w:val="Emphasis"/>
          <w:rFonts w:ascii="Times New Roman" w:hAnsi="Times New Roman" w:cs="Times New Roman"/>
          <w:i w:val="0"/>
          <w:sz w:val="24"/>
          <w:szCs w:val="24"/>
        </w:rPr>
        <w:t>.</w:t>
      </w:r>
      <w:r w:rsidRPr="007D4DA2">
        <w:rPr>
          <w:rFonts w:ascii="Times New Roman" w:hAnsi="Times New Roman" w:cs="Times New Roman"/>
          <w:sz w:val="24"/>
          <w:szCs w:val="24"/>
        </w:rPr>
        <w:t xml:space="preserve"> </w:t>
      </w:r>
    </w:p>
    <w:p w:rsidR="00E70EA6" w:rsidRPr="00FB36E7" w:rsidRDefault="00270C7A" w:rsidP="00FA21B9">
      <w:pPr>
        <w:spacing w:after="0" w:line="480" w:lineRule="auto"/>
        <w:ind w:firstLine="720"/>
        <w:contextualSpacing/>
        <w:rPr>
          <w:rStyle w:val="Emphasis"/>
          <w:rFonts w:ascii="Times New Roman" w:hAnsi="Times New Roman" w:cs="Times New Roman"/>
          <w:b/>
          <w:i w:val="0"/>
          <w:sz w:val="24"/>
          <w:szCs w:val="24"/>
        </w:rPr>
      </w:pPr>
      <w:r w:rsidRPr="007D4DA2">
        <w:rPr>
          <w:rStyle w:val="Emphasis"/>
          <w:rFonts w:ascii="Times New Roman" w:hAnsi="Times New Roman" w:cs="Times New Roman"/>
          <w:i w:val="0"/>
          <w:sz w:val="24"/>
          <w:szCs w:val="24"/>
        </w:rPr>
        <w:t>Bretton Woods Institutions correctly highlight the partial failure of public utilities, primarily in countries of the Southern hemisphere, to provide universal access to freshwater and sanitation (</w:t>
      </w:r>
      <w:r w:rsidR="00994FE0" w:rsidRPr="007D4DA2">
        <w:rPr>
          <w:rStyle w:val="Emphasis"/>
          <w:rFonts w:ascii="Times New Roman" w:hAnsi="Times New Roman" w:cs="Times New Roman"/>
          <w:i w:val="0"/>
          <w:sz w:val="24"/>
          <w:szCs w:val="24"/>
        </w:rPr>
        <w:t xml:space="preserve">Hall and </w:t>
      </w:r>
      <w:proofErr w:type="spellStart"/>
      <w:r w:rsidR="00994FE0" w:rsidRPr="007D4DA2">
        <w:rPr>
          <w:rStyle w:val="Emphasis"/>
          <w:rFonts w:ascii="Times New Roman" w:hAnsi="Times New Roman" w:cs="Times New Roman"/>
          <w:i w:val="0"/>
          <w:sz w:val="24"/>
          <w:szCs w:val="24"/>
        </w:rPr>
        <w:t>Lobina</w:t>
      </w:r>
      <w:proofErr w:type="spellEnd"/>
      <w:r w:rsidR="00994FE0" w:rsidRPr="007D4DA2">
        <w:rPr>
          <w:rStyle w:val="Emphasis"/>
          <w:rFonts w:ascii="Times New Roman" w:hAnsi="Times New Roman" w:cs="Times New Roman"/>
          <w:i w:val="0"/>
          <w:sz w:val="24"/>
          <w:szCs w:val="24"/>
        </w:rPr>
        <w:t xml:space="preserve"> 2006; Hall and </w:t>
      </w:r>
      <w:proofErr w:type="spellStart"/>
      <w:r w:rsidR="00994FE0" w:rsidRPr="007D4DA2">
        <w:rPr>
          <w:rStyle w:val="Emphasis"/>
          <w:rFonts w:ascii="Times New Roman" w:hAnsi="Times New Roman" w:cs="Times New Roman"/>
          <w:i w:val="0"/>
          <w:sz w:val="24"/>
          <w:szCs w:val="24"/>
        </w:rPr>
        <w:t>Lobina</w:t>
      </w:r>
      <w:proofErr w:type="spellEnd"/>
      <w:r w:rsidR="00994FE0" w:rsidRPr="007D4DA2">
        <w:rPr>
          <w:rStyle w:val="Emphasis"/>
          <w:rFonts w:ascii="Times New Roman" w:hAnsi="Times New Roman" w:cs="Times New Roman"/>
          <w:i w:val="0"/>
          <w:sz w:val="24"/>
          <w:szCs w:val="24"/>
        </w:rPr>
        <w:t xml:space="preserve"> 2007</w:t>
      </w:r>
      <w:r w:rsidR="00994FE0">
        <w:rPr>
          <w:rStyle w:val="Emphasis"/>
          <w:rFonts w:ascii="Times New Roman" w:hAnsi="Times New Roman" w:cs="Times New Roman"/>
          <w:i w:val="0"/>
          <w:sz w:val="24"/>
          <w:szCs w:val="24"/>
        </w:rPr>
        <w:t xml:space="preserve">; </w:t>
      </w:r>
      <w:proofErr w:type="spellStart"/>
      <w:r w:rsidR="00FB36E7">
        <w:rPr>
          <w:rStyle w:val="Emphasis"/>
          <w:rFonts w:ascii="Times New Roman" w:hAnsi="Times New Roman" w:cs="Times New Roman"/>
          <w:i w:val="0"/>
          <w:sz w:val="24"/>
          <w:szCs w:val="24"/>
        </w:rPr>
        <w:t>Spronk</w:t>
      </w:r>
      <w:proofErr w:type="spellEnd"/>
      <w:r w:rsidR="00FB36E7">
        <w:rPr>
          <w:rStyle w:val="Emphasis"/>
          <w:rFonts w:ascii="Times New Roman" w:hAnsi="Times New Roman" w:cs="Times New Roman"/>
          <w:i w:val="0"/>
          <w:sz w:val="24"/>
          <w:szCs w:val="24"/>
        </w:rPr>
        <w:t xml:space="preserve"> 2010). However,</w:t>
      </w:r>
      <w:r w:rsidRPr="007D4DA2">
        <w:rPr>
          <w:rStyle w:val="Emphasis"/>
          <w:rFonts w:ascii="Times New Roman" w:hAnsi="Times New Roman" w:cs="Times New Roman"/>
          <w:i w:val="0"/>
          <w:sz w:val="24"/>
          <w:szCs w:val="24"/>
        </w:rPr>
        <w:t xml:space="preserve"> their suggestion of economic reformation based on the involvement of powerful multinational corporations does not provide a viable plan for 2.4 billion people </w:t>
      </w:r>
      <w:r w:rsidR="00221A4E" w:rsidRPr="007D4DA2">
        <w:rPr>
          <w:rStyle w:val="Emphasis"/>
          <w:rFonts w:ascii="Times New Roman" w:hAnsi="Times New Roman" w:cs="Times New Roman"/>
          <w:i w:val="0"/>
          <w:sz w:val="24"/>
          <w:szCs w:val="24"/>
        </w:rPr>
        <w:t xml:space="preserve">who lack sanitation worldwide. </w:t>
      </w:r>
      <w:r w:rsidRPr="00994FE0">
        <w:rPr>
          <w:rStyle w:val="Emphasis"/>
          <w:rFonts w:ascii="Times New Roman" w:hAnsi="Times New Roman" w:cs="Times New Roman"/>
          <w:i w:val="0"/>
          <w:sz w:val="24"/>
          <w:szCs w:val="24"/>
        </w:rPr>
        <w:t xml:space="preserve">Additionally, a </w:t>
      </w:r>
      <w:r w:rsidRPr="00994FE0">
        <w:rPr>
          <w:rFonts w:ascii="Times New Roman" w:hAnsi="Times New Roman" w:cs="Times New Roman"/>
          <w:iCs/>
          <w:sz w:val="24"/>
          <w:szCs w:val="24"/>
          <w:lang w:val="en"/>
        </w:rPr>
        <w:t>laissez-faire</w:t>
      </w:r>
      <w:r w:rsidRPr="00994FE0">
        <w:rPr>
          <w:rStyle w:val="Emphasis"/>
          <w:rFonts w:ascii="Times New Roman" w:hAnsi="Times New Roman" w:cs="Times New Roman"/>
          <w:i w:val="0"/>
          <w:sz w:val="24"/>
          <w:szCs w:val="24"/>
        </w:rPr>
        <w:t xml:space="preserve"> ‘wa</w:t>
      </w:r>
      <w:r w:rsidR="00790053">
        <w:rPr>
          <w:rStyle w:val="Emphasis"/>
          <w:rFonts w:ascii="Times New Roman" w:hAnsi="Times New Roman" w:cs="Times New Roman"/>
          <w:i w:val="0"/>
          <w:sz w:val="24"/>
          <w:szCs w:val="24"/>
        </w:rPr>
        <w:t>ter as commodity’ model denotes and</w:t>
      </w:r>
      <w:r w:rsidRPr="00994FE0">
        <w:rPr>
          <w:rStyle w:val="Emphasis"/>
          <w:rFonts w:ascii="Times New Roman" w:hAnsi="Times New Roman" w:cs="Times New Roman"/>
          <w:i w:val="0"/>
          <w:sz w:val="24"/>
          <w:szCs w:val="24"/>
        </w:rPr>
        <w:t xml:space="preserve"> exhorts an economic environment which is completely antithetical and hostile towards diachronic and long-standing traditions, spiritual beliefs and cultural values of diverse communities </w:t>
      </w:r>
      <w:r w:rsidR="00E6193E">
        <w:rPr>
          <w:rStyle w:val="Emphasis"/>
          <w:rFonts w:ascii="Times New Roman" w:hAnsi="Times New Roman" w:cs="Times New Roman"/>
          <w:i w:val="0"/>
          <w:sz w:val="24"/>
          <w:szCs w:val="24"/>
        </w:rPr>
        <w:t>(Shiva 2002</w:t>
      </w:r>
      <w:r w:rsidR="00977DA9">
        <w:rPr>
          <w:rStyle w:val="Emphasis"/>
          <w:rFonts w:ascii="Times New Roman" w:hAnsi="Times New Roman" w:cs="Times New Roman"/>
          <w:i w:val="0"/>
          <w:sz w:val="24"/>
          <w:szCs w:val="24"/>
        </w:rPr>
        <w:t>,</w:t>
      </w:r>
      <w:r w:rsidR="00E6193E">
        <w:rPr>
          <w:rStyle w:val="Emphasis"/>
          <w:rFonts w:ascii="Times New Roman" w:hAnsi="Times New Roman" w:cs="Times New Roman"/>
          <w:i w:val="0"/>
          <w:sz w:val="24"/>
          <w:szCs w:val="24"/>
        </w:rPr>
        <w:t xml:space="preserve"> see note) </w:t>
      </w:r>
      <w:r w:rsidRPr="00994FE0">
        <w:rPr>
          <w:rStyle w:val="Emphasis"/>
          <w:rFonts w:ascii="Times New Roman" w:hAnsi="Times New Roman" w:cs="Times New Roman"/>
          <w:i w:val="0"/>
          <w:sz w:val="24"/>
          <w:szCs w:val="24"/>
        </w:rPr>
        <w:t>which have been viewing and valuing water as a sacred and essential element of sustaining life on the planet (</w:t>
      </w:r>
      <w:proofErr w:type="spellStart"/>
      <w:r w:rsidRPr="00994FE0">
        <w:rPr>
          <w:rStyle w:val="Emphasis"/>
          <w:rFonts w:ascii="Times New Roman" w:hAnsi="Times New Roman" w:cs="Times New Roman"/>
          <w:i w:val="0"/>
          <w:sz w:val="24"/>
          <w:szCs w:val="24"/>
        </w:rPr>
        <w:t>Blackstock</w:t>
      </w:r>
      <w:proofErr w:type="spellEnd"/>
      <w:r w:rsidRPr="00994FE0">
        <w:rPr>
          <w:rStyle w:val="Emphasis"/>
          <w:rFonts w:ascii="Times New Roman" w:hAnsi="Times New Roman" w:cs="Times New Roman"/>
          <w:i w:val="0"/>
          <w:sz w:val="24"/>
          <w:szCs w:val="24"/>
        </w:rPr>
        <w:t xml:space="preserve"> 2001).</w:t>
      </w:r>
      <w:r w:rsidR="00EA6D10">
        <w:rPr>
          <w:rStyle w:val="Emphasis"/>
          <w:rFonts w:ascii="Times New Roman" w:hAnsi="Times New Roman" w:cs="Times New Roman"/>
          <w:i w:val="0"/>
          <w:sz w:val="24"/>
          <w:szCs w:val="24"/>
        </w:rPr>
        <w:t xml:space="preserve"> </w:t>
      </w:r>
      <w:r w:rsidR="00EA6D10" w:rsidRPr="008A091F">
        <w:rPr>
          <w:rStyle w:val="Emphasis"/>
          <w:rFonts w:ascii="Times New Roman" w:hAnsi="Times New Roman" w:cs="Times New Roman"/>
          <w:i w:val="0"/>
          <w:sz w:val="24"/>
          <w:szCs w:val="24"/>
        </w:rPr>
        <w:t>In the past</w:t>
      </w:r>
      <w:r w:rsidR="00E70EA6" w:rsidRPr="008A091F">
        <w:rPr>
          <w:rStyle w:val="Emphasis"/>
          <w:rFonts w:ascii="Times New Roman" w:hAnsi="Times New Roman" w:cs="Times New Roman"/>
          <w:i w:val="0"/>
          <w:sz w:val="24"/>
          <w:szCs w:val="24"/>
        </w:rPr>
        <w:t xml:space="preserve"> Belk</w:t>
      </w:r>
      <w:r w:rsidR="00C71DBB" w:rsidRPr="008A091F">
        <w:rPr>
          <w:rStyle w:val="Emphasis"/>
          <w:rFonts w:ascii="Times New Roman" w:hAnsi="Times New Roman" w:cs="Times New Roman"/>
          <w:i w:val="0"/>
          <w:sz w:val="24"/>
          <w:szCs w:val="24"/>
        </w:rPr>
        <w:t xml:space="preserve"> (</w:t>
      </w:r>
      <w:r w:rsidR="00EA6D10" w:rsidRPr="008A091F">
        <w:rPr>
          <w:rStyle w:val="Emphasis"/>
          <w:rFonts w:ascii="Times New Roman" w:hAnsi="Times New Roman" w:cs="Times New Roman"/>
          <w:i w:val="0"/>
          <w:sz w:val="24"/>
          <w:szCs w:val="24"/>
        </w:rPr>
        <w:t>2006</w:t>
      </w:r>
      <w:r w:rsidR="00C71DBB" w:rsidRPr="008A091F">
        <w:rPr>
          <w:rStyle w:val="Emphasis"/>
          <w:rFonts w:ascii="Times New Roman" w:hAnsi="Times New Roman" w:cs="Times New Roman"/>
          <w:i w:val="0"/>
          <w:sz w:val="24"/>
          <w:szCs w:val="24"/>
        </w:rPr>
        <w:t>)</w:t>
      </w:r>
      <w:r w:rsidR="00E70EA6" w:rsidRPr="008A091F">
        <w:rPr>
          <w:rStyle w:val="Emphasis"/>
          <w:rFonts w:ascii="Times New Roman" w:hAnsi="Times New Roman" w:cs="Times New Roman"/>
          <w:i w:val="0"/>
          <w:sz w:val="24"/>
          <w:szCs w:val="24"/>
        </w:rPr>
        <w:t xml:space="preserve"> emphasized the responsibility of multinational corporations and governments to address and compact the catastrophic processes stemming from cultural insensitivity, environmental destruction and homogenization. Although </w:t>
      </w:r>
      <w:proofErr w:type="spellStart"/>
      <w:r w:rsidR="00D71D0C" w:rsidRPr="008A091F">
        <w:rPr>
          <w:rStyle w:val="Emphasis"/>
          <w:rFonts w:ascii="Times New Roman" w:hAnsi="Times New Roman" w:cs="Times New Roman"/>
          <w:i w:val="0"/>
          <w:sz w:val="24"/>
          <w:szCs w:val="24"/>
        </w:rPr>
        <w:t>macro</w:t>
      </w:r>
      <w:r w:rsidR="00991E29" w:rsidRPr="008A091F">
        <w:rPr>
          <w:rStyle w:val="Emphasis"/>
          <w:rFonts w:ascii="Times New Roman" w:hAnsi="Times New Roman" w:cs="Times New Roman"/>
          <w:i w:val="0"/>
          <w:sz w:val="24"/>
          <w:szCs w:val="24"/>
        </w:rPr>
        <w:t>marketing</w:t>
      </w:r>
      <w:proofErr w:type="spellEnd"/>
      <w:r w:rsidR="00991E29" w:rsidRPr="008A091F">
        <w:rPr>
          <w:rStyle w:val="Emphasis"/>
          <w:rFonts w:ascii="Times New Roman" w:hAnsi="Times New Roman" w:cs="Times New Roman"/>
          <w:i w:val="0"/>
          <w:sz w:val="24"/>
          <w:szCs w:val="24"/>
        </w:rPr>
        <w:t xml:space="preserve"> and consumer behaviour studies have</w:t>
      </w:r>
      <w:r w:rsidR="00FB36E7" w:rsidRPr="008A091F">
        <w:rPr>
          <w:rStyle w:val="Emphasis"/>
          <w:rFonts w:ascii="Times New Roman" w:hAnsi="Times New Roman" w:cs="Times New Roman"/>
          <w:i w:val="0"/>
          <w:sz w:val="24"/>
          <w:szCs w:val="24"/>
        </w:rPr>
        <w:t xml:space="preserve"> already</w:t>
      </w:r>
      <w:r w:rsidR="00E70EA6" w:rsidRPr="008A091F">
        <w:rPr>
          <w:rStyle w:val="Emphasis"/>
          <w:rFonts w:ascii="Times New Roman" w:hAnsi="Times New Roman" w:cs="Times New Roman"/>
          <w:i w:val="0"/>
          <w:sz w:val="24"/>
          <w:szCs w:val="24"/>
        </w:rPr>
        <w:t xml:space="preserve"> paid attention</w:t>
      </w:r>
      <w:r w:rsidR="00991E29" w:rsidRPr="008A091F">
        <w:rPr>
          <w:rStyle w:val="Emphasis"/>
          <w:rFonts w:ascii="Times New Roman" w:hAnsi="Times New Roman" w:cs="Times New Roman"/>
          <w:i w:val="0"/>
          <w:sz w:val="24"/>
          <w:szCs w:val="24"/>
        </w:rPr>
        <w:t xml:space="preserve"> to the consequences from the activities</w:t>
      </w:r>
      <w:r w:rsidR="00E70EA6" w:rsidRPr="008A091F">
        <w:rPr>
          <w:rStyle w:val="Emphasis"/>
          <w:rFonts w:ascii="Times New Roman" w:hAnsi="Times New Roman" w:cs="Times New Roman"/>
          <w:i w:val="0"/>
          <w:sz w:val="24"/>
          <w:szCs w:val="24"/>
        </w:rPr>
        <w:t xml:space="preserve"> of multin</w:t>
      </w:r>
      <w:r w:rsidR="00991E29" w:rsidRPr="008A091F">
        <w:rPr>
          <w:rStyle w:val="Emphasis"/>
          <w:rFonts w:ascii="Times New Roman" w:hAnsi="Times New Roman" w:cs="Times New Roman"/>
          <w:i w:val="0"/>
          <w:sz w:val="24"/>
          <w:szCs w:val="24"/>
        </w:rPr>
        <w:t>ational pharmaceutical companies (</w:t>
      </w:r>
      <w:r w:rsidR="004F2ECE" w:rsidRPr="008A091F">
        <w:rPr>
          <w:rStyle w:val="Emphasis"/>
          <w:rFonts w:ascii="Times New Roman" w:hAnsi="Times New Roman" w:cs="Times New Roman"/>
          <w:i w:val="0"/>
          <w:sz w:val="24"/>
          <w:szCs w:val="24"/>
        </w:rPr>
        <w:t>Flanagan and Whiteman 2007</w:t>
      </w:r>
      <w:r w:rsidR="00991E29" w:rsidRPr="008A091F">
        <w:rPr>
          <w:rStyle w:val="Emphasis"/>
          <w:rFonts w:ascii="Times New Roman" w:hAnsi="Times New Roman" w:cs="Times New Roman"/>
          <w:i w:val="0"/>
          <w:sz w:val="24"/>
          <w:szCs w:val="24"/>
        </w:rPr>
        <w:t>), global luxury brands (</w:t>
      </w:r>
      <w:r w:rsidR="00C71DBB" w:rsidRPr="008A091F">
        <w:rPr>
          <w:rStyle w:val="Emphasis"/>
          <w:rFonts w:ascii="Times New Roman" w:hAnsi="Times New Roman" w:cs="Times New Roman"/>
          <w:i w:val="0"/>
          <w:sz w:val="24"/>
          <w:szCs w:val="24"/>
        </w:rPr>
        <w:t xml:space="preserve">Wong and </w:t>
      </w:r>
      <w:proofErr w:type="spellStart"/>
      <w:r w:rsidR="00C71DBB" w:rsidRPr="008A091F">
        <w:rPr>
          <w:rStyle w:val="Emphasis"/>
          <w:rFonts w:ascii="Times New Roman" w:hAnsi="Times New Roman" w:cs="Times New Roman"/>
          <w:i w:val="0"/>
          <w:sz w:val="24"/>
          <w:szCs w:val="24"/>
        </w:rPr>
        <w:t>Ahuvia</w:t>
      </w:r>
      <w:proofErr w:type="spellEnd"/>
      <w:r w:rsidR="00C71DBB" w:rsidRPr="008A091F">
        <w:rPr>
          <w:rStyle w:val="Emphasis"/>
          <w:rFonts w:ascii="Times New Roman" w:hAnsi="Times New Roman" w:cs="Times New Roman"/>
          <w:i w:val="0"/>
          <w:sz w:val="24"/>
          <w:szCs w:val="24"/>
        </w:rPr>
        <w:t xml:space="preserve"> 1998</w:t>
      </w:r>
      <w:r w:rsidR="00991E29" w:rsidRPr="008A091F">
        <w:rPr>
          <w:rStyle w:val="Emphasis"/>
          <w:rFonts w:ascii="Times New Roman" w:hAnsi="Times New Roman" w:cs="Times New Roman"/>
          <w:i w:val="0"/>
          <w:sz w:val="24"/>
          <w:szCs w:val="24"/>
        </w:rPr>
        <w:t xml:space="preserve">) and </w:t>
      </w:r>
      <w:r w:rsidR="00D71D0C" w:rsidRPr="008A091F">
        <w:rPr>
          <w:rStyle w:val="Emphasis"/>
          <w:rFonts w:ascii="Times New Roman" w:hAnsi="Times New Roman" w:cs="Times New Roman"/>
          <w:i w:val="0"/>
          <w:sz w:val="24"/>
          <w:szCs w:val="24"/>
        </w:rPr>
        <w:t>global fast food chains (Witkowski 2007)</w:t>
      </w:r>
      <w:r w:rsidR="00991E29" w:rsidRPr="008A091F">
        <w:rPr>
          <w:rStyle w:val="Emphasis"/>
          <w:rFonts w:ascii="Times New Roman" w:hAnsi="Times New Roman" w:cs="Times New Roman"/>
          <w:i w:val="0"/>
          <w:sz w:val="24"/>
          <w:szCs w:val="24"/>
        </w:rPr>
        <w:t xml:space="preserve"> for example, studies on the impact of corporate</w:t>
      </w:r>
      <w:r w:rsidR="00D71D0C" w:rsidRPr="008A091F">
        <w:rPr>
          <w:rStyle w:val="Emphasis"/>
          <w:rFonts w:ascii="Times New Roman" w:hAnsi="Times New Roman" w:cs="Times New Roman"/>
          <w:i w:val="0"/>
          <w:sz w:val="24"/>
          <w:szCs w:val="24"/>
        </w:rPr>
        <w:t xml:space="preserve"> water</w:t>
      </w:r>
      <w:r w:rsidR="00991E29" w:rsidRPr="008A091F">
        <w:rPr>
          <w:rStyle w:val="Emphasis"/>
          <w:rFonts w:ascii="Times New Roman" w:hAnsi="Times New Roman" w:cs="Times New Roman"/>
          <w:i w:val="0"/>
          <w:sz w:val="24"/>
          <w:szCs w:val="24"/>
        </w:rPr>
        <w:t xml:space="preserve"> marketing channels towards local communities remain </w:t>
      </w:r>
      <w:r w:rsidR="00D71D0C" w:rsidRPr="008A091F">
        <w:rPr>
          <w:rStyle w:val="Emphasis"/>
          <w:rFonts w:ascii="Times New Roman" w:hAnsi="Times New Roman" w:cs="Times New Roman"/>
          <w:i w:val="0"/>
          <w:sz w:val="24"/>
          <w:szCs w:val="24"/>
        </w:rPr>
        <w:t>under-examined.</w:t>
      </w:r>
      <w:r w:rsidR="0077516B" w:rsidRPr="008A091F">
        <w:rPr>
          <w:rStyle w:val="Emphasis"/>
          <w:rFonts w:ascii="Times New Roman" w:hAnsi="Times New Roman" w:cs="Times New Roman"/>
          <w:i w:val="0"/>
          <w:sz w:val="24"/>
          <w:szCs w:val="24"/>
        </w:rPr>
        <w:t xml:space="preserve"> The </w:t>
      </w:r>
      <w:r w:rsidR="00FB36E7" w:rsidRPr="008A091F">
        <w:rPr>
          <w:rStyle w:val="Emphasis"/>
          <w:rFonts w:ascii="Times New Roman" w:hAnsi="Times New Roman" w:cs="Times New Roman"/>
          <w:i w:val="0"/>
          <w:sz w:val="24"/>
          <w:szCs w:val="24"/>
        </w:rPr>
        <w:t>impact</w:t>
      </w:r>
      <w:r w:rsidR="0077516B" w:rsidRPr="008A091F">
        <w:rPr>
          <w:rStyle w:val="Emphasis"/>
          <w:rFonts w:ascii="Times New Roman" w:hAnsi="Times New Roman" w:cs="Times New Roman"/>
          <w:i w:val="0"/>
          <w:sz w:val="24"/>
          <w:szCs w:val="24"/>
        </w:rPr>
        <w:t xml:space="preserve"> of private water markets on the sustainable development and cultural cohesion of local communities could also </w:t>
      </w:r>
      <w:r w:rsidR="006736F7">
        <w:rPr>
          <w:rStyle w:val="Emphasis"/>
          <w:rFonts w:ascii="Times New Roman" w:hAnsi="Times New Roman" w:cs="Times New Roman"/>
          <w:i w:val="0"/>
          <w:sz w:val="24"/>
          <w:szCs w:val="24"/>
        </w:rPr>
        <w:t>be examined</w:t>
      </w:r>
      <w:r w:rsidR="00FB36E7" w:rsidRPr="008A091F">
        <w:rPr>
          <w:rStyle w:val="Emphasis"/>
          <w:rFonts w:ascii="Times New Roman" w:hAnsi="Times New Roman" w:cs="Times New Roman"/>
          <w:i w:val="0"/>
          <w:sz w:val="24"/>
          <w:szCs w:val="24"/>
        </w:rPr>
        <w:t xml:space="preserve"> in the future</w:t>
      </w:r>
      <w:r w:rsidR="0077516B" w:rsidRPr="008A091F">
        <w:rPr>
          <w:rStyle w:val="Emphasis"/>
          <w:rFonts w:ascii="Times New Roman" w:hAnsi="Times New Roman" w:cs="Times New Roman"/>
          <w:i w:val="0"/>
          <w:sz w:val="24"/>
          <w:szCs w:val="24"/>
        </w:rPr>
        <w:t xml:space="preserve"> </w:t>
      </w:r>
      <w:r w:rsidR="0064122B" w:rsidRPr="008A091F">
        <w:rPr>
          <w:rStyle w:val="Emphasis"/>
          <w:rFonts w:ascii="Times New Roman" w:hAnsi="Times New Roman" w:cs="Times New Roman"/>
          <w:i w:val="0"/>
          <w:sz w:val="24"/>
          <w:szCs w:val="24"/>
        </w:rPr>
        <w:t>by</w:t>
      </w:r>
      <w:r w:rsidR="0077516B" w:rsidRPr="008A091F">
        <w:rPr>
          <w:rStyle w:val="Emphasis"/>
          <w:rFonts w:ascii="Times New Roman" w:hAnsi="Times New Roman" w:cs="Times New Roman"/>
          <w:i w:val="0"/>
          <w:sz w:val="24"/>
          <w:szCs w:val="24"/>
        </w:rPr>
        <w:t xml:space="preserve"> </w:t>
      </w:r>
      <w:proofErr w:type="spellStart"/>
      <w:r w:rsidR="0077516B" w:rsidRPr="008A091F">
        <w:rPr>
          <w:rStyle w:val="Emphasis"/>
          <w:rFonts w:ascii="Times New Roman" w:hAnsi="Times New Roman" w:cs="Times New Roman"/>
          <w:i w:val="0"/>
          <w:sz w:val="24"/>
          <w:szCs w:val="24"/>
        </w:rPr>
        <w:t>macromarketing</w:t>
      </w:r>
      <w:proofErr w:type="spellEnd"/>
      <w:r w:rsidR="0077516B" w:rsidRPr="008A091F">
        <w:rPr>
          <w:rStyle w:val="Emphasis"/>
          <w:rFonts w:ascii="Times New Roman" w:hAnsi="Times New Roman" w:cs="Times New Roman"/>
          <w:i w:val="0"/>
          <w:sz w:val="24"/>
          <w:szCs w:val="24"/>
        </w:rPr>
        <w:t xml:space="preserve"> </w:t>
      </w:r>
      <w:r w:rsidR="0064122B" w:rsidRPr="008A091F">
        <w:rPr>
          <w:rStyle w:val="Emphasis"/>
          <w:rFonts w:ascii="Times New Roman" w:hAnsi="Times New Roman" w:cs="Times New Roman"/>
          <w:i w:val="0"/>
          <w:sz w:val="24"/>
          <w:szCs w:val="24"/>
        </w:rPr>
        <w:t>theory</w:t>
      </w:r>
      <w:r w:rsidR="0077516B" w:rsidRPr="008A091F">
        <w:rPr>
          <w:rStyle w:val="Emphasis"/>
          <w:rFonts w:ascii="Times New Roman" w:hAnsi="Times New Roman" w:cs="Times New Roman"/>
          <w:i w:val="0"/>
          <w:sz w:val="24"/>
          <w:szCs w:val="24"/>
        </w:rPr>
        <w:t>.</w:t>
      </w:r>
      <w:r w:rsidR="0077516B">
        <w:rPr>
          <w:rStyle w:val="Emphasis"/>
          <w:rFonts w:ascii="Times New Roman" w:hAnsi="Times New Roman" w:cs="Times New Roman"/>
          <w:b/>
          <w:i w:val="0"/>
          <w:sz w:val="24"/>
          <w:szCs w:val="24"/>
        </w:rPr>
        <w:t xml:space="preserve">  </w:t>
      </w:r>
      <w:r w:rsidR="00D71D0C">
        <w:rPr>
          <w:rStyle w:val="Emphasis"/>
          <w:rFonts w:ascii="Times New Roman" w:hAnsi="Times New Roman" w:cs="Times New Roman"/>
          <w:b/>
          <w:i w:val="0"/>
          <w:sz w:val="24"/>
          <w:szCs w:val="24"/>
        </w:rPr>
        <w:t xml:space="preserve"> </w:t>
      </w:r>
      <w:r w:rsidR="00991E29">
        <w:rPr>
          <w:rStyle w:val="Emphasis"/>
          <w:rFonts w:ascii="Times New Roman" w:hAnsi="Times New Roman" w:cs="Times New Roman"/>
          <w:b/>
          <w:i w:val="0"/>
          <w:sz w:val="24"/>
          <w:szCs w:val="24"/>
        </w:rPr>
        <w:t xml:space="preserve"> </w:t>
      </w:r>
    </w:p>
    <w:p w:rsidR="00250EBD" w:rsidRDefault="00BA6069" w:rsidP="00FA21B9">
      <w:pPr>
        <w:spacing w:after="0" w:line="480" w:lineRule="auto"/>
        <w:ind w:firstLine="720"/>
        <w:contextualSpacing/>
        <w:rPr>
          <w:rStyle w:val="Emphasis"/>
          <w:rFonts w:ascii="Times New Roman" w:hAnsi="Times New Roman" w:cs="Times New Roman"/>
          <w:i w:val="0"/>
          <w:sz w:val="24"/>
          <w:szCs w:val="24"/>
        </w:rPr>
      </w:pPr>
      <w:r w:rsidRPr="007D4DA2">
        <w:rPr>
          <w:rStyle w:val="Emphasis"/>
          <w:rFonts w:ascii="Times New Roman" w:hAnsi="Times New Roman" w:cs="Times New Roman"/>
          <w:i w:val="0"/>
          <w:sz w:val="24"/>
          <w:szCs w:val="24"/>
        </w:rPr>
        <w:t xml:space="preserve">Advocates and promoters </w:t>
      </w:r>
      <w:r w:rsidR="00270C7A" w:rsidRPr="007D4DA2">
        <w:rPr>
          <w:rStyle w:val="Emphasis"/>
          <w:rFonts w:ascii="Times New Roman" w:hAnsi="Times New Roman" w:cs="Times New Roman"/>
          <w:i w:val="0"/>
          <w:sz w:val="24"/>
          <w:szCs w:val="24"/>
        </w:rPr>
        <w:t xml:space="preserve">of privatization suggest that the ‘true value’ of water will be reflected only after proper pricing (Bakker 2003; </w:t>
      </w:r>
      <w:r w:rsidR="001E44E3" w:rsidRPr="007D4DA2">
        <w:rPr>
          <w:rFonts w:ascii="Times New Roman" w:hAnsi="Times New Roman" w:cs="Times New Roman"/>
          <w:sz w:val="24"/>
          <w:szCs w:val="24"/>
          <w:lang w:val="en"/>
        </w:rPr>
        <w:t>Economist, 2006</w:t>
      </w:r>
      <w:r w:rsidR="001E44E3">
        <w:rPr>
          <w:rFonts w:ascii="Times New Roman" w:hAnsi="Times New Roman" w:cs="Times New Roman"/>
          <w:sz w:val="24"/>
          <w:szCs w:val="24"/>
          <w:lang w:val="en"/>
        </w:rPr>
        <w:t xml:space="preserve">; </w:t>
      </w:r>
      <w:r w:rsidR="001E44E3">
        <w:rPr>
          <w:rStyle w:val="Emphasis"/>
          <w:rFonts w:ascii="Times New Roman" w:hAnsi="Times New Roman" w:cs="Times New Roman"/>
          <w:i w:val="0"/>
          <w:sz w:val="24"/>
          <w:szCs w:val="24"/>
        </w:rPr>
        <w:t xml:space="preserve">Rees 1998; </w:t>
      </w:r>
      <w:proofErr w:type="spellStart"/>
      <w:r w:rsidR="00270C7A" w:rsidRPr="007D4DA2">
        <w:rPr>
          <w:rFonts w:ascii="Times New Roman" w:hAnsi="Times New Roman" w:cs="Times New Roman"/>
          <w:sz w:val="24"/>
          <w:szCs w:val="24"/>
          <w:lang w:val="en"/>
        </w:rPr>
        <w:t>Sjölander</w:t>
      </w:r>
      <w:proofErr w:type="spellEnd"/>
      <w:r w:rsidR="00270C7A" w:rsidRPr="007D4DA2">
        <w:rPr>
          <w:rFonts w:ascii="Times New Roman" w:hAnsi="Times New Roman" w:cs="Times New Roman"/>
          <w:sz w:val="24"/>
          <w:szCs w:val="24"/>
          <w:lang w:val="en"/>
        </w:rPr>
        <w:t xml:space="preserve"> 2005;</w:t>
      </w:r>
      <w:r w:rsidR="001E44E3" w:rsidRPr="001E44E3">
        <w:rPr>
          <w:rStyle w:val="Emphasis"/>
          <w:rFonts w:ascii="Times New Roman" w:hAnsi="Times New Roman" w:cs="Times New Roman"/>
          <w:i w:val="0"/>
          <w:sz w:val="24"/>
          <w:szCs w:val="24"/>
        </w:rPr>
        <w:t xml:space="preserve"> </w:t>
      </w:r>
      <w:r w:rsidR="001E44E3">
        <w:rPr>
          <w:rStyle w:val="Emphasis"/>
          <w:rFonts w:ascii="Times New Roman" w:hAnsi="Times New Roman" w:cs="Times New Roman"/>
          <w:i w:val="0"/>
          <w:sz w:val="24"/>
          <w:szCs w:val="24"/>
        </w:rPr>
        <w:t>Turner 2004</w:t>
      </w:r>
      <w:r w:rsidR="00270C7A" w:rsidRPr="007D4DA2">
        <w:rPr>
          <w:rStyle w:val="Emphasis"/>
          <w:rFonts w:ascii="Times New Roman" w:hAnsi="Times New Roman" w:cs="Times New Roman"/>
          <w:i w:val="0"/>
          <w:sz w:val="24"/>
          <w:szCs w:val="24"/>
        </w:rPr>
        <w:t>), aiming to instigate and encourage the preservation of a valuable and scarce resource and simultaneously to stimulate and produce increased financing for the formation of e</w:t>
      </w:r>
      <w:r w:rsidR="006C5EAF">
        <w:rPr>
          <w:rStyle w:val="Emphasis"/>
          <w:rFonts w:ascii="Times New Roman" w:hAnsi="Times New Roman" w:cs="Times New Roman"/>
          <w:i w:val="0"/>
          <w:sz w:val="24"/>
          <w:szCs w:val="24"/>
        </w:rPr>
        <w:t>fficient private water networks</w:t>
      </w:r>
      <w:r w:rsidR="00270C7A" w:rsidRPr="007D4DA2">
        <w:rPr>
          <w:rStyle w:val="Emphasis"/>
          <w:rFonts w:ascii="Times New Roman" w:hAnsi="Times New Roman" w:cs="Times New Roman"/>
          <w:i w:val="0"/>
          <w:sz w:val="24"/>
          <w:szCs w:val="24"/>
        </w:rPr>
        <w:t>.</w:t>
      </w:r>
      <w:r w:rsidR="00F21734" w:rsidRPr="007D4DA2">
        <w:rPr>
          <w:rStyle w:val="Emphasis"/>
          <w:rFonts w:ascii="Times New Roman" w:hAnsi="Times New Roman" w:cs="Times New Roman"/>
          <w:i w:val="0"/>
          <w:sz w:val="24"/>
          <w:szCs w:val="24"/>
        </w:rPr>
        <w:t xml:space="preserve"> Formal water marketplace ante</w:t>
      </w:r>
      <w:r w:rsidR="00977DA9">
        <w:rPr>
          <w:rStyle w:val="Emphasis"/>
          <w:rFonts w:ascii="Times New Roman" w:hAnsi="Times New Roman" w:cs="Times New Roman"/>
          <w:i w:val="0"/>
          <w:sz w:val="24"/>
          <w:szCs w:val="24"/>
        </w:rPr>
        <w:t>cedents (Phipps and Brace-Govan</w:t>
      </w:r>
      <w:r w:rsidR="00F21734" w:rsidRPr="007D4DA2">
        <w:rPr>
          <w:rStyle w:val="Emphasis"/>
          <w:rFonts w:ascii="Times New Roman" w:hAnsi="Times New Roman" w:cs="Times New Roman"/>
          <w:i w:val="0"/>
          <w:sz w:val="24"/>
          <w:szCs w:val="24"/>
        </w:rPr>
        <w:t xml:space="preserve"> 2011) such as government regulations</w:t>
      </w:r>
      <w:r w:rsidR="006C5EAF">
        <w:rPr>
          <w:rStyle w:val="Emphasis"/>
          <w:rFonts w:ascii="Times New Roman" w:hAnsi="Times New Roman" w:cs="Times New Roman"/>
          <w:i w:val="0"/>
          <w:sz w:val="24"/>
          <w:szCs w:val="24"/>
        </w:rPr>
        <w:t>, cross-national trading regulations</w:t>
      </w:r>
      <w:r w:rsidR="00F21734" w:rsidRPr="007D4DA2">
        <w:rPr>
          <w:rStyle w:val="Emphasis"/>
          <w:rFonts w:ascii="Times New Roman" w:hAnsi="Times New Roman" w:cs="Times New Roman"/>
          <w:i w:val="0"/>
          <w:sz w:val="24"/>
          <w:szCs w:val="24"/>
        </w:rPr>
        <w:t xml:space="preserve"> and international commercial laws shape </w:t>
      </w:r>
      <w:r w:rsidR="004E125E" w:rsidRPr="007D4DA2">
        <w:rPr>
          <w:rStyle w:val="Emphasis"/>
          <w:rFonts w:ascii="Times New Roman" w:hAnsi="Times New Roman" w:cs="Times New Roman"/>
          <w:i w:val="0"/>
          <w:sz w:val="24"/>
          <w:szCs w:val="24"/>
        </w:rPr>
        <w:t>the</w:t>
      </w:r>
      <w:r w:rsidR="00F21734" w:rsidRPr="007D4DA2">
        <w:rPr>
          <w:rStyle w:val="Emphasis"/>
          <w:rFonts w:ascii="Times New Roman" w:hAnsi="Times New Roman" w:cs="Times New Roman"/>
          <w:i w:val="0"/>
          <w:sz w:val="24"/>
          <w:szCs w:val="24"/>
        </w:rPr>
        <w:t xml:space="preserve"> flow of tradable water resources and </w:t>
      </w:r>
      <w:r w:rsidR="004E125E" w:rsidRPr="007D4DA2">
        <w:rPr>
          <w:rStyle w:val="Emphasis"/>
          <w:rFonts w:ascii="Times New Roman" w:hAnsi="Times New Roman" w:cs="Times New Roman"/>
          <w:i w:val="0"/>
          <w:sz w:val="24"/>
          <w:szCs w:val="24"/>
        </w:rPr>
        <w:t>gradually influence behavioural change.</w:t>
      </w:r>
      <w:r w:rsidR="002247E1" w:rsidRPr="007D4DA2">
        <w:rPr>
          <w:rStyle w:val="Emphasis"/>
          <w:rFonts w:ascii="Times New Roman" w:hAnsi="Times New Roman" w:cs="Times New Roman"/>
          <w:i w:val="0"/>
          <w:sz w:val="24"/>
          <w:szCs w:val="24"/>
        </w:rPr>
        <w:t xml:space="preserve"> </w:t>
      </w:r>
      <w:r w:rsidR="00270C7A" w:rsidRPr="007D4DA2">
        <w:rPr>
          <w:rStyle w:val="Emphasis"/>
          <w:rFonts w:ascii="Times New Roman" w:hAnsi="Times New Roman" w:cs="Times New Roman"/>
          <w:i w:val="0"/>
          <w:sz w:val="24"/>
          <w:szCs w:val="24"/>
        </w:rPr>
        <w:t>As it has been noted the economic codes of a dominant social paradigm (</w:t>
      </w:r>
      <w:r w:rsidR="000B3C5E" w:rsidRPr="007D4DA2">
        <w:rPr>
          <w:rFonts w:ascii="Times New Roman" w:hAnsi="Times New Roman" w:cs="Times New Roman"/>
          <w:sz w:val="24"/>
          <w:szCs w:val="24"/>
          <w:lang w:val="en"/>
        </w:rPr>
        <w:t>Kilbourne</w:t>
      </w:r>
      <w:r w:rsidR="000B3C5E">
        <w:rPr>
          <w:rFonts w:ascii="Times New Roman" w:hAnsi="Times New Roman" w:cs="Times New Roman"/>
          <w:sz w:val="24"/>
          <w:szCs w:val="24"/>
        </w:rPr>
        <w:t xml:space="preserve">, </w:t>
      </w:r>
      <w:r w:rsidR="000B3C5E" w:rsidRPr="007D4DA2">
        <w:rPr>
          <w:rFonts w:ascii="Times New Roman" w:hAnsi="Times New Roman" w:cs="Times New Roman"/>
          <w:sz w:val="24"/>
          <w:szCs w:val="24"/>
        </w:rPr>
        <w:t xml:space="preserve">McDonagh, and </w:t>
      </w:r>
      <w:proofErr w:type="spellStart"/>
      <w:r w:rsidR="000B3C5E" w:rsidRPr="007D4DA2">
        <w:rPr>
          <w:rFonts w:ascii="Times New Roman" w:hAnsi="Times New Roman" w:cs="Times New Roman"/>
          <w:sz w:val="24"/>
          <w:szCs w:val="24"/>
        </w:rPr>
        <w:t>P</w:t>
      </w:r>
      <w:r w:rsidR="000B3C5E">
        <w:rPr>
          <w:rFonts w:ascii="Times New Roman" w:hAnsi="Times New Roman" w:cs="Times New Roman"/>
          <w:sz w:val="24"/>
          <w:szCs w:val="24"/>
        </w:rPr>
        <w:t>rothero</w:t>
      </w:r>
      <w:proofErr w:type="spellEnd"/>
      <w:r w:rsidR="000B3C5E">
        <w:rPr>
          <w:rFonts w:ascii="Times New Roman" w:hAnsi="Times New Roman" w:cs="Times New Roman"/>
          <w:sz w:val="24"/>
          <w:szCs w:val="24"/>
        </w:rPr>
        <w:t xml:space="preserve"> </w:t>
      </w:r>
      <w:r w:rsidR="00270C7A" w:rsidRPr="007D4DA2">
        <w:rPr>
          <w:rStyle w:val="Emphasis"/>
          <w:rFonts w:ascii="Times New Roman" w:hAnsi="Times New Roman" w:cs="Times New Roman"/>
          <w:i w:val="0"/>
          <w:sz w:val="24"/>
          <w:szCs w:val="24"/>
        </w:rPr>
        <w:t>1997; Kilbourne 1998) reinforce t</w:t>
      </w:r>
      <w:r w:rsidR="0042659F">
        <w:rPr>
          <w:rStyle w:val="Emphasis"/>
          <w:rFonts w:ascii="Times New Roman" w:hAnsi="Times New Roman" w:cs="Times New Roman"/>
          <w:i w:val="0"/>
          <w:sz w:val="24"/>
          <w:szCs w:val="24"/>
        </w:rPr>
        <w:t>he continuous growth of capital and the</w:t>
      </w:r>
      <w:r w:rsidR="00270C7A" w:rsidRPr="007D4DA2">
        <w:rPr>
          <w:rStyle w:val="Emphasis"/>
          <w:rFonts w:ascii="Times New Roman" w:hAnsi="Times New Roman" w:cs="Times New Roman"/>
          <w:i w:val="0"/>
          <w:sz w:val="24"/>
          <w:szCs w:val="24"/>
        </w:rPr>
        <w:t xml:space="preserve"> capacity to consumer and economic growth via the commercialization of natural resources for the creati</w:t>
      </w:r>
      <w:r w:rsidR="00CC4A9D">
        <w:rPr>
          <w:rStyle w:val="Emphasis"/>
          <w:rFonts w:ascii="Times New Roman" w:hAnsi="Times New Roman" w:cs="Times New Roman"/>
          <w:i w:val="0"/>
          <w:sz w:val="24"/>
          <w:szCs w:val="24"/>
        </w:rPr>
        <w:t>on of new markets</w:t>
      </w:r>
      <w:r w:rsidR="00270C7A" w:rsidRPr="00CC4A9D">
        <w:rPr>
          <w:rStyle w:val="Emphasis"/>
          <w:rFonts w:ascii="Times New Roman" w:hAnsi="Times New Roman" w:cs="Times New Roman"/>
          <w:i w:val="0"/>
          <w:sz w:val="24"/>
          <w:szCs w:val="24"/>
        </w:rPr>
        <w:t>.</w:t>
      </w:r>
      <w:r w:rsidR="00270C7A" w:rsidRPr="009C20FE">
        <w:rPr>
          <w:rStyle w:val="Emphasis"/>
          <w:rFonts w:ascii="Times New Roman" w:hAnsi="Times New Roman" w:cs="Times New Roman"/>
          <w:b/>
          <w:i w:val="0"/>
          <w:sz w:val="24"/>
          <w:szCs w:val="24"/>
        </w:rPr>
        <w:t xml:space="preserve"> </w:t>
      </w:r>
      <w:r w:rsidR="005E6E07">
        <w:rPr>
          <w:rStyle w:val="Emphasis"/>
          <w:rFonts w:ascii="Times New Roman" w:hAnsi="Times New Roman" w:cs="Times New Roman"/>
          <w:i w:val="0"/>
          <w:sz w:val="24"/>
          <w:szCs w:val="24"/>
        </w:rPr>
        <w:t>For low income families</w:t>
      </w:r>
      <w:r w:rsidR="00CC4A9D">
        <w:rPr>
          <w:rStyle w:val="Emphasis"/>
          <w:rFonts w:ascii="Times New Roman" w:hAnsi="Times New Roman" w:cs="Times New Roman"/>
          <w:i w:val="0"/>
          <w:sz w:val="24"/>
          <w:szCs w:val="24"/>
        </w:rPr>
        <w:t xml:space="preserve"> in these markets</w:t>
      </w:r>
      <w:r w:rsidR="005E6E07">
        <w:rPr>
          <w:rStyle w:val="Emphasis"/>
          <w:rFonts w:ascii="Times New Roman" w:hAnsi="Times New Roman" w:cs="Times New Roman"/>
          <w:i w:val="0"/>
          <w:sz w:val="24"/>
          <w:szCs w:val="24"/>
        </w:rPr>
        <w:t>, i</w:t>
      </w:r>
      <w:r w:rsidR="00270C7A" w:rsidRPr="007D4DA2">
        <w:rPr>
          <w:rStyle w:val="Emphasis"/>
          <w:rFonts w:ascii="Times New Roman" w:hAnsi="Times New Roman" w:cs="Times New Roman"/>
          <w:i w:val="0"/>
          <w:sz w:val="24"/>
          <w:szCs w:val="24"/>
        </w:rPr>
        <w:t xml:space="preserve">n the case of non-payment, access to </w:t>
      </w:r>
      <w:r w:rsidR="00270C7A" w:rsidRPr="007D4DA2">
        <w:rPr>
          <w:rFonts w:ascii="Times New Roman" w:hAnsi="Times New Roman" w:cs="Times New Roman"/>
          <w:color w:val="000000"/>
          <w:sz w:val="24"/>
          <w:szCs w:val="24"/>
        </w:rPr>
        <w:t xml:space="preserve">a life-giving scarce resource </w:t>
      </w:r>
      <w:r w:rsidR="00270C7A" w:rsidRPr="007D4DA2">
        <w:rPr>
          <w:rStyle w:val="Emphasis"/>
          <w:rFonts w:ascii="Times New Roman" w:hAnsi="Times New Roman" w:cs="Times New Roman"/>
          <w:i w:val="0"/>
          <w:sz w:val="24"/>
          <w:szCs w:val="24"/>
        </w:rPr>
        <w:t xml:space="preserve">without substitute is banned and such outcome can have a disastrous impact for deprived water users </w:t>
      </w:r>
      <w:r w:rsidR="007210B4" w:rsidRPr="007D4DA2">
        <w:rPr>
          <w:rStyle w:val="Emphasis"/>
          <w:rFonts w:ascii="Times New Roman" w:hAnsi="Times New Roman" w:cs="Times New Roman"/>
          <w:i w:val="0"/>
          <w:sz w:val="24"/>
          <w:szCs w:val="24"/>
        </w:rPr>
        <w:t xml:space="preserve">which can </w:t>
      </w:r>
      <w:r w:rsidR="00894454" w:rsidRPr="007D4DA2">
        <w:rPr>
          <w:rStyle w:val="Emphasis"/>
          <w:rFonts w:ascii="Times New Roman" w:hAnsi="Times New Roman" w:cs="Times New Roman"/>
          <w:i w:val="0"/>
          <w:sz w:val="24"/>
          <w:szCs w:val="24"/>
        </w:rPr>
        <w:t xml:space="preserve">be </w:t>
      </w:r>
      <w:r w:rsidR="007210B4" w:rsidRPr="007D4DA2">
        <w:rPr>
          <w:rStyle w:val="Emphasis"/>
          <w:rFonts w:ascii="Times New Roman" w:hAnsi="Times New Roman" w:cs="Times New Roman"/>
          <w:i w:val="0"/>
          <w:sz w:val="24"/>
          <w:szCs w:val="24"/>
        </w:rPr>
        <w:t>found primarily in</w:t>
      </w:r>
      <w:r w:rsidR="00894454" w:rsidRPr="007D4DA2">
        <w:rPr>
          <w:rStyle w:val="Emphasis"/>
          <w:rFonts w:ascii="Times New Roman" w:hAnsi="Times New Roman" w:cs="Times New Roman"/>
          <w:i w:val="0"/>
          <w:sz w:val="24"/>
          <w:szCs w:val="24"/>
        </w:rPr>
        <w:t xml:space="preserve"> the</w:t>
      </w:r>
      <w:r w:rsidR="00270C7A" w:rsidRPr="007D4DA2">
        <w:rPr>
          <w:rStyle w:val="Emphasis"/>
          <w:rFonts w:ascii="Times New Roman" w:hAnsi="Times New Roman" w:cs="Times New Roman"/>
          <w:i w:val="0"/>
          <w:sz w:val="24"/>
          <w:szCs w:val="24"/>
        </w:rPr>
        <w:t xml:space="preserve"> Southern hemisphere</w:t>
      </w:r>
      <w:r w:rsidR="008E60BE">
        <w:rPr>
          <w:rStyle w:val="Emphasis"/>
          <w:rFonts w:ascii="Times New Roman" w:hAnsi="Times New Roman" w:cs="Times New Roman"/>
          <w:i w:val="0"/>
          <w:sz w:val="24"/>
          <w:szCs w:val="24"/>
        </w:rPr>
        <w:t xml:space="preserve"> </w:t>
      </w:r>
      <w:r w:rsidR="008E60BE" w:rsidRPr="007D4DA2">
        <w:rPr>
          <w:rStyle w:val="Emphasis"/>
          <w:rFonts w:ascii="Times New Roman" w:hAnsi="Times New Roman" w:cs="Times New Roman"/>
          <w:i w:val="0"/>
          <w:sz w:val="24"/>
          <w:szCs w:val="24"/>
        </w:rPr>
        <w:t>(</w:t>
      </w:r>
      <w:r w:rsidR="008E60BE">
        <w:rPr>
          <w:rStyle w:val="Emphasis"/>
          <w:rFonts w:ascii="Times New Roman" w:hAnsi="Times New Roman" w:cs="Times New Roman"/>
          <w:i w:val="0"/>
          <w:sz w:val="24"/>
          <w:szCs w:val="24"/>
        </w:rPr>
        <w:t xml:space="preserve">Hall and </w:t>
      </w:r>
      <w:proofErr w:type="spellStart"/>
      <w:r w:rsidR="008E60BE">
        <w:rPr>
          <w:rStyle w:val="Emphasis"/>
          <w:rFonts w:ascii="Times New Roman" w:hAnsi="Times New Roman" w:cs="Times New Roman"/>
          <w:i w:val="0"/>
          <w:sz w:val="24"/>
          <w:szCs w:val="24"/>
        </w:rPr>
        <w:t>Lobina</w:t>
      </w:r>
      <w:proofErr w:type="spellEnd"/>
      <w:r w:rsidR="008E60BE">
        <w:rPr>
          <w:rStyle w:val="Emphasis"/>
          <w:rFonts w:ascii="Times New Roman" w:hAnsi="Times New Roman" w:cs="Times New Roman"/>
          <w:i w:val="0"/>
          <w:sz w:val="24"/>
          <w:szCs w:val="24"/>
        </w:rPr>
        <w:t xml:space="preserve"> 2008</w:t>
      </w:r>
      <w:r w:rsidR="0002201F">
        <w:rPr>
          <w:rStyle w:val="Emphasis"/>
          <w:rFonts w:ascii="Times New Roman" w:hAnsi="Times New Roman" w:cs="Times New Roman"/>
          <w:i w:val="0"/>
          <w:sz w:val="24"/>
          <w:szCs w:val="24"/>
        </w:rPr>
        <w:t>;</w:t>
      </w:r>
      <w:r w:rsidR="0002201F" w:rsidRPr="0002201F">
        <w:rPr>
          <w:rStyle w:val="Emphasis"/>
          <w:rFonts w:ascii="Times New Roman" w:hAnsi="Times New Roman" w:cs="Times New Roman"/>
          <w:i w:val="0"/>
          <w:sz w:val="24"/>
          <w:szCs w:val="24"/>
        </w:rPr>
        <w:t xml:space="preserve"> </w:t>
      </w:r>
      <w:proofErr w:type="spellStart"/>
      <w:r w:rsidR="0002201F" w:rsidRPr="007D4DA2">
        <w:rPr>
          <w:rStyle w:val="Emphasis"/>
          <w:rFonts w:ascii="Times New Roman" w:hAnsi="Times New Roman" w:cs="Times New Roman"/>
          <w:i w:val="0"/>
          <w:sz w:val="24"/>
          <w:szCs w:val="24"/>
        </w:rPr>
        <w:t>Swyngedouw</w:t>
      </w:r>
      <w:proofErr w:type="spellEnd"/>
      <w:r w:rsidR="0002201F" w:rsidRPr="007D4DA2">
        <w:rPr>
          <w:rStyle w:val="Emphasis"/>
          <w:rFonts w:ascii="Times New Roman" w:hAnsi="Times New Roman" w:cs="Times New Roman"/>
          <w:i w:val="0"/>
          <w:sz w:val="24"/>
          <w:szCs w:val="24"/>
        </w:rPr>
        <w:t xml:space="preserve"> 2004</w:t>
      </w:r>
      <w:r w:rsidR="008E60BE" w:rsidRPr="008E60BE">
        <w:rPr>
          <w:rStyle w:val="Emphasis"/>
          <w:rFonts w:ascii="Times New Roman" w:hAnsi="Times New Roman" w:cs="Times New Roman"/>
          <w:i w:val="0"/>
          <w:sz w:val="24"/>
          <w:szCs w:val="24"/>
        </w:rPr>
        <w:t>)</w:t>
      </w:r>
      <w:r w:rsidR="00270C7A" w:rsidRPr="007D4DA2">
        <w:rPr>
          <w:rStyle w:val="Emphasis"/>
          <w:rFonts w:ascii="Times New Roman" w:hAnsi="Times New Roman" w:cs="Times New Roman"/>
          <w:i w:val="0"/>
          <w:sz w:val="24"/>
          <w:szCs w:val="24"/>
        </w:rPr>
        <w:t>.</w:t>
      </w:r>
    </w:p>
    <w:p w:rsidR="00F21734" w:rsidRPr="00D60E34" w:rsidRDefault="00270C7A" w:rsidP="00FA21B9">
      <w:pPr>
        <w:spacing w:after="0" w:line="480" w:lineRule="auto"/>
        <w:ind w:firstLine="720"/>
        <w:contextualSpacing/>
        <w:rPr>
          <w:rFonts w:ascii="Times New Roman" w:hAnsi="Times New Roman" w:cs="Times New Roman"/>
          <w:iCs/>
          <w:sz w:val="24"/>
          <w:szCs w:val="24"/>
        </w:rPr>
      </w:pPr>
      <w:r w:rsidRPr="007D4DA2">
        <w:rPr>
          <w:rStyle w:val="Emphasis"/>
          <w:rFonts w:ascii="Times New Roman" w:hAnsi="Times New Roman" w:cs="Times New Roman"/>
          <w:i w:val="0"/>
          <w:sz w:val="24"/>
          <w:szCs w:val="24"/>
        </w:rPr>
        <w:t xml:space="preserve"> </w:t>
      </w:r>
      <w:r w:rsidRPr="007D4DA2">
        <w:rPr>
          <w:rFonts w:ascii="Times New Roman" w:eastAsia="Times New Roman" w:hAnsi="Times New Roman" w:cs="Times New Roman"/>
          <w:sz w:val="24"/>
          <w:szCs w:val="24"/>
        </w:rPr>
        <w:t xml:space="preserve">The commodification of nature in general and water in particular calls for both marketing academics and policy makers to </w:t>
      </w:r>
      <w:r w:rsidRPr="007D4DA2">
        <w:rPr>
          <w:rFonts w:ascii="Times New Roman" w:eastAsia="Times New Roman" w:hAnsi="Times New Roman" w:cs="Times New Roman"/>
          <w:color w:val="000000" w:themeColor="text1"/>
          <w:sz w:val="24"/>
          <w:szCs w:val="24"/>
          <w:lang w:val="en-US" w:eastAsia="en-US"/>
        </w:rPr>
        <w:t xml:space="preserve">elaborate on how the increased scarcity of water resources stimulates and instigates the unlimited growth of private water marketing systems against environmental protection, natural resource depletion and consumers’ interests. The economic dimension in managing water resources should be viewed as a crucial element of understanding sustainability as an emerging business megatrend - similar to the IT revolution, electrification, globalization and the quality movement in the past. </w:t>
      </w:r>
      <w:r w:rsidR="00D66AC1" w:rsidRPr="007D4DA2">
        <w:rPr>
          <w:rFonts w:ascii="Times New Roman" w:eastAsia="Times New Roman" w:hAnsi="Times New Roman" w:cs="Times New Roman"/>
          <w:color w:val="000000" w:themeColor="text1"/>
          <w:sz w:val="24"/>
          <w:szCs w:val="24"/>
          <w:lang w:val="en-US" w:eastAsia="en-US"/>
        </w:rPr>
        <w:t>Consequently</w:t>
      </w:r>
      <w:r w:rsidR="00715184" w:rsidRPr="007D4DA2">
        <w:rPr>
          <w:rFonts w:ascii="Times New Roman" w:eastAsia="Times New Roman" w:hAnsi="Times New Roman" w:cs="Times New Roman"/>
          <w:color w:val="000000" w:themeColor="text1"/>
          <w:sz w:val="24"/>
          <w:szCs w:val="24"/>
          <w:lang w:val="en-US" w:eastAsia="en-US"/>
        </w:rPr>
        <w:t xml:space="preserve"> water management</w:t>
      </w:r>
      <w:r w:rsidRPr="007D4DA2">
        <w:rPr>
          <w:rFonts w:ascii="Times New Roman" w:eastAsia="Times New Roman" w:hAnsi="Times New Roman" w:cs="Times New Roman"/>
          <w:color w:val="000000" w:themeColor="text1"/>
          <w:sz w:val="24"/>
          <w:szCs w:val="24"/>
          <w:lang w:val="en-US" w:eastAsia="en-US"/>
        </w:rPr>
        <w:t xml:space="preserve"> is directly related (</w:t>
      </w:r>
      <w:r w:rsidR="003E5592" w:rsidRPr="007D4DA2">
        <w:rPr>
          <w:rFonts w:ascii="Times New Roman" w:hAnsi="Times New Roman" w:cs="Times New Roman"/>
          <w:sz w:val="24"/>
          <w:szCs w:val="24"/>
        </w:rPr>
        <w:t>Fuller 1999</w:t>
      </w:r>
      <w:r w:rsidR="003E5592">
        <w:rPr>
          <w:rFonts w:ascii="Times New Roman" w:hAnsi="Times New Roman" w:cs="Times New Roman"/>
          <w:sz w:val="24"/>
          <w:szCs w:val="24"/>
        </w:rPr>
        <w:t xml:space="preserve">; </w:t>
      </w:r>
      <w:r w:rsidRPr="007D4DA2">
        <w:rPr>
          <w:rFonts w:ascii="Times New Roman" w:hAnsi="Times New Roman" w:cs="Times New Roman"/>
          <w:sz w:val="24"/>
          <w:szCs w:val="24"/>
        </w:rPr>
        <w:t xml:space="preserve">Peattie 1995; </w:t>
      </w:r>
      <w:proofErr w:type="spellStart"/>
      <w:r w:rsidRPr="007D4DA2">
        <w:rPr>
          <w:rFonts w:ascii="Times New Roman" w:hAnsi="Times New Roman" w:cs="Times New Roman"/>
          <w:sz w:val="24"/>
          <w:szCs w:val="24"/>
        </w:rPr>
        <w:t>Prothero</w:t>
      </w:r>
      <w:proofErr w:type="spellEnd"/>
      <w:r w:rsidRPr="007D4DA2">
        <w:rPr>
          <w:rFonts w:ascii="Times New Roman" w:hAnsi="Times New Roman" w:cs="Times New Roman"/>
          <w:sz w:val="24"/>
          <w:szCs w:val="24"/>
        </w:rPr>
        <w:t xml:space="preserve"> and Fitchett 2000</w:t>
      </w:r>
      <w:r w:rsidR="003E5592">
        <w:rPr>
          <w:rFonts w:ascii="Times New Roman" w:hAnsi="Times New Roman" w:cs="Times New Roman"/>
          <w:sz w:val="24"/>
          <w:szCs w:val="24"/>
        </w:rPr>
        <w:t>;</w:t>
      </w:r>
      <w:r w:rsidR="003E5592" w:rsidRPr="003E5592">
        <w:rPr>
          <w:rFonts w:ascii="Times New Roman" w:hAnsi="Times New Roman" w:cs="Times New Roman"/>
          <w:sz w:val="24"/>
          <w:szCs w:val="24"/>
        </w:rPr>
        <w:t xml:space="preserve"> </w:t>
      </w:r>
      <w:r w:rsidR="003E5592">
        <w:rPr>
          <w:rFonts w:ascii="Times New Roman" w:hAnsi="Times New Roman" w:cs="Times New Roman"/>
          <w:sz w:val="24"/>
          <w:szCs w:val="24"/>
        </w:rPr>
        <w:t>Roberts 1996</w:t>
      </w:r>
      <w:r w:rsidRPr="007D4DA2">
        <w:rPr>
          <w:rFonts w:ascii="Times New Roman" w:hAnsi="Times New Roman" w:cs="Times New Roman"/>
          <w:sz w:val="24"/>
          <w:szCs w:val="24"/>
        </w:rPr>
        <w:t>)</w:t>
      </w:r>
      <w:r w:rsidR="00715184" w:rsidRPr="007D4DA2">
        <w:rPr>
          <w:rFonts w:ascii="Times New Roman" w:hAnsi="Times New Roman" w:cs="Times New Roman"/>
          <w:sz w:val="24"/>
          <w:szCs w:val="24"/>
        </w:rPr>
        <w:t xml:space="preserve"> to</w:t>
      </w:r>
      <w:r w:rsidRPr="007D4DA2">
        <w:rPr>
          <w:rFonts w:ascii="Times New Roman" w:hAnsi="Times New Roman" w:cs="Times New Roman"/>
          <w:sz w:val="24"/>
          <w:szCs w:val="24"/>
        </w:rPr>
        <w:t xml:space="preserve"> environmental policy issues (Press and </w:t>
      </w:r>
      <w:proofErr w:type="spellStart"/>
      <w:r w:rsidRPr="007D4DA2">
        <w:rPr>
          <w:rFonts w:ascii="Times New Roman" w:hAnsi="Times New Roman" w:cs="Times New Roman"/>
          <w:sz w:val="24"/>
          <w:szCs w:val="24"/>
        </w:rPr>
        <w:t>Arnould</w:t>
      </w:r>
      <w:proofErr w:type="spellEnd"/>
      <w:r w:rsidRPr="007D4DA2">
        <w:rPr>
          <w:rFonts w:ascii="Times New Roman" w:hAnsi="Times New Roman" w:cs="Times New Roman"/>
          <w:sz w:val="24"/>
          <w:szCs w:val="24"/>
        </w:rPr>
        <w:t xml:space="preserve"> 2009) and </w:t>
      </w:r>
      <w:r w:rsidRPr="007D4DA2">
        <w:rPr>
          <w:rFonts w:ascii="Times New Roman" w:eastAsia="Times New Roman" w:hAnsi="Times New Roman" w:cs="Times New Roman"/>
          <w:sz w:val="24"/>
          <w:szCs w:val="24"/>
        </w:rPr>
        <w:t>‘sustainable consumption’ (Cohen 2001; Dolan 2002;</w:t>
      </w:r>
      <w:r w:rsidR="003E5592" w:rsidRPr="003E5592">
        <w:rPr>
          <w:rFonts w:ascii="Times New Roman" w:eastAsia="Times New Roman" w:hAnsi="Times New Roman" w:cs="Times New Roman"/>
          <w:color w:val="000000" w:themeColor="text1"/>
          <w:sz w:val="24"/>
          <w:szCs w:val="24"/>
          <w:lang w:val="en-US" w:eastAsia="en-US"/>
        </w:rPr>
        <w:t xml:space="preserve"> </w:t>
      </w:r>
      <w:r w:rsidR="003E5592" w:rsidRPr="007D4DA2">
        <w:rPr>
          <w:rFonts w:ascii="Times New Roman" w:eastAsia="Times New Roman" w:hAnsi="Times New Roman" w:cs="Times New Roman"/>
          <w:color w:val="000000" w:themeColor="text1"/>
          <w:sz w:val="24"/>
          <w:szCs w:val="24"/>
          <w:lang w:val="en-US" w:eastAsia="en-US"/>
        </w:rPr>
        <w:t xml:space="preserve">Heath and </w:t>
      </w:r>
      <w:proofErr w:type="spellStart"/>
      <w:r w:rsidR="003E5592" w:rsidRPr="007D4DA2">
        <w:rPr>
          <w:rFonts w:ascii="Times New Roman" w:eastAsia="Times New Roman" w:hAnsi="Times New Roman" w:cs="Times New Roman"/>
          <w:color w:val="000000" w:themeColor="text1"/>
          <w:sz w:val="24"/>
          <w:szCs w:val="24"/>
          <w:lang w:val="en-US" w:eastAsia="en-US"/>
        </w:rPr>
        <w:t>Chatzidakis</w:t>
      </w:r>
      <w:proofErr w:type="spellEnd"/>
      <w:r w:rsidR="003E5592" w:rsidRPr="007D4DA2">
        <w:rPr>
          <w:rFonts w:ascii="Times New Roman" w:eastAsia="Times New Roman" w:hAnsi="Times New Roman" w:cs="Times New Roman"/>
          <w:color w:val="000000" w:themeColor="text1"/>
          <w:sz w:val="24"/>
          <w:szCs w:val="24"/>
          <w:lang w:val="en-US" w:eastAsia="en-US"/>
        </w:rPr>
        <w:t xml:space="preserve"> 2012</w:t>
      </w:r>
      <w:r w:rsidR="003E5592">
        <w:rPr>
          <w:rFonts w:ascii="Times New Roman" w:eastAsia="Times New Roman" w:hAnsi="Times New Roman" w:cs="Times New Roman"/>
          <w:color w:val="000000" w:themeColor="text1"/>
          <w:sz w:val="24"/>
          <w:szCs w:val="24"/>
          <w:lang w:val="en-US" w:eastAsia="en-US"/>
        </w:rPr>
        <w:t>;</w:t>
      </w:r>
      <w:r w:rsidRPr="007D4DA2">
        <w:rPr>
          <w:rFonts w:ascii="Times New Roman" w:eastAsia="Times New Roman" w:hAnsi="Times New Roman" w:cs="Times New Roman"/>
          <w:sz w:val="24"/>
          <w:szCs w:val="24"/>
        </w:rPr>
        <w:t xml:space="preserve"> Kilbourne 2004; </w:t>
      </w:r>
      <w:r w:rsidR="009E67BF">
        <w:rPr>
          <w:rFonts w:ascii="Times New Roman" w:eastAsia="Times New Roman" w:hAnsi="Times New Roman" w:cs="Times New Roman"/>
          <w:color w:val="000000" w:themeColor="text1"/>
          <w:sz w:val="24"/>
          <w:szCs w:val="24"/>
          <w:lang w:val="en-US" w:eastAsia="en-US"/>
        </w:rPr>
        <w:t>Phipps and Brace-</w:t>
      </w:r>
      <w:proofErr w:type="spellStart"/>
      <w:r w:rsidR="009E67BF">
        <w:rPr>
          <w:rFonts w:ascii="Times New Roman" w:eastAsia="Times New Roman" w:hAnsi="Times New Roman" w:cs="Times New Roman"/>
          <w:color w:val="000000" w:themeColor="text1"/>
          <w:sz w:val="24"/>
          <w:szCs w:val="24"/>
          <w:lang w:val="en-US" w:eastAsia="en-US"/>
        </w:rPr>
        <w:t>Govan</w:t>
      </w:r>
      <w:proofErr w:type="spellEnd"/>
      <w:r w:rsidR="009E67BF">
        <w:rPr>
          <w:rFonts w:ascii="Times New Roman" w:eastAsia="Times New Roman" w:hAnsi="Times New Roman" w:cs="Times New Roman"/>
          <w:color w:val="000000" w:themeColor="text1"/>
          <w:sz w:val="24"/>
          <w:szCs w:val="24"/>
          <w:lang w:val="en-US" w:eastAsia="en-US"/>
        </w:rPr>
        <w:t xml:space="preserve"> 2011</w:t>
      </w:r>
      <w:r w:rsidRPr="007D4DA2">
        <w:rPr>
          <w:rFonts w:ascii="Times New Roman" w:eastAsia="Times New Roman" w:hAnsi="Times New Roman" w:cs="Times New Roman"/>
          <w:color w:val="000000" w:themeColor="text1"/>
          <w:sz w:val="24"/>
          <w:szCs w:val="24"/>
          <w:lang w:val="en-US" w:eastAsia="en-US"/>
        </w:rPr>
        <w:t xml:space="preserve">).   </w:t>
      </w:r>
    </w:p>
    <w:p w:rsidR="00270C7A" w:rsidRPr="00D60E34" w:rsidRDefault="00972017" w:rsidP="00FA21B9">
      <w:pPr>
        <w:spacing w:after="0" w:line="480" w:lineRule="auto"/>
        <w:contextualSpacing/>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The Technological Dimension of Water M</w:t>
      </w:r>
      <w:r w:rsidR="00270C7A" w:rsidRPr="00D60E34">
        <w:rPr>
          <w:rFonts w:ascii="Times New Roman" w:eastAsia="Arial Unicode MS" w:hAnsi="Times New Roman" w:cs="Times New Roman"/>
          <w:b/>
          <w:sz w:val="24"/>
          <w:szCs w:val="24"/>
          <w:lang w:val="en-US"/>
        </w:rPr>
        <w:t xml:space="preserve">arketing </w:t>
      </w:r>
    </w:p>
    <w:p w:rsidR="00FA21B9" w:rsidRDefault="00270C7A" w:rsidP="00FA21B9">
      <w:pPr>
        <w:spacing w:after="0" w:line="480" w:lineRule="auto"/>
        <w:contextualSpacing/>
        <w:rPr>
          <w:rStyle w:val="Strong"/>
          <w:rFonts w:ascii="Times New Roman" w:hAnsi="Times New Roman" w:cs="Times New Roman"/>
          <w:b w:val="0"/>
          <w:sz w:val="24"/>
          <w:szCs w:val="24"/>
        </w:rPr>
      </w:pPr>
      <w:r w:rsidRPr="007D4DA2">
        <w:rPr>
          <w:rFonts w:ascii="Times New Roman" w:eastAsia="Arial Unicode MS" w:hAnsi="Times New Roman" w:cs="Times New Roman"/>
          <w:sz w:val="24"/>
          <w:szCs w:val="24"/>
          <w:lang w:val="en-US"/>
        </w:rPr>
        <w:t xml:space="preserve">Large-scale desalination has been adopted and implemented as a technological-orientated initiative and response - together with recycled wastewater - to water stress and the scarcity. Industrial scale </w:t>
      </w:r>
      <w:r w:rsidRPr="007D4DA2">
        <w:rPr>
          <w:rFonts w:ascii="Times New Roman" w:hAnsi="Times New Roman" w:cs="Times New Roman"/>
          <w:sz w:val="24"/>
          <w:szCs w:val="24"/>
          <w:lang w:val="en"/>
        </w:rPr>
        <w:t xml:space="preserve">desalination plants can be found today in Australia, China, Israel, </w:t>
      </w:r>
      <w:r w:rsidRPr="007D4DA2">
        <w:rPr>
          <w:rStyle w:val="mw-headline"/>
          <w:rFonts w:ascii="Times New Roman" w:hAnsi="Times New Roman" w:cs="Times New Roman"/>
          <w:sz w:val="24"/>
          <w:szCs w:val="24"/>
          <w:lang w:val="en"/>
        </w:rPr>
        <w:t>Abu Dhabi and the USA amongst several other water-stressed countries and areas and it constitutes a rather hyper-specialized, energy dependent and expensive method compared to utilizing groundwater or freshwater from rivers and lakes (</w:t>
      </w:r>
      <w:proofErr w:type="spellStart"/>
      <w:r w:rsidRPr="007D4DA2">
        <w:rPr>
          <w:rStyle w:val="mw-headline"/>
          <w:rFonts w:ascii="Times New Roman" w:hAnsi="Times New Roman" w:cs="Times New Roman"/>
          <w:sz w:val="24"/>
          <w:szCs w:val="24"/>
          <w:lang w:val="en"/>
        </w:rPr>
        <w:t>Fischetti</w:t>
      </w:r>
      <w:proofErr w:type="spellEnd"/>
      <w:r w:rsidRPr="007D4DA2">
        <w:rPr>
          <w:rStyle w:val="mw-headline"/>
          <w:rFonts w:ascii="Times New Roman" w:hAnsi="Times New Roman" w:cs="Times New Roman"/>
          <w:sz w:val="24"/>
          <w:szCs w:val="24"/>
          <w:lang w:val="en"/>
        </w:rPr>
        <w:t xml:space="preserve"> 2007). While desalination might constitute an attractive solution for coastal cities in developed countries, the cost of creating and providing desalted water to consumers in the interior continent is similar to the costs associated with buying, transferring or importing </w:t>
      </w:r>
      <w:r w:rsidRPr="007D4DA2">
        <w:rPr>
          <w:rStyle w:val="Strong"/>
          <w:rFonts w:ascii="Times New Roman" w:hAnsi="Times New Roman" w:cs="Times New Roman"/>
          <w:b w:val="0"/>
          <w:sz w:val="24"/>
          <w:szCs w:val="24"/>
        </w:rPr>
        <w:t xml:space="preserve">bulk water (Zhou and </w:t>
      </w:r>
      <w:proofErr w:type="spellStart"/>
      <w:r w:rsidRPr="007D4DA2">
        <w:rPr>
          <w:rStyle w:val="Strong"/>
          <w:rFonts w:ascii="Times New Roman" w:hAnsi="Times New Roman" w:cs="Times New Roman"/>
          <w:b w:val="0"/>
          <w:sz w:val="24"/>
          <w:szCs w:val="24"/>
        </w:rPr>
        <w:t>Tol</w:t>
      </w:r>
      <w:proofErr w:type="spellEnd"/>
      <w:r w:rsidRPr="007D4DA2">
        <w:rPr>
          <w:rStyle w:val="Strong"/>
          <w:rFonts w:ascii="Times New Roman" w:hAnsi="Times New Roman" w:cs="Times New Roman"/>
          <w:b w:val="0"/>
          <w:sz w:val="24"/>
          <w:szCs w:val="24"/>
        </w:rPr>
        <w:t xml:space="preserve"> 2005).</w:t>
      </w:r>
      <w:r w:rsidR="001614AA" w:rsidRPr="007D4DA2">
        <w:rPr>
          <w:rStyle w:val="Strong"/>
          <w:rFonts w:ascii="Times New Roman" w:hAnsi="Times New Roman" w:cs="Times New Roman"/>
          <w:b w:val="0"/>
          <w:sz w:val="24"/>
          <w:szCs w:val="24"/>
        </w:rPr>
        <w:t xml:space="preserve"> On the other hand</w:t>
      </w:r>
      <w:r w:rsidR="00632552" w:rsidRPr="007D4DA2">
        <w:rPr>
          <w:rStyle w:val="Strong"/>
          <w:rFonts w:ascii="Times New Roman" w:hAnsi="Times New Roman" w:cs="Times New Roman"/>
          <w:b w:val="0"/>
          <w:sz w:val="24"/>
          <w:szCs w:val="24"/>
        </w:rPr>
        <w:t>,</w:t>
      </w:r>
      <w:r w:rsidR="001614AA" w:rsidRPr="007D4DA2">
        <w:rPr>
          <w:rStyle w:val="Strong"/>
          <w:rFonts w:ascii="Times New Roman" w:hAnsi="Times New Roman" w:cs="Times New Roman"/>
          <w:b w:val="0"/>
          <w:sz w:val="24"/>
          <w:szCs w:val="24"/>
        </w:rPr>
        <w:t xml:space="preserve"> desalination plants</w:t>
      </w:r>
      <w:r w:rsidR="00632552" w:rsidRPr="007D4DA2">
        <w:rPr>
          <w:rStyle w:val="Strong"/>
          <w:rFonts w:ascii="Times New Roman" w:hAnsi="Times New Roman" w:cs="Times New Roman"/>
          <w:b w:val="0"/>
          <w:sz w:val="24"/>
          <w:szCs w:val="24"/>
        </w:rPr>
        <w:t xml:space="preserve"> provide an effective alternative during periods of drought by continuing to supply high quality drinking water to </w:t>
      </w:r>
      <w:r w:rsidR="00C413EB" w:rsidRPr="007D4DA2">
        <w:rPr>
          <w:rStyle w:val="Strong"/>
          <w:rFonts w:ascii="Times New Roman" w:hAnsi="Times New Roman" w:cs="Times New Roman"/>
          <w:b w:val="0"/>
          <w:sz w:val="24"/>
          <w:szCs w:val="24"/>
        </w:rPr>
        <w:t xml:space="preserve">individuals. </w:t>
      </w:r>
      <w:r w:rsidRPr="007D4DA2">
        <w:rPr>
          <w:rStyle w:val="Strong"/>
          <w:rFonts w:ascii="Times New Roman" w:hAnsi="Times New Roman" w:cs="Times New Roman"/>
          <w:b w:val="0"/>
          <w:sz w:val="24"/>
          <w:szCs w:val="24"/>
        </w:rPr>
        <w:t>Despite the fact that the market for water desalination has been growing recently - 50% of the market share can be found in Middle East - the intake and exploitation of ocean water has considerable negative knock on effects to marine life, generates gas emission and pollutes the nearest residential environment (</w:t>
      </w:r>
      <w:proofErr w:type="spellStart"/>
      <w:r w:rsidRPr="007D4DA2">
        <w:rPr>
          <w:rStyle w:val="Strong"/>
          <w:rFonts w:ascii="Times New Roman" w:hAnsi="Times New Roman" w:cs="Times New Roman"/>
          <w:b w:val="0"/>
          <w:sz w:val="24"/>
          <w:szCs w:val="24"/>
        </w:rPr>
        <w:t>Younos</w:t>
      </w:r>
      <w:proofErr w:type="spellEnd"/>
      <w:r w:rsidRPr="007D4DA2">
        <w:rPr>
          <w:rStyle w:val="Strong"/>
          <w:rFonts w:ascii="Times New Roman" w:hAnsi="Times New Roman" w:cs="Times New Roman"/>
          <w:b w:val="0"/>
          <w:sz w:val="24"/>
          <w:szCs w:val="24"/>
        </w:rPr>
        <w:t xml:space="preserve"> 2005). Contrary to customers’ increasing awareness of whether the production of industrial and consumer goods stems from environmentally responsible and conscious organizations (</w:t>
      </w:r>
      <w:proofErr w:type="spellStart"/>
      <w:r w:rsidR="004F3E3E" w:rsidRPr="007D4DA2">
        <w:rPr>
          <w:rStyle w:val="Strong"/>
          <w:rFonts w:ascii="Times New Roman" w:hAnsi="Times New Roman" w:cs="Times New Roman"/>
          <w:b w:val="0"/>
          <w:sz w:val="24"/>
          <w:szCs w:val="24"/>
        </w:rPr>
        <w:t>Assadourian</w:t>
      </w:r>
      <w:proofErr w:type="spellEnd"/>
      <w:r w:rsidR="004F3E3E" w:rsidRPr="007D4DA2">
        <w:rPr>
          <w:rStyle w:val="Strong"/>
          <w:rFonts w:ascii="Times New Roman" w:hAnsi="Times New Roman" w:cs="Times New Roman"/>
          <w:b w:val="0"/>
          <w:sz w:val="24"/>
          <w:szCs w:val="24"/>
        </w:rPr>
        <w:t xml:space="preserve"> 2010</w:t>
      </w:r>
      <w:r w:rsidR="004F3E3E">
        <w:rPr>
          <w:rStyle w:val="Strong"/>
          <w:rFonts w:ascii="Times New Roman" w:hAnsi="Times New Roman" w:cs="Times New Roman"/>
          <w:b w:val="0"/>
          <w:sz w:val="24"/>
          <w:szCs w:val="24"/>
        </w:rPr>
        <w:t>;</w:t>
      </w:r>
      <w:r w:rsidR="004F3E3E" w:rsidRPr="004F3E3E">
        <w:rPr>
          <w:rStyle w:val="Strong"/>
          <w:rFonts w:ascii="Times New Roman" w:hAnsi="Times New Roman" w:cs="Times New Roman"/>
          <w:b w:val="0"/>
          <w:sz w:val="24"/>
          <w:szCs w:val="24"/>
        </w:rPr>
        <w:t xml:space="preserve"> </w:t>
      </w:r>
      <w:proofErr w:type="spellStart"/>
      <w:r w:rsidR="004F3E3E" w:rsidRPr="007D4DA2">
        <w:rPr>
          <w:rStyle w:val="Strong"/>
          <w:rFonts w:ascii="Times New Roman" w:hAnsi="Times New Roman" w:cs="Times New Roman"/>
          <w:b w:val="0"/>
          <w:sz w:val="24"/>
          <w:szCs w:val="24"/>
        </w:rPr>
        <w:t>Bhate</w:t>
      </w:r>
      <w:proofErr w:type="spellEnd"/>
      <w:r w:rsidR="004F3E3E" w:rsidRPr="007D4DA2">
        <w:rPr>
          <w:rStyle w:val="Strong"/>
          <w:rFonts w:ascii="Times New Roman" w:hAnsi="Times New Roman" w:cs="Times New Roman"/>
          <w:b w:val="0"/>
          <w:sz w:val="24"/>
          <w:szCs w:val="24"/>
        </w:rPr>
        <w:t xml:space="preserve"> 2002; </w:t>
      </w:r>
      <w:r w:rsidR="00BC3056">
        <w:rPr>
          <w:rStyle w:val="Strong"/>
          <w:rFonts w:ascii="Times New Roman" w:hAnsi="Times New Roman" w:cs="Times New Roman"/>
          <w:b w:val="0"/>
          <w:sz w:val="24"/>
          <w:szCs w:val="24"/>
        </w:rPr>
        <w:t>Carlson</w:t>
      </w:r>
      <w:r w:rsidRPr="007D4DA2">
        <w:rPr>
          <w:rStyle w:val="Strong"/>
          <w:rFonts w:ascii="Times New Roman" w:hAnsi="Times New Roman" w:cs="Times New Roman"/>
          <w:b w:val="0"/>
          <w:sz w:val="24"/>
          <w:szCs w:val="24"/>
        </w:rPr>
        <w:t xml:space="preserve"> et al 1996; </w:t>
      </w:r>
      <w:r w:rsidR="004F3E3E">
        <w:rPr>
          <w:rStyle w:val="Strong"/>
          <w:rFonts w:ascii="Times New Roman" w:hAnsi="Times New Roman" w:cs="Times New Roman"/>
          <w:b w:val="0"/>
          <w:sz w:val="24"/>
          <w:szCs w:val="24"/>
        </w:rPr>
        <w:t xml:space="preserve">Connolly and </w:t>
      </w:r>
      <w:proofErr w:type="spellStart"/>
      <w:r w:rsidR="004F3E3E">
        <w:rPr>
          <w:rStyle w:val="Strong"/>
          <w:rFonts w:ascii="Times New Roman" w:hAnsi="Times New Roman" w:cs="Times New Roman"/>
          <w:b w:val="0"/>
          <w:sz w:val="24"/>
          <w:szCs w:val="24"/>
        </w:rPr>
        <w:t>Prothero</w:t>
      </w:r>
      <w:proofErr w:type="spellEnd"/>
      <w:r w:rsidR="004F3E3E">
        <w:rPr>
          <w:rStyle w:val="Strong"/>
          <w:rFonts w:ascii="Times New Roman" w:hAnsi="Times New Roman" w:cs="Times New Roman"/>
          <w:b w:val="0"/>
          <w:sz w:val="24"/>
          <w:szCs w:val="24"/>
        </w:rPr>
        <w:t xml:space="preserve"> 2003</w:t>
      </w:r>
      <w:r w:rsidRPr="007D4DA2">
        <w:rPr>
          <w:rStyle w:val="Strong"/>
          <w:rFonts w:ascii="Times New Roman" w:hAnsi="Times New Roman" w:cs="Times New Roman"/>
          <w:b w:val="0"/>
          <w:sz w:val="24"/>
          <w:szCs w:val="24"/>
        </w:rPr>
        <w:t>), consumers in Western countries seem to take for granted the continuous provision of water without elaborating on the social and environmental consequences from the efforts of public/private enterprises to identify, extract, pro</w:t>
      </w:r>
      <w:r w:rsidR="00833FE3">
        <w:rPr>
          <w:rStyle w:val="Strong"/>
          <w:rFonts w:ascii="Times New Roman" w:hAnsi="Times New Roman" w:cs="Times New Roman"/>
          <w:b w:val="0"/>
          <w:sz w:val="24"/>
          <w:szCs w:val="24"/>
        </w:rPr>
        <w:t>cess and promote freshwater.</w:t>
      </w:r>
      <w:r w:rsidR="00FA21B9">
        <w:rPr>
          <w:rStyle w:val="Strong"/>
          <w:rFonts w:ascii="Times New Roman" w:hAnsi="Times New Roman" w:cs="Times New Roman"/>
          <w:b w:val="0"/>
          <w:sz w:val="24"/>
          <w:szCs w:val="24"/>
        </w:rPr>
        <w:t xml:space="preserve"> </w:t>
      </w:r>
    </w:p>
    <w:p w:rsidR="00833FE3" w:rsidRPr="00FA21B9" w:rsidRDefault="00270C7A" w:rsidP="00FA21B9">
      <w:pPr>
        <w:spacing w:after="0" w:line="480" w:lineRule="auto"/>
        <w:ind w:firstLine="720"/>
        <w:contextualSpacing/>
        <w:rPr>
          <w:rFonts w:ascii="Times New Roman" w:hAnsi="Times New Roman" w:cs="Times New Roman"/>
          <w:bCs/>
          <w:sz w:val="24"/>
          <w:szCs w:val="24"/>
        </w:rPr>
      </w:pPr>
      <w:r w:rsidRPr="007D4DA2">
        <w:rPr>
          <w:rStyle w:val="Strong"/>
          <w:rFonts w:ascii="Times New Roman" w:hAnsi="Times New Roman" w:cs="Times New Roman"/>
          <w:b w:val="0"/>
          <w:sz w:val="24"/>
          <w:szCs w:val="24"/>
        </w:rPr>
        <w:t xml:space="preserve">Considering desalted freshwater to emerge as an increasingly important and competitive substitute in the global marketplace of water resources, helps to explain the technological race for </w:t>
      </w:r>
      <w:r w:rsidRPr="007D4DA2">
        <w:rPr>
          <w:rFonts w:ascii="Times New Roman" w:hAnsi="Times New Roman" w:cs="Times New Roman"/>
          <w:bCs/>
          <w:color w:val="000000"/>
          <w:sz w:val="24"/>
          <w:szCs w:val="24"/>
        </w:rPr>
        <w:t>innovative, cheap and sustainable methods of desalination of seawater and brackish waters around the world. Following the Arabic Peninsular, Mediterranean basin and the USA, China’s remarkable growth and influx of immigration towards urban areas and coastal cities (Shanghai, Shenzhen and Guangzhou) necessitates the development of an already super-ambitious and growing desalination market, which is expected to cost almost 95 billion dollars by 2015, so as to bridge the needs of human resources demand with natural resource supply (China Seawater Desa</w:t>
      </w:r>
      <w:r w:rsidR="00D16A50">
        <w:rPr>
          <w:rFonts w:ascii="Times New Roman" w:hAnsi="Times New Roman" w:cs="Times New Roman"/>
          <w:bCs/>
          <w:color w:val="000000"/>
          <w:sz w:val="24"/>
          <w:szCs w:val="24"/>
        </w:rPr>
        <w:t>lination Industry Report 2011).</w:t>
      </w:r>
      <w:r w:rsidRPr="007D4DA2">
        <w:rPr>
          <w:rFonts w:ascii="Times New Roman" w:hAnsi="Times New Roman" w:cs="Times New Roman"/>
          <w:bCs/>
          <w:color w:val="000000"/>
          <w:sz w:val="24"/>
          <w:szCs w:val="24"/>
        </w:rPr>
        <w:t xml:space="preserve"> Desalination water businesses are also expanding throughout the vast coastlines of </w:t>
      </w:r>
      <w:r w:rsidR="00C73821">
        <w:rPr>
          <w:rFonts w:ascii="Times New Roman" w:hAnsi="Times New Roman" w:cs="Times New Roman"/>
          <w:bCs/>
          <w:color w:val="000000"/>
          <w:sz w:val="24"/>
          <w:szCs w:val="24"/>
        </w:rPr>
        <w:t xml:space="preserve">Asia and Latin America </w:t>
      </w:r>
      <w:r w:rsidRPr="007D4DA2">
        <w:rPr>
          <w:rFonts w:ascii="Times New Roman" w:hAnsi="Times New Roman" w:cs="Times New Roman"/>
          <w:bCs/>
          <w:color w:val="000000"/>
          <w:sz w:val="24"/>
          <w:szCs w:val="24"/>
        </w:rPr>
        <w:t>and with more than 7000 desalination plants worldwide (Conway 2008) serious concerns arise regarding</w:t>
      </w:r>
      <w:r w:rsidR="00F426E0" w:rsidRPr="007D4DA2">
        <w:rPr>
          <w:rFonts w:ascii="Times New Roman" w:hAnsi="Times New Roman" w:cs="Times New Roman"/>
          <w:bCs/>
          <w:color w:val="000000"/>
          <w:sz w:val="24"/>
          <w:szCs w:val="24"/>
        </w:rPr>
        <w:t xml:space="preserve"> the</w:t>
      </w:r>
      <w:r w:rsidRPr="007D4DA2">
        <w:rPr>
          <w:rFonts w:ascii="Times New Roman" w:hAnsi="Times New Roman" w:cs="Times New Roman"/>
          <w:bCs/>
          <w:color w:val="000000"/>
          <w:sz w:val="24"/>
          <w:szCs w:val="24"/>
        </w:rPr>
        <w:t xml:space="preserve"> environmental impact related to marine ecosystems, carbon dioxide emissions, waste and increased demand for coal (</w:t>
      </w:r>
      <w:proofErr w:type="spellStart"/>
      <w:r w:rsidRPr="007D4DA2">
        <w:rPr>
          <w:rFonts w:ascii="Times New Roman" w:hAnsi="Times New Roman" w:cs="Times New Roman"/>
          <w:bCs/>
          <w:color w:val="000000"/>
          <w:sz w:val="24"/>
          <w:szCs w:val="24"/>
        </w:rPr>
        <w:t>Elimelech</w:t>
      </w:r>
      <w:proofErr w:type="spellEnd"/>
      <w:r w:rsidRPr="007D4DA2">
        <w:rPr>
          <w:rFonts w:ascii="Times New Roman" w:hAnsi="Times New Roman" w:cs="Times New Roman"/>
          <w:bCs/>
          <w:color w:val="000000"/>
          <w:sz w:val="24"/>
          <w:szCs w:val="24"/>
        </w:rPr>
        <w:t xml:space="preserve"> and Phillip 2011). Apart from the sustainable use and consumption of existing freshwater, the rise of desalination as an emerging business megatrend in the 21st century reminds that technological and scientific advances might increase the flow of expensive consumable water by defining how the international trade of water resources (Kilbourne, McDonagh</w:t>
      </w:r>
      <w:r w:rsidR="00BC3056">
        <w:rPr>
          <w:rFonts w:ascii="Times New Roman" w:hAnsi="Times New Roman" w:cs="Times New Roman"/>
          <w:bCs/>
          <w:color w:val="000000"/>
          <w:sz w:val="24"/>
          <w:szCs w:val="24"/>
        </w:rPr>
        <w:t>,</w:t>
      </w:r>
      <w:r w:rsidRPr="007D4DA2">
        <w:rPr>
          <w:rFonts w:ascii="Times New Roman" w:hAnsi="Times New Roman" w:cs="Times New Roman"/>
          <w:bCs/>
          <w:color w:val="000000"/>
          <w:sz w:val="24"/>
          <w:szCs w:val="24"/>
        </w:rPr>
        <w:t xml:space="preserve"> and </w:t>
      </w:r>
      <w:proofErr w:type="spellStart"/>
      <w:r w:rsidRPr="007D4DA2">
        <w:rPr>
          <w:rFonts w:ascii="Times New Roman" w:hAnsi="Times New Roman" w:cs="Times New Roman"/>
          <w:bCs/>
          <w:color w:val="000000"/>
          <w:sz w:val="24"/>
          <w:szCs w:val="24"/>
        </w:rPr>
        <w:t>Prothero</w:t>
      </w:r>
      <w:proofErr w:type="spellEnd"/>
      <w:r w:rsidRPr="007D4DA2">
        <w:rPr>
          <w:rFonts w:ascii="Times New Roman" w:hAnsi="Times New Roman" w:cs="Times New Roman"/>
          <w:bCs/>
          <w:color w:val="000000"/>
          <w:sz w:val="24"/>
          <w:szCs w:val="24"/>
        </w:rPr>
        <w:t xml:space="preserve"> 1997</w:t>
      </w:r>
      <w:r w:rsidR="00FF513B">
        <w:rPr>
          <w:rFonts w:ascii="Times New Roman" w:hAnsi="Times New Roman" w:cs="Times New Roman"/>
          <w:bCs/>
          <w:color w:val="000000"/>
          <w:sz w:val="24"/>
          <w:szCs w:val="24"/>
        </w:rPr>
        <w:t>; Postman 1993</w:t>
      </w:r>
      <w:r w:rsidRPr="007D4DA2">
        <w:rPr>
          <w:rFonts w:ascii="Times New Roman" w:hAnsi="Times New Roman" w:cs="Times New Roman"/>
          <w:bCs/>
          <w:color w:val="000000"/>
          <w:sz w:val="24"/>
          <w:szCs w:val="24"/>
        </w:rPr>
        <w:t xml:space="preserve">) will affect a sustainable environment. </w:t>
      </w:r>
    </w:p>
    <w:p w:rsidR="00A71EA1" w:rsidRPr="00833FE3" w:rsidRDefault="00A71EA1" w:rsidP="00F75B2A">
      <w:pPr>
        <w:spacing w:after="0" w:line="480" w:lineRule="auto"/>
        <w:contextualSpacing/>
        <w:rPr>
          <w:rFonts w:ascii="Times New Roman" w:hAnsi="Times New Roman" w:cs="Times New Roman"/>
          <w:bCs/>
          <w:color w:val="000000"/>
          <w:sz w:val="24"/>
          <w:szCs w:val="24"/>
        </w:rPr>
      </w:pPr>
      <w:r w:rsidRPr="00D60E34">
        <w:rPr>
          <w:rFonts w:ascii="Times New Roman" w:hAnsi="Times New Roman" w:cs="Times New Roman"/>
          <w:b/>
          <w:bCs/>
          <w:color w:val="000000"/>
          <w:sz w:val="24"/>
          <w:szCs w:val="24"/>
        </w:rPr>
        <w:t>Virt</w:t>
      </w:r>
      <w:r w:rsidR="000F2B75">
        <w:rPr>
          <w:rFonts w:ascii="Times New Roman" w:hAnsi="Times New Roman" w:cs="Times New Roman"/>
          <w:b/>
          <w:bCs/>
          <w:color w:val="000000"/>
          <w:sz w:val="24"/>
          <w:szCs w:val="24"/>
        </w:rPr>
        <w:t>ual Water and the Global S</w:t>
      </w:r>
      <w:r w:rsidR="00A11F07">
        <w:rPr>
          <w:rFonts w:ascii="Times New Roman" w:hAnsi="Times New Roman" w:cs="Times New Roman"/>
          <w:b/>
          <w:bCs/>
          <w:color w:val="000000"/>
          <w:sz w:val="24"/>
          <w:szCs w:val="24"/>
        </w:rPr>
        <w:t xml:space="preserve">upply </w:t>
      </w:r>
      <w:r w:rsidR="000F2B75">
        <w:rPr>
          <w:rFonts w:ascii="Times New Roman" w:hAnsi="Times New Roman" w:cs="Times New Roman"/>
          <w:b/>
          <w:bCs/>
          <w:color w:val="000000"/>
          <w:sz w:val="24"/>
          <w:szCs w:val="24"/>
        </w:rPr>
        <w:t>C</w:t>
      </w:r>
      <w:r w:rsidRPr="00D60E34">
        <w:rPr>
          <w:rFonts w:ascii="Times New Roman" w:hAnsi="Times New Roman" w:cs="Times New Roman"/>
          <w:b/>
          <w:bCs/>
          <w:color w:val="000000"/>
          <w:sz w:val="24"/>
          <w:szCs w:val="24"/>
        </w:rPr>
        <w:t xml:space="preserve">hain </w:t>
      </w:r>
    </w:p>
    <w:p w:rsidR="00F75B2A" w:rsidRPr="00601187" w:rsidRDefault="00CD1A06" w:rsidP="00F75B2A">
      <w:pPr>
        <w:spacing w:after="0" w:line="480" w:lineRule="auto"/>
        <w:contextualSpacing/>
        <w:rPr>
          <w:rFonts w:ascii="Times New Roman" w:hAnsi="Times New Roman" w:cs="Times New Roman"/>
          <w:bCs/>
          <w:color w:val="000000"/>
          <w:sz w:val="24"/>
          <w:szCs w:val="24"/>
        </w:rPr>
      </w:pPr>
      <w:r w:rsidRPr="007D4DA2">
        <w:rPr>
          <w:rFonts w:ascii="Times New Roman" w:hAnsi="Times New Roman" w:cs="Times New Roman"/>
          <w:bCs/>
          <w:color w:val="000000"/>
          <w:sz w:val="24"/>
          <w:szCs w:val="24"/>
        </w:rPr>
        <w:t xml:space="preserve">The social and environmental consequences deriving from economic externalities and unlimited technological innovation so as to increase material standard of living have been central themes to the </w:t>
      </w:r>
      <w:proofErr w:type="spellStart"/>
      <w:r w:rsidRPr="007D4DA2">
        <w:rPr>
          <w:rFonts w:ascii="Times New Roman" w:hAnsi="Times New Roman" w:cs="Times New Roman"/>
          <w:bCs/>
          <w:color w:val="000000"/>
          <w:sz w:val="24"/>
          <w:szCs w:val="24"/>
        </w:rPr>
        <w:t>macromarketing</w:t>
      </w:r>
      <w:proofErr w:type="spellEnd"/>
      <w:r w:rsidRPr="007D4DA2">
        <w:rPr>
          <w:rFonts w:ascii="Times New Roman" w:hAnsi="Times New Roman" w:cs="Times New Roman"/>
          <w:bCs/>
          <w:color w:val="000000"/>
          <w:sz w:val="24"/>
          <w:szCs w:val="24"/>
        </w:rPr>
        <w:t xml:space="preserve"> research agenda over the last twenty-five years (</w:t>
      </w:r>
      <w:r w:rsidR="00F7633E" w:rsidRPr="007D4DA2">
        <w:rPr>
          <w:rFonts w:ascii="Times New Roman" w:hAnsi="Times New Roman" w:cs="Times New Roman"/>
          <w:sz w:val="24"/>
          <w:szCs w:val="24"/>
          <w:lang w:val="en"/>
        </w:rPr>
        <w:t>Kilbourne</w:t>
      </w:r>
      <w:r w:rsidR="00F7633E">
        <w:rPr>
          <w:rFonts w:ascii="Times New Roman" w:hAnsi="Times New Roman" w:cs="Times New Roman"/>
          <w:sz w:val="24"/>
          <w:szCs w:val="24"/>
        </w:rPr>
        <w:t xml:space="preserve">, </w:t>
      </w:r>
      <w:r w:rsidR="00F7633E" w:rsidRPr="007D4DA2">
        <w:rPr>
          <w:rFonts w:ascii="Times New Roman" w:hAnsi="Times New Roman" w:cs="Times New Roman"/>
          <w:sz w:val="24"/>
          <w:szCs w:val="24"/>
        </w:rPr>
        <w:t xml:space="preserve">McDonagh, and </w:t>
      </w:r>
      <w:proofErr w:type="spellStart"/>
      <w:r w:rsidR="00F7633E" w:rsidRPr="007D4DA2">
        <w:rPr>
          <w:rFonts w:ascii="Times New Roman" w:hAnsi="Times New Roman" w:cs="Times New Roman"/>
          <w:sz w:val="24"/>
          <w:szCs w:val="24"/>
        </w:rPr>
        <w:t>P</w:t>
      </w:r>
      <w:r w:rsidR="00F7633E">
        <w:rPr>
          <w:rFonts w:ascii="Times New Roman" w:hAnsi="Times New Roman" w:cs="Times New Roman"/>
          <w:sz w:val="24"/>
          <w:szCs w:val="24"/>
        </w:rPr>
        <w:t>rothero</w:t>
      </w:r>
      <w:proofErr w:type="spellEnd"/>
      <w:r w:rsidR="00F7633E">
        <w:rPr>
          <w:rFonts w:ascii="Times New Roman" w:hAnsi="Times New Roman" w:cs="Times New Roman"/>
          <w:sz w:val="24"/>
          <w:szCs w:val="24"/>
        </w:rPr>
        <w:t xml:space="preserve"> </w:t>
      </w:r>
      <w:r w:rsidRPr="007D4DA2">
        <w:rPr>
          <w:rFonts w:ascii="Times New Roman" w:hAnsi="Times New Roman" w:cs="Times New Roman"/>
          <w:bCs/>
          <w:color w:val="000000"/>
          <w:sz w:val="24"/>
          <w:szCs w:val="24"/>
        </w:rPr>
        <w:t xml:space="preserve">1997; </w:t>
      </w:r>
      <w:proofErr w:type="spellStart"/>
      <w:r w:rsidR="00601187" w:rsidRPr="00D6553D">
        <w:rPr>
          <w:rFonts w:ascii="Times New Roman" w:hAnsi="Times New Roman" w:cs="Times New Roman"/>
          <w:sz w:val="24"/>
          <w:szCs w:val="24"/>
        </w:rPr>
        <w:t>Mitteldstaedt</w:t>
      </w:r>
      <w:proofErr w:type="spellEnd"/>
      <w:r w:rsidR="00601187" w:rsidRPr="00D6553D">
        <w:rPr>
          <w:rFonts w:ascii="Times New Roman" w:hAnsi="Times New Roman" w:cs="Times New Roman"/>
          <w:sz w:val="24"/>
          <w:szCs w:val="24"/>
        </w:rPr>
        <w:t xml:space="preserve">, Kilbourne, </w:t>
      </w:r>
      <w:r w:rsidR="00601187">
        <w:rPr>
          <w:rFonts w:ascii="Times New Roman" w:hAnsi="Times New Roman" w:cs="Times New Roman"/>
          <w:sz w:val="24"/>
          <w:szCs w:val="24"/>
        </w:rPr>
        <w:t xml:space="preserve">and </w:t>
      </w:r>
      <w:proofErr w:type="spellStart"/>
      <w:r w:rsidR="00601187">
        <w:rPr>
          <w:rFonts w:ascii="Times New Roman" w:hAnsi="Times New Roman" w:cs="Times New Roman"/>
          <w:sz w:val="24"/>
          <w:szCs w:val="24"/>
        </w:rPr>
        <w:t>Mittelstaedt</w:t>
      </w:r>
      <w:proofErr w:type="spellEnd"/>
      <w:r w:rsidR="00601187">
        <w:rPr>
          <w:rFonts w:ascii="Times New Roman" w:hAnsi="Times New Roman" w:cs="Times New Roman"/>
          <w:sz w:val="24"/>
          <w:szCs w:val="24"/>
        </w:rPr>
        <w:t xml:space="preserve"> </w:t>
      </w:r>
      <w:r w:rsidRPr="007D4DA2">
        <w:rPr>
          <w:rFonts w:ascii="Times New Roman" w:hAnsi="Times New Roman" w:cs="Times New Roman"/>
          <w:bCs/>
          <w:color w:val="000000"/>
          <w:sz w:val="24"/>
          <w:szCs w:val="24"/>
        </w:rPr>
        <w:t xml:space="preserve">2006). </w:t>
      </w:r>
      <w:r w:rsidR="00270C7A" w:rsidRPr="007D4DA2">
        <w:rPr>
          <w:rFonts w:ascii="Times New Roman" w:hAnsi="Times New Roman" w:cs="Times New Roman"/>
          <w:bCs/>
          <w:color w:val="000000"/>
          <w:sz w:val="24"/>
          <w:szCs w:val="24"/>
        </w:rPr>
        <w:t xml:space="preserve">Apart from the commercialization of water in the form of several water ‘products’ and derivatives - mineral water or trading of water rights for example - the significance of the interrelationships between globalization, international trade and sustainable water management have been relatively marginal in sustainable (macro)marketing research. </w:t>
      </w:r>
      <w:r w:rsidR="00270C7A" w:rsidRPr="007D4DA2">
        <w:rPr>
          <w:rFonts w:ascii="Times New Roman" w:eastAsiaTheme="minorHAnsi" w:hAnsi="Times New Roman" w:cs="Times New Roman"/>
          <w:sz w:val="24"/>
          <w:szCs w:val="24"/>
          <w:lang w:eastAsia="en-US"/>
        </w:rPr>
        <w:t xml:space="preserve">As Kirby (2000) argues 70% of water supplies are used in agriculture and the global supply chain of food will be affected by 2020 because of the need for at least 20% more water to meet demands for </w:t>
      </w:r>
      <w:r w:rsidR="00F86618" w:rsidRPr="007D4DA2">
        <w:rPr>
          <w:rFonts w:ascii="Times New Roman" w:eastAsiaTheme="minorHAnsi" w:hAnsi="Times New Roman" w:cs="Times New Roman"/>
          <w:sz w:val="24"/>
          <w:szCs w:val="24"/>
          <w:lang w:eastAsia="en-US"/>
        </w:rPr>
        <w:t>the production of food</w:t>
      </w:r>
      <w:r w:rsidR="00270C7A" w:rsidRPr="007D4DA2">
        <w:rPr>
          <w:rFonts w:ascii="Times New Roman" w:eastAsiaTheme="minorHAnsi" w:hAnsi="Times New Roman" w:cs="Times New Roman"/>
          <w:sz w:val="24"/>
          <w:szCs w:val="24"/>
          <w:lang w:eastAsia="en-US"/>
        </w:rPr>
        <w:t xml:space="preserve">. </w:t>
      </w:r>
      <w:r w:rsidR="00270C7A" w:rsidRPr="007D4DA2">
        <w:rPr>
          <w:rFonts w:ascii="Times New Roman" w:hAnsi="Times New Roman" w:cs="Times New Roman"/>
          <w:sz w:val="24"/>
          <w:szCs w:val="24"/>
        </w:rPr>
        <w:t>Gradually, water scarcity is expected to have a huge impact on the growth of food, production of raw materials, technological goods along with the manufacturing of clothes amongst several other commodities. This represents a rising threat for the global supply chain of goods and services (</w:t>
      </w:r>
      <w:proofErr w:type="spellStart"/>
      <w:r w:rsidR="00270C7A" w:rsidRPr="007D4DA2">
        <w:rPr>
          <w:rFonts w:ascii="Times New Roman" w:hAnsi="Times New Roman" w:cs="Times New Roman"/>
          <w:sz w:val="24"/>
          <w:szCs w:val="24"/>
        </w:rPr>
        <w:t>Alexandratos</w:t>
      </w:r>
      <w:proofErr w:type="spellEnd"/>
      <w:r w:rsidR="00270C7A" w:rsidRPr="007D4DA2">
        <w:rPr>
          <w:rFonts w:ascii="Times New Roman" w:hAnsi="Times New Roman" w:cs="Times New Roman"/>
          <w:sz w:val="24"/>
          <w:szCs w:val="24"/>
        </w:rPr>
        <w:t xml:space="preserve"> 2009;</w:t>
      </w:r>
      <w:r w:rsidR="00611E2A">
        <w:rPr>
          <w:rFonts w:ascii="Times New Roman" w:hAnsi="Times New Roman" w:cs="Times New Roman"/>
          <w:sz w:val="24"/>
          <w:szCs w:val="24"/>
        </w:rPr>
        <w:t xml:space="preserve"> </w:t>
      </w:r>
      <w:r w:rsidR="00611E2A" w:rsidRPr="007D4DA2">
        <w:rPr>
          <w:rFonts w:ascii="Times New Roman" w:hAnsi="Times New Roman" w:cs="Times New Roman"/>
          <w:sz w:val="24"/>
          <w:szCs w:val="24"/>
        </w:rPr>
        <w:t>Fishman 2011</w:t>
      </w:r>
      <w:r w:rsidR="00611E2A">
        <w:rPr>
          <w:rFonts w:ascii="Times New Roman" w:hAnsi="Times New Roman" w:cs="Times New Roman"/>
          <w:sz w:val="24"/>
          <w:szCs w:val="24"/>
        </w:rPr>
        <w:t>; Fresco 2009</w:t>
      </w:r>
      <w:r w:rsidR="00270C7A" w:rsidRPr="007D4DA2">
        <w:rPr>
          <w:rFonts w:ascii="Times New Roman" w:hAnsi="Times New Roman" w:cs="Times New Roman"/>
          <w:sz w:val="24"/>
          <w:szCs w:val="24"/>
        </w:rPr>
        <w:t xml:space="preserve">). </w:t>
      </w:r>
    </w:p>
    <w:p w:rsidR="00F75B2A" w:rsidRDefault="00270C7A" w:rsidP="00F75B2A">
      <w:pPr>
        <w:spacing w:after="0" w:line="480" w:lineRule="auto"/>
        <w:ind w:firstLine="720"/>
        <w:contextualSpacing/>
        <w:rPr>
          <w:rFonts w:ascii="Times New Roman" w:hAnsi="Times New Roman" w:cs="Times New Roman"/>
          <w:sz w:val="24"/>
          <w:szCs w:val="24"/>
        </w:rPr>
      </w:pPr>
      <w:r w:rsidRPr="007D4DA2">
        <w:rPr>
          <w:rFonts w:ascii="Times New Roman" w:hAnsi="Times New Roman" w:cs="Times New Roman"/>
          <w:sz w:val="24"/>
          <w:szCs w:val="24"/>
        </w:rPr>
        <w:t>Following the widely used and well-known ecological footprint method (</w:t>
      </w:r>
      <w:r w:rsidR="00825D52">
        <w:rPr>
          <w:rFonts w:ascii="Times New Roman" w:hAnsi="Times New Roman" w:cs="Times New Roman"/>
          <w:sz w:val="24"/>
          <w:szCs w:val="24"/>
        </w:rPr>
        <w:t>Ewing et</w:t>
      </w:r>
      <w:r w:rsidR="0078160B" w:rsidRPr="007D4DA2">
        <w:rPr>
          <w:rFonts w:ascii="Times New Roman" w:hAnsi="Times New Roman" w:cs="Times New Roman"/>
          <w:sz w:val="24"/>
          <w:szCs w:val="24"/>
        </w:rPr>
        <w:t xml:space="preserve"> al 2010</w:t>
      </w:r>
      <w:r w:rsidR="0078160B">
        <w:rPr>
          <w:rFonts w:ascii="Times New Roman" w:hAnsi="Times New Roman" w:cs="Times New Roman"/>
          <w:sz w:val="24"/>
          <w:szCs w:val="24"/>
        </w:rPr>
        <w:t xml:space="preserve">; </w:t>
      </w:r>
      <w:proofErr w:type="spellStart"/>
      <w:r w:rsidR="0078160B">
        <w:rPr>
          <w:rFonts w:ascii="Times New Roman" w:hAnsi="Times New Roman" w:cs="Times New Roman"/>
          <w:sz w:val="24"/>
          <w:szCs w:val="24"/>
        </w:rPr>
        <w:t>Wackernagel</w:t>
      </w:r>
      <w:proofErr w:type="spellEnd"/>
      <w:r w:rsidR="0078160B">
        <w:rPr>
          <w:rFonts w:ascii="Times New Roman" w:hAnsi="Times New Roman" w:cs="Times New Roman"/>
          <w:sz w:val="24"/>
          <w:szCs w:val="24"/>
        </w:rPr>
        <w:t xml:space="preserve"> and Rees 1996</w:t>
      </w:r>
      <w:r w:rsidRPr="007D4DA2">
        <w:rPr>
          <w:rFonts w:ascii="Times New Roman" w:hAnsi="Times New Roman" w:cs="Times New Roman"/>
          <w:sz w:val="24"/>
          <w:szCs w:val="24"/>
        </w:rPr>
        <w:t>) of measuring and visualizing human demand for natural capital compared with planet’s capacity to be ecologically sustained and simultaneously satisfy our increased needs and consumption practices, the human impact on freshwater (</w:t>
      </w:r>
      <w:proofErr w:type="spellStart"/>
      <w:r w:rsidR="004944B2">
        <w:rPr>
          <w:rFonts w:ascii="Times New Roman" w:hAnsi="Times New Roman" w:cs="Times New Roman"/>
          <w:sz w:val="24"/>
          <w:szCs w:val="24"/>
        </w:rPr>
        <w:t>Postel</w:t>
      </w:r>
      <w:proofErr w:type="spellEnd"/>
      <w:r w:rsidR="0094787F">
        <w:rPr>
          <w:rFonts w:ascii="Times New Roman" w:hAnsi="Times New Roman" w:cs="Times New Roman"/>
          <w:sz w:val="24"/>
          <w:szCs w:val="24"/>
        </w:rPr>
        <w:t>,</w:t>
      </w:r>
      <w:r w:rsidR="004944B2">
        <w:rPr>
          <w:rFonts w:ascii="Times New Roman" w:hAnsi="Times New Roman" w:cs="Times New Roman"/>
          <w:sz w:val="24"/>
          <w:szCs w:val="24"/>
        </w:rPr>
        <w:t xml:space="preserve"> Daily, and Ehrlich </w:t>
      </w:r>
      <w:r w:rsidRPr="007D4DA2">
        <w:rPr>
          <w:rFonts w:ascii="Times New Roman" w:hAnsi="Times New Roman" w:cs="Times New Roman"/>
          <w:sz w:val="24"/>
          <w:szCs w:val="24"/>
        </w:rPr>
        <w:t>1996) - based on freshwater use for consumption and production - comes under scrutiny. Similar to carbon footprint - the calculation of greenhouse gas emissions caused by an individual, product, event or company - the Water Footprint Network has been researching and assessing the ecological impact from both the direct and indirect use of water by consumers, producers, communities, businesses or even nations; which is known as ‘water footprint.’ In terms of individual consumers, on average, the largest water footprint in the world is estimated in the United States of America with 2480m</w:t>
      </w:r>
      <w:r w:rsidRPr="007D4DA2">
        <w:rPr>
          <w:rFonts w:ascii="Times New Roman" w:hAnsi="Times New Roman" w:cs="Times New Roman"/>
          <w:sz w:val="24"/>
          <w:szCs w:val="24"/>
          <w:vertAlign w:val="superscript"/>
        </w:rPr>
        <w:t>3</w:t>
      </w:r>
      <w:r w:rsidRPr="007D4DA2">
        <w:rPr>
          <w:rFonts w:ascii="Times New Roman" w:hAnsi="Times New Roman" w:cs="Times New Roman"/>
          <w:sz w:val="24"/>
          <w:szCs w:val="24"/>
        </w:rPr>
        <w:t>/</w:t>
      </w:r>
      <w:r w:rsidR="00A11F07" w:rsidRPr="007D4DA2">
        <w:rPr>
          <w:rFonts w:ascii="Times New Roman" w:hAnsi="Times New Roman" w:cs="Times New Roman"/>
          <w:sz w:val="24"/>
          <w:szCs w:val="24"/>
        </w:rPr>
        <w:t>yr.</w:t>
      </w:r>
      <w:r w:rsidR="00A46CFF">
        <w:rPr>
          <w:rFonts w:ascii="Times New Roman" w:hAnsi="Times New Roman" w:cs="Times New Roman"/>
          <w:sz w:val="24"/>
          <w:szCs w:val="24"/>
        </w:rPr>
        <w:t xml:space="preserve"> </w:t>
      </w:r>
      <w:r w:rsidRPr="007D4DA2">
        <w:rPr>
          <w:rFonts w:ascii="Times New Roman" w:hAnsi="Times New Roman" w:cs="Times New Roman"/>
          <w:sz w:val="24"/>
          <w:szCs w:val="24"/>
        </w:rPr>
        <w:t>– increased consumption of water-intensive meat food constitutes the main reason – while China is represented by an average of 700m</w:t>
      </w:r>
      <w:r w:rsidRPr="007D4DA2">
        <w:rPr>
          <w:rFonts w:ascii="Times New Roman" w:hAnsi="Times New Roman" w:cs="Times New Roman"/>
          <w:sz w:val="24"/>
          <w:szCs w:val="24"/>
          <w:vertAlign w:val="superscript"/>
        </w:rPr>
        <w:t>3</w:t>
      </w:r>
      <w:r w:rsidRPr="007D4DA2">
        <w:rPr>
          <w:rFonts w:ascii="Times New Roman" w:hAnsi="Times New Roman" w:cs="Times New Roman"/>
          <w:sz w:val="24"/>
          <w:szCs w:val="24"/>
        </w:rPr>
        <w:t>/</w:t>
      </w:r>
      <w:r w:rsidR="00A11F07" w:rsidRPr="007D4DA2">
        <w:rPr>
          <w:rFonts w:ascii="Times New Roman" w:hAnsi="Times New Roman" w:cs="Times New Roman"/>
          <w:sz w:val="24"/>
          <w:szCs w:val="24"/>
        </w:rPr>
        <w:t>yr.</w:t>
      </w:r>
      <w:r w:rsidRPr="007D4DA2">
        <w:rPr>
          <w:rFonts w:ascii="Times New Roman" w:hAnsi="Times New Roman" w:cs="Times New Roman"/>
          <w:sz w:val="24"/>
          <w:szCs w:val="24"/>
        </w:rPr>
        <w:t xml:space="preserve"> and the world’s average is 1240</w:t>
      </w:r>
      <w:r w:rsidRPr="007D4DA2">
        <w:rPr>
          <w:rFonts w:ascii="Times New Roman" w:hAnsi="Times New Roman" w:cs="Times New Roman"/>
          <w:sz w:val="24"/>
          <w:szCs w:val="24"/>
          <w:vertAlign w:val="superscript"/>
        </w:rPr>
        <w:t>3</w:t>
      </w:r>
      <w:r w:rsidRPr="007D4DA2">
        <w:rPr>
          <w:rFonts w:ascii="Times New Roman" w:hAnsi="Times New Roman" w:cs="Times New Roman"/>
          <w:sz w:val="24"/>
          <w:szCs w:val="24"/>
        </w:rPr>
        <w:t>/</w:t>
      </w:r>
      <w:r w:rsidR="00A11F07" w:rsidRPr="007D4DA2">
        <w:rPr>
          <w:rFonts w:ascii="Times New Roman" w:hAnsi="Times New Roman" w:cs="Times New Roman"/>
          <w:sz w:val="24"/>
          <w:szCs w:val="24"/>
        </w:rPr>
        <w:t>yr.</w:t>
      </w:r>
      <w:r w:rsidRPr="007D4DA2">
        <w:rPr>
          <w:rFonts w:ascii="Times New Roman" w:hAnsi="Times New Roman" w:cs="Times New Roman"/>
          <w:sz w:val="24"/>
          <w:szCs w:val="24"/>
        </w:rPr>
        <w:t xml:space="preserve"> (Hoekstra and Hung 2005; Hoekstra and </w:t>
      </w:r>
      <w:proofErr w:type="spellStart"/>
      <w:r w:rsidRPr="007D4DA2">
        <w:rPr>
          <w:rFonts w:ascii="Times New Roman" w:hAnsi="Times New Roman" w:cs="Times New Roman"/>
          <w:sz w:val="24"/>
          <w:szCs w:val="24"/>
        </w:rPr>
        <w:t>Chapagain</w:t>
      </w:r>
      <w:proofErr w:type="spellEnd"/>
      <w:r w:rsidRPr="007D4DA2">
        <w:rPr>
          <w:rFonts w:ascii="Times New Roman" w:hAnsi="Times New Roman" w:cs="Times New Roman"/>
          <w:sz w:val="24"/>
          <w:szCs w:val="24"/>
        </w:rPr>
        <w:t xml:space="preserve"> 2008). As Hoekstra (2012) argu</w:t>
      </w:r>
      <w:r w:rsidR="0091410B">
        <w:rPr>
          <w:rFonts w:ascii="Times New Roman" w:hAnsi="Times New Roman" w:cs="Times New Roman"/>
          <w:sz w:val="24"/>
          <w:szCs w:val="24"/>
        </w:rPr>
        <w:t>es freshwater scarcity should not</w:t>
      </w:r>
      <w:r w:rsidRPr="007D4DA2">
        <w:rPr>
          <w:rFonts w:ascii="Times New Roman" w:hAnsi="Times New Roman" w:cs="Times New Roman"/>
          <w:sz w:val="24"/>
          <w:szCs w:val="24"/>
        </w:rPr>
        <w:t xml:space="preserve"> be understood and associated exclusively with individual consumer demand and needs related to thirst, sanitation and dental/personal hygiene but also with the ‘consumption’ of water from various economic institutions which galvanize and revitalize the global supply chain of food and products. Focusing on water facts and figures related to food security and consumption, it takes 15 tonnes of water to produce a kilo of beef, 100 tonnes for 1 kilo of wheat, almost 2 tonnes to make a laptop, about 6 tonnes for a pair of jeans and 13 and 25 litres of water to grow one tomato and one potato respectively (</w:t>
      </w:r>
      <w:proofErr w:type="spellStart"/>
      <w:r w:rsidRPr="007D4DA2">
        <w:rPr>
          <w:rFonts w:ascii="Times New Roman" w:hAnsi="Times New Roman" w:cs="Times New Roman"/>
          <w:sz w:val="24"/>
          <w:szCs w:val="24"/>
        </w:rPr>
        <w:t>Mekonnen</w:t>
      </w:r>
      <w:proofErr w:type="spellEnd"/>
      <w:r w:rsidRPr="007D4DA2">
        <w:rPr>
          <w:rFonts w:ascii="Times New Roman" w:hAnsi="Times New Roman" w:cs="Times New Roman"/>
          <w:sz w:val="24"/>
          <w:szCs w:val="24"/>
        </w:rPr>
        <w:t xml:space="preserve"> and Hoekstra 2010). As technological competition amongst nations for water conservation through production and manufacturing activities increases, the national assessment of water-footprint or in other words the economic evaluation of water-intensive imported and exported commodities structures and schematizes a globa</w:t>
      </w:r>
      <w:r w:rsidR="00DF23EF">
        <w:rPr>
          <w:rFonts w:ascii="Times New Roman" w:hAnsi="Times New Roman" w:cs="Times New Roman"/>
          <w:sz w:val="24"/>
          <w:szCs w:val="24"/>
        </w:rPr>
        <w:t>l map of tradable virtual water.</w:t>
      </w:r>
      <w:r w:rsidR="00BB0F87">
        <w:rPr>
          <w:rFonts w:ascii="Times New Roman" w:hAnsi="Times New Roman" w:cs="Times New Roman"/>
          <w:sz w:val="24"/>
          <w:szCs w:val="24"/>
        </w:rPr>
        <w:t xml:space="preserve"> </w:t>
      </w:r>
    </w:p>
    <w:p w:rsidR="00CE39D0" w:rsidRPr="007D4DA2" w:rsidRDefault="00270C7A" w:rsidP="00F75B2A">
      <w:pPr>
        <w:spacing w:after="0" w:line="480" w:lineRule="auto"/>
        <w:ind w:firstLine="720"/>
        <w:contextualSpacing/>
        <w:rPr>
          <w:rFonts w:ascii="Times New Roman" w:hAnsi="Times New Roman" w:cs="Times New Roman"/>
          <w:sz w:val="24"/>
          <w:szCs w:val="24"/>
        </w:rPr>
      </w:pPr>
      <w:r w:rsidRPr="007D4DA2">
        <w:rPr>
          <w:rFonts w:ascii="Times New Roman" w:hAnsi="Times New Roman" w:cs="Times New Roman"/>
          <w:sz w:val="24"/>
          <w:szCs w:val="24"/>
        </w:rPr>
        <w:t>The virtual water form of a commodity is equal with the volume of water required for its production and it is estimated at the country where it was produced</w:t>
      </w:r>
      <w:r w:rsidR="00E6193E">
        <w:rPr>
          <w:rFonts w:ascii="Times New Roman" w:hAnsi="Times New Roman" w:cs="Times New Roman"/>
          <w:sz w:val="24"/>
          <w:szCs w:val="24"/>
        </w:rPr>
        <w:t xml:space="preserve"> (see note 2)</w:t>
      </w:r>
      <w:r w:rsidRPr="007D4DA2">
        <w:rPr>
          <w:rFonts w:ascii="Times New Roman" w:hAnsi="Times New Roman" w:cs="Times New Roman"/>
          <w:sz w:val="24"/>
          <w:szCs w:val="24"/>
        </w:rPr>
        <w:t xml:space="preserve">. For example, both Australia and the USA export huge amounts of water intensive agricultural and industrial commodities to ‘importers’ such as Europe, China and Brazil which save their own water resources for domestic use (Hoekstra in </w:t>
      </w:r>
      <w:proofErr w:type="spellStart"/>
      <w:r w:rsidRPr="007D4DA2">
        <w:rPr>
          <w:rFonts w:ascii="Times New Roman" w:hAnsi="Times New Roman" w:cs="Times New Roman"/>
          <w:sz w:val="24"/>
          <w:szCs w:val="24"/>
        </w:rPr>
        <w:t>Ritzer</w:t>
      </w:r>
      <w:proofErr w:type="spellEnd"/>
      <w:r w:rsidRPr="007D4DA2">
        <w:rPr>
          <w:rFonts w:ascii="Times New Roman" w:hAnsi="Times New Roman" w:cs="Times New Roman"/>
          <w:sz w:val="24"/>
          <w:szCs w:val="24"/>
        </w:rPr>
        <w:t xml:space="preserve"> 2012). Countries facing actual and severe water scarcity, mainly in Middle East and Northern Africa, heavily prefer the import of virtual water via imported commodities not only in terms of existing water shortage but also due to the inability of growing certain crops, lack of knowledge, land, labour and above all technology.</w:t>
      </w:r>
      <w:r w:rsidR="00BB0F87" w:rsidRPr="00BB0F87">
        <w:rPr>
          <w:rFonts w:ascii="Times New Roman" w:hAnsi="Times New Roman" w:cs="Times New Roman"/>
          <w:b/>
          <w:sz w:val="24"/>
          <w:szCs w:val="24"/>
        </w:rPr>
        <w:t xml:space="preserve"> </w:t>
      </w:r>
      <w:r w:rsidR="00BB0F87" w:rsidRPr="008A091F">
        <w:rPr>
          <w:rFonts w:ascii="Times New Roman" w:hAnsi="Times New Roman" w:cs="Times New Roman"/>
          <w:sz w:val="24"/>
          <w:szCs w:val="24"/>
        </w:rPr>
        <w:t xml:space="preserve">Future </w:t>
      </w:r>
      <w:proofErr w:type="spellStart"/>
      <w:r w:rsidR="00BB0F87" w:rsidRPr="008A091F">
        <w:rPr>
          <w:rFonts w:ascii="Times New Roman" w:hAnsi="Times New Roman" w:cs="Times New Roman"/>
          <w:sz w:val="24"/>
          <w:szCs w:val="24"/>
        </w:rPr>
        <w:t>macromarketing</w:t>
      </w:r>
      <w:proofErr w:type="spellEnd"/>
      <w:r w:rsidR="00BB0F87" w:rsidRPr="008A091F">
        <w:rPr>
          <w:rFonts w:ascii="Times New Roman" w:hAnsi="Times New Roman" w:cs="Times New Roman"/>
          <w:sz w:val="24"/>
          <w:szCs w:val="24"/>
        </w:rPr>
        <w:t xml:space="preserve"> research can shed some light on the international scope, informal rules, connectivity, structure and environmental outcomes of these emerging water marketing systems. </w:t>
      </w:r>
      <w:r w:rsidRPr="008A091F">
        <w:rPr>
          <w:rFonts w:ascii="Times New Roman" w:hAnsi="Times New Roman" w:cs="Times New Roman"/>
          <w:sz w:val="24"/>
          <w:szCs w:val="24"/>
        </w:rPr>
        <w:t xml:space="preserve"> </w:t>
      </w:r>
      <w:r w:rsidRPr="007D4DA2">
        <w:rPr>
          <w:rFonts w:ascii="Times New Roman" w:hAnsi="Times New Roman" w:cs="Times New Roman"/>
          <w:sz w:val="24"/>
          <w:szCs w:val="24"/>
        </w:rPr>
        <w:t>With growing global demand for water-intensive products and international trade flow, the inclusion and assessment of externalities and economic costs (</w:t>
      </w:r>
      <w:proofErr w:type="spellStart"/>
      <w:r w:rsidRPr="007D4DA2">
        <w:rPr>
          <w:rFonts w:ascii="Times New Roman" w:hAnsi="Times New Roman" w:cs="Times New Roman"/>
          <w:sz w:val="24"/>
          <w:szCs w:val="24"/>
        </w:rPr>
        <w:t>Mundt</w:t>
      </w:r>
      <w:proofErr w:type="spellEnd"/>
      <w:r w:rsidRPr="007D4DA2">
        <w:rPr>
          <w:rFonts w:ascii="Times New Roman" w:hAnsi="Times New Roman" w:cs="Times New Roman"/>
          <w:sz w:val="24"/>
          <w:szCs w:val="24"/>
        </w:rPr>
        <w:t xml:space="preserve"> 1993) - such as water depletion and pol</w:t>
      </w:r>
      <w:r w:rsidR="00825D52">
        <w:rPr>
          <w:rFonts w:ascii="Times New Roman" w:hAnsi="Times New Roman" w:cs="Times New Roman"/>
          <w:sz w:val="24"/>
          <w:szCs w:val="24"/>
        </w:rPr>
        <w:t>lution - has been emerging as a</w:t>
      </w:r>
      <w:r w:rsidRPr="007D4DA2">
        <w:rPr>
          <w:rFonts w:ascii="Times New Roman" w:hAnsi="Times New Roman" w:cs="Times New Roman"/>
          <w:sz w:val="24"/>
          <w:szCs w:val="24"/>
        </w:rPr>
        <w:t xml:space="preserve"> central theme in manufacturing, production processes, sustainable management standards and the overall ambitions in developing a greener supply chain for water-intensive food and products (Beamon 1999; Winston 2008).</w:t>
      </w:r>
      <w:r w:rsidR="00305C01" w:rsidRPr="007D4DA2">
        <w:rPr>
          <w:rFonts w:ascii="Times New Roman" w:hAnsi="Times New Roman" w:cs="Times New Roman"/>
          <w:sz w:val="24"/>
          <w:szCs w:val="24"/>
        </w:rPr>
        <w:t xml:space="preserve"> In line with Dholakia (2012) </w:t>
      </w:r>
      <w:r w:rsidR="00791321" w:rsidRPr="007D4DA2">
        <w:rPr>
          <w:rFonts w:ascii="Times New Roman" w:hAnsi="Times New Roman" w:cs="Times New Roman"/>
          <w:sz w:val="24"/>
          <w:szCs w:val="24"/>
        </w:rPr>
        <w:t>a</w:t>
      </w:r>
      <w:r w:rsidR="008F01FB" w:rsidRPr="007D4DA2">
        <w:rPr>
          <w:rFonts w:ascii="Times New Roman" w:hAnsi="Times New Roman" w:cs="Times New Roman"/>
          <w:sz w:val="24"/>
          <w:szCs w:val="24"/>
        </w:rPr>
        <w:t xml:space="preserve"> detailed and critical analysis upon the structures, flows, influences and linkages of</w:t>
      </w:r>
      <w:r w:rsidR="00791321" w:rsidRPr="007D4DA2">
        <w:rPr>
          <w:rFonts w:ascii="Times New Roman" w:hAnsi="Times New Roman" w:cs="Times New Roman"/>
          <w:sz w:val="24"/>
          <w:szCs w:val="24"/>
        </w:rPr>
        <w:t xml:space="preserve"> similar</w:t>
      </w:r>
      <w:r w:rsidR="008F01FB" w:rsidRPr="007D4DA2">
        <w:rPr>
          <w:rFonts w:ascii="Times New Roman" w:hAnsi="Times New Roman" w:cs="Times New Roman"/>
          <w:sz w:val="24"/>
          <w:szCs w:val="24"/>
        </w:rPr>
        <w:t xml:space="preserve"> marketing systems necessitates the consideration and application of macro-level perspectives aiming to intertwine and synthesize politico-economic and sociological insights with multi-level analysis around the function of institutions, nations and groups. </w:t>
      </w:r>
      <w:r w:rsidRPr="007D4DA2">
        <w:rPr>
          <w:rFonts w:ascii="Times New Roman" w:hAnsi="Times New Roman" w:cs="Times New Roman"/>
          <w:sz w:val="24"/>
          <w:szCs w:val="24"/>
        </w:rPr>
        <w:t xml:space="preserve">From a </w:t>
      </w:r>
      <w:proofErr w:type="spellStart"/>
      <w:r w:rsidRPr="007D4DA2">
        <w:rPr>
          <w:rFonts w:ascii="Times New Roman" w:hAnsi="Times New Roman" w:cs="Times New Roman"/>
          <w:sz w:val="24"/>
          <w:szCs w:val="24"/>
        </w:rPr>
        <w:t>macromarketing</w:t>
      </w:r>
      <w:proofErr w:type="spellEnd"/>
      <w:r w:rsidRPr="007D4DA2">
        <w:rPr>
          <w:rFonts w:ascii="Times New Roman" w:hAnsi="Times New Roman" w:cs="Times New Roman"/>
          <w:sz w:val="24"/>
          <w:szCs w:val="24"/>
        </w:rPr>
        <w:t xml:space="preserve"> perspective, future research can focus and examine how water use efficiency and sustainability in the global virtual water market can increase if nations coordinate the imports, exports and balance of water trade so as to promote increased consumer awareness together with public policies related to water-saving techniques in farming, industrial activities and household consumption.         </w:t>
      </w:r>
    </w:p>
    <w:p w:rsidR="00F75B2A" w:rsidRPr="00F75B2A" w:rsidRDefault="0004526D" w:rsidP="00F75B2A">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Water S</w:t>
      </w:r>
      <w:r w:rsidR="000F2B75">
        <w:rPr>
          <w:rFonts w:ascii="Times New Roman" w:hAnsi="Times New Roman" w:cs="Times New Roman"/>
          <w:b/>
          <w:sz w:val="24"/>
          <w:szCs w:val="24"/>
        </w:rPr>
        <w:t>carcity and the Transparency of Water D</w:t>
      </w:r>
      <w:r w:rsidR="000A668C" w:rsidRPr="00F75B2A">
        <w:rPr>
          <w:rFonts w:ascii="Times New Roman" w:hAnsi="Times New Roman" w:cs="Times New Roman"/>
          <w:b/>
          <w:sz w:val="24"/>
          <w:szCs w:val="24"/>
        </w:rPr>
        <w:t xml:space="preserve">ata </w:t>
      </w:r>
    </w:p>
    <w:p w:rsidR="00F75B2A" w:rsidRDefault="00270C7A" w:rsidP="00F75B2A">
      <w:pPr>
        <w:spacing w:after="0" w:line="480" w:lineRule="auto"/>
        <w:contextualSpacing/>
        <w:rPr>
          <w:rFonts w:ascii="Times New Roman" w:hAnsi="Times New Roman" w:cs="Times New Roman"/>
          <w:color w:val="000000" w:themeColor="text1"/>
          <w:sz w:val="24"/>
          <w:szCs w:val="24"/>
          <w:lang w:val="en"/>
        </w:rPr>
      </w:pPr>
      <w:r w:rsidRPr="00F75B2A">
        <w:rPr>
          <w:rFonts w:ascii="Times New Roman" w:hAnsi="Times New Roman" w:cs="Times New Roman"/>
          <w:color w:val="000000" w:themeColor="text1"/>
          <w:sz w:val="24"/>
          <w:szCs w:val="24"/>
          <w:lang w:val="en"/>
        </w:rPr>
        <w:t xml:space="preserve">As Lopez-Gunn and Llamas (2008) have remarked, the extensive use of remote sensing and geographic information systems (GIS) and Internet have contributed greatly to the collection and processing of accurate, accountable and transparent water data, monitoring of efficient water management and cheap dissemination of water-related information for local authorities, governments, NGOs and the general public. </w:t>
      </w:r>
      <w:r w:rsidRPr="00F75B2A">
        <w:rPr>
          <w:rFonts w:ascii="Times New Roman" w:hAnsi="Times New Roman" w:cs="Times New Roman"/>
          <w:sz w:val="24"/>
          <w:szCs w:val="24"/>
        </w:rPr>
        <w:t>F</w:t>
      </w:r>
      <w:r w:rsidRPr="00F75B2A">
        <w:rPr>
          <w:rFonts w:ascii="Times New Roman" w:hAnsi="Times New Roman" w:cs="Times New Roman"/>
          <w:color w:val="000000" w:themeColor="text1"/>
          <w:sz w:val="24"/>
          <w:szCs w:val="24"/>
        </w:rPr>
        <w:t xml:space="preserve">unded and supported by leading financial giants and companies such as General Electric, Goldman Sachs, Dow, Coca Cola and Bloomberg, the </w:t>
      </w:r>
      <w:r w:rsidRPr="00F75B2A">
        <w:rPr>
          <w:rFonts w:ascii="Times New Roman" w:hAnsi="Times New Roman" w:cs="Times New Roman"/>
          <w:color w:val="000000" w:themeColor="text1"/>
          <w:sz w:val="24"/>
          <w:szCs w:val="24"/>
          <w:lang w:val="en"/>
        </w:rPr>
        <w:t xml:space="preserve">World Resources Institute (WRI 2012) has already produced “The Water Risk Atlas”, a highly sophisticated digital map which meticulously depicts, visualizes and navigates its users throughout the complexity and seriousness of existing water risk in every part of the world. The global map includes scenarios for current and future water scarcity and represents a geographical, data-driven and region-specific water risk business environment where companies, their investors and shareholders will be able to </w:t>
      </w:r>
      <w:proofErr w:type="gramStart"/>
      <w:r w:rsidRPr="00F75B2A">
        <w:rPr>
          <w:rFonts w:ascii="Times New Roman" w:hAnsi="Times New Roman" w:cs="Times New Roman"/>
          <w:color w:val="000000" w:themeColor="text1"/>
          <w:sz w:val="24"/>
          <w:szCs w:val="24"/>
          <w:lang w:val="en"/>
        </w:rPr>
        <w:t>examine,</w:t>
      </w:r>
      <w:proofErr w:type="gramEnd"/>
      <w:r w:rsidRPr="00F75B2A">
        <w:rPr>
          <w:rFonts w:ascii="Times New Roman" w:hAnsi="Times New Roman" w:cs="Times New Roman"/>
          <w:color w:val="000000" w:themeColor="text1"/>
          <w:sz w:val="24"/>
          <w:szCs w:val="24"/>
          <w:lang w:val="en"/>
        </w:rPr>
        <w:t xml:space="preserve"> measure and evaluate their financial exposure to water risk in terms of scarcity, access to economically significant basins and existing water quality. Technology becomes the vehicle for communicating previously complicated data so as to encourage and invigorate fruitful and productive dialogue together with increased public p</w:t>
      </w:r>
      <w:r w:rsidR="00381D1A">
        <w:rPr>
          <w:rFonts w:ascii="Times New Roman" w:hAnsi="Times New Roman" w:cs="Times New Roman"/>
          <w:color w:val="000000" w:themeColor="text1"/>
          <w:sz w:val="24"/>
          <w:szCs w:val="24"/>
          <w:lang w:val="en"/>
        </w:rPr>
        <w:t>articipation (</w:t>
      </w:r>
      <w:proofErr w:type="spellStart"/>
      <w:r w:rsidR="00381D1A">
        <w:rPr>
          <w:rFonts w:ascii="Times New Roman" w:hAnsi="Times New Roman" w:cs="Times New Roman"/>
          <w:color w:val="000000" w:themeColor="text1"/>
          <w:sz w:val="24"/>
          <w:szCs w:val="24"/>
          <w:lang w:val="en"/>
        </w:rPr>
        <w:t>Bulkeley</w:t>
      </w:r>
      <w:proofErr w:type="spellEnd"/>
      <w:r w:rsidR="00381D1A">
        <w:rPr>
          <w:rFonts w:ascii="Times New Roman" w:hAnsi="Times New Roman" w:cs="Times New Roman"/>
          <w:color w:val="000000" w:themeColor="text1"/>
          <w:sz w:val="24"/>
          <w:szCs w:val="24"/>
          <w:lang w:val="en"/>
        </w:rPr>
        <w:t xml:space="preserve"> and </w:t>
      </w:r>
      <w:proofErr w:type="spellStart"/>
      <w:r w:rsidR="00381D1A">
        <w:rPr>
          <w:rFonts w:ascii="Times New Roman" w:hAnsi="Times New Roman" w:cs="Times New Roman"/>
          <w:color w:val="000000" w:themeColor="text1"/>
          <w:sz w:val="24"/>
          <w:szCs w:val="24"/>
          <w:lang w:val="en"/>
        </w:rPr>
        <w:t>Mol</w:t>
      </w:r>
      <w:proofErr w:type="spellEnd"/>
      <w:r w:rsidR="00381D1A">
        <w:rPr>
          <w:rFonts w:ascii="Times New Roman" w:hAnsi="Times New Roman" w:cs="Times New Roman"/>
          <w:color w:val="000000" w:themeColor="text1"/>
          <w:sz w:val="24"/>
          <w:szCs w:val="24"/>
          <w:lang w:val="en"/>
        </w:rPr>
        <w:t xml:space="preserve"> </w:t>
      </w:r>
      <w:r w:rsidRPr="00F75B2A">
        <w:rPr>
          <w:rFonts w:ascii="Times New Roman" w:hAnsi="Times New Roman" w:cs="Times New Roman"/>
          <w:color w:val="000000" w:themeColor="text1"/>
          <w:sz w:val="24"/>
          <w:szCs w:val="24"/>
          <w:lang w:val="en"/>
        </w:rPr>
        <w:t xml:space="preserve">2003) regarding the most sustainable forms of management and equal provision of water resources in local, national or international contexts. As Hill and </w:t>
      </w:r>
      <w:proofErr w:type="spellStart"/>
      <w:r w:rsidRPr="00F75B2A">
        <w:rPr>
          <w:rFonts w:ascii="Times New Roman" w:hAnsi="Times New Roman" w:cs="Times New Roman"/>
          <w:color w:val="000000" w:themeColor="text1"/>
          <w:sz w:val="24"/>
          <w:szCs w:val="24"/>
          <w:lang w:val="en"/>
        </w:rPr>
        <w:t>Dhana</w:t>
      </w:r>
      <w:proofErr w:type="spellEnd"/>
      <w:r w:rsidRPr="00F75B2A">
        <w:rPr>
          <w:rFonts w:ascii="Times New Roman" w:hAnsi="Times New Roman" w:cs="Times New Roman"/>
          <w:color w:val="000000" w:themeColor="text1"/>
          <w:sz w:val="24"/>
          <w:szCs w:val="24"/>
          <w:lang w:val="en"/>
        </w:rPr>
        <w:t xml:space="preserve"> (2004) have argued the globalization of markets and technological development such as telecommunication industries and the World Wide Web have transformed over the last decades the means of diffusing useful knowledge; previously accessible only by affluent consumers in the wealthiest countries of the world. In a similar manner, increasing ‘virtual water trade’, large-scale desalination and technologically advanced methods of monitoring water resources available both to suppliers and water users comprise some of the most notable processes which underline the importance of technological and scientific innovations</w:t>
      </w:r>
      <w:r w:rsidR="00492EDA" w:rsidRPr="00F75B2A">
        <w:rPr>
          <w:rFonts w:ascii="Times New Roman" w:hAnsi="Times New Roman" w:cs="Times New Roman"/>
          <w:color w:val="000000" w:themeColor="text1"/>
          <w:sz w:val="24"/>
          <w:szCs w:val="24"/>
          <w:lang w:val="en"/>
        </w:rPr>
        <w:t>. These innovations might have a huge impact on</w:t>
      </w:r>
      <w:r w:rsidRPr="00F75B2A">
        <w:rPr>
          <w:rFonts w:ascii="Times New Roman" w:hAnsi="Times New Roman" w:cs="Times New Roman"/>
          <w:color w:val="000000" w:themeColor="text1"/>
          <w:sz w:val="24"/>
          <w:szCs w:val="24"/>
          <w:lang w:val="en"/>
        </w:rPr>
        <w:t xml:space="preserve"> the future of public/private water supply, global supply chain of food and commodities and sharing of visual, digital and spatial information for collective pro-poor governance and sustainable water use. </w:t>
      </w:r>
    </w:p>
    <w:p w:rsidR="00F75B2A" w:rsidRPr="00F75B2A" w:rsidRDefault="0004526D" w:rsidP="00F75B2A">
      <w:pPr>
        <w:spacing w:after="0" w:line="480" w:lineRule="auto"/>
        <w:contextualSpacing/>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The Political Dimension of Water M</w:t>
      </w:r>
      <w:r w:rsidR="00270C7A" w:rsidRPr="00F75B2A">
        <w:rPr>
          <w:rFonts w:ascii="Times New Roman" w:hAnsi="Times New Roman" w:cs="Times New Roman"/>
          <w:b/>
          <w:color w:val="000000" w:themeColor="text1"/>
          <w:sz w:val="24"/>
          <w:szCs w:val="24"/>
          <w:lang w:val="en-US"/>
        </w:rPr>
        <w:t xml:space="preserve">arketing </w:t>
      </w:r>
    </w:p>
    <w:p w:rsidR="00870052" w:rsidRDefault="00BC4983" w:rsidP="00870052">
      <w:pPr>
        <w:spacing w:after="0" w:line="480" w:lineRule="auto"/>
        <w:contextualSpacing/>
        <w:rPr>
          <w:rFonts w:ascii="Times New Roman" w:hAnsi="Times New Roman" w:cs="Times New Roman"/>
          <w:sz w:val="24"/>
          <w:szCs w:val="24"/>
        </w:rPr>
      </w:pPr>
      <w:r w:rsidRPr="00F75B2A">
        <w:rPr>
          <w:rFonts w:ascii="Times New Roman" w:hAnsi="Times New Roman" w:cs="Times New Roman"/>
          <w:iCs/>
          <w:color w:val="000000" w:themeColor="text1"/>
          <w:sz w:val="24"/>
          <w:szCs w:val="24"/>
        </w:rPr>
        <w:t>In 1995</w:t>
      </w:r>
      <w:r w:rsidR="00270C7A" w:rsidRPr="00F75B2A">
        <w:rPr>
          <w:rFonts w:ascii="Times New Roman" w:hAnsi="Times New Roman" w:cs="Times New Roman"/>
          <w:iCs/>
          <w:color w:val="000000" w:themeColor="text1"/>
          <w:sz w:val="24"/>
          <w:szCs w:val="24"/>
        </w:rPr>
        <w:t xml:space="preserve"> </w:t>
      </w:r>
      <w:r w:rsidR="003A6DAB" w:rsidRPr="00F75B2A">
        <w:rPr>
          <w:rFonts w:ascii="Times New Roman" w:hAnsi="Times New Roman" w:cs="Times New Roman"/>
          <w:iCs/>
          <w:color w:val="000000" w:themeColor="text1"/>
          <w:sz w:val="24"/>
          <w:szCs w:val="24"/>
        </w:rPr>
        <w:t>I</w:t>
      </w:r>
      <w:proofErr w:type="spellStart"/>
      <w:r w:rsidR="00270C7A" w:rsidRPr="00F75B2A">
        <w:rPr>
          <w:rFonts w:ascii="Times New Roman" w:hAnsi="Times New Roman" w:cs="Times New Roman"/>
          <w:color w:val="000000" w:themeColor="text1"/>
          <w:sz w:val="24"/>
          <w:szCs w:val="24"/>
          <w:lang w:val="en"/>
        </w:rPr>
        <w:t>smail</w:t>
      </w:r>
      <w:proofErr w:type="spellEnd"/>
      <w:r w:rsidR="00270C7A" w:rsidRPr="00F75B2A">
        <w:rPr>
          <w:rFonts w:ascii="Times New Roman" w:hAnsi="Times New Roman" w:cs="Times New Roman"/>
          <w:color w:val="000000" w:themeColor="text1"/>
          <w:sz w:val="24"/>
          <w:szCs w:val="24"/>
          <w:lang w:val="en"/>
        </w:rPr>
        <w:t xml:space="preserve"> </w:t>
      </w:r>
      <w:proofErr w:type="spellStart"/>
      <w:r w:rsidR="00270C7A" w:rsidRPr="00F75B2A">
        <w:rPr>
          <w:rFonts w:ascii="Times New Roman" w:hAnsi="Times New Roman" w:cs="Times New Roman"/>
          <w:color w:val="000000" w:themeColor="text1"/>
          <w:sz w:val="24"/>
          <w:szCs w:val="24"/>
          <w:lang w:val="en"/>
        </w:rPr>
        <w:t>Serageldin</w:t>
      </w:r>
      <w:proofErr w:type="spellEnd"/>
      <w:r w:rsidR="00270C7A" w:rsidRPr="00F75B2A">
        <w:rPr>
          <w:rFonts w:ascii="Times New Roman" w:hAnsi="Times New Roman" w:cs="Times New Roman"/>
          <w:color w:val="000000" w:themeColor="text1"/>
          <w:sz w:val="24"/>
          <w:szCs w:val="24"/>
          <w:lang w:val="en"/>
        </w:rPr>
        <w:t>, the Chairman of the World Commission for Water,</w:t>
      </w:r>
      <w:r w:rsidR="00270C7A" w:rsidRPr="00F75B2A">
        <w:rPr>
          <w:rFonts w:ascii="Times New Roman" w:hAnsi="Times New Roman" w:cs="Times New Roman"/>
          <w:color w:val="000000" w:themeColor="text1"/>
          <w:sz w:val="24"/>
          <w:szCs w:val="24"/>
        </w:rPr>
        <w:t xml:space="preserve"> warned that “if the wars of this century were fought over oil, the wars of the next century will be fought over water” </w:t>
      </w:r>
      <w:r w:rsidR="00270C7A" w:rsidRPr="00F75B2A">
        <w:rPr>
          <w:rFonts w:ascii="Times New Roman" w:hAnsi="Times New Roman" w:cs="Times New Roman"/>
          <w:color w:val="000000" w:themeColor="text1"/>
          <w:sz w:val="24"/>
          <w:szCs w:val="24"/>
          <w:lang w:val="en"/>
        </w:rPr>
        <w:t>(Shelby 2003). Scholars from international relations, global public policy, law and political studies have shown that the emerging water crisis will bring latent transnational conflicts amongst nations which claim authority over the same river, lake, basin, dam or water barriers (</w:t>
      </w:r>
      <w:proofErr w:type="spellStart"/>
      <w:r w:rsidR="00270C7A" w:rsidRPr="00F75B2A">
        <w:rPr>
          <w:rFonts w:ascii="Times New Roman" w:hAnsi="Times New Roman" w:cs="Times New Roman"/>
          <w:color w:val="000000" w:themeColor="text1"/>
          <w:sz w:val="24"/>
          <w:szCs w:val="24"/>
          <w:lang w:val="en"/>
        </w:rPr>
        <w:t>Dombrowsky</w:t>
      </w:r>
      <w:proofErr w:type="spellEnd"/>
      <w:r w:rsidR="00270C7A" w:rsidRPr="00F75B2A">
        <w:rPr>
          <w:rFonts w:ascii="Times New Roman" w:hAnsi="Times New Roman" w:cs="Times New Roman"/>
          <w:color w:val="000000" w:themeColor="text1"/>
          <w:sz w:val="24"/>
          <w:szCs w:val="24"/>
          <w:lang w:val="en"/>
        </w:rPr>
        <w:t xml:space="preserve"> 2007</w:t>
      </w:r>
      <w:r w:rsidR="00C13DB7">
        <w:rPr>
          <w:rFonts w:ascii="Times New Roman" w:hAnsi="Times New Roman" w:cs="Times New Roman"/>
          <w:color w:val="000000" w:themeColor="text1"/>
          <w:sz w:val="24"/>
          <w:szCs w:val="24"/>
          <w:lang w:val="en"/>
        </w:rPr>
        <w:t>; de Villiers 2001</w:t>
      </w:r>
      <w:r w:rsidR="00270C7A" w:rsidRPr="00F75B2A">
        <w:rPr>
          <w:rFonts w:ascii="Times New Roman" w:hAnsi="Times New Roman" w:cs="Times New Roman"/>
          <w:color w:val="000000" w:themeColor="text1"/>
          <w:sz w:val="24"/>
          <w:szCs w:val="24"/>
          <w:lang w:val="en"/>
        </w:rPr>
        <w:t xml:space="preserve">). </w:t>
      </w:r>
      <w:r w:rsidR="00270C7A" w:rsidRPr="00F75B2A">
        <w:rPr>
          <w:rFonts w:ascii="Times New Roman" w:hAnsi="Times New Roman" w:cs="Times New Roman"/>
          <w:sz w:val="24"/>
          <w:szCs w:val="24"/>
        </w:rPr>
        <w:t>Long-lasting water conflicts in Middle East and North Africa, water problems in the Iberian Peninsula between Portugal and Spain, controversy for the La Plata Basin between Brazil and Paraguay, China’s tensions with downstream users of Mekong River such as Laos and Vietnam and the fact that more than 260 river basins are shared by two or more nations (World Water Council 2012) support the growing concern that access over shared water resources might turn into a factor for militarized armed conflicts (</w:t>
      </w:r>
      <w:proofErr w:type="spellStart"/>
      <w:r w:rsidR="00270C7A" w:rsidRPr="00F75B2A">
        <w:rPr>
          <w:rFonts w:ascii="Times New Roman" w:hAnsi="Times New Roman" w:cs="Times New Roman"/>
          <w:sz w:val="24"/>
          <w:szCs w:val="24"/>
        </w:rPr>
        <w:t>Kahl</w:t>
      </w:r>
      <w:proofErr w:type="spellEnd"/>
      <w:r w:rsidR="00270C7A" w:rsidRPr="00F75B2A">
        <w:rPr>
          <w:rFonts w:ascii="Times New Roman" w:hAnsi="Times New Roman" w:cs="Times New Roman"/>
          <w:sz w:val="24"/>
          <w:szCs w:val="24"/>
        </w:rPr>
        <w:t xml:space="preserve"> 2006). Additionally, water conflicts and regional ‘civil wars’ have been recorded between a) local communities, the state and private companies, such as the Cochabamba Water War in Bolivia, b) farmers against industrial companies over access to water resources in Mexico and c) between farmers and city consumers in India (Briscoe and Malik 2006) amongst several other parts of the world</w:t>
      </w:r>
      <w:r w:rsidRPr="00F75B2A">
        <w:rPr>
          <w:rFonts w:ascii="Times New Roman" w:hAnsi="Times New Roman" w:cs="Times New Roman"/>
          <w:sz w:val="24"/>
          <w:szCs w:val="24"/>
        </w:rPr>
        <w:t xml:space="preserve"> (UNESCO 2006)</w:t>
      </w:r>
      <w:r w:rsidR="00270C7A" w:rsidRPr="00F75B2A">
        <w:rPr>
          <w:rFonts w:ascii="Times New Roman" w:hAnsi="Times New Roman" w:cs="Times New Roman"/>
          <w:sz w:val="24"/>
          <w:szCs w:val="24"/>
        </w:rPr>
        <w:t>.</w:t>
      </w:r>
      <w:r w:rsidR="003738FB" w:rsidRPr="00F75B2A">
        <w:rPr>
          <w:rFonts w:ascii="Times New Roman" w:hAnsi="Times New Roman" w:cs="Times New Roman"/>
          <w:sz w:val="24"/>
          <w:szCs w:val="24"/>
        </w:rPr>
        <w:t xml:space="preserve"> The structure, complexity, dynamism and adaptability of marketing systems – which act as social networks that facilitate the exchange of goods and services (Layton 2007) – could possibly facilitate </w:t>
      </w:r>
      <w:proofErr w:type="spellStart"/>
      <w:r w:rsidR="003738FB" w:rsidRPr="00F75B2A">
        <w:rPr>
          <w:rFonts w:ascii="Times New Roman" w:hAnsi="Times New Roman" w:cs="Times New Roman"/>
          <w:sz w:val="24"/>
          <w:szCs w:val="24"/>
        </w:rPr>
        <w:t>macromarketing</w:t>
      </w:r>
      <w:proofErr w:type="spellEnd"/>
      <w:r w:rsidR="003738FB" w:rsidRPr="00F75B2A">
        <w:rPr>
          <w:rFonts w:ascii="Times New Roman" w:hAnsi="Times New Roman" w:cs="Times New Roman"/>
          <w:sz w:val="24"/>
          <w:szCs w:val="24"/>
        </w:rPr>
        <w:t xml:space="preserve"> theorists to examine the</w:t>
      </w:r>
      <w:r w:rsidR="00270C7A" w:rsidRPr="00F75B2A">
        <w:rPr>
          <w:rFonts w:ascii="Times New Roman" w:hAnsi="Times New Roman" w:cs="Times New Roman"/>
          <w:sz w:val="24"/>
          <w:szCs w:val="24"/>
        </w:rPr>
        <w:t xml:space="preserve"> </w:t>
      </w:r>
      <w:r w:rsidR="003738FB" w:rsidRPr="00F75B2A">
        <w:rPr>
          <w:rFonts w:ascii="Times New Roman" w:hAnsi="Times New Roman" w:cs="Times New Roman"/>
          <w:sz w:val="24"/>
          <w:szCs w:val="24"/>
        </w:rPr>
        <w:t>distribution of water resources within these turbulent economic environments.</w:t>
      </w:r>
      <w:r w:rsidR="004F29EF" w:rsidRPr="00F75B2A">
        <w:rPr>
          <w:rFonts w:ascii="Times New Roman" w:hAnsi="Times New Roman" w:cs="Times New Roman"/>
          <w:sz w:val="24"/>
          <w:szCs w:val="24"/>
        </w:rPr>
        <w:t xml:space="preserve"> As Fisk (1967) argued marketing systems grow and develop “in response to </w:t>
      </w:r>
      <w:r w:rsidR="004F29EF" w:rsidRPr="00F75B2A">
        <w:rPr>
          <w:rFonts w:ascii="Times New Roman" w:hAnsi="Times New Roman" w:cs="Times New Roman"/>
          <w:i/>
          <w:sz w:val="24"/>
          <w:szCs w:val="24"/>
        </w:rPr>
        <w:t>the need for peaceful exchange</w:t>
      </w:r>
      <w:r w:rsidR="004F29EF" w:rsidRPr="00F75B2A">
        <w:rPr>
          <w:rFonts w:ascii="Times New Roman" w:hAnsi="Times New Roman" w:cs="Times New Roman"/>
          <w:sz w:val="24"/>
          <w:szCs w:val="24"/>
        </w:rPr>
        <w:t xml:space="preserve"> of commodities”</w:t>
      </w:r>
      <w:r w:rsidR="00A0062C" w:rsidRPr="00F75B2A">
        <w:rPr>
          <w:rFonts w:ascii="Times New Roman" w:hAnsi="Times New Roman" w:cs="Times New Roman"/>
          <w:sz w:val="24"/>
          <w:szCs w:val="24"/>
        </w:rPr>
        <w:t>,</w:t>
      </w:r>
      <w:r w:rsidR="004F29EF" w:rsidRPr="00F75B2A">
        <w:rPr>
          <w:rFonts w:ascii="Times New Roman" w:hAnsi="Times New Roman" w:cs="Times New Roman"/>
          <w:sz w:val="24"/>
          <w:szCs w:val="24"/>
        </w:rPr>
        <w:t xml:space="preserve"> thereupon the phenomenon of economic ‘water wars’</w:t>
      </w:r>
      <w:r w:rsidR="00A0062C" w:rsidRPr="00F75B2A">
        <w:rPr>
          <w:rFonts w:ascii="Times New Roman" w:hAnsi="Times New Roman" w:cs="Times New Roman"/>
          <w:sz w:val="24"/>
          <w:szCs w:val="24"/>
        </w:rPr>
        <w:t xml:space="preserve"> and conflicts </w:t>
      </w:r>
      <w:r w:rsidR="00422B71" w:rsidRPr="00F75B2A">
        <w:rPr>
          <w:rFonts w:ascii="Times New Roman" w:hAnsi="Times New Roman" w:cs="Times New Roman"/>
          <w:sz w:val="24"/>
          <w:szCs w:val="24"/>
        </w:rPr>
        <w:t>in terms of the</w:t>
      </w:r>
      <w:r w:rsidR="00A0062C" w:rsidRPr="00F75B2A">
        <w:rPr>
          <w:rFonts w:ascii="Times New Roman" w:hAnsi="Times New Roman" w:cs="Times New Roman"/>
          <w:sz w:val="24"/>
          <w:szCs w:val="24"/>
        </w:rPr>
        <w:t xml:space="preserve"> channel structure and supply</w:t>
      </w:r>
      <w:r w:rsidR="00422B71" w:rsidRPr="00F75B2A">
        <w:rPr>
          <w:rFonts w:ascii="Times New Roman" w:hAnsi="Times New Roman" w:cs="Times New Roman"/>
          <w:sz w:val="24"/>
          <w:szCs w:val="24"/>
        </w:rPr>
        <w:t xml:space="preserve"> of this valuable substance</w:t>
      </w:r>
      <w:r w:rsidR="004F29EF" w:rsidRPr="00F75B2A">
        <w:rPr>
          <w:rFonts w:ascii="Times New Roman" w:hAnsi="Times New Roman" w:cs="Times New Roman"/>
          <w:sz w:val="24"/>
          <w:szCs w:val="24"/>
        </w:rPr>
        <w:t xml:space="preserve"> </w:t>
      </w:r>
      <w:r w:rsidR="00A0062C" w:rsidRPr="00F75B2A">
        <w:rPr>
          <w:rFonts w:ascii="Times New Roman" w:hAnsi="Times New Roman" w:cs="Times New Roman"/>
          <w:sz w:val="24"/>
          <w:szCs w:val="24"/>
        </w:rPr>
        <w:t xml:space="preserve">can be discussed via the prism of marketing systems theory. </w:t>
      </w:r>
    </w:p>
    <w:p w:rsidR="00D03D49" w:rsidRPr="00870052" w:rsidRDefault="00270C7A" w:rsidP="00870052">
      <w:pPr>
        <w:spacing w:after="0" w:line="480" w:lineRule="auto"/>
        <w:ind w:firstLine="720"/>
        <w:contextualSpacing/>
        <w:rPr>
          <w:rFonts w:ascii="Times New Roman" w:hAnsi="Times New Roman" w:cs="Times New Roman"/>
          <w:b/>
          <w:sz w:val="24"/>
          <w:szCs w:val="24"/>
        </w:rPr>
      </w:pPr>
      <w:r w:rsidRPr="00870052">
        <w:rPr>
          <w:rFonts w:ascii="Times New Roman" w:hAnsi="Times New Roman" w:cs="Times New Roman"/>
          <w:sz w:val="24"/>
          <w:szCs w:val="24"/>
        </w:rPr>
        <w:t xml:space="preserve">Either from a </w:t>
      </w:r>
      <w:proofErr w:type="spellStart"/>
      <w:r w:rsidRPr="00870052">
        <w:rPr>
          <w:rFonts w:ascii="Times New Roman" w:hAnsi="Times New Roman" w:cs="Times New Roman"/>
          <w:sz w:val="24"/>
          <w:szCs w:val="24"/>
        </w:rPr>
        <w:t>transboundary</w:t>
      </w:r>
      <w:proofErr w:type="spellEnd"/>
      <w:r w:rsidRPr="00870052">
        <w:rPr>
          <w:rFonts w:ascii="Times New Roman" w:hAnsi="Times New Roman" w:cs="Times New Roman"/>
          <w:sz w:val="24"/>
          <w:szCs w:val="24"/>
        </w:rPr>
        <w:t>, national or regional angle water ‘wars’ and disputes stem from opposing and conflicting interests between individual, household, agricultural and industrial water users whose intentions, beliefs and actions have been structured and oscillated, since the 1980s, by those who promote water privatization and others supporting public sector water management solutions. The efficiency and cooperation of global, national or regional water markets heavily depends on institutional frameworks and public policies which embrace, protect and cultivate an ethos of fair distribution of water resources through ethical and sustainable marketing systems (Ferrell and Ferrell 2008; Laczniak and Santos 2011).</w:t>
      </w:r>
      <w:r w:rsidR="00A05EE1" w:rsidRPr="00870052">
        <w:rPr>
          <w:rFonts w:ascii="Times New Roman" w:hAnsi="Times New Roman" w:cs="Times New Roman"/>
          <w:sz w:val="24"/>
          <w:szCs w:val="24"/>
        </w:rPr>
        <w:t xml:space="preserve"> </w:t>
      </w:r>
      <w:proofErr w:type="spellStart"/>
      <w:r w:rsidR="00A05EE1" w:rsidRPr="00870052">
        <w:rPr>
          <w:rFonts w:ascii="Times New Roman" w:hAnsi="Times New Roman" w:cs="Times New Roman"/>
          <w:sz w:val="24"/>
          <w:szCs w:val="24"/>
        </w:rPr>
        <w:t>Macromarketing</w:t>
      </w:r>
      <w:proofErr w:type="spellEnd"/>
      <w:r w:rsidR="00A05EE1" w:rsidRPr="00870052">
        <w:rPr>
          <w:rFonts w:ascii="Times New Roman" w:hAnsi="Times New Roman" w:cs="Times New Roman"/>
          <w:sz w:val="24"/>
          <w:szCs w:val="24"/>
        </w:rPr>
        <w:t xml:space="preserve"> research can lay more emphasis on “bottom-of-the-pyramid consumers” who experience the worst material circumstances due to</w:t>
      </w:r>
      <w:r w:rsidR="0091410B" w:rsidRPr="00870052">
        <w:rPr>
          <w:rFonts w:ascii="Times New Roman" w:hAnsi="Times New Roman" w:cs="Times New Roman"/>
          <w:sz w:val="24"/>
          <w:szCs w:val="24"/>
        </w:rPr>
        <w:t xml:space="preserve"> extreme poverty and they do not </w:t>
      </w:r>
      <w:r w:rsidR="00A05EE1" w:rsidRPr="00870052">
        <w:rPr>
          <w:rFonts w:ascii="Times New Roman" w:hAnsi="Times New Roman" w:cs="Times New Roman"/>
          <w:sz w:val="24"/>
          <w:szCs w:val="24"/>
        </w:rPr>
        <w:t>have access to the most vital necessities of life in order to survive (Hill 2005;</w:t>
      </w:r>
      <w:r w:rsidR="001E3F62" w:rsidRPr="001E3F62">
        <w:rPr>
          <w:rFonts w:ascii="Times New Roman" w:eastAsia="Times New Roman" w:hAnsi="Times New Roman" w:cs="Times New Roman"/>
          <w:sz w:val="24"/>
          <w:szCs w:val="24"/>
          <w:lang w:val="en"/>
        </w:rPr>
        <w:t xml:space="preserve"> </w:t>
      </w:r>
      <w:r w:rsidR="001E3F62">
        <w:rPr>
          <w:rFonts w:ascii="Times New Roman" w:eastAsia="Times New Roman" w:hAnsi="Times New Roman" w:cs="Times New Roman"/>
          <w:sz w:val="24"/>
          <w:szCs w:val="24"/>
          <w:lang w:val="en"/>
        </w:rPr>
        <w:t>Hill,</w:t>
      </w:r>
      <w:r w:rsidR="001E3F62" w:rsidRPr="00A05EE1">
        <w:rPr>
          <w:rFonts w:ascii="Times New Roman" w:eastAsia="Times New Roman" w:hAnsi="Times New Roman" w:cs="Times New Roman"/>
          <w:sz w:val="24"/>
          <w:szCs w:val="24"/>
          <w:lang w:val="en"/>
        </w:rPr>
        <w:t xml:space="preserve"> </w:t>
      </w:r>
      <w:proofErr w:type="spellStart"/>
      <w:r w:rsidR="001E3F62" w:rsidRPr="00A05EE1">
        <w:rPr>
          <w:rFonts w:ascii="Times New Roman" w:eastAsia="Times New Roman" w:hAnsi="Times New Roman" w:cs="Times New Roman"/>
          <w:sz w:val="24"/>
          <w:szCs w:val="24"/>
          <w:lang w:val="en"/>
        </w:rPr>
        <w:t>Fel</w:t>
      </w:r>
      <w:r w:rsidR="001E3F62">
        <w:rPr>
          <w:rFonts w:ascii="Times New Roman" w:eastAsia="Times New Roman" w:hAnsi="Times New Roman" w:cs="Times New Roman"/>
          <w:sz w:val="24"/>
          <w:szCs w:val="24"/>
          <w:lang w:val="en"/>
        </w:rPr>
        <w:t>ice</w:t>
      </w:r>
      <w:proofErr w:type="spellEnd"/>
      <w:r w:rsidR="001E3F62" w:rsidRPr="00A05EE1">
        <w:rPr>
          <w:rFonts w:ascii="Times New Roman" w:eastAsia="Times New Roman" w:hAnsi="Times New Roman" w:cs="Times New Roman"/>
          <w:sz w:val="24"/>
          <w:szCs w:val="24"/>
          <w:lang w:val="en"/>
        </w:rPr>
        <w:t xml:space="preserve"> and </w:t>
      </w:r>
      <w:proofErr w:type="spellStart"/>
      <w:r w:rsidR="001E3F62" w:rsidRPr="00A05EE1">
        <w:rPr>
          <w:rFonts w:ascii="Times New Roman" w:eastAsia="Times New Roman" w:hAnsi="Times New Roman" w:cs="Times New Roman"/>
          <w:sz w:val="24"/>
          <w:szCs w:val="24"/>
          <w:lang w:val="en"/>
        </w:rPr>
        <w:t>Ainscough</w:t>
      </w:r>
      <w:proofErr w:type="spellEnd"/>
      <w:r w:rsidR="001E3F62">
        <w:rPr>
          <w:rFonts w:ascii="Times New Roman" w:eastAsia="Times New Roman" w:hAnsi="Times New Roman" w:cs="Times New Roman"/>
          <w:sz w:val="24"/>
          <w:szCs w:val="24"/>
          <w:lang w:val="en"/>
        </w:rPr>
        <w:t xml:space="preserve"> </w:t>
      </w:r>
      <w:r w:rsidR="00A05EE1" w:rsidRPr="00870052">
        <w:rPr>
          <w:rFonts w:ascii="Times New Roman" w:hAnsi="Times New Roman" w:cs="Times New Roman"/>
          <w:sz w:val="24"/>
          <w:szCs w:val="24"/>
        </w:rPr>
        <w:t>2007).</w:t>
      </w:r>
      <w:r w:rsidR="00EC5922" w:rsidRPr="00870052">
        <w:rPr>
          <w:rFonts w:ascii="Times New Roman" w:hAnsi="Times New Roman" w:cs="Times New Roman"/>
          <w:sz w:val="24"/>
          <w:szCs w:val="24"/>
        </w:rPr>
        <w:t xml:space="preserve"> Thereupon, more research can be conducted on the ‘consumption adequacy’ of water resources for individuals’ who</w:t>
      </w:r>
      <w:r w:rsidR="00FD0202" w:rsidRPr="00870052">
        <w:rPr>
          <w:rFonts w:ascii="Times New Roman" w:hAnsi="Times New Roman" w:cs="Times New Roman"/>
          <w:sz w:val="24"/>
          <w:szCs w:val="24"/>
        </w:rPr>
        <w:t>se</w:t>
      </w:r>
      <w:r w:rsidR="00EC5922" w:rsidRPr="00870052">
        <w:rPr>
          <w:rFonts w:ascii="Times New Roman" w:hAnsi="Times New Roman" w:cs="Times New Roman"/>
          <w:sz w:val="24"/>
          <w:szCs w:val="24"/>
        </w:rPr>
        <w:t xml:space="preserve"> main ever</w:t>
      </w:r>
      <w:r w:rsidR="005007ED" w:rsidRPr="00870052">
        <w:rPr>
          <w:rFonts w:ascii="Times New Roman" w:hAnsi="Times New Roman" w:cs="Times New Roman"/>
          <w:sz w:val="24"/>
          <w:szCs w:val="24"/>
        </w:rPr>
        <w:t>yday goal is short-term focus on</w:t>
      </w:r>
      <w:r w:rsidR="00EC5922" w:rsidRPr="00870052">
        <w:rPr>
          <w:rFonts w:ascii="Times New Roman" w:hAnsi="Times New Roman" w:cs="Times New Roman"/>
          <w:sz w:val="24"/>
          <w:szCs w:val="24"/>
        </w:rPr>
        <w:t xml:space="preserve"> survival and continued existence (Martin and Hill 2012).</w:t>
      </w:r>
      <w:r w:rsidR="00EC5922" w:rsidRPr="00870052">
        <w:rPr>
          <w:rFonts w:ascii="Times New Roman" w:hAnsi="Times New Roman" w:cs="Times New Roman"/>
          <w:b/>
          <w:sz w:val="24"/>
          <w:szCs w:val="24"/>
        </w:rPr>
        <w:t xml:space="preserve"> </w:t>
      </w:r>
      <w:r w:rsidRPr="00870052">
        <w:rPr>
          <w:rFonts w:ascii="Times New Roman" w:hAnsi="Times New Roman" w:cs="Times New Roman"/>
          <w:sz w:val="24"/>
          <w:szCs w:val="24"/>
        </w:rPr>
        <w:t xml:space="preserve">In line with </w:t>
      </w:r>
      <w:proofErr w:type="spellStart"/>
      <w:r w:rsidRPr="00870052">
        <w:rPr>
          <w:rFonts w:ascii="Times New Roman" w:hAnsi="Times New Roman" w:cs="Times New Roman"/>
          <w:sz w:val="24"/>
          <w:szCs w:val="24"/>
        </w:rPr>
        <w:t>Laczniac</w:t>
      </w:r>
      <w:proofErr w:type="spellEnd"/>
      <w:r w:rsidRPr="00870052">
        <w:rPr>
          <w:rFonts w:ascii="Times New Roman" w:hAnsi="Times New Roman" w:cs="Times New Roman"/>
          <w:sz w:val="24"/>
          <w:szCs w:val="24"/>
        </w:rPr>
        <w:t xml:space="preserve"> and Murphy (2006) the adoption and implementation of moral/social codes and evaluations can contribute firstly to the development of sustainable and ethical water marketing systems which will be to the service of people – especially the vulnerable – and secondly to rethink and redefine from an ethical perspective existing legislation related to water.</w:t>
      </w:r>
    </w:p>
    <w:p w:rsidR="002A4E94" w:rsidRPr="00D60E34" w:rsidRDefault="0004526D" w:rsidP="00323148">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‘Water as a C</w:t>
      </w:r>
      <w:r w:rsidR="002A4E94" w:rsidRPr="00D60E34">
        <w:rPr>
          <w:rFonts w:ascii="Times New Roman" w:hAnsi="Times New Roman" w:cs="Times New Roman"/>
          <w:b/>
          <w:sz w:val="24"/>
          <w:szCs w:val="24"/>
        </w:rPr>
        <w:t xml:space="preserve">ommons’ </w:t>
      </w:r>
    </w:p>
    <w:p w:rsidR="00323148" w:rsidRDefault="009D246D" w:rsidP="00323148">
      <w:pPr>
        <w:spacing w:after="0" w:line="480" w:lineRule="auto"/>
        <w:contextualSpacing/>
        <w:rPr>
          <w:rFonts w:ascii="Times New Roman" w:hAnsi="Times New Roman" w:cs="Times New Roman"/>
          <w:sz w:val="24"/>
          <w:szCs w:val="24"/>
          <w:lang w:val="en-US"/>
        </w:rPr>
      </w:pPr>
      <w:r w:rsidRPr="007D4DA2">
        <w:rPr>
          <w:rFonts w:ascii="Times New Roman" w:eastAsiaTheme="minorHAnsi" w:hAnsi="Times New Roman" w:cs="Times New Roman"/>
          <w:sz w:val="24"/>
          <w:szCs w:val="24"/>
          <w:lang w:eastAsia="en-US"/>
        </w:rPr>
        <w:t>Over the last twenty years the water industry has been transformed in many economies from a public to a private enterprise.</w:t>
      </w:r>
      <w:r>
        <w:rPr>
          <w:rFonts w:ascii="Times New Roman" w:eastAsiaTheme="minorHAnsi" w:hAnsi="Times New Roman" w:cs="Times New Roman"/>
          <w:sz w:val="24"/>
          <w:szCs w:val="24"/>
          <w:lang w:eastAsia="en-US"/>
        </w:rPr>
        <w:t xml:space="preserve"> </w:t>
      </w:r>
      <w:r w:rsidRPr="008A091F">
        <w:rPr>
          <w:rFonts w:ascii="Times New Roman" w:eastAsiaTheme="minorHAnsi" w:hAnsi="Times New Roman" w:cs="Times New Roman"/>
          <w:sz w:val="24"/>
          <w:szCs w:val="24"/>
          <w:lang w:eastAsia="en-US"/>
        </w:rPr>
        <w:t xml:space="preserve">It is beyond the scope of this paper to review and holistically examine - either from a global or local perspective </w:t>
      </w:r>
      <w:r>
        <w:rPr>
          <w:rFonts w:ascii="Times New Roman" w:eastAsiaTheme="minorHAnsi" w:hAnsi="Times New Roman" w:cs="Times New Roman"/>
          <w:sz w:val="24"/>
          <w:szCs w:val="24"/>
          <w:lang w:eastAsia="en-US"/>
        </w:rPr>
        <w:t xml:space="preserve">- </w:t>
      </w:r>
      <w:r w:rsidRPr="008A091F">
        <w:rPr>
          <w:rFonts w:ascii="Times New Roman" w:eastAsiaTheme="minorHAnsi" w:hAnsi="Times New Roman" w:cs="Times New Roman"/>
          <w:sz w:val="24"/>
          <w:szCs w:val="24"/>
          <w:lang w:eastAsia="en-US"/>
        </w:rPr>
        <w:t>the increasing popularity and influence of free-market ideologies on the distribution of water resources. Nonetheless, we are interested to observe and discuss, to some extent, the impact of these structural and ongoing changes in water provision,</w:t>
      </w:r>
      <w:r>
        <w:rPr>
          <w:rFonts w:ascii="Times New Roman" w:eastAsiaTheme="minorHAnsi" w:hAnsi="Times New Roman" w:cs="Times New Roman"/>
          <w:sz w:val="24"/>
          <w:szCs w:val="24"/>
          <w:lang w:eastAsia="en-US"/>
        </w:rPr>
        <w:t xml:space="preserve"> its</w:t>
      </w:r>
      <w:r w:rsidRPr="008A091F">
        <w:rPr>
          <w:rFonts w:ascii="Times New Roman" w:eastAsiaTheme="minorHAnsi" w:hAnsi="Times New Roman" w:cs="Times New Roman"/>
          <w:sz w:val="24"/>
          <w:szCs w:val="24"/>
          <w:lang w:eastAsia="en-US"/>
        </w:rPr>
        <w:t xml:space="preserve"> unsustainable use by networks of water consumers and water marketing systems.</w:t>
      </w:r>
      <w:r>
        <w:rPr>
          <w:rFonts w:ascii="Times New Roman" w:eastAsiaTheme="minorHAnsi" w:hAnsi="Times New Roman" w:cs="Times New Roman"/>
          <w:b/>
          <w:sz w:val="24"/>
          <w:szCs w:val="24"/>
          <w:lang w:eastAsia="en-US"/>
        </w:rPr>
        <w:t xml:space="preserve"> </w:t>
      </w:r>
      <w:proofErr w:type="gramStart"/>
      <w:r w:rsidRPr="007D4DA2">
        <w:rPr>
          <w:rFonts w:ascii="Times New Roman" w:eastAsiaTheme="minorHAnsi" w:hAnsi="Times New Roman" w:cs="Times New Roman"/>
          <w:sz w:val="24"/>
          <w:szCs w:val="24"/>
          <w:lang w:eastAsia="en-US"/>
        </w:rPr>
        <w:t xml:space="preserve">Although it has been assessed that globally approximately </w:t>
      </w:r>
      <w:r w:rsidRPr="007D4DA2">
        <w:rPr>
          <w:rFonts w:ascii="Times New Roman" w:hAnsi="Times New Roman" w:cs="Times New Roman"/>
          <w:color w:val="000000" w:themeColor="text1"/>
          <w:kern w:val="24"/>
          <w:sz w:val="24"/>
          <w:szCs w:val="24"/>
          <w:lang w:val="en-US"/>
        </w:rPr>
        <w:t>85% of the finance and 87% of operation of water systems stems from the public sector (</w:t>
      </w:r>
      <w:r w:rsidR="003B4580" w:rsidRPr="007D4DA2">
        <w:rPr>
          <w:rFonts w:ascii="Times New Roman" w:hAnsi="Times New Roman" w:cs="Times New Roman"/>
          <w:color w:val="000000" w:themeColor="text1"/>
          <w:sz w:val="24"/>
          <w:szCs w:val="24"/>
        </w:rPr>
        <w:t xml:space="preserve">Hall, </w:t>
      </w:r>
      <w:proofErr w:type="spellStart"/>
      <w:r w:rsidR="003B4580" w:rsidRPr="007D4DA2">
        <w:rPr>
          <w:rFonts w:ascii="Times New Roman" w:hAnsi="Times New Roman" w:cs="Times New Roman"/>
          <w:color w:val="000000" w:themeColor="text1"/>
          <w:sz w:val="24"/>
          <w:szCs w:val="24"/>
        </w:rPr>
        <w:t>Lobina</w:t>
      </w:r>
      <w:proofErr w:type="spellEnd"/>
      <w:r w:rsidR="003B4580" w:rsidRPr="007D4DA2">
        <w:rPr>
          <w:rFonts w:ascii="Times New Roman" w:hAnsi="Times New Roman" w:cs="Times New Roman"/>
          <w:color w:val="000000" w:themeColor="text1"/>
          <w:sz w:val="24"/>
          <w:szCs w:val="24"/>
        </w:rPr>
        <w:t xml:space="preserve">, </w:t>
      </w:r>
      <w:r w:rsidR="003B4580">
        <w:rPr>
          <w:rFonts w:ascii="Times New Roman" w:hAnsi="Times New Roman" w:cs="Times New Roman"/>
          <w:color w:val="000000" w:themeColor="text1"/>
          <w:sz w:val="24"/>
          <w:szCs w:val="24"/>
        </w:rPr>
        <w:t xml:space="preserve">and Motte </w:t>
      </w:r>
      <w:r w:rsidRPr="007D4DA2">
        <w:rPr>
          <w:rFonts w:ascii="Times New Roman" w:hAnsi="Times New Roman" w:cs="Times New Roman"/>
          <w:color w:val="000000" w:themeColor="text1"/>
          <w:kern w:val="24"/>
          <w:sz w:val="24"/>
          <w:szCs w:val="24"/>
          <w:lang w:val="en-US"/>
        </w:rPr>
        <w:t xml:space="preserve">2005), </w:t>
      </w:r>
      <w:r w:rsidRPr="007D4DA2">
        <w:rPr>
          <w:rFonts w:ascii="Times New Roman" w:eastAsiaTheme="minorHAnsi" w:hAnsi="Times New Roman" w:cs="Times New Roman"/>
          <w:sz w:val="24"/>
          <w:szCs w:val="24"/>
          <w:lang w:eastAsia="en-US"/>
        </w:rPr>
        <w:t xml:space="preserve">conflicting reports estimate that </w:t>
      </w:r>
      <w:r w:rsidRPr="007D4DA2">
        <w:rPr>
          <w:rFonts w:ascii="Times New Roman" w:hAnsi="Times New Roman" w:cs="Times New Roman"/>
          <w:color w:val="000000" w:themeColor="text1"/>
          <w:kern w:val="24"/>
          <w:sz w:val="24"/>
          <w:szCs w:val="24"/>
          <w:lang w:val="en-US"/>
        </w:rPr>
        <w:t>private water companies serve from 300 up to 900 million water consumers</w:t>
      </w:r>
      <w:r w:rsidR="002239B3">
        <w:rPr>
          <w:rFonts w:ascii="Times New Roman" w:hAnsi="Times New Roman" w:cs="Times New Roman"/>
          <w:color w:val="000000" w:themeColor="text1"/>
          <w:kern w:val="24"/>
          <w:sz w:val="24"/>
          <w:szCs w:val="24"/>
          <w:lang w:val="en-US"/>
        </w:rPr>
        <w:t>,</w:t>
      </w:r>
      <w:r w:rsidRPr="007D4DA2">
        <w:rPr>
          <w:rFonts w:ascii="Times New Roman" w:hAnsi="Times New Roman" w:cs="Times New Roman"/>
          <w:color w:val="000000" w:themeColor="text1"/>
          <w:kern w:val="24"/>
          <w:sz w:val="24"/>
          <w:szCs w:val="24"/>
          <w:lang w:val="en-US"/>
        </w:rPr>
        <w:t xml:space="preserve"> in approximately 60 developed and developing countries (Marin 2009).</w:t>
      </w:r>
      <w:proofErr w:type="gramEnd"/>
      <w:r w:rsidRPr="007D4DA2">
        <w:rPr>
          <w:rFonts w:ascii="Times New Roman" w:hAnsi="Times New Roman" w:cs="Times New Roman"/>
          <w:color w:val="000000" w:themeColor="text1"/>
          <w:kern w:val="24"/>
          <w:sz w:val="24"/>
          <w:szCs w:val="24"/>
          <w:lang w:val="en-US"/>
        </w:rPr>
        <w:t xml:space="preserve"> </w:t>
      </w:r>
      <w:r w:rsidRPr="007D4DA2">
        <w:rPr>
          <w:rFonts w:ascii="Times New Roman" w:hAnsi="Times New Roman" w:cs="Times New Roman"/>
          <w:sz w:val="24"/>
          <w:szCs w:val="24"/>
          <w:lang w:val="en-US"/>
        </w:rPr>
        <w:t xml:space="preserve">As expected, the controversial but growing process of water privatization in various parts of the world has attracted both fanatic support and fierce opposition. </w:t>
      </w:r>
    </w:p>
    <w:p w:rsidR="00323148" w:rsidRDefault="00270C7A" w:rsidP="00323148">
      <w:pPr>
        <w:spacing w:after="0" w:line="480" w:lineRule="auto"/>
        <w:ind w:firstLine="720"/>
        <w:contextualSpacing/>
        <w:rPr>
          <w:rFonts w:ascii="Times New Roman" w:hAnsi="Times New Roman" w:cs="Times New Roman"/>
          <w:sz w:val="24"/>
          <w:szCs w:val="24"/>
          <w:lang w:val="en-US"/>
        </w:rPr>
      </w:pPr>
      <w:r w:rsidRPr="007D4DA2">
        <w:rPr>
          <w:rFonts w:ascii="Times New Roman" w:hAnsi="Times New Roman" w:cs="Times New Roman"/>
          <w:sz w:val="24"/>
          <w:szCs w:val="24"/>
        </w:rPr>
        <w:t>The fierce debate around the privatization of natural resources has brought forward the discussion on terms such as “</w:t>
      </w:r>
      <w:proofErr w:type="spellStart"/>
      <w:r w:rsidRPr="007D4DA2">
        <w:rPr>
          <w:rFonts w:ascii="Times New Roman" w:hAnsi="Times New Roman" w:cs="Times New Roman"/>
          <w:sz w:val="24"/>
          <w:szCs w:val="24"/>
        </w:rPr>
        <w:t>neoliberazation</w:t>
      </w:r>
      <w:proofErr w:type="spellEnd"/>
      <w:r w:rsidRPr="007D4DA2">
        <w:rPr>
          <w:rFonts w:ascii="Times New Roman" w:hAnsi="Times New Roman" w:cs="Times New Roman"/>
          <w:sz w:val="24"/>
          <w:szCs w:val="24"/>
        </w:rPr>
        <w:t xml:space="preserve"> of nature” (</w:t>
      </w:r>
      <w:r w:rsidR="00FC4BD9" w:rsidRPr="007D4DA2">
        <w:rPr>
          <w:rFonts w:ascii="Times New Roman" w:hAnsi="Times New Roman" w:cs="Times New Roman"/>
          <w:sz w:val="24"/>
          <w:szCs w:val="24"/>
        </w:rPr>
        <w:t>Baker 2007</w:t>
      </w:r>
      <w:r w:rsidR="00FC4BD9">
        <w:rPr>
          <w:rFonts w:ascii="Times New Roman" w:hAnsi="Times New Roman" w:cs="Times New Roman"/>
          <w:sz w:val="24"/>
          <w:szCs w:val="24"/>
        </w:rPr>
        <w:t xml:space="preserve">; </w:t>
      </w:r>
      <w:r w:rsidR="00FC4BD9" w:rsidRPr="007D4DA2">
        <w:rPr>
          <w:rFonts w:ascii="Times New Roman" w:hAnsi="Times New Roman" w:cs="Times New Roman"/>
          <w:sz w:val="24"/>
          <w:szCs w:val="24"/>
        </w:rPr>
        <w:t>Mansfield 2004;</w:t>
      </w:r>
      <w:r w:rsidRPr="007D4DA2">
        <w:rPr>
          <w:rFonts w:ascii="Times New Roman" w:hAnsi="Times New Roman" w:cs="Times New Roman"/>
          <w:sz w:val="24"/>
          <w:szCs w:val="24"/>
        </w:rPr>
        <w:t xml:space="preserve"> McCarthy and </w:t>
      </w:r>
      <w:proofErr w:type="spellStart"/>
      <w:r w:rsidRPr="007D4DA2">
        <w:rPr>
          <w:rFonts w:ascii="Times New Roman" w:hAnsi="Times New Roman" w:cs="Times New Roman"/>
          <w:sz w:val="24"/>
          <w:szCs w:val="24"/>
        </w:rPr>
        <w:t>Prudham</w:t>
      </w:r>
      <w:proofErr w:type="spellEnd"/>
      <w:r w:rsidRPr="007D4DA2">
        <w:rPr>
          <w:rFonts w:ascii="Times New Roman" w:hAnsi="Times New Roman" w:cs="Times New Roman"/>
          <w:sz w:val="24"/>
          <w:szCs w:val="24"/>
        </w:rPr>
        <w:t xml:space="preserve"> 2004), “green neoliberalism” (Goldman 2005) or “liberal environmentalism” (Bernstein 2001) as a set of norms which seek to employ markets as means of facing environmental problems. The water sector remains high on the political and legislative agenda. First and foremost the question as to whether water constitutes a human right or not has been raised. Since the 1992 International Conference on Water and the Environment, known as the “Dublin Principles”, many international and bilateral institutions together with multinational water companies have adopted the main principle which states that “water has an economic value in all its competing uses and should be recognized as an economic good.” Over the last fifteen years, a popular and well-funded international campaign known as “Human Right to Water” has been supported by high-profile NGOs - such as the United Nations Development Programme, WHO and the Amnesty International - and constituted part of the wider anti-water privatization campaign (</w:t>
      </w:r>
      <w:proofErr w:type="spellStart"/>
      <w:r w:rsidRPr="007D4DA2">
        <w:rPr>
          <w:rFonts w:ascii="Times New Roman" w:hAnsi="Times New Roman" w:cs="Times New Roman"/>
          <w:sz w:val="24"/>
          <w:szCs w:val="24"/>
        </w:rPr>
        <w:t>Gleick</w:t>
      </w:r>
      <w:proofErr w:type="spellEnd"/>
      <w:r w:rsidRPr="007D4DA2">
        <w:rPr>
          <w:rFonts w:ascii="Times New Roman" w:hAnsi="Times New Roman" w:cs="Times New Roman"/>
          <w:sz w:val="24"/>
          <w:szCs w:val="24"/>
        </w:rPr>
        <w:t xml:space="preserve"> 1998). Although the ‘water as human right’ campaign has effectively promoted the establishment and maintenance of a public ‘safety net’ provision of water to </w:t>
      </w:r>
      <w:r w:rsidRPr="007D4DA2">
        <w:rPr>
          <w:rFonts w:ascii="Times New Roman" w:hAnsi="Times New Roman" w:cs="Times New Roman"/>
          <w:i/>
          <w:sz w:val="24"/>
          <w:szCs w:val="24"/>
        </w:rPr>
        <w:t xml:space="preserve">all </w:t>
      </w:r>
      <w:r w:rsidRPr="007D4DA2">
        <w:rPr>
          <w:rFonts w:ascii="Times New Roman" w:hAnsi="Times New Roman" w:cs="Times New Roman"/>
          <w:sz w:val="24"/>
          <w:szCs w:val="24"/>
        </w:rPr>
        <w:t>citizens, eventually its holistic and all-encompassing agenda overshadowed and oversimplified the complexity around human rights, property rights and provision delivery models, to the degree that think tank institutions and proponents of private water participation have been arguing that their policies constitute the best tools to fulfil the human right to water (</w:t>
      </w:r>
      <w:proofErr w:type="spellStart"/>
      <w:r w:rsidRPr="007D4DA2">
        <w:rPr>
          <w:rFonts w:ascii="Times New Roman" w:hAnsi="Times New Roman" w:cs="Times New Roman"/>
          <w:sz w:val="24"/>
          <w:szCs w:val="24"/>
        </w:rPr>
        <w:t>Segerfeldt</w:t>
      </w:r>
      <w:proofErr w:type="spellEnd"/>
      <w:r w:rsidRPr="007D4DA2">
        <w:rPr>
          <w:rFonts w:ascii="Times New Roman" w:hAnsi="Times New Roman" w:cs="Times New Roman"/>
          <w:sz w:val="24"/>
          <w:szCs w:val="24"/>
        </w:rPr>
        <w:t xml:space="preserve"> 2005).</w:t>
      </w:r>
    </w:p>
    <w:p w:rsidR="00323148" w:rsidRDefault="00270C7A" w:rsidP="00323148">
      <w:pPr>
        <w:spacing w:after="0" w:line="480" w:lineRule="auto"/>
        <w:ind w:firstLine="720"/>
        <w:contextualSpacing/>
        <w:rPr>
          <w:rFonts w:ascii="Times New Roman" w:hAnsi="Times New Roman" w:cs="Times New Roman"/>
          <w:sz w:val="24"/>
          <w:szCs w:val="24"/>
          <w:lang w:val="en-US"/>
        </w:rPr>
      </w:pPr>
      <w:r w:rsidRPr="007D4DA2">
        <w:rPr>
          <w:rFonts w:ascii="Times New Roman" w:hAnsi="Times New Roman" w:cs="Times New Roman"/>
          <w:sz w:val="24"/>
          <w:szCs w:val="24"/>
        </w:rPr>
        <w:t>Although forceful in terms of analysis, broad and all inclusive terms such as ‘neoliberali</w:t>
      </w:r>
      <w:r w:rsidR="00B76ABB">
        <w:rPr>
          <w:rFonts w:ascii="Times New Roman" w:hAnsi="Times New Roman" w:cs="Times New Roman"/>
          <w:sz w:val="24"/>
          <w:szCs w:val="24"/>
        </w:rPr>
        <w:t>sm’ (</w:t>
      </w:r>
      <w:r w:rsidR="00B76ABB" w:rsidRPr="007D4DA2">
        <w:rPr>
          <w:rFonts w:ascii="Times New Roman" w:hAnsi="Times New Roman" w:cs="Times New Roman"/>
          <w:sz w:val="24"/>
          <w:szCs w:val="24"/>
        </w:rPr>
        <w:t>Bakker 2007</w:t>
      </w:r>
      <w:r w:rsidR="00CD255D">
        <w:rPr>
          <w:rFonts w:ascii="Times New Roman" w:hAnsi="Times New Roman" w:cs="Times New Roman"/>
          <w:sz w:val="24"/>
          <w:szCs w:val="24"/>
        </w:rPr>
        <w:t xml:space="preserve">; </w:t>
      </w:r>
      <w:proofErr w:type="spellStart"/>
      <w:r w:rsidR="00CD255D">
        <w:rPr>
          <w:rFonts w:ascii="Times New Roman" w:hAnsi="Times New Roman" w:cs="Times New Roman"/>
          <w:sz w:val="24"/>
          <w:szCs w:val="24"/>
        </w:rPr>
        <w:t>Castree</w:t>
      </w:r>
      <w:proofErr w:type="spellEnd"/>
      <w:r w:rsidR="00CD255D">
        <w:rPr>
          <w:rFonts w:ascii="Times New Roman" w:hAnsi="Times New Roman" w:cs="Times New Roman"/>
          <w:sz w:val="24"/>
          <w:szCs w:val="24"/>
        </w:rPr>
        <w:t xml:space="preserve"> 2005; </w:t>
      </w:r>
      <w:proofErr w:type="spellStart"/>
      <w:r w:rsidR="00CD255D">
        <w:rPr>
          <w:rFonts w:ascii="Times New Roman" w:hAnsi="Times New Roman" w:cs="Times New Roman"/>
          <w:sz w:val="24"/>
          <w:szCs w:val="24"/>
        </w:rPr>
        <w:t>Sparke</w:t>
      </w:r>
      <w:proofErr w:type="spellEnd"/>
      <w:r w:rsidR="00CD255D">
        <w:rPr>
          <w:rFonts w:ascii="Times New Roman" w:hAnsi="Times New Roman" w:cs="Times New Roman"/>
          <w:sz w:val="24"/>
          <w:szCs w:val="24"/>
        </w:rPr>
        <w:t xml:space="preserve"> 2006</w:t>
      </w:r>
      <w:r w:rsidRPr="007D4DA2">
        <w:rPr>
          <w:rFonts w:ascii="Times New Roman" w:hAnsi="Times New Roman" w:cs="Times New Roman"/>
          <w:sz w:val="24"/>
          <w:szCs w:val="24"/>
        </w:rPr>
        <w:t>) can fail to encapsulate and summarize the numerous water resource management policies, heterogeneous jurisdictions and strategies implemented in various parts of the world. By enhancing the debate and discussion of binary and antithetical terms and views on water resource management, such as public/private ownership, state/market control, regulation/deregulation and equality versus efficiency debates around water provision,</w:t>
      </w:r>
      <w:r w:rsidR="001B5282">
        <w:rPr>
          <w:rFonts w:ascii="Times New Roman" w:hAnsi="Times New Roman" w:cs="Times New Roman"/>
          <w:sz w:val="24"/>
          <w:szCs w:val="24"/>
        </w:rPr>
        <w:t xml:space="preserve"> local</w:t>
      </w:r>
      <w:r w:rsidRPr="007D4DA2">
        <w:rPr>
          <w:rFonts w:ascii="Times New Roman" w:hAnsi="Times New Roman" w:cs="Times New Roman"/>
          <w:sz w:val="24"/>
          <w:szCs w:val="24"/>
        </w:rPr>
        <w:t xml:space="preserve"> water management emerges as a third alternative towards several market and state f</w:t>
      </w:r>
      <w:r w:rsidR="00CD255D">
        <w:rPr>
          <w:rFonts w:ascii="Times New Roman" w:hAnsi="Times New Roman" w:cs="Times New Roman"/>
          <w:sz w:val="24"/>
          <w:szCs w:val="24"/>
        </w:rPr>
        <w:t xml:space="preserve">ailures. </w:t>
      </w:r>
      <w:proofErr w:type="gramStart"/>
      <w:r w:rsidR="00CD255D">
        <w:rPr>
          <w:rFonts w:ascii="Times New Roman" w:hAnsi="Times New Roman" w:cs="Times New Roman"/>
          <w:sz w:val="24"/>
          <w:szCs w:val="24"/>
        </w:rPr>
        <w:t>As Shiva (2002) argues</w:t>
      </w:r>
      <w:r w:rsidRPr="007D4DA2">
        <w:rPr>
          <w:rFonts w:ascii="Times New Roman" w:hAnsi="Times New Roman" w:cs="Times New Roman"/>
          <w:sz w:val="24"/>
          <w:szCs w:val="24"/>
        </w:rPr>
        <w:t xml:space="preserve"> the ‘water as a commons’ view moves away from an anthropocentric, individualistic, private/public-centric conceptualization of water supply.</w:t>
      </w:r>
      <w:proofErr w:type="gramEnd"/>
      <w:r w:rsidRPr="007D4DA2">
        <w:rPr>
          <w:rFonts w:ascii="Times New Roman" w:hAnsi="Times New Roman" w:cs="Times New Roman"/>
          <w:sz w:val="24"/>
          <w:szCs w:val="24"/>
        </w:rPr>
        <w:t xml:space="preserve"> By emphasizing not only the cultural dimensions of water but also how place-based and community-driven governance of water resources contribute to ecological and public health, a collectivist, sharing and gift-giving ethic of solidarity against wasteful water consumption can be developed. </w:t>
      </w:r>
      <w:r w:rsidR="001253C3">
        <w:rPr>
          <w:rFonts w:ascii="Times New Roman" w:hAnsi="Times New Roman" w:cs="Times New Roman"/>
          <w:sz w:val="24"/>
          <w:szCs w:val="24"/>
        </w:rPr>
        <w:t xml:space="preserve"> </w:t>
      </w:r>
      <w:r w:rsidR="001253C3" w:rsidRPr="008A091F">
        <w:rPr>
          <w:rFonts w:ascii="Times New Roman" w:hAnsi="Times New Roman" w:cs="Times New Roman"/>
          <w:sz w:val="24"/>
          <w:szCs w:val="24"/>
        </w:rPr>
        <w:t xml:space="preserve">As Cornwell and </w:t>
      </w:r>
      <w:proofErr w:type="spellStart"/>
      <w:r w:rsidR="001253C3" w:rsidRPr="008A091F">
        <w:rPr>
          <w:rFonts w:ascii="Times New Roman" w:hAnsi="Times New Roman" w:cs="Times New Roman"/>
          <w:sz w:val="24"/>
          <w:szCs w:val="24"/>
        </w:rPr>
        <w:t>Drennan</w:t>
      </w:r>
      <w:proofErr w:type="spellEnd"/>
      <w:r w:rsidR="001253C3" w:rsidRPr="008A091F">
        <w:rPr>
          <w:rFonts w:ascii="Times New Roman" w:hAnsi="Times New Roman" w:cs="Times New Roman"/>
          <w:sz w:val="24"/>
          <w:szCs w:val="24"/>
        </w:rPr>
        <w:t xml:space="preserve"> (2004) have </w:t>
      </w:r>
      <w:r w:rsidR="00CD255D">
        <w:rPr>
          <w:rFonts w:ascii="Times New Roman" w:hAnsi="Times New Roman" w:cs="Times New Roman"/>
          <w:sz w:val="24"/>
          <w:szCs w:val="24"/>
        </w:rPr>
        <w:t>suggested</w:t>
      </w:r>
      <w:r w:rsidR="001253C3" w:rsidRPr="008A091F">
        <w:rPr>
          <w:rFonts w:ascii="Times New Roman" w:hAnsi="Times New Roman" w:cs="Times New Roman"/>
          <w:sz w:val="24"/>
          <w:szCs w:val="24"/>
        </w:rPr>
        <w:t xml:space="preserve"> the globalization of consumption lifestyles could easily lead an individual or community to</w:t>
      </w:r>
      <w:r w:rsidR="00C814C0" w:rsidRPr="008A091F">
        <w:rPr>
          <w:rFonts w:ascii="Times New Roman" w:hAnsi="Times New Roman" w:cs="Times New Roman"/>
          <w:sz w:val="24"/>
          <w:szCs w:val="24"/>
        </w:rPr>
        <w:t xml:space="preserve"> adopt</w:t>
      </w:r>
      <w:r w:rsidR="001253C3" w:rsidRPr="008A091F">
        <w:rPr>
          <w:rFonts w:ascii="Times New Roman" w:hAnsi="Times New Roman" w:cs="Times New Roman"/>
          <w:sz w:val="24"/>
          <w:szCs w:val="24"/>
        </w:rPr>
        <w:t xml:space="preserve"> unsustainable</w:t>
      </w:r>
      <w:r w:rsidR="00C814C0" w:rsidRPr="008A091F">
        <w:rPr>
          <w:rFonts w:ascii="Times New Roman" w:hAnsi="Times New Roman" w:cs="Times New Roman"/>
          <w:sz w:val="24"/>
          <w:szCs w:val="24"/>
        </w:rPr>
        <w:t xml:space="preserve"> consumption practices </w:t>
      </w:r>
      <w:r w:rsidR="001253C3" w:rsidRPr="008A091F">
        <w:rPr>
          <w:rFonts w:ascii="Times New Roman" w:hAnsi="Times New Roman" w:cs="Times New Roman"/>
          <w:sz w:val="24"/>
          <w:szCs w:val="24"/>
        </w:rPr>
        <w:t xml:space="preserve">responsible for carb emissions, river and ocean pollution or overuse of natural resources like water, wood and fossil fuels. Future </w:t>
      </w:r>
      <w:proofErr w:type="spellStart"/>
      <w:r w:rsidR="001253C3" w:rsidRPr="008A091F">
        <w:rPr>
          <w:rFonts w:ascii="Times New Roman" w:hAnsi="Times New Roman" w:cs="Times New Roman"/>
          <w:sz w:val="24"/>
          <w:szCs w:val="24"/>
        </w:rPr>
        <w:t>macromarketing</w:t>
      </w:r>
      <w:proofErr w:type="spellEnd"/>
      <w:r w:rsidR="001253C3" w:rsidRPr="008A091F">
        <w:rPr>
          <w:rFonts w:ascii="Times New Roman" w:hAnsi="Times New Roman" w:cs="Times New Roman"/>
          <w:sz w:val="24"/>
          <w:szCs w:val="24"/>
        </w:rPr>
        <w:t xml:space="preserve"> research could synthes</w:t>
      </w:r>
      <w:r w:rsidR="00C814C0" w:rsidRPr="008A091F">
        <w:rPr>
          <w:rFonts w:ascii="Times New Roman" w:hAnsi="Times New Roman" w:cs="Times New Roman"/>
          <w:sz w:val="24"/>
          <w:szCs w:val="24"/>
        </w:rPr>
        <w:t>ize micro and macro-perspectives, for example the</w:t>
      </w:r>
      <w:r w:rsidR="00B75AA4" w:rsidRPr="008A091F">
        <w:rPr>
          <w:rFonts w:ascii="Times New Roman" w:hAnsi="Times New Roman" w:cs="Times New Roman"/>
          <w:sz w:val="24"/>
          <w:szCs w:val="24"/>
        </w:rPr>
        <w:t xml:space="preserve"> impact of</w:t>
      </w:r>
      <w:r w:rsidR="00C814C0" w:rsidRPr="008A091F">
        <w:rPr>
          <w:rFonts w:ascii="Times New Roman" w:hAnsi="Times New Roman" w:cs="Times New Roman"/>
          <w:sz w:val="24"/>
          <w:szCs w:val="24"/>
        </w:rPr>
        <w:t xml:space="preserve"> national, regional and corporate water policies on the sustainable management and consumption of water resources within</w:t>
      </w:r>
      <w:r w:rsidR="00161ECD" w:rsidRPr="008A091F">
        <w:rPr>
          <w:rFonts w:ascii="Times New Roman" w:hAnsi="Times New Roman" w:cs="Times New Roman"/>
          <w:sz w:val="24"/>
          <w:szCs w:val="24"/>
        </w:rPr>
        <w:t xml:space="preserve"> urban environments or</w:t>
      </w:r>
      <w:r w:rsidR="00C814C0" w:rsidRPr="008A091F">
        <w:rPr>
          <w:rFonts w:ascii="Times New Roman" w:hAnsi="Times New Roman" w:cs="Times New Roman"/>
          <w:sz w:val="24"/>
          <w:szCs w:val="24"/>
        </w:rPr>
        <w:t xml:space="preserve"> local communities. </w:t>
      </w:r>
    </w:p>
    <w:p w:rsidR="00323148" w:rsidRDefault="00270C7A" w:rsidP="00323148">
      <w:pPr>
        <w:spacing w:after="0" w:line="480" w:lineRule="auto"/>
        <w:ind w:firstLine="720"/>
        <w:contextualSpacing/>
        <w:rPr>
          <w:rFonts w:ascii="Times New Roman" w:hAnsi="Times New Roman" w:cs="Times New Roman"/>
          <w:sz w:val="24"/>
          <w:szCs w:val="24"/>
          <w:lang w:val="en-US"/>
        </w:rPr>
      </w:pPr>
      <w:r w:rsidRPr="007D4DA2">
        <w:rPr>
          <w:rFonts w:ascii="Times New Roman" w:hAnsi="Times New Roman" w:cs="Times New Roman"/>
          <w:sz w:val="24"/>
          <w:szCs w:val="24"/>
        </w:rPr>
        <w:t>Although the majority of governments around the word have chosen hybrid water supply delivery models, the role and importance of</w:t>
      </w:r>
      <w:r w:rsidR="00E35FA4" w:rsidRPr="007D4DA2">
        <w:rPr>
          <w:rFonts w:ascii="Times New Roman" w:hAnsi="Times New Roman" w:cs="Times New Roman"/>
          <w:sz w:val="24"/>
          <w:szCs w:val="24"/>
        </w:rPr>
        <w:t xml:space="preserve"> sharing</w:t>
      </w:r>
      <w:r w:rsidRPr="007D4DA2">
        <w:rPr>
          <w:rFonts w:ascii="Times New Roman" w:hAnsi="Times New Roman" w:cs="Times New Roman"/>
          <w:sz w:val="24"/>
          <w:szCs w:val="24"/>
        </w:rPr>
        <w:t xml:space="preserve"> c</w:t>
      </w:r>
      <w:r w:rsidR="00E35FA4" w:rsidRPr="007D4DA2">
        <w:rPr>
          <w:rFonts w:ascii="Times New Roman" w:hAnsi="Times New Roman" w:cs="Times New Roman"/>
          <w:sz w:val="24"/>
          <w:szCs w:val="24"/>
        </w:rPr>
        <w:t xml:space="preserve">ulture (Belk, 2010) and </w:t>
      </w:r>
      <w:r w:rsidRPr="007D4DA2">
        <w:rPr>
          <w:rFonts w:ascii="Times New Roman" w:hAnsi="Times New Roman" w:cs="Times New Roman"/>
          <w:sz w:val="24"/>
          <w:szCs w:val="24"/>
        </w:rPr>
        <w:t>community in sustainable market development (</w:t>
      </w:r>
      <w:proofErr w:type="spellStart"/>
      <w:r w:rsidRPr="007D4DA2">
        <w:rPr>
          <w:rFonts w:ascii="Times New Roman" w:hAnsi="Times New Roman" w:cs="Times New Roman"/>
          <w:sz w:val="24"/>
          <w:szCs w:val="24"/>
        </w:rPr>
        <w:t>Penalosa</w:t>
      </w:r>
      <w:proofErr w:type="spellEnd"/>
      <w:r w:rsidRPr="007D4DA2">
        <w:rPr>
          <w:rFonts w:ascii="Times New Roman" w:hAnsi="Times New Roman" w:cs="Times New Roman"/>
          <w:sz w:val="24"/>
          <w:szCs w:val="24"/>
        </w:rPr>
        <w:t xml:space="preserve"> 2008; 2010) has remained under-examined.</w:t>
      </w:r>
      <w:r w:rsidR="00DE13BE" w:rsidRPr="007D4DA2">
        <w:rPr>
          <w:rFonts w:ascii="Times New Roman" w:hAnsi="Times New Roman" w:cs="Times New Roman"/>
          <w:sz w:val="24"/>
          <w:szCs w:val="24"/>
        </w:rPr>
        <w:t xml:space="preserve"> Perhaps, we should place more emphasis on how a synthes</w:t>
      </w:r>
      <w:r w:rsidR="00B02EEB" w:rsidRPr="007D4DA2">
        <w:rPr>
          <w:rFonts w:ascii="Times New Roman" w:hAnsi="Times New Roman" w:cs="Times New Roman"/>
          <w:sz w:val="24"/>
          <w:szCs w:val="24"/>
        </w:rPr>
        <w:t>is and composition of informal - cultural and ethnic variables - and formal - legal and regulatory structure -</w:t>
      </w:r>
      <w:r w:rsidR="00DE13BE" w:rsidRPr="007D4DA2">
        <w:rPr>
          <w:rFonts w:ascii="Times New Roman" w:hAnsi="Times New Roman" w:cs="Times New Roman"/>
          <w:sz w:val="24"/>
          <w:szCs w:val="24"/>
        </w:rPr>
        <w:t xml:space="preserve"> antecedents (Phipps and Brace Govan 2011) </w:t>
      </w:r>
      <w:r w:rsidR="00B02EEB" w:rsidRPr="007D4DA2">
        <w:rPr>
          <w:rFonts w:ascii="Times New Roman" w:hAnsi="Times New Roman" w:cs="Times New Roman"/>
          <w:sz w:val="24"/>
          <w:szCs w:val="24"/>
        </w:rPr>
        <w:t>can provide the background for effective water policies and responsible consumption.</w:t>
      </w:r>
      <w:r w:rsidR="00DE13BE" w:rsidRPr="007D4DA2">
        <w:rPr>
          <w:rFonts w:ascii="Times New Roman" w:hAnsi="Times New Roman" w:cs="Times New Roman"/>
          <w:sz w:val="24"/>
          <w:szCs w:val="24"/>
        </w:rPr>
        <w:t xml:space="preserve"> </w:t>
      </w:r>
      <w:r w:rsidRPr="007D4DA2">
        <w:rPr>
          <w:rFonts w:ascii="Times New Roman" w:hAnsi="Times New Roman" w:cs="Times New Roman"/>
          <w:sz w:val="24"/>
          <w:szCs w:val="24"/>
        </w:rPr>
        <w:t xml:space="preserve"> It seems that the state, private and cooperative mode</w:t>
      </w:r>
      <w:r w:rsidR="008835BC">
        <w:rPr>
          <w:rFonts w:ascii="Times New Roman" w:hAnsi="Times New Roman" w:cs="Times New Roman"/>
          <w:sz w:val="24"/>
          <w:szCs w:val="24"/>
        </w:rPr>
        <w:t xml:space="preserve">ls render the water consumer </w:t>
      </w:r>
      <w:r w:rsidRPr="007D4DA2">
        <w:rPr>
          <w:rFonts w:ascii="Times New Roman" w:hAnsi="Times New Roman" w:cs="Times New Roman"/>
          <w:sz w:val="24"/>
          <w:szCs w:val="24"/>
        </w:rPr>
        <w:t xml:space="preserve">as a </w:t>
      </w:r>
      <w:r w:rsidRPr="007D4DA2">
        <w:rPr>
          <w:rFonts w:ascii="Times New Roman" w:hAnsi="Times New Roman" w:cs="Times New Roman"/>
          <w:i/>
          <w:sz w:val="24"/>
          <w:szCs w:val="24"/>
        </w:rPr>
        <w:t>citizen</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customer</w:t>
      </w:r>
      <w:r w:rsidRPr="007D4DA2">
        <w:rPr>
          <w:rFonts w:ascii="Times New Roman" w:hAnsi="Times New Roman" w:cs="Times New Roman"/>
          <w:sz w:val="24"/>
          <w:szCs w:val="24"/>
        </w:rPr>
        <w:t xml:space="preserve"> and </w:t>
      </w:r>
      <w:r w:rsidRPr="007D4DA2">
        <w:rPr>
          <w:rFonts w:ascii="Times New Roman" w:hAnsi="Times New Roman" w:cs="Times New Roman"/>
          <w:i/>
          <w:sz w:val="24"/>
          <w:szCs w:val="24"/>
        </w:rPr>
        <w:t>community</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member</w:t>
      </w:r>
      <w:r w:rsidRPr="007D4DA2">
        <w:rPr>
          <w:rFonts w:ascii="Times New Roman" w:hAnsi="Times New Roman" w:cs="Times New Roman"/>
          <w:sz w:val="24"/>
          <w:szCs w:val="24"/>
        </w:rPr>
        <w:t xml:space="preserve"> respectively and each role brings forward different individual responsibilities, collective actions and supply infrastructures. Despite the complexity which permeates the management and supply of water resources, it has been convincingly suggested that </w:t>
      </w:r>
      <w:r w:rsidR="00854B8E" w:rsidRPr="007D4DA2">
        <w:rPr>
          <w:rFonts w:ascii="Times New Roman" w:hAnsi="Times New Roman" w:cs="Times New Roman"/>
          <w:sz w:val="24"/>
          <w:szCs w:val="24"/>
        </w:rPr>
        <w:t xml:space="preserve">the </w:t>
      </w:r>
      <w:r w:rsidRPr="007D4DA2">
        <w:rPr>
          <w:rFonts w:ascii="Times New Roman" w:hAnsi="Times New Roman" w:cs="Times New Roman"/>
          <w:sz w:val="24"/>
          <w:szCs w:val="24"/>
        </w:rPr>
        <w:t>cooperative alternative can constitute a viable solution for the global South, where both state and private sector delivery systems have favoured the consumer needs of wealthy citizens and affl</w:t>
      </w:r>
      <w:r w:rsidR="00854B8E" w:rsidRPr="007D4DA2">
        <w:rPr>
          <w:rFonts w:ascii="Times New Roman" w:hAnsi="Times New Roman" w:cs="Times New Roman"/>
          <w:sz w:val="24"/>
          <w:szCs w:val="24"/>
        </w:rPr>
        <w:t>uent neighbourhoods (</w:t>
      </w:r>
      <w:proofErr w:type="spellStart"/>
      <w:r w:rsidR="00854B8E" w:rsidRPr="007D4DA2">
        <w:rPr>
          <w:rFonts w:ascii="Times New Roman" w:hAnsi="Times New Roman" w:cs="Times New Roman"/>
          <w:sz w:val="24"/>
          <w:szCs w:val="24"/>
        </w:rPr>
        <w:t>Swyngedouw</w:t>
      </w:r>
      <w:proofErr w:type="spellEnd"/>
      <w:r w:rsidRPr="007D4DA2">
        <w:rPr>
          <w:rFonts w:ascii="Times New Roman" w:hAnsi="Times New Roman" w:cs="Times New Roman"/>
          <w:sz w:val="24"/>
          <w:szCs w:val="24"/>
        </w:rPr>
        <w:t xml:space="preserve"> 2004). The dilemma of ‘thinking globally acting locally’ in terms of improving our environmental condition should capture both macro-concepts and micro-practices of sustainability and perhaps invigorate a more synergistic relationship between active government and community intervention together with proactive marketing campaigns for responsible water consumption, distributive justice, equality in resource allocation and protection of our ecosystem.   </w:t>
      </w:r>
    </w:p>
    <w:p w:rsidR="00323148" w:rsidRDefault="00270C7A" w:rsidP="00323148">
      <w:pPr>
        <w:spacing w:after="0" w:line="480" w:lineRule="auto"/>
        <w:contextualSpacing/>
        <w:rPr>
          <w:rFonts w:ascii="Times New Roman" w:hAnsi="Times New Roman" w:cs="Times New Roman"/>
          <w:sz w:val="24"/>
          <w:szCs w:val="24"/>
          <w:lang w:val="en-US"/>
        </w:rPr>
      </w:pPr>
      <w:r w:rsidRPr="00D60E34">
        <w:rPr>
          <w:rFonts w:ascii="Times New Roman" w:hAnsi="Times New Roman" w:cs="Times New Roman"/>
          <w:b/>
          <w:sz w:val="24"/>
          <w:szCs w:val="24"/>
        </w:rPr>
        <w:t>Conclusions</w:t>
      </w:r>
    </w:p>
    <w:p w:rsidR="00250EBD" w:rsidRPr="00323148" w:rsidRDefault="001605F7" w:rsidP="00323148">
      <w:pPr>
        <w:spacing w:after="0" w:line="480" w:lineRule="auto"/>
        <w:contextualSpacing/>
        <w:rPr>
          <w:rFonts w:ascii="Times New Roman" w:hAnsi="Times New Roman" w:cs="Times New Roman"/>
          <w:sz w:val="24"/>
          <w:szCs w:val="24"/>
          <w:lang w:val="en-US"/>
        </w:rPr>
      </w:pPr>
      <w:r w:rsidRPr="008A091F">
        <w:rPr>
          <w:rFonts w:ascii="Times New Roman" w:hAnsi="Times New Roman" w:cs="Times New Roman"/>
          <w:color w:val="000000" w:themeColor="text1"/>
          <w:sz w:val="24"/>
          <w:szCs w:val="24"/>
          <w:lang w:val="en"/>
        </w:rPr>
        <w:t>As Shultz and Holbrook (1999) argued the management of shared resources and environmentalism will emerge as one of the biggest challenges during the twentieth-first century.</w:t>
      </w:r>
      <w:r>
        <w:rPr>
          <w:rFonts w:ascii="Times New Roman" w:hAnsi="Times New Roman" w:cs="Times New Roman"/>
          <w:b/>
          <w:color w:val="000000" w:themeColor="text1"/>
          <w:sz w:val="24"/>
          <w:szCs w:val="24"/>
          <w:lang w:val="en"/>
        </w:rPr>
        <w:t xml:space="preserve"> </w:t>
      </w:r>
      <w:r w:rsidR="00270C7A" w:rsidRPr="007D4DA2">
        <w:rPr>
          <w:rFonts w:ascii="Times New Roman" w:hAnsi="Times New Roman" w:cs="Times New Roman"/>
          <w:sz w:val="24"/>
          <w:szCs w:val="24"/>
        </w:rPr>
        <w:t xml:space="preserve">Although the interplay between marketing, society and the natural environment has been studied by several </w:t>
      </w:r>
      <w:proofErr w:type="spellStart"/>
      <w:r w:rsidR="00270C7A" w:rsidRPr="007D4DA2">
        <w:rPr>
          <w:rFonts w:ascii="Times New Roman" w:hAnsi="Times New Roman" w:cs="Times New Roman"/>
          <w:sz w:val="24"/>
          <w:szCs w:val="24"/>
        </w:rPr>
        <w:t>macromarketing</w:t>
      </w:r>
      <w:proofErr w:type="spellEnd"/>
      <w:r w:rsidR="00270C7A" w:rsidRPr="007D4DA2">
        <w:rPr>
          <w:rFonts w:ascii="Times New Roman" w:hAnsi="Times New Roman" w:cs="Times New Roman"/>
          <w:sz w:val="24"/>
          <w:szCs w:val="24"/>
        </w:rPr>
        <w:t xml:space="preserve"> scholars, this paper suggests that there is negligible research in the area of global/local water marketplaces and water marketing systems. Similar to the commercialization of several domains of everyday life such as health, education, genetic codes, culture and of course nature, we have employed the lens of </w:t>
      </w:r>
      <w:proofErr w:type="spellStart"/>
      <w:r w:rsidR="00270C7A" w:rsidRPr="007D4DA2">
        <w:rPr>
          <w:rFonts w:ascii="Times New Roman" w:hAnsi="Times New Roman" w:cs="Times New Roman"/>
          <w:sz w:val="24"/>
          <w:szCs w:val="24"/>
        </w:rPr>
        <w:t>macromarketing</w:t>
      </w:r>
      <w:proofErr w:type="spellEnd"/>
      <w:r w:rsidR="00270C7A" w:rsidRPr="007D4DA2">
        <w:rPr>
          <w:rFonts w:ascii="Times New Roman" w:hAnsi="Times New Roman" w:cs="Times New Roman"/>
          <w:sz w:val="24"/>
          <w:szCs w:val="24"/>
        </w:rPr>
        <w:t xml:space="preserve"> so as to approach and examine the economic, technological and political dimensions emerging from the commodification and marketization of water resources. In a world where 900 million people lack access to safe water supplies, the challenges of sustainable water use, responsible consumption and distributive justice systems of water resources become increasingly important. By recognizing and highlighting the essential and sacred place of water in the ecosystem, we argue that </w:t>
      </w:r>
      <w:proofErr w:type="spellStart"/>
      <w:r w:rsidR="00270C7A" w:rsidRPr="007D4DA2">
        <w:rPr>
          <w:rFonts w:ascii="Times New Roman" w:hAnsi="Times New Roman" w:cs="Times New Roman"/>
          <w:sz w:val="24"/>
          <w:szCs w:val="24"/>
        </w:rPr>
        <w:t>macromarketeers</w:t>
      </w:r>
      <w:proofErr w:type="spellEnd"/>
      <w:r w:rsidR="00270C7A" w:rsidRPr="007D4DA2">
        <w:rPr>
          <w:rFonts w:ascii="Times New Roman" w:hAnsi="Times New Roman" w:cs="Times New Roman"/>
          <w:sz w:val="24"/>
          <w:szCs w:val="24"/>
        </w:rPr>
        <w:t xml:space="preserve"> can contribute in examining, discussing and creating awareness regarding water conservation, the establishment o</w:t>
      </w:r>
      <w:r w:rsidR="00802683" w:rsidRPr="007D4DA2">
        <w:rPr>
          <w:rFonts w:ascii="Times New Roman" w:hAnsi="Times New Roman" w:cs="Times New Roman"/>
          <w:sz w:val="24"/>
          <w:szCs w:val="24"/>
        </w:rPr>
        <w:t>f strong regulatory frameworks</w:t>
      </w:r>
      <w:r w:rsidR="00D13405">
        <w:rPr>
          <w:rFonts w:ascii="Times New Roman" w:hAnsi="Times New Roman" w:cs="Times New Roman"/>
          <w:sz w:val="24"/>
          <w:szCs w:val="24"/>
        </w:rPr>
        <w:t xml:space="preserve">, </w:t>
      </w:r>
      <w:r w:rsidR="00D13405" w:rsidRPr="008A091F">
        <w:rPr>
          <w:rFonts w:ascii="Times New Roman" w:hAnsi="Times New Roman" w:cs="Times New Roman"/>
          <w:sz w:val="24"/>
          <w:szCs w:val="24"/>
        </w:rPr>
        <w:t>social responsibility</w:t>
      </w:r>
      <w:r w:rsidR="00802683" w:rsidRPr="007D4DA2">
        <w:rPr>
          <w:rFonts w:ascii="Times New Roman" w:hAnsi="Times New Roman" w:cs="Times New Roman"/>
          <w:sz w:val="24"/>
          <w:szCs w:val="24"/>
        </w:rPr>
        <w:t xml:space="preserve"> </w:t>
      </w:r>
      <w:r w:rsidR="00270C7A" w:rsidRPr="007D4DA2">
        <w:rPr>
          <w:rFonts w:ascii="Times New Roman" w:hAnsi="Times New Roman" w:cs="Times New Roman"/>
          <w:sz w:val="24"/>
          <w:szCs w:val="24"/>
        </w:rPr>
        <w:t>and greater regional self-sufficiency amongst others for the establishment of a water-secure and water-sustainable future. Challenging the values of unlimited growth and increased global water markets we have discussed some of the consequences of commercial water trading indicating that the area of water marketing can be a useful and fertile context in which to further emphasise and re-stat</w:t>
      </w:r>
      <w:r w:rsidR="00FB5012" w:rsidRPr="007D4DA2">
        <w:rPr>
          <w:rFonts w:ascii="Times New Roman" w:hAnsi="Times New Roman" w:cs="Times New Roman"/>
          <w:sz w:val="24"/>
          <w:szCs w:val="24"/>
        </w:rPr>
        <w:t xml:space="preserve">e the significance </w:t>
      </w:r>
      <w:r w:rsidR="00270C7A" w:rsidRPr="007D4DA2">
        <w:rPr>
          <w:rFonts w:ascii="Times New Roman" w:hAnsi="Times New Roman" w:cs="Times New Roman"/>
          <w:sz w:val="24"/>
          <w:szCs w:val="24"/>
        </w:rPr>
        <w:t xml:space="preserve">of the </w:t>
      </w:r>
      <w:proofErr w:type="spellStart"/>
      <w:r w:rsidR="00270C7A" w:rsidRPr="007D4DA2">
        <w:rPr>
          <w:rFonts w:ascii="Times New Roman" w:hAnsi="Times New Roman" w:cs="Times New Roman"/>
          <w:sz w:val="24"/>
          <w:szCs w:val="24"/>
        </w:rPr>
        <w:t>macromarketing</w:t>
      </w:r>
      <w:proofErr w:type="spellEnd"/>
      <w:r w:rsidR="00270C7A" w:rsidRPr="007D4DA2">
        <w:rPr>
          <w:rFonts w:ascii="Times New Roman" w:hAnsi="Times New Roman" w:cs="Times New Roman"/>
          <w:sz w:val="24"/>
          <w:szCs w:val="24"/>
        </w:rPr>
        <w:t xml:space="preserve"> agenda. Simultaneously, this paper highlights the multi-community and interdisciplinary basis of </w:t>
      </w:r>
      <w:proofErr w:type="spellStart"/>
      <w:r w:rsidR="00270C7A" w:rsidRPr="007D4DA2">
        <w:rPr>
          <w:rFonts w:ascii="Times New Roman" w:hAnsi="Times New Roman" w:cs="Times New Roman"/>
          <w:sz w:val="24"/>
          <w:szCs w:val="24"/>
        </w:rPr>
        <w:t>macromarketing</w:t>
      </w:r>
      <w:proofErr w:type="spellEnd"/>
      <w:r w:rsidR="00270C7A" w:rsidRPr="007D4DA2">
        <w:rPr>
          <w:rFonts w:ascii="Times New Roman" w:hAnsi="Times New Roman" w:cs="Times New Roman"/>
          <w:sz w:val="24"/>
          <w:szCs w:val="24"/>
        </w:rPr>
        <w:t xml:space="preserve">, by illustrating opportunities for a range of different approaches ranging from the critical/theoretical to practical and policy directed research. </w:t>
      </w:r>
      <w:r w:rsidR="00DA6E31" w:rsidRPr="008A091F">
        <w:rPr>
          <w:rFonts w:ascii="Times New Roman" w:hAnsi="Times New Roman" w:cs="Times New Roman"/>
          <w:sz w:val="24"/>
          <w:szCs w:val="24"/>
        </w:rPr>
        <w:t xml:space="preserve">Coordinated and transnational efforts amongst regulators, consumers, companies and </w:t>
      </w:r>
      <w:proofErr w:type="spellStart"/>
      <w:r w:rsidR="00DA6E31" w:rsidRPr="008A091F">
        <w:rPr>
          <w:rFonts w:ascii="Times New Roman" w:hAnsi="Times New Roman" w:cs="Times New Roman"/>
          <w:sz w:val="24"/>
          <w:szCs w:val="24"/>
        </w:rPr>
        <w:t>macromarketing</w:t>
      </w:r>
      <w:proofErr w:type="spellEnd"/>
      <w:r w:rsidR="00DA6E31" w:rsidRPr="008A091F">
        <w:rPr>
          <w:rFonts w:ascii="Times New Roman" w:hAnsi="Times New Roman" w:cs="Times New Roman"/>
          <w:sz w:val="24"/>
          <w:szCs w:val="24"/>
        </w:rPr>
        <w:t xml:space="preserve"> researchers can contribute </w:t>
      </w:r>
      <w:r w:rsidR="00D13405" w:rsidRPr="008A091F">
        <w:rPr>
          <w:rFonts w:ascii="Times New Roman" w:hAnsi="Times New Roman" w:cs="Times New Roman"/>
          <w:sz w:val="24"/>
          <w:szCs w:val="24"/>
        </w:rPr>
        <w:t>in offering viable and sustainable solutions for more democratic and fair distribution of water resources.</w:t>
      </w:r>
      <w:r w:rsidR="00D13405" w:rsidRPr="00D13405">
        <w:rPr>
          <w:rFonts w:ascii="Times New Roman" w:hAnsi="Times New Roman" w:cs="Times New Roman"/>
          <w:b/>
          <w:sz w:val="24"/>
          <w:szCs w:val="24"/>
        </w:rPr>
        <w:t xml:space="preserve"> </w:t>
      </w:r>
      <w:r w:rsidR="00DA6E31" w:rsidRPr="00D13405">
        <w:rPr>
          <w:rFonts w:ascii="Times New Roman" w:hAnsi="Times New Roman" w:cs="Times New Roman"/>
          <w:b/>
          <w:sz w:val="24"/>
          <w:szCs w:val="24"/>
        </w:rPr>
        <w:t xml:space="preserve">  </w:t>
      </w:r>
    </w:p>
    <w:p w:rsidR="00315671" w:rsidRDefault="0008283E" w:rsidP="00256B60">
      <w:pPr>
        <w:autoSpaceDE w:val="0"/>
        <w:autoSpaceDN w:val="0"/>
        <w:adjustRightInd w:val="0"/>
        <w:spacing w:after="0" w:line="480" w:lineRule="auto"/>
        <w:contextualSpacing/>
        <w:rPr>
          <w:rFonts w:ascii="Times New Roman" w:hAnsi="Times New Roman" w:cs="Times New Roman"/>
          <w:b/>
          <w:color w:val="000000" w:themeColor="text1"/>
          <w:sz w:val="24"/>
          <w:szCs w:val="24"/>
          <w:lang w:val="en"/>
        </w:rPr>
      </w:pPr>
      <w:r>
        <w:rPr>
          <w:rFonts w:ascii="Times New Roman" w:hAnsi="Times New Roman" w:cs="Times New Roman"/>
          <w:b/>
          <w:color w:val="000000" w:themeColor="text1"/>
          <w:sz w:val="24"/>
          <w:szCs w:val="24"/>
          <w:lang w:val="en"/>
        </w:rPr>
        <w:t>Notes:</w:t>
      </w:r>
    </w:p>
    <w:p w:rsidR="0008283E" w:rsidRPr="0008283E" w:rsidRDefault="0008283E" w:rsidP="0008283E">
      <w:pPr>
        <w:pStyle w:val="FootnoteText"/>
        <w:numPr>
          <w:ilvl w:val="0"/>
          <w:numId w:val="46"/>
        </w:numPr>
        <w:jc w:val="both"/>
        <w:rPr>
          <w:rFonts w:ascii="Times New Roman" w:hAnsi="Times New Roman" w:cs="Times New Roman"/>
          <w:sz w:val="24"/>
          <w:szCs w:val="24"/>
        </w:rPr>
      </w:pPr>
      <w:r w:rsidRPr="0008283E">
        <w:rPr>
          <w:rFonts w:ascii="Times New Roman" w:hAnsi="Times New Roman" w:cs="Times New Roman"/>
          <w:sz w:val="24"/>
          <w:szCs w:val="24"/>
        </w:rPr>
        <w:t>In her book</w:t>
      </w:r>
      <w:r w:rsidRPr="0008283E">
        <w:rPr>
          <w:rFonts w:ascii="Times New Roman" w:hAnsi="Times New Roman" w:cs="Times New Roman"/>
          <w:i/>
          <w:sz w:val="24"/>
          <w:szCs w:val="24"/>
          <w:lang w:val="en"/>
        </w:rPr>
        <w:t xml:space="preserve"> Water Wars: Privatization, Pollution and Profit</w:t>
      </w:r>
      <w:r w:rsidRPr="0008283E">
        <w:rPr>
          <w:rFonts w:ascii="Times New Roman" w:hAnsi="Times New Roman" w:cs="Times New Roman"/>
          <w:sz w:val="24"/>
          <w:szCs w:val="24"/>
          <w:lang w:val="en"/>
        </w:rPr>
        <w:t>,</w:t>
      </w:r>
      <w:r w:rsidRPr="0008283E">
        <w:rPr>
          <w:rFonts w:ascii="Times New Roman" w:hAnsi="Times New Roman" w:cs="Times New Roman"/>
          <w:sz w:val="24"/>
          <w:szCs w:val="24"/>
        </w:rPr>
        <w:t xml:space="preserve"> Shiva (2002) provided a comprehensive review of several cultural contexts where water was considered and treated as sacred. Also, </w:t>
      </w:r>
      <w:proofErr w:type="spellStart"/>
      <w:r w:rsidRPr="0008283E">
        <w:rPr>
          <w:rFonts w:ascii="Times New Roman" w:hAnsi="Times New Roman" w:cs="Times New Roman"/>
          <w:sz w:val="24"/>
          <w:szCs w:val="24"/>
        </w:rPr>
        <w:t>Bord</w:t>
      </w:r>
      <w:proofErr w:type="spellEnd"/>
      <w:r w:rsidRPr="0008283E">
        <w:rPr>
          <w:rFonts w:ascii="Times New Roman" w:hAnsi="Times New Roman" w:cs="Times New Roman"/>
          <w:sz w:val="24"/>
          <w:szCs w:val="24"/>
        </w:rPr>
        <w:t xml:space="preserve"> and </w:t>
      </w:r>
      <w:proofErr w:type="spellStart"/>
      <w:r w:rsidRPr="0008283E">
        <w:rPr>
          <w:rFonts w:ascii="Times New Roman" w:hAnsi="Times New Roman" w:cs="Times New Roman"/>
          <w:sz w:val="24"/>
          <w:szCs w:val="24"/>
        </w:rPr>
        <w:t>Bord</w:t>
      </w:r>
      <w:proofErr w:type="spellEnd"/>
      <w:r w:rsidRPr="0008283E">
        <w:rPr>
          <w:rFonts w:ascii="Times New Roman" w:hAnsi="Times New Roman" w:cs="Times New Roman"/>
          <w:sz w:val="24"/>
          <w:szCs w:val="24"/>
        </w:rPr>
        <w:t xml:space="preserve"> (1985) have reviewed 200 folklore stories of ancient and holy wells and rivers in Britain and Ireland.  </w:t>
      </w:r>
    </w:p>
    <w:p w:rsidR="00310888" w:rsidRDefault="0008283E" w:rsidP="0008283E">
      <w:pPr>
        <w:pStyle w:val="FootnoteText"/>
        <w:numPr>
          <w:ilvl w:val="0"/>
          <w:numId w:val="46"/>
        </w:numPr>
        <w:jc w:val="both"/>
        <w:rPr>
          <w:rFonts w:ascii="Times New Roman" w:hAnsi="Times New Roman" w:cs="Times New Roman"/>
        </w:rPr>
      </w:pPr>
      <w:r w:rsidRPr="0008283E">
        <w:rPr>
          <w:rFonts w:ascii="Times New Roman" w:hAnsi="Times New Roman" w:cs="Times New Roman"/>
          <w:sz w:val="24"/>
          <w:szCs w:val="24"/>
        </w:rPr>
        <w:t>The term virtual highlights that most of the water used in the production process is not included within the commodity, for example a standard cup of tea requires 120 equal-sized cups of water and the international average water footprint for 1 kilo of cotton requires 10,000 litres of water (Water footprint, 2012).</w:t>
      </w:r>
      <w:r w:rsidRPr="00255ACD">
        <w:rPr>
          <w:rFonts w:ascii="Times New Roman" w:hAnsi="Times New Roman" w:cs="Times New Roman"/>
        </w:rPr>
        <w:t xml:space="preserve"> </w:t>
      </w:r>
    </w:p>
    <w:p w:rsidR="00310888" w:rsidRDefault="00310888" w:rsidP="00310888">
      <w:pPr>
        <w:pStyle w:val="FootnoteText"/>
        <w:ind w:left="720"/>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CE0DC8" w:rsidRDefault="00CE0DC8" w:rsidP="00CE0DC8">
      <w:pPr>
        <w:pStyle w:val="FootnoteText"/>
        <w:jc w:val="both"/>
        <w:rPr>
          <w:rFonts w:ascii="Times New Roman" w:hAnsi="Times New Roman" w:cs="Times New Roman"/>
        </w:rPr>
      </w:pPr>
    </w:p>
    <w:p w:rsidR="00270C7A" w:rsidRPr="00CE0DC8" w:rsidRDefault="00270C7A" w:rsidP="00CE0DC8">
      <w:pPr>
        <w:pStyle w:val="FootnoteText"/>
        <w:jc w:val="both"/>
        <w:rPr>
          <w:rFonts w:ascii="Times New Roman" w:hAnsi="Times New Roman" w:cs="Times New Roman"/>
        </w:rPr>
      </w:pPr>
      <w:r w:rsidRPr="00D60E34">
        <w:rPr>
          <w:rFonts w:ascii="Times New Roman" w:hAnsi="Times New Roman" w:cs="Times New Roman"/>
          <w:b/>
          <w:sz w:val="24"/>
          <w:szCs w:val="24"/>
        </w:rPr>
        <w:t>References</w:t>
      </w:r>
    </w:p>
    <w:p w:rsidR="00F631B4" w:rsidRPr="00256B60" w:rsidRDefault="006F7365" w:rsidP="00256B6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Allan, James</w:t>
      </w:r>
      <w:r w:rsidR="00270C7A" w:rsidRPr="007D4DA2">
        <w:rPr>
          <w:rFonts w:ascii="Times New Roman" w:hAnsi="Times New Roman" w:cs="Times New Roman"/>
          <w:sz w:val="24"/>
          <w:szCs w:val="24"/>
        </w:rPr>
        <w:t xml:space="preserve"> (1994), </w:t>
      </w:r>
      <w:r w:rsidR="002C10A5">
        <w:rPr>
          <w:rFonts w:ascii="Times New Roman" w:hAnsi="Times New Roman" w:cs="Times New Roman"/>
          <w:i/>
          <w:sz w:val="24"/>
          <w:szCs w:val="24"/>
        </w:rPr>
        <w:t>Overall Perspectives on Countries and R</w:t>
      </w:r>
      <w:r w:rsidR="00270C7A" w:rsidRPr="007D4DA2">
        <w:rPr>
          <w:rFonts w:ascii="Times New Roman" w:hAnsi="Times New Roman" w:cs="Times New Roman"/>
          <w:i/>
          <w:sz w:val="24"/>
          <w:szCs w:val="24"/>
        </w:rPr>
        <w:t>egions</w:t>
      </w:r>
      <w:r w:rsidR="00F631B4">
        <w:rPr>
          <w:rFonts w:ascii="Times New Roman" w:hAnsi="Times New Roman" w:cs="Times New Roman"/>
          <w:sz w:val="24"/>
          <w:szCs w:val="24"/>
        </w:rPr>
        <w:t>. In: Rogers, Peter and</w:t>
      </w:r>
    </w:p>
    <w:p w:rsidR="00256B60" w:rsidRDefault="00270C7A" w:rsidP="00256B60">
      <w:pPr>
        <w:autoSpaceDE w:val="0"/>
        <w:autoSpaceDN w:val="0"/>
        <w:adjustRightInd w:val="0"/>
        <w:spacing w:after="0" w:line="480" w:lineRule="auto"/>
        <w:ind w:left="284"/>
        <w:contextualSpacing/>
        <w:mirrorIndents/>
        <w:jc w:val="both"/>
        <w:rPr>
          <w:rFonts w:ascii="Times New Roman" w:hAnsi="Times New Roman" w:cs="Times New Roman"/>
          <w:sz w:val="24"/>
          <w:szCs w:val="24"/>
        </w:rPr>
      </w:pPr>
      <w:proofErr w:type="spellStart"/>
      <w:r w:rsidRPr="007D4DA2">
        <w:rPr>
          <w:rFonts w:ascii="Times New Roman" w:hAnsi="Times New Roman" w:cs="Times New Roman"/>
          <w:sz w:val="24"/>
          <w:szCs w:val="24"/>
        </w:rPr>
        <w:t>Lydon</w:t>
      </w:r>
      <w:proofErr w:type="spellEnd"/>
      <w:r w:rsidRPr="007D4DA2">
        <w:rPr>
          <w:rFonts w:ascii="Times New Roman" w:hAnsi="Times New Roman" w:cs="Times New Roman"/>
          <w:sz w:val="24"/>
          <w:szCs w:val="24"/>
        </w:rPr>
        <w:t xml:space="preserve">, Peter. (eds.), </w:t>
      </w:r>
      <w:r w:rsidRPr="007D4DA2">
        <w:rPr>
          <w:rFonts w:ascii="Times New Roman" w:hAnsi="Times New Roman" w:cs="Times New Roman"/>
          <w:i/>
          <w:iCs/>
          <w:sz w:val="24"/>
          <w:szCs w:val="24"/>
        </w:rPr>
        <w:t xml:space="preserve">Water in the </w:t>
      </w:r>
      <w:proofErr w:type="spellStart"/>
      <w:r w:rsidRPr="007D4DA2">
        <w:rPr>
          <w:rFonts w:ascii="Times New Roman" w:hAnsi="Times New Roman" w:cs="Times New Roman"/>
          <w:i/>
          <w:iCs/>
          <w:sz w:val="24"/>
          <w:szCs w:val="24"/>
        </w:rPr>
        <w:t>ArabWorld</w:t>
      </w:r>
      <w:proofErr w:type="spellEnd"/>
      <w:r w:rsidRPr="007D4DA2">
        <w:rPr>
          <w:rFonts w:ascii="Times New Roman" w:hAnsi="Times New Roman" w:cs="Times New Roman"/>
          <w:i/>
          <w:iCs/>
          <w:sz w:val="24"/>
          <w:szCs w:val="24"/>
        </w:rPr>
        <w:t xml:space="preserve">: </w:t>
      </w:r>
      <w:r w:rsidR="002C10A5">
        <w:rPr>
          <w:rFonts w:ascii="Times New Roman" w:hAnsi="Times New Roman" w:cs="Times New Roman"/>
          <w:i/>
          <w:iCs/>
          <w:sz w:val="24"/>
          <w:szCs w:val="24"/>
        </w:rPr>
        <w:t>Perspectives and P</w:t>
      </w:r>
      <w:r w:rsidRPr="007D4DA2">
        <w:rPr>
          <w:rFonts w:ascii="Times New Roman" w:hAnsi="Times New Roman" w:cs="Times New Roman"/>
          <w:i/>
          <w:iCs/>
          <w:sz w:val="24"/>
          <w:szCs w:val="24"/>
        </w:rPr>
        <w:t>rognoses</w:t>
      </w:r>
      <w:r w:rsidRPr="007D4DA2">
        <w:rPr>
          <w:rFonts w:ascii="Times New Roman" w:hAnsi="Times New Roman" w:cs="Times New Roman"/>
          <w:sz w:val="24"/>
          <w:szCs w:val="24"/>
        </w:rPr>
        <w:t>.</w:t>
      </w:r>
      <w:r w:rsidR="002C10A5" w:rsidRPr="002C10A5">
        <w:rPr>
          <w:rFonts w:ascii="Times New Roman" w:hAnsi="Times New Roman" w:cs="Times New Roman"/>
          <w:sz w:val="24"/>
          <w:szCs w:val="24"/>
        </w:rPr>
        <w:t xml:space="preserve"> </w:t>
      </w:r>
      <w:r w:rsidR="002C10A5" w:rsidRPr="007D4DA2">
        <w:rPr>
          <w:rFonts w:ascii="Times New Roman" w:hAnsi="Times New Roman" w:cs="Times New Roman"/>
          <w:sz w:val="24"/>
          <w:szCs w:val="24"/>
        </w:rPr>
        <w:t>Cambridge, Massachusetts</w:t>
      </w:r>
      <w:r w:rsidR="002C10A5">
        <w:rPr>
          <w:rFonts w:ascii="Times New Roman" w:hAnsi="Times New Roman" w:cs="Times New Roman"/>
          <w:sz w:val="24"/>
          <w:szCs w:val="24"/>
        </w:rPr>
        <w:t>,</w:t>
      </w:r>
      <w:r w:rsidR="00CE0DC8">
        <w:rPr>
          <w:rFonts w:ascii="Times New Roman" w:hAnsi="Times New Roman" w:cs="Times New Roman"/>
          <w:sz w:val="24"/>
          <w:szCs w:val="24"/>
        </w:rPr>
        <w:t xml:space="preserve"> Harvard University Press,</w:t>
      </w:r>
      <w:r w:rsidRPr="007D4DA2">
        <w:rPr>
          <w:rFonts w:ascii="Times New Roman" w:hAnsi="Times New Roman" w:cs="Times New Roman"/>
          <w:sz w:val="24"/>
          <w:szCs w:val="24"/>
        </w:rPr>
        <w:t xml:space="preserve"> 65–100.</w:t>
      </w:r>
    </w:p>
    <w:p w:rsidR="00256B60" w:rsidRDefault="006F7365" w:rsidP="00256B60">
      <w:pPr>
        <w:spacing w:after="0" w:line="480" w:lineRule="auto"/>
        <w:ind w:left="284" w:right="284" w:hanging="720"/>
        <w:rPr>
          <w:rFonts w:ascii="Times New Roman" w:hAnsi="Times New Roman" w:cs="Times New Roman"/>
          <w:color w:val="000000"/>
          <w:sz w:val="24"/>
          <w:szCs w:val="24"/>
          <w:lang w:val="en-US" w:eastAsia="en-NZ"/>
        </w:rPr>
      </w:pPr>
      <w:proofErr w:type="spellStart"/>
      <w:proofErr w:type="gramStart"/>
      <w:r>
        <w:rPr>
          <w:rFonts w:ascii="Times New Roman" w:hAnsi="Times New Roman" w:cs="Times New Roman"/>
          <w:sz w:val="24"/>
          <w:szCs w:val="24"/>
        </w:rPr>
        <w:t>Alexandratos</w:t>
      </w:r>
      <w:proofErr w:type="spellEnd"/>
      <w:r>
        <w:rPr>
          <w:rFonts w:ascii="Times New Roman" w:hAnsi="Times New Roman" w:cs="Times New Roman"/>
          <w:sz w:val="24"/>
          <w:szCs w:val="24"/>
        </w:rPr>
        <w:t>, Nikos</w:t>
      </w:r>
      <w:r w:rsidR="00270C7A" w:rsidRPr="007D4DA2">
        <w:rPr>
          <w:rFonts w:ascii="Times New Roman" w:hAnsi="Times New Roman" w:cs="Times New Roman"/>
          <w:sz w:val="24"/>
          <w:szCs w:val="24"/>
        </w:rPr>
        <w:t xml:space="preserve"> (2009), ‘World Food and Agricultur</w:t>
      </w:r>
      <w:r w:rsidR="002C10A5">
        <w:rPr>
          <w:rFonts w:ascii="Times New Roman" w:hAnsi="Times New Roman" w:cs="Times New Roman"/>
          <w:sz w:val="24"/>
          <w:szCs w:val="24"/>
        </w:rPr>
        <w:t>e to 2030/2050, Highlights and Views from M</w:t>
      </w:r>
      <w:r w:rsidR="00270C7A" w:rsidRPr="007D4DA2">
        <w:rPr>
          <w:rFonts w:ascii="Times New Roman" w:hAnsi="Times New Roman" w:cs="Times New Roman"/>
          <w:sz w:val="24"/>
          <w:szCs w:val="24"/>
        </w:rPr>
        <w:t>id-2009’, FAO, Rome.</w:t>
      </w:r>
      <w:proofErr w:type="gramEnd"/>
    </w:p>
    <w:p w:rsidR="00256B60" w:rsidRDefault="00AF6D12" w:rsidP="00256B60">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eastAsia="Times New Roman" w:hAnsi="Times New Roman" w:cs="Times New Roman"/>
          <w:sz w:val="24"/>
          <w:szCs w:val="24"/>
          <w:lang w:val="en"/>
        </w:rPr>
        <w:t>Applbaum</w:t>
      </w:r>
      <w:proofErr w:type="spellEnd"/>
      <w:r w:rsidRPr="007D4DA2">
        <w:rPr>
          <w:rFonts w:ascii="Times New Roman" w:eastAsia="Times New Roman" w:hAnsi="Times New Roman" w:cs="Times New Roman"/>
          <w:sz w:val="24"/>
          <w:szCs w:val="24"/>
          <w:lang w:val="en"/>
        </w:rPr>
        <w:t>, K</w:t>
      </w:r>
      <w:r w:rsidR="00083E20">
        <w:rPr>
          <w:rFonts w:ascii="Times New Roman" w:eastAsia="Times New Roman" w:hAnsi="Times New Roman" w:cs="Times New Roman"/>
          <w:sz w:val="24"/>
          <w:szCs w:val="24"/>
          <w:lang w:val="en"/>
        </w:rPr>
        <w:t>aren</w:t>
      </w:r>
      <w:r w:rsidRPr="007D4DA2">
        <w:rPr>
          <w:rFonts w:ascii="Times New Roman" w:eastAsia="Times New Roman" w:hAnsi="Times New Roman" w:cs="Times New Roman"/>
          <w:sz w:val="24"/>
          <w:szCs w:val="24"/>
          <w:lang w:val="en"/>
        </w:rPr>
        <w:t xml:space="preserve">. </w:t>
      </w:r>
      <w:r w:rsidR="002C10A5">
        <w:rPr>
          <w:rFonts w:ascii="Times New Roman" w:eastAsia="Times New Roman" w:hAnsi="Times New Roman" w:cs="Times New Roman"/>
          <w:sz w:val="24"/>
          <w:szCs w:val="24"/>
          <w:lang w:val="en"/>
        </w:rPr>
        <w:t>ed. (2010), ‘</w:t>
      </w:r>
      <w:r w:rsidRPr="007D4DA2">
        <w:rPr>
          <w:rFonts w:ascii="Times New Roman" w:eastAsia="Times New Roman" w:hAnsi="Times New Roman" w:cs="Times New Roman"/>
          <w:sz w:val="24"/>
          <w:szCs w:val="24"/>
          <w:lang w:val="en"/>
        </w:rPr>
        <w:t>Marketing Global Health Care: The Practices of Big Pharma.</w:t>
      </w:r>
      <w:r w:rsidR="008E2A6D" w:rsidRPr="007D4DA2">
        <w:rPr>
          <w:rFonts w:ascii="Times New Roman" w:eastAsia="Times New Roman" w:hAnsi="Times New Roman" w:cs="Times New Roman"/>
          <w:sz w:val="24"/>
          <w:szCs w:val="24"/>
          <w:lang w:val="en"/>
        </w:rPr>
        <w:t>’</w:t>
      </w:r>
      <w:r w:rsidRPr="007D4DA2">
        <w:rPr>
          <w:rFonts w:ascii="Times New Roman" w:eastAsia="Times New Roman" w:hAnsi="Times New Roman" w:cs="Times New Roman"/>
          <w:sz w:val="24"/>
          <w:szCs w:val="24"/>
          <w:lang w:val="en"/>
        </w:rPr>
        <w:t xml:space="preserve"> </w:t>
      </w:r>
      <w:r w:rsidRPr="007D4DA2">
        <w:rPr>
          <w:rFonts w:ascii="Times New Roman" w:eastAsia="Times New Roman" w:hAnsi="Times New Roman" w:cs="Times New Roman"/>
          <w:i/>
          <w:iCs/>
          <w:sz w:val="24"/>
          <w:szCs w:val="24"/>
          <w:lang w:val="en"/>
        </w:rPr>
        <w:t xml:space="preserve">The Socialist Register, </w:t>
      </w:r>
      <w:r w:rsidRPr="007D4DA2">
        <w:rPr>
          <w:rFonts w:ascii="Times New Roman" w:eastAsia="Times New Roman" w:hAnsi="Times New Roman" w:cs="Times New Roman"/>
          <w:iCs/>
          <w:sz w:val="24"/>
          <w:szCs w:val="24"/>
          <w:lang w:val="en"/>
        </w:rPr>
        <w:t xml:space="preserve">Morbid Symptoms: Health </w:t>
      </w:r>
      <w:proofErr w:type="gramStart"/>
      <w:r w:rsidRPr="007D4DA2">
        <w:rPr>
          <w:rFonts w:ascii="Times New Roman" w:eastAsia="Times New Roman" w:hAnsi="Times New Roman" w:cs="Times New Roman"/>
          <w:iCs/>
          <w:sz w:val="24"/>
          <w:szCs w:val="24"/>
          <w:lang w:val="en"/>
        </w:rPr>
        <w:t>Under</w:t>
      </w:r>
      <w:proofErr w:type="gramEnd"/>
      <w:r w:rsidRPr="007D4DA2">
        <w:rPr>
          <w:rFonts w:ascii="Times New Roman" w:eastAsia="Times New Roman" w:hAnsi="Times New Roman" w:cs="Times New Roman"/>
          <w:iCs/>
          <w:sz w:val="24"/>
          <w:szCs w:val="24"/>
          <w:lang w:val="en"/>
        </w:rPr>
        <w:t xml:space="preserve"> Capitalism</w:t>
      </w:r>
      <w:r w:rsidR="008E2A6D" w:rsidRPr="007D4DA2">
        <w:rPr>
          <w:rFonts w:ascii="Times New Roman" w:eastAsia="Times New Roman" w:hAnsi="Times New Roman" w:cs="Times New Roman"/>
          <w:sz w:val="24"/>
          <w:szCs w:val="24"/>
          <w:lang w:val="en"/>
        </w:rPr>
        <w:t>,</w:t>
      </w:r>
      <w:r w:rsidRPr="007D4DA2">
        <w:rPr>
          <w:rFonts w:ascii="Times New Roman" w:eastAsia="Times New Roman" w:hAnsi="Times New Roman" w:cs="Times New Roman"/>
          <w:sz w:val="24"/>
          <w:szCs w:val="24"/>
          <w:lang w:val="en"/>
        </w:rPr>
        <w:t xml:space="preserve"> </w:t>
      </w:r>
      <w:proofErr w:type="spellStart"/>
      <w:r w:rsidRPr="007D4DA2">
        <w:rPr>
          <w:rFonts w:ascii="Times New Roman" w:eastAsia="Times New Roman" w:hAnsi="Times New Roman" w:cs="Times New Roman"/>
          <w:sz w:val="24"/>
          <w:szCs w:val="24"/>
          <w:lang w:val="en"/>
        </w:rPr>
        <w:t>Panitch</w:t>
      </w:r>
      <w:proofErr w:type="spellEnd"/>
      <w:r w:rsidR="008E2A6D" w:rsidRPr="007D4DA2">
        <w:rPr>
          <w:rFonts w:ascii="Times New Roman" w:eastAsia="Times New Roman" w:hAnsi="Times New Roman" w:cs="Times New Roman"/>
          <w:sz w:val="24"/>
          <w:szCs w:val="24"/>
          <w:lang w:val="en"/>
        </w:rPr>
        <w:t>, L. and</w:t>
      </w:r>
      <w:r w:rsidRPr="007D4DA2">
        <w:rPr>
          <w:rFonts w:ascii="Times New Roman" w:eastAsia="Times New Roman" w:hAnsi="Times New Roman" w:cs="Times New Roman"/>
          <w:sz w:val="24"/>
          <w:szCs w:val="24"/>
          <w:lang w:val="en"/>
        </w:rPr>
        <w:t xml:space="preserve"> Leys,</w:t>
      </w:r>
      <w:r w:rsidR="008E2A6D" w:rsidRPr="007D4DA2">
        <w:rPr>
          <w:rFonts w:ascii="Times New Roman" w:eastAsia="Times New Roman" w:hAnsi="Times New Roman" w:cs="Times New Roman"/>
          <w:sz w:val="24"/>
          <w:szCs w:val="24"/>
          <w:lang w:val="en"/>
        </w:rPr>
        <w:t xml:space="preserve"> C.</w:t>
      </w:r>
      <w:r w:rsidR="002C10A5">
        <w:rPr>
          <w:rFonts w:ascii="Times New Roman" w:eastAsia="Times New Roman" w:hAnsi="Times New Roman" w:cs="Times New Roman"/>
          <w:sz w:val="24"/>
          <w:szCs w:val="24"/>
          <w:lang w:val="en"/>
        </w:rPr>
        <w:t xml:space="preserve"> </w:t>
      </w:r>
    </w:p>
    <w:p w:rsidR="00256B60" w:rsidRDefault="006F7365" w:rsidP="00256B6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Arndt, Johan</w:t>
      </w:r>
      <w:r w:rsidR="002C10A5">
        <w:rPr>
          <w:rFonts w:ascii="Times New Roman" w:hAnsi="Times New Roman" w:cs="Times New Roman"/>
          <w:sz w:val="24"/>
          <w:szCs w:val="24"/>
        </w:rPr>
        <w:t xml:space="preserve"> (1981), “The Political Economy of Marketing Systems: Reviving the Institutional Approach,</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xml:space="preserve">, 1(2), 36-47.   </w:t>
      </w:r>
    </w:p>
    <w:p w:rsidR="00256B60" w:rsidRDefault="00270C7A" w:rsidP="00256B60">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sz w:val="24"/>
          <w:szCs w:val="24"/>
        </w:rPr>
        <w:t>Assadouria</w:t>
      </w:r>
      <w:r w:rsidR="002C10A5">
        <w:rPr>
          <w:rFonts w:ascii="Times New Roman" w:hAnsi="Times New Roman" w:cs="Times New Roman"/>
          <w:sz w:val="24"/>
          <w:szCs w:val="24"/>
        </w:rPr>
        <w:t>n</w:t>
      </w:r>
      <w:proofErr w:type="spellEnd"/>
      <w:r w:rsidR="006F7365">
        <w:rPr>
          <w:rFonts w:ascii="Times New Roman" w:hAnsi="Times New Roman" w:cs="Times New Roman"/>
          <w:sz w:val="24"/>
          <w:szCs w:val="24"/>
        </w:rPr>
        <w:t>, Erik</w:t>
      </w:r>
      <w:r w:rsidR="002C10A5">
        <w:rPr>
          <w:rFonts w:ascii="Times New Roman" w:hAnsi="Times New Roman" w:cs="Times New Roman"/>
          <w:sz w:val="24"/>
          <w:szCs w:val="24"/>
        </w:rPr>
        <w:t xml:space="preserve"> (2010), “Transforming Cultures: from Consumerism to Sustainability,</w:t>
      </w:r>
      <w:r w:rsidRPr="007D4DA2">
        <w:rPr>
          <w:rFonts w:ascii="Times New Roman" w:hAnsi="Times New Roman" w:cs="Times New Roman"/>
          <w:sz w:val="24"/>
          <w:szCs w:val="24"/>
        </w:rPr>
        <w:t xml:space="preserve">” </w:t>
      </w:r>
      <w:r w:rsidRPr="007D4DA2">
        <w:rPr>
          <w:rFonts w:ascii="Times New Roman" w:hAnsi="Times New Roman" w:cs="Times New Roman"/>
          <w:i/>
          <w:iCs/>
          <w:sz w:val="24"/>
          <w:szCs w:val="24"/>
        </w:rPr>
        <w:t xml:space="preserve">Journal of </w:t>
      </w:r>
      <w:proofErr w:type="spellStart"/>
      <w:r w:rsidRPr="007D4DA2">
        <w:rPr>
          <w:rFonts w:ascii="Times New Roman" w:hAnsi="Times New Roman" w:cs="Times New Roman"/>
          <w:i/>
          <w:iCs/>
          <w:sz w:val="24"/>
          <w:szCs w:val="24"/>
        </w:rPr>
        <w:t>Macromarketing</w:t>
      </w:r>
      <w:proofErr w:type="spellEnd"/>
      <w:r w:rsidRPr="007D4DA2">
        <w:rPr>
          <w:rFonts w:ascii="Times New Roman" w:hAnsi="Times New Roman" w:cs="Times New Roman"/>
          <w:sz w:val="24"/>
          <w:szCs w:val="24"/>
        </w:rPr>
        <w:t xml:space="preserve">, </w:t>
      </w:r>
      <w:r w:rsidRPr="007D4DA2">
        <w:rPr>
          <w:rFonts w:ascii="Times New Roman" w:hAnsi="Times New Roman" w:cs="Times New Roman"/>
          <w:bCs/>
          <w:sz w:val="24"/>
          <w:szCs w:val="24"/>
        </w:rPr>
        <w:t>30</w:t>
      </w:r>
      <w:r w:rsidRPr="007D4DA2">
        <w:rPr>
          <w:rFonts w:ascii="Times New Roman" w:hAnsi="Times New Roman" w:cs="Times New Roman"/>
          <w:sz w:val="24"/>
          <w:szCs w:val="24"/>
        </w:rPr>
        <w:t>, 186–191.</w:t>
      </w:r>
    </w:p>
    <w:p w:rsidR="00256B60" w:rsidRDefault="006F7365" w:rsidP="00256B6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Bakker, Karen</w:t>
      </w:r>
      <w:r w:rsidR="00270C7A" w:rsidRPr="007D4DA2">
        <w:rPr>
          <w:rFonts w:ascii="Times New Roman" w:hAnsi="Times New Roman" w:cs="Times New Roman"/>
          <w:sz w:val="24"/>
          <w:szCs w:val="24"/>
        </w:rPr>
        <w:t xml:space="preserve"> (2003</w:t>
      </w:r>
      <w:r w:rsidR="00891F0E">
        <w:rPr>
          <w:rFonts w:ascii="Times New Roman" w:hAnsi="Times New Roman" w:cs="Times New Roman"/>
          <w:sz w:val="24"/>
          <w:szCs w:val="24"/>
        </w:rPr>
        <w:t>a</w:t>
      </w:r>
      <w:r w:rsidR="00270C7A" w:rsidRPr="007D4DA2">
        <w:rPr>
          <w:rFonts w:ascii="Times New Roman" w:hAnsi="Times New Roman" w:cs="Times New Roman"/>
          <w:sz w:val="24"/>
          <w:szCs w:val="24"/>
        </w:rPr>
        <w:t>),</w:t>
      </w:r>
      <w:r w:rsidR="001B1B9D">
        <w:rPr>
          <w:rFonts w:ascii="Times New Roman" w:hAnsi="Times New Roman" w:cs="Times New Roman"/>
          <w:sz w:val="24"/>
          <w:szCs w:val="24"/>
        </w:rPr>
        <w:t xml:space="preserve"> </w:t>
      </w:r>
      <w:proofErr w:type="gramStart"/>
      <w:r w:rsidR="001B1B9D">
        <w:rPr>
          <w:rFonts w:ascii="Times New Roman" w:hAnsi="Times New Roman" w:cs="Times New Roman"/>
          <w:i/>
          <w:sz w:val="24"/>
          <w:szCs w:val="24"/>
        </w:rPr>
        <w:t>An</w:t>
      </w:r>
      <w:proofErr w:type="gramEnd"/>
      <w:r w:rsidR="001B1B9D">
        <w:rPr>
          <w:rFonts w:ascii="Times New Roman" w:hAnsi="Times New Roman" w:cs="Times New Roman"/>
          <w:i/>
          <w:sz w:val="24"/>
          <w:szCs w:val="24"/>
        </w:rPr>
        <w:t xml:space="preserve"> U</w:t>
      </w:r>
      <w:r w:rsidR="00CD1CA5">
        <w:rPr>
          <w:rFonts w:ascii="Times New Roman" w:hAnsi="Times New Roman" w:cs="Times New Roman"/>
          <w:i/>
          <w:sz w:val="24"/>
          <w:szCs w:val="24"/>
        </w:rPr>
        <w:t>ncooperative Commodity: Privatizing W</w:t>
      </w:r>
      <w:r w:rsidR="00270C7A" w:rsidRPr="007D4DA2">
        <w:rPr>
          <w:rFonts w:ascii="Times New Roman" w:hAnsi="Times New Roman" w:cs="Times New Roman"/>
          <w:i/>
          <w:sz w:val="24"/>
          <w:szCs w:val="24"/>
        </w:rPr>
        <w:t>ater in England and Wales</w:t>
      </w:r>
      <w:r w:rsidR="00270C7A" w:rsidRPr="007D4DA2">
        <w:rPr>
          <w:rFonts w:ascii="Times New Roman" w:hAnsi="Times New Roman" w:cs="Times New Roman"/>
          <w:sz w:val="24"/>
          <w:szCs w:val="24"/>
        </w:rPr>
        <w:t>. Oxford: Oxford University Press.</w:t>
      </w:r>
    </w:p>
    <w:p w:rsidR="00256B60" w:rsidRDefault="00270C7A" w:rsidP="00256B60">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Bakker, Ka</w:t>
      </w:r>
      <w:r w:rsidR="006F7365">
        <w:rPr>
          <w:rFonts w:ascii="Times New Roman" w:hAnsi="Times New Roman" w:cs="Times New Roman"/>
          <w:sz w:val="24"/>
          <w:szCs w:val="24"/>
        </w:rPr>
        <w:t>ren</w:t>
      </w:r>
      <w:r w:rsidR="001E0B16">
        <w:rPr>
          <w:rFonts w:ascii="Times New Roman" w:hAnsi="Times New Roman" w:cs="Times New Roman"/>
          <w:sz w:val="24"/>
          <w:szCs w:val="24"/>
        </w:rPr>
        <w:t xml:space="preserve"> (2003</w:t>
      </w:r>
      <w:r w:rsidR="00891F0E">
        <w:rPr>
          <w:rFonts w:ascii="Times New Roman" w:hAnsi="Times New Roman" w:cs="Times New Roman"/>
          <w:sz w:val="24"/>
          <w:szCs w:val="24"/>
        </w:rPr>
        <w:t>b</w:t>
      </w:r>
      <w:r w:rsidR="001E0B16">
        <w:rPr>
          <w:rFonts w:ascii="Times New Roman" w:hAnsi="Times New Roman" w:cs="Times New Roman"/>
          <w:sz w:val="24"/>
          <w:szCs w:val="24"/>
        </w:rPr>
        <w:t>), “Archipelagos and Networks: Urbanization and Water Privatization in the South,</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Geographical Journal</w:t>
      </w:r>
      <w:r w:rsidRPr="007D4DA2">
        <w:rPr>
          <w:rFonts w:ascii="Times New Roman" w:hAnsi="Times New Roman" w:cs="Times New Roman"/>
          <w:sz w:val="24"/>
          <w:szCs w:val="24"/>
        </w:rPr>
        <w:t>, 169,</w:t>
      </w:r>
      <w:r w:rsidR="008E37B7" w:rsidRPr="007D4DA2">
        <w:rPr>
          <w:rFonts w:ascii="Times New Roman" w:hAnsi="Times New Roman" w:cs="Times New Roman"/>
          <w:sz w:val="24"/>
          <w:szCs w:val="24"/>
        </w:rPr>
        <w:t xml:space="preserve"> 328 -</w:t>
      </w:r>
      <w:r w:rsidRPr="007D4DA2">
        <w:rPr>
          <w:rFonts w:ascii="Times New Roman" w:hAnsi="Times New Roman" w:cs="Times New Roman"/>
          <w:sz w:val="24"/>
          <w:szCs w:val="24"/>
        </w:rPr>
        <w:t xml:space="preserve"> 341.</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Bakker, Karen</w:t>
      </w:r>
      <w:r w:rsidR="00270C7A" w:rsidRPr="007D4DA2">
        <w:rPr>
          <w:rFonts w:ascii="Times New Roman" w:hAnsi="Times New Roman" w:cs="Times New Roman"/>
          <w:sz w:val="24"/>
          <w:szCs w:val="24"/>
        </w:rPr>
        <w:t xml:space="preserve"> (2007</w:t>
      </w:r>
      <w:r w:rsidR="00E2690C">
        <w:rPr>
          <w:rFonts w:ascii="Times New Roman" w:hAnsi="Times New Roman" w:cs="Times New Roman"/>
          <w:sz w:val="24"/>
          <w:szCs w:val="24"/>
        </w:rPr>
        <w:t>a</w:t>
      </w:r>
      <w:r w:rsidR="00270C7A" w:rsidRPr="007D4DA2">
        <w:rPr>
          <w:rFonts w:ascii="Times New Roman" w:hAnsi="Times New Roman" w:cs="Times New Roman"/>
          <w:sz w:val="24"/>
          <w:szCs w:val="24"/>
        </w:rPr>
        <w:t>), “</w:t>
      </w:r>
      <w:r w:rsidR="00270C7A" w:rsidRPr="007D4DA2">
        <w:rPr>
          <w:rStyle w:val="maintitle"/>
          <w:rFonts w:ascii="Times New Roman" w:hAnsi="Times New Roman" w:cs="Times New Roman"/>
          <w:sz w:val="24"/>
          <w:szCs w:val="24"/>
          <w:lang w:val="en"/>
        </w:rPr>
        <w:t>The “Commons” Versus the “Commodity”: Alter-globalization, Anti-privatization and the Human Rig</w:t>
      </w:r>
      <w:r w:rsidR="00891F0E">
        <w:rPr>
          <w:rStyle w:val="maintitle"/>
          <w:rFonts w:ascii="Times New Roman" w:hAnsi="Times New Roman" w:cs="Times New Roman"/>
          <w:sz w:val="24"/>
          <w:szCs w:val="24"/>
          <w:lang w:val="en"/>
        </w:rPr>
        <w:t>ht to Water in the Global South,</w:t>
      </w:r>
      <w:r w:rsidR="00270C7A" w:rsidRPr="007D4DA2">
        <w:rPr>
          <w:rStyle w:val="maintitle"/>
          <w:rFonts w:ascii="Times New Roman" w:hAnsi="Times New Roman" w:cs="Times New Roman"/>
          <w:sz w:val="24"/>
          <w:szCs w:val="24"/>
          <w:lang w:val="en"/>
        </w:rPr>
        <w:t xml:space="preserve">” </w:t>
      </w:r>
      <w:r w:rsidR="00270C7A" w:rsidRPr="007D4DA2">
        <w:rPr>
          <w:rStyle w:val="maintitle"/>
          <w:rFonts w:ascii="Times New Roman" w:hAnsi="Times New Roman" w:cs="Times New Roman"/>
          <w:i/>
          <w:sz w:val="24"/>
          <w:szCs w:val="24"/>
          <w:lang w:val="en"/>
        </w:rPr>
        <w:t>Antipode</w:t>
      </w:r>
      <w:r w:rsidR="00270C7A" w:rsidRPr="007D4DA2">
        <w:rPr>
          <w:rStyle w:val="maintitle"/>
          <w:rFonts w:ascii="Times New Roman" w:hAnsi="Times New Roman" w:cs="Times New Roman"/>
          <w:sz w:val="24"/>
          <w:szCs w:val="24"/>
          <w:lang w:val="en"/>
        </w:rPr>
        <w:t xml:space="preserve">, 39(3), 430 - 455.   </w:t>
      </w:r>
      <w:r w:rsidR="00270C7A" w:rsidRPr="007D4DA2">
        <w:rPr>
          <w:rFonts w:ascii="Times New Roman" w:hAnsi="Times New Roman" w:cs="Times New Roman"/>
          <w:sz w:val="24"/>
          <w:szCs w:val="24"/>
        </w:rPr>
        <w:t xml:space="preserve">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proofErr w:type="gramStart"/>
      <w:r>
        <w:rPr>
          <w:rFonts w:ascii="Times New Roman" w:hAnsi="Times New Roman" w:cs="Times New Roman"/>
          <w:sz w:val="24"/>
          <w:szCs w:val="24"/>
        </w:rPr>
        <w:t>Bakker, Karen</w:t>
      </w:r>
      <w:r w:rsidR="00270C7A" w:rsidRPr="007D4DA2">
        <w:rPr>
          <w:rFonts w:ascii="Times New Roman" w:hAnsi="Times New Roman" w:cs="Times New Roman"/>
          <w:sz w:val="24"/>
          <w:szCs w:val="24"/>
        </w:rPr>
        <w:t xml:space="preserve"> (2007</w:t>
      </w:r>
      <w:r w:rsidR="00E2690C">
        <w:rPr>
          <w:rFonts w:ascii="Times New Roman" w:hAnsi="Times New Roman" w:cs="Times New Roman"/>
          <w:sz w:val="24"/>
          <w:szCs w:val="24"/>
        </w:rPr>
        <w:t>b</w:t>
      </w:r>
      <w:r w:rsidR="00270C7A" w:rsidRPr="007D4DA2">
        <w:rPr>
          <w:rFonts w:ascii="Times New Roman" w:hAnsi="Times New Roman" w:cs="Times New Roman"/>
          <w:sz w:val="24"/>
          <w:szCs w:val="24"/>
        </w:rPr>
        <w:t xml:space="preserve">), </w:t>
      </w:r>
      <w:r w:rsidR="00E2690C">
        <w:rPr>
          <w:rFonts w:ascii="Times New Roman" w:hAnsi="Times New Roman" w:cs="Times New Roman"/>
          <w:i/>
          <w:sz w:val="24"/>
          <w:szCs w:val="24"/>
        </w:rPr>
        <w:t>Commons or Commodity?</w:t>
      </w:r>
      <w:proofErr w:type="gramEnd"/>
      <w:r w:rsidR="00E2690C">
        <w:rPr>
          <w:rFonts w:ascii="Times New Roman" w:hAnsi="Times New Roman" w:cs="Times New Roman"/>
          <w:i/>
          <w:sz w:val="24"/>
          <w:szCs w:val="24"/>
        </w:rPr>
        <w:t xml:space="preserve"> </w:t>
      </w:r>
      <w:proofErr w:type="gramStart"/>
      <w:r w:rsidR="00E2690C">
        <w:rPr>
          <w:rFonts w:ascii="Times New Roman" w:hAnsi="Times New Roman" w:cs="Times New Roman"/>
          <w:i/>
          <w:sz w:val="24"/>
          <w:szCs w:val="24"/>
        </w:rPr>
        <w:t>The Debate over Private Sector Involvement in Water S</w:t>
      </w:r>
      <w:r w:rsidR="00270C7A" w:rsidRPr="007D4DA2">
        <w:rPr>
          <w:rFonts w:ascii="Times New Roman" w:hAnsi="Times New Roman" w:cs="Times New Roman"/>
          <w:i/>
          <w:sz w:val="24"/>
          <w:szCs w:val="24"/>
        </w:rPr>
        <w:t>upply</w:t>
      </w:r>
      <w:r w:rsidR="00270C7A" w:rsidRPr="007D4DA2">
        <w:rPr>
          <w:rFonts w:ascii="Times New Roman" w:hAnsi="Times New Roman" w:cs="Times New Roman"/>
          <w:sz w:val="24"/>
          <w:szCs w:val="24"/>
        </w:rPr>
        <w:t>.</w:t>
      </w:r>
      <w:proofErr w:type="gramEnd"/>
      <w:r w:rsidR="00270C7A" w:rsidRPr="007D4DA2">
        <w:rPr>
          <w:rFonts w:ascii="Times New Roman" w:hAnsi="Times New Roman" w:cs="Times New Roman"/>
          <w:sz w:val="24"/>
          <w:szCs w:val="24"/>
        </w:rPr>
        <w:t xml:space="preserve"> In K. Baker (Ed.) Eau Canada: The Future of Canada’s Water. Vancouver: UBC Press.</w:t>
      </w:r>
    </w:p>
    <w:p w:rsidR="00CA3561" w:rsidRDefault="00A6702F"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Bakker</w:t>
      </w:r>
      <w:r w:rsidR="006F7365">
        <w:rPr>
          <w:rFonts w:ascii="Times New Roman" w:hAnsi="Times New Roman" w:cs="Times New Roman"/>
          <w:sz w:val="24"/>
          <w:szCs w:val="24"/>
        </w:rPr>
        <w:t>, Karen</w:t>
      </w:r>
      <w:r>
        <w:rPr>
          <w:rFonts w:ascii="Times New Roman" w:hAnsi="Times New Roman" w:cs="Times New Roman"/>
          <w:sz w:val="24"/>
          <w:szCs w:val="24"/>
        </w:rPr>
        <w:t xml:space="preserve"> (2010), </w:t>
      </w:r>
      <w:r w:rsidRPr="00A6702F">
        <w:rPr>
          <w:rFonts w:ascii="Times New Roman" w:hAnsi="Times New Roman" w:cs="Times New Roman"/>
          <w:i/>
          <w:color w:val="000000"/>
          <w:kern w:val="36"/>
          <w:sz w:val="24"/>
          <w:szCs w:val="24"/>
        </w:rPr>
        <w:t>Privatizing Water: Governance Failure and the World's Urban Water Crisis</w:t>
      </w:r>
      <w:r>
        <w:rPr>
          <w:rFonts w:ascii="Times New Roman" w:hAnsi="Times New Roman" w:cs="Times New Roman"/>
          <w:color w:val="000000"/>
          <w:kern w:val="36"/>
          <w:sz w:val="24"/>
          <w:szCs w:val="24"/>
        </w:rPr>
        <w:t xml:space="preserve">. New York: Cornell University Press. </w:t>
      </w:r>
      <w:r w:rsidRPr="00A6702F">
        <w:rPr>
          <w:rFonts w:ascii="Times New Roman" w:hAnsi="Times New Roman" w:cs="Times New Roman"/>
          <w:color w:val="000000"/>
          <w:kern w:val="36"/>
          <w:sz w:val="24"/>
          <w:szCs w:val="24"/>
        </w:rPr>
        <w:t xml:space="preserve"> </w:t>
      </w:r>
      <w:r w:rsidR="00270C7A" w:rsidRPr="00A6702F">
        <w:rPr>
          <w:rFonts w:ascii="Times New Roman" w:hAnsi="Times New Roman" w:cs="Times New Roman"/>
          <w:sz w:val="24"/>
          <w:szCs w:val="24"/>
        </w:rPr>
        <w:t xml:space="preserve">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Bauer, Carl</w:t>
      </w:r>
      <w:r w:rsidR="00270C7A" w:rsidRPr="007D4DA2">
        <w:rPr>
          <w:rFonts w:ascii="Times New Roman" w:hAnsi="Times New Roman" w:cs="Times New Roman"/>
          <w:sz w:val="24"/>
          <w:szCs w:val="24"/>
        </w:rPr>
        <w:t xml:space="preserve"> (1998), </w:t>
      </w:r>
      <w:r w:rsidR="00270C7A" w:rsidRPr="007D4DA2">
        <w:rPr>
          <w:rFonts w:ascii="Times New Roman" w:hAnsi="Times New Roman" w:cs="Times New Roman"/>
          <w:i/>
          <w:sz w:val="24"/>
          <w:szCs w:val="24"/>
        </w:rPr>
        <w:t>Against</w:t>
      </w:r>
      <w:r w:rsidR="00BB446C">
        <w:rPr>
          <w:rFonts w:ascii="Times New Roman" w:hAnsi="Times New Roman" w:cs="Times New Roman"/>
          <w:i/>
          <w:sz w:val="24"/>
          <w:szCs w:val="24"/>
        </w:rPr>
        <w:t xml:space="preserve"> the Current: Privatization, Water Markets, and the S</w:t>
      </w:r>
      <w:r w:rsidR="00270C7A" w:rsidRPr="007D4DA2">
        <w:rPr>
          <w:rFonts w:ascii="Times New Roman" w:hAnsi="Times New Roman" w:cs="Times New Roman"/>
          <w:i/>
          <w:sz w:val="24"/>
          <w:szCs w:val="24"/>
        </w:rPr>
        <w:t>tate in Chile</w:t>
      </w:r>
      <w:r w:rsidR="00270C7A" w:rsidRPr="007D4DA2">
        <w:rPr>
          <w:rFonts w:ascii="Times New Roman" w:hAnsi="Times New Roman" w:cs="Times New Roman"/>
          <w:sz w:val="24"/>
          <w:szCs w:val="24"/>
        </w:rPr>
        <w:t xml:space="preserve">. London: Springer.  </w:t>
      </w:r>
    </w:p>
    <w:p w:rsidR="00CA3561" w:rsidRP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Barlow, Maude</w:t>
      </w:r>
      <w:r w:rsidR="00270C7A" w:rsidRPr="007D4DA2">
        <w:rPr>
          <w:rFonts w:ascii="Times New Roman" w:hAnsi="Times New Roman" w:cs="Times New Roman"/>
          <w:sz w:val="24"/>
          <w:szCs w:val="24"/>
        </w:rPr>
        <w:t xml:space="preserve"> (2001), </w:t>
      </w:r>
      <w:r w:rsidR="00270C7A" w:rsidRPr="00822B01">
        <w:rPr>
          <w:rFonts w:ascii="Times New Roman" w:hAnsi="Times New Roman" w:cs="Times New Roman"/>
          <w:i/>
          <w:sz w:val="24"/>
          <w:szCs w:val="24"/>
        </w:rPr>
        <w:t>Blue Gold</w:t>
      </w:r>
      <w:r w:rsidR="00270C7A" w:rsidRPr="007D4DA2">
        <w:rPr>
          <w:rFonts w:ascii="Times New Roman" w:hAnsi="Times New Roman" w:cs="Times New Roman"/>
          <w:sz w:val="24"/>
          <w:szCs w:val="24"/>
        </w:rPr>
        <w:t>. San Francisco: Intern</w:t>
      </w:r>
      <w:r w:rsidR="00CA3561">
        <w:rPr>
          <w:rFonts w:ascii="Times New Roman" w:hAnsi="Times New Roman" w:cs="Times New Roman"/>
          <w:sz w:val="24"/>
          <w:szCs w:val="24"/>
        </w:rPr>
        <w:t>ational Forum on Globalization.</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lang w:val="en"/>
        </w:rPr>
        <w:t>Barnaby, Wendy</w:t>
      </w:r>
      <w:r w:rsidR="00B46DF0">
        <w:rPr>
          <w:rFonts w:ascii="Times New Roman" w:eastAsia="Times New Roman" w:hAnsi="Times New Roman" w:cs="Times New Roman"/>
          <w:sz w:val="24"/>
          <w:szCs w:val="24"/>
          <w:lang w:val="en"/>
        </w:rPr>
        <w:t xml:space="preserve"> (2009), Do Nations Go to War over W</w:t>
      </w:r>
      <w:r w:rsidR="00270C7A" w:rsidRPr="007D4DA2">
        <w:rPr>
          <w:rFonts w:ascii="Times New Roman" w:eastAsia="Times New Roman" w:hAnsi="Times New Roman" w:cs="Times New Roman"/>
          <w:sz w:val="24"/>
          <w:szCs w:val="24"/>
          <w:lang w:val="en"/>
        </w:rPr>
        <w:t xml:space="preserve">ater? </w:t>
      </w:r>
      <w:r w:rsidR="00270C7A" w:rsidRPr="007D4DA2">
        <w:rPr>
          <w:rFonts w:ascii="Times New Roman" w:eastAsia="Times New Roman" w:hAnsi="Times New Roman" w:cs="Times New Roman"/>
          <w:i/>
          <w:sz w:val="24"/>
          <w:szCs w:val="24"/>
          <w:lang w:val="en"/>
        </w:rPr>
        <w:t>Nature</w:t>
      </w:r>
      <w:r w:rsidR="00270C7A" w:rsidRPr="007D4DA2">
        <w:rPr>
          <w:rFonts w:ascii="Times New Roman" w:eastAsia="Times New Roman" w:hAnsi="Times New Roman" w:cs="Times New Roman"/>
          <w:sz w:val="24"/>
          <w:szCs w:val="24"/>
          <w:lang w:val="en"/>
        </w:rPr>
        <w:t>, 458(1), 282-283.</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lang w:val="en"/>
        </w:rPr>
        <w:t>Beamon, Benita</w:t>
      </w:r>
      <w:r w:rsidR="00270C7A" w:rsidRPr="007D4DA2">
        <w:rPr>
          <w:rFonts w:ascii="Times New Roman" w:eastAsia="Times New Roman" w:hAnsi="Times New Roman" w:cs="Times New Roman"/>
          <w:sz w:val="24"/>
          <w:szCs w:val="24"/>
          <w:lang w:val="en"/>
        </w:rPr>
        <w:t xml:space="preserve"> (1999), </w:t>
      </w:r>
      <w:r w:rsidR="008D2FD2" w:rsidRPr="007D4DA2">
        <w:rPr>
          <w:rFonts w:ascii="Times New Roman" w:eastAsia="Times New Roman" w:hAnsi="Times New Roman" w:cs="Times New Roman"/>
          <w:sz w:val="24"/>
          <w:szCs w:val="24"/>
          <w:lang w:val="en"/>
        </w:rPr>
        <w:t>“</w:t>
      </w:r>
      <w:r w:rsidR="00270C7A" w:rsidRPr="007D4DA2">
        <w:rPr>
          <w:rFonts w:ascii="Times New Roman" w:eastAsia="Times New Roman" w:hAnsi="Times New Roman" w:cs="Times New Roman"/>
          <w:sz w:val="24"/>
          <w:szCs w:val="24"/>
          <w:lang w:val="en"/>
        </w:rPr>
        <w:t>D</w:t>
      </w:r>
      <w:r w:rsidR="00462068">
        <w:rPr>
          <w:rFonts w:ascii="Times New Roman" w:eastAsia="Times New Roman" w:hAnsi="Times New Roman" w:cs="Times New Roman"/>
          <w:sz w:val="24"/>
          <w:szCs w:val="24"/>
          <w:lang w:val="en"/>
        </w:rPr>
        <w:t>esigning the Green Supply C</w:t>
      </w:r>
      <w:r w:rsidR="00AF180F">
        <w:rPr>
          <w:rFonts w:ascii="Times New Roman" w:eastAsia="Times New Roman" w:hAnsi="Times New Roman" w:cs="Times New Roman"/>
          <w:sz w:val="24"/>
          <w:szCs w:val="24"/>
          <w:lang w:val="en"/>
        </w:rPr>
        <w:t>hain,</w:t>
      </w:r>
      <w:r w:rsidR="008D2FD2" w:rsidRPr="007D4DA2">
        <w:rPr>
          <w:rFonts w:ascii="Times New Roman" w:eastAsia="Times New Roman" w:hAnsi="Times New Roman" w:cs="Times New Roman"/>
          <w:sz w:val="24"/>
          <w:szCs w:val="24"/>
          <w:lang w:val="en"/>
        </w:rPr>
        <w:t>”</w:t>
      </w:r>
      <w:r w:rsidR="00270C7A" w:rsidRPr="007D4DA2">
        <w:rPr>
          <w:rFonts w:ascii="Times New Roman" w:eastAsia="Times New Roman" w:hAnsi="Times New Roman" w:cs="Times New Roman"/>
          <w:sz w:val="24"/>
          <w:szCs w:val="24"/>
          <w:lang w:val="en"/>
        </w:rPr>
        <w:t xml:space="preserve"> </w:t>
      </w:r>
      <w:r w:rsidR="00270C7A" w:rsidRPr="007D4DA2">
        <w:rPr>
          <w:rFonts w:ascii="Times New Roman" w:eastAsia="Times New Roman" w:hAnsi="Times New Roman" w:cs="Times New Roman"/>
          <w:i/>
          <w:sz w:val="24"/>
          <w:szCs w:val="24"/>
          <w:lang w:val="en"/>
        </w:rPr>
        <w:t>Logistics Information Management</w:t>
      </w:r>
      <w:r w:rsidR="00270C7A" w:rsidRPr="007D4DA2">
        <w:rPr>
          <w:rFonts w:ascii="Times New Roman" w:eastAsia="Times New Roman" w:hAnsi="Times New Roman" w:cs="Times New Roman"/>
          <w:sz w:val="24"/>
          <w:szCs w:val="24"/>
          <w:lang w:val="en"/>
        </w:rPr>
        <w:t xml:space="preserve">, 12(4), 332-342.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color w:val="000000" w:themeColor="text1"/>
          <w:sz w:val="24"/>
          <w:szCs w:val="24"/>
          <w:lang w:val="en"/>
        </w:rPr>
        <w:t>Belk, Russell</w:t>
      </w:r>
      <w:r w:rsidR="00AE1A3C">
        <w:rPr>
          <w:rFonts w:ascii="Times New Roman" w:eastAsia="Times New Roman" w:hAnsi="Times New Roman" w:cs="Times New Roman"/>
          <w:color w:val="000000" w:themeColor="text1"/>
          <w:sz w:val="24"/>
          <w:szCs w:val="24"/>
          <w:lang w:val="en"/>
        </w:rPr>
        <w:t xml:space="preserve"> (2006) Out of Sight and out of our Minds: What of Those Left Behind by G</w:t>
      </w:r>
      <w:r w:rsidR="00822B01">
        <w:rPr>
          <w:rFonts w:ascii="Times New Roman" w:eastAsia="Times New Roman" w:hAnsi="Times New Roman" w:cs="Times New Roman"/>
          <w:color w:val="000000" w:themeColor="text1"/>
          <w:sz w:val="24"/>
          <w:szCs w:val="24"/>
          <w:lang w:val="en"/>
        </w:rPr>
        <w:t xml:space="preserve">lobalism? In </w:t>
      </w:r>
      <w:proofErr w:type="spellStart"/>
      <w:r w:rsidR="00822B01">
        <w:rPr>
          <w:rFonts w:ascii="Times New Roman" w:eastAsia="Times New Roman" w:hAnsi="Times New Roman" w:cs="Times New Roman"/>
          <w:color w:val="000000" w:themeColor="text1"/>
          <w:sz w:val="24"/>
          <w:szCs w:val="24"/>
          <w:lang w:val="en"/>
        </w:rPr>
        <w:t>Sheth</w:t>
      </w:r>
      <w:proofErr w:type="spellEnd"/>
      <w:r w:rsidR="00822B01">
        <w:rPr>
          <w:rFonts w:ascii="Times New Roman" w:eastAsia="Times New Roman" w:hAnsi="Times New Roman" w:cs="Times New Roman"/>
          <w:color w:val="000000" w:themeColor="text1"/>
          <w:sz w:val="24"/>
          <w:szCs w:val="24"/>
          <w:lang w:val="en"/>
        </w:rPr>
        <w:t xml:space="preserve">, J. and </w:t>
      </w:r>
      <w:proofErr w:type="spellStart"/>
      <w:r w:rsidR="00822B01">
        <w:rPr>
          <w:rFonts w:ascii="Times New Roman" w:eastAsia="Times New Roman" w:hAnsi="Times New Roman" w:cs="Times New Roman"/>
          <w:color w:val="000000" w:themeColor="text1"/>
          <w:sz w:val="24"/>
          <w:szCs w:val="24"/>
          <w:lang w:val="en"/>
        </w:rPr>
        <w:t>Sisodia</w:t>
      </w:r>
      <w:proofErr w:type="spellEnd"/>
      <w:r w:rsidR="00822B01">
        <w:rPr>
          <w:rFonts w:ascii="Times New Roman" w:eastAsia="Times New Roman" w:hAnsi="Times New Roman" w:cs="Times New Roman"/>
          <w:color w:val="000000" w:themeColor="text1"/>
          <w:sz w:val="24"/>
          <w:szCs w:val="24"/>
          <w:lang w:val="en"/>
        </w:rPr>
        <w:t>, R (</w:t>
      </w:r>
      <w:proofErr w:type="spellStart"/>
      <w:proofErr w:type="gramStart"/>
      <w:r w:rsidR="00822B01">
        <w:rPr>
          <w:rFonts w:ascii="Times New Roman" w:eastAsia="Times New Roman" w:hAnsi="Times New Roman" w:cs="Times New Roman"/>
          <w:color w:val="000000" w:themeColor="text1"/>
          <w:sz w:val="24"/>
          <w:szCs w:val="24"/>
          <w:lang w:val="en"/>
        </w:rPr>
        <w:t>eds</w:t>
      </w:r>
      <w:proofErr w:type="spellEnd"/>
      <w:proofErr w:type="gramEnd"/>
      <w:r w:rsidR="00822B01">
        <w:rPr>
          <w:rFonts w:ascii="Times New Roman" w:eastAsia="Times New Roman" w:hAnsi="Times New Roman" w:cs="Times New Roman"/>
          <w:color w:val="000000" w:themeColor="text1"/>
          <w:sz w:val="24"/>
          <w:szCs w:val="24"/>
          <w:lang w:val="en"/>
        </w:rPr>
        <w:t xml:space="preserve">) </w:t>
      </w:r>
      <w:r w:rsidR="00822B01" w:rsidRPr="00822B01">
        <w:rPr>
          <w:rFonts w:ascii="Times New Roman" w:eastAsia="Times New Roman" w:hAnsi="Times New Roman" w:cs="Times New Roman"/>
          <w:i/>
          <w:color w:val="000000" w:themeColor="text1"/>
          <w:sz w:val="24"/>
          <w:szCs w:val="24"/>
          <w:lang w:val="en"/>
        </w:rPr>
        <w:t>Does Marketing Need Reform</w:t>
      </w:r>
      <w:r w:rsidR="00822B01">
        <w:rPr>
          <w:rFonts w:ascii="Times New Roman" w:eastAsia="Times New Roman" w:hAnsi="Times New Roman" w:cs="Times New Roman"/>
          <w:color w:val="000000" w:themeColor="text1"/>
          <w:sz w:val="24"/>
          <w:szCs w:val="24"/>
          <w:lang w:val="en"/>
        </w:rPr>
        <w:t xml:space="preserve">? New York: Armonk, 209-216.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rPr>
        <w:t>Belk, Russell</w:t>
      </w:r>
      <w:r w:rsidR="00103F6B">
        <w:rPr>
          <w:rFonts w:ascii="Times New Roman" w:eastAsia="Times New Roman" w:hAnsi="Times New Roman" w:cs="Times New Roman"/>
          <w:sz w:val="24"/>
          <w:szCs w:val="24"/>
        </w:rPr>
        <w:t xml:space="preserve"> (2010), “Sharing,</w:t>
      </w:r>
      <w:r w:rsidR="00E35FA4" w:rsidRPr="007D4DA2">
        <w:rPr>
          <w:rFonts w:ascii="Times New Roman" w:eastAsia="Times New Roman" w:hAnsi="Times New Roman" w:cs="Times New Roman"/>
          <w:sz w:val="24"/>
          <w:szCs w:val="24"/>
        </w:rPr>
        <w:t xml:space="preserve">” </w:t>
      </w:r>
      <w:r w:rsidR="00E35FA4" w:rsidRPr="007D4DA2">
        <w:rPr>
          <w:rFonts w:ascii="Times New Roman" w:eastAsia="Times New Roman" w:hAnsi="Times New Roman" w:cs="Times New Roman"/>
          <w:i/>
          <w:sz w:val="24"/>
          <w:szCs w:val="24"/>
        </w:rPr>
        <w:t>Journal of Consumer Research</w:t>
      </w:r>
      <w:r w:rsidR="00E35FA4" w:rsidRPr="007D4DA2">
        <w:rPr>
          <w:rFonts w:ascii="Times New Roman" w:eastAsia="Times New Roman" w:hAnsi="Times New Roman" w:cs="Times New Roman"/>
          <w:sz w:val="24"/>
          <w:szCs w:val="24"/>
        </w:rPr>
        <w:t xml:space="preserve">, 36(5), 715-734. </w:t>
      </w:r>
    </w:p>
    <w:p w:rsidR="00103F6B" w:rsidRDefault="006F7365" w:rsidP="00103F6B">
      <w:pPr>
        <w:spacing w:after="0" w:line="480" w:lineRule="auto"/>
        <w:ind w:left="284" w:right="284" w:hanging="720"/>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Bernstein, Steven</w:t>
      </w:r>
      <w:r w:rsidR="00270C7A" w:rsidRPr="007D4DA2">
        <w:rPr>
          <w:rFonts w:ascii="Times New Roman" w:eastAsia="Times New Roman" w:hAnsi="Times New Roman" w:cs="Times New Roman"/>
          <w:color w:val="000000" w:themeColor="text1"/>
          <w:sz w:val="24"/>
          <w:szCs w:val="24"/>
          <w:lang w:val="en"/>
        </w:rPr>
        <w:t xml:space="preserve"> (2001), </w:t>
      </w:r>
      <w:proofErr w:type="gramStart"/>
      <w:r w:rsidR="00812176">
        <w:rPr>
          <w:rFonts w:ascii="Times New Roman" w:eastAsia="Times New Roman" w:hAnsi="Times New Roman" w:cs="Times New Roman"/>
          <w:i/>
          <w:color w:val="000000" w:themeColor="text1"/>
          <w:sz w:val="24"/>
          <w:szCs w:val="24"/>
          <w:lang w:val="en"/>
        </w:rPr>
        <w:t>The</w:t>
      </w:r>
      <w:proofErr w:type="gramEnd"/>
      <w:r w:rsidR="00812176">
        <w:rPr>
          <w:rFonts w:ascii="Times New Roman" w:eastAsia="Times New Roman" w:hAnsi="Times New Roman" w:cs="Times New Roman"/>
          <w:i/>
          <w:color w:val="000000" w:themeColor="text1"/>
          <w:sz w:val="24"/>
          <w:szCs w:val="24"/>
          <w:lang w:val="en"/>
        </w:rPr>
        <w:t xml:space="preserve"> compromise of Liberal E</w:t>
      </w:r>
      <w:r w:rsidR="00270C7A" w:rsidRPr="007D4DA2">
        <w:rPr>
          <w:rFonts w:ascii="Times New Roman" w:eastAsia="Times New Roman" w:hAnsi="Times New Roman" w:cs="Times New Roman"/>
          <w:i/>
          <w:color w:val="000000" w:themeColor="text1"/>
          <w:sz w:val="24"/>
          <w:szCs w:val="24"/>
          <w:lang w:val="en"/>
        </w:rPr>
        <w:t>nvironmentalism</w:t>
      </w:r>
      <w:r w:rsidR="00270C7A" w:rsidRPr="007D4DA2">
        <w:rPr>
          <w:rFonts w:ascii="Times New Roman" w:eastAsia="Times New Roman" w:hAnsi="Times New Roman" w:cs="Times New Roman"/>
          <w:color w:val="000000" w:themeColor="text1"/>
          <w:sz w:val="24"/>
          <w:szCs w:val="24"/>
          <w:lang w:val="en"/>
        </w:rPr>
        <w:t>.</w:t>
      </w:r>
      <w:r w:rsidR="003E4B71" w:rsidRPr="003E4B71">
        <w:rPr>
          <w:rFonts w:ascii="Times New Roman" w:eastAsia="Times New Roman" w:hAnsi="Times New Roman" w:cs="Times New Roman"/>
          <w:color w:val="000000" w:themeColor="text1"/>
          <w:sz w:val="24"/>
          <w:szCs w:val="24"/>
          <w:lang w:val="en"/>
        </w:rPr>
        <w:t xml:space="preserve"> </w:t>
      </w:r>
      <w:proofErr w:type="gramStart"/>
      <w:r w:rsidR="003E4B71">
        <w:rPr>
          <w:rFonts w:ascii="Times New Roman" w:eastAsia="Times New Roman" w:hAnsi="Times New Roman" w:cs="Times New Roman"/>
          <w:color w:val="000000" w:themeColor="text1"/>
          <w:sz w:val="24"/>
          <w:szCs w:val="24"/>
          <w:lang w:val="en"/>
        </w:rPr>
        <w:t>New York;</w:t>
      </w:r>
      <w:r w:rsidR="00103F6B" w:rsidRPr="00103F6B">
        <w:rPr>
          <w:rFonts w:ascii="Times New Roman" w:eastAsia="Times New Roman" w:hAnsi="Times New Roman" w:cs="Times New Roman"/>
          <w:color w:val="000000" w:themeColor="text1"/>
          <w:sz w:val="24"/>
          <w:szCs w:val="24"/>
          <w:lang w:val="en"/>
        </w:rPr>
        <w:t xml:space="preserve"> </w:t>
      </w:r>
      <w:r w:rsidR="00103F6B">
        <w:rPr>
          <w:rFonts w:ascii="Times New Roman" w:eastAsia="Times New Roman" w:hAnsi="Times New Roman" w:cs="Times New Roman"/>
          <w:color w:val="000000" w:themeColor="text1"/>
          <w:sz w:val="24"/>
          <w:szCs w:val="24"/>
          <w:lang w:val="en"/>
        </w:rPr>
        <w:t>Columbia University Press</w:t>
      </w:r>
      <w:r w:rsidR="003E4B71">
        <w:rPr>
          <w:rFonts w:ascii="Times New Roman" w:eastAsia="Times New Roman" w:hAnsi="Times New Roman" w:cs="Times New Roman"/>
          <w:color w:val="000000" w:themeColor="text1"/>
          <w:sz w:val="24"/>
          <w:szCs w:val="24"/>
          <w:lang w:val="en"/>
        </w:rPr>
        <w:t>.</w:t>
      </w:r>
      <w:proofErr w:type="gramEnd"/>
      <w:r w:rsidR="003E4B71">
        <w:rPr>
          <w:rFonts w:ascii="Times New Roman" w:eastAsia="Times New Roman" w:hAnsi="Times New Roman" w:cs="Times New Roman"/>
          <w:color w:val="000000" w:themeColor="text1"/>
          <w:sz w:val="24"/>
          <w:szCs w:val="24"/>
          <w:lang w:val="en"/>
        </w:rPr>
        <w:t xml:space="preserve"> </w:t>
      </w:r>
    </w:p>
    <w:p w:rsidR="00CA3561" w:rsidRDefault="006F7365" w:rsidP="00103F6B">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Berry, Marvin</w:t>
      </w:r>
      <w:r w:rsidR="00270C7A" w:rsidRPr="007D4DA2">
        <w:rPr>
          <w:rFonts w:ascii="Times New Roman" w:hAnsi="Times New Roman" w:cs="Times New Roman"/>
          <w:sz w:val="24"/>
          <w:szCs w:val="24"/>
        </w:rPr>
        <w:t xml:space="preserve"> (19</w:t>
      </w:r>
      <w:r w:rsidR="00103F6B">
        <w:rPr>
          <w:rFonts w:ascii="Times New Roman" w:hAnsi="Times New Roman" w:cs="Times New Roman"/>
          <w:sz w:val="24"/>
          <w:szCs w:val="24"/>
        </w:rPr>
        <w:t>77) “Water Management in Crisis,</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Public Administration Review</w:t>
      </w:r>
      <w:r w:rsidR="00270C7A" w:rsidRPr="007D4DA2">
        <w:rPr>
          <w:rFonts w:ascii="Times New Roman" w:hAnsi="Times New Roman" w:cs="Times New Roman"/>
          <w:sz w:val="24"/>
          <w:szCs w:val="24"/>
        </w:rPr>
        <w:t>, 37(5), 472-477.</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Bhate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Seema</w:t>
      </w:r>
      <w:proofErr w:type="spellEnd"/>
      <w:r w:rsidR="00F107BD">
        <w:rPr>
          <w:rFonts w:ascii="Times New Roman" w:hAnsi="Times New Roman" w:cs="Times New Roman"/>
          <w:sz w:val="24"/>
          <w:szCs w:val="24"/>
        </w:rPr>
        <w:t xml:space="preserve"> (2002), “One World, One Environment, One vision: Are we Close to Achieving </w:t>
      </w:r>
      <w:proofErr w:type="gramStart"/>
      <w:r w:rsidR="00F107BD">
        <w:rPr>
          <w:rFonts w:ascii="Times New Roman" w:hAnsi="Times New Roman" w:cs="Times New Roman"/>
          <w:sz w:val="24"/>
          <w:szCs w:val="24"/>
        </w:rPr>
        <w:t>This</w:t>
      </w:r>
      <w:proofErr w:type="gramEnd"/>
      <w:r w:rsidR="00F107BD">
        <w:rPr>
          <w:rFonts w:ascii="Times New Roman" w:hAnsi="Times New Roman" w:cs="Times New Roman"/>
          <w:sz w:val="24"/>
          <w:szCs w:val="24"/>
        </w:rPr>
        <w:t xml:space="preserve">? An Exploratory Study of Consumer Environmental Behaviour </w:t>
      </w:r>
      <w:proofErr w:type="gramStart"/>
      <w:r w:rsidR="00F107BD">
        <w:rPr>
          <w:rFonts w:ascii="Times New Roman" w:hAnsi="Times New Roman" w:cs="Times New Roman"/>
          <w:sz w:val="24"/>
          <w:szCs w:val="24"/>
        </w:rPr>
        <w:t>Across</w:t>
      </w:r>
      <w:proofErr w:type="gramEnd"/>
      <w:r w:rsidR="00F107BD">
        <w:rPr>
          <w:rFonts w:ascii="Times New Roman" w:hAnsi="Times New Roman" w:cs="Times New Roman"/>
          <w:sz w:val="24"/>
          <w:szCs w:val="24"/>
        </w:rPr>
        <w:t xml:space="preserve"> Three C</w:t>
      </w:r>
      <w:r w:rsidR="00270C7A" w:rsidRPr="007D4DA2">
        <w:rPr>
          <w:rFonts w:ascii="Times New Roman" w:hAnsi="Times New Roman" w:cs="Times New Roman"/>
          <w:sz w:val="24"/>
          <w:szCs w:val="24"/>
        </w:rPr>
        <w:t>ountrie</w:t>
      </w:r>
      <w:r w:rsidR="00F107BD">
        <w:rPr>
          <w:rFonts w:ascii="Times New Roman" w:hAnsi="Times New Roman" w:cs="Times New Roman"/>
          <w:sz w:val="24"/>
          <w:szCs w:val="24"/>
        </w:rPr>
        <w:t>s,</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Journal of Consumer Behaviour</w:t>
      </w:r>
      <w:r w:rsidR="00270C7A" w:rsidRPr="007D4DA2">
        <w:rPr>
          <w:rFonts w:ascii="Times New Roman" w:hAnsi="Times New Roman" w:cs="Times New Roman"/>
          <w:sz w:val="24"/>
          <w:szCs w:val="24"/>
        </w:rPr>
        <w:t>, 2(2), 169-84.</w:t>
      </w:r>
    </w:p>
    <w:p w:rsidR="00CA3561" w:rsidRDefault="00270C7A" w:rsidP="00CA3561">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sz w:val="24"/>
          <w:szCs w:val="24"/>
        </w:rPr>
        <w:t>Blacksto</w:t>
      </w:r>
      <w:r w:rsidR="006F7365">
        <w:rPr>
          <w:rFonts w:ascii="Times New Roman" w:hAnsi="Times New Roman" w:cs="Times New Roman"/>
          <w:sz w:val="24"/>
          <w:szCs w:val="24"/>
        </w:rPr>
        <w:t>ck</w:t>
      </w:r>
      <w:proofErr w:type="spellEnd"/>
      <w:r w:rsidR="006F7365">
        <w:rPr>
          <w:rFonts w:ascii="Times New Roman" w:hAnsi="Times New Roman" w:cs="Times New Roman"/>
          <w:sz w:val="24"/>
          <w:szCs w:val="24"/>
        </w:rPr>
        <w:t>, Michael</w:t>
      </w:r>
      <w:r w:rsidR="00763E6D">
        <w:rPr>
          <w:rFonts w:ascii="Times New Roman" w:hAnsi="Times New Roman" w:cs="Times New Roman"/>
          <w:sz w:val="24"/>
          <w:szCs w:val="24"/>
        </w:rPr>
        <w:t xml:space="preserve"> (2001), “Water: A First Nations’ Spiritual and Ecological Perspective,</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Journal of Ecosystems and Management</w:t>
      </w:r>
      <w:r w:rsidRPr="007D4DA2">
        <w:rPr>
          <w:rFonts w:ascii="Times New Roman" w:hAnsi="Times New Roman" w:cs="Times New Roman"/>
          <w:sz w:val="24"/>
          <w:szCs w:val="24"/>
        </w:rPr>
        <w:t xml:space="preserve">, 1(1), 1-14.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proofErr w:type="spellStart"/>
      <w:proofErr w:type="gramStart"/>
      <w:r>
        <w:rPr>
          <w:rFonts w:ascii="Times New Roman" w:hAnsi="Times New Roman" w:cs="Times New Roman"/>
          <w:sz w:val="24"/>
          <w:szCs w:val="24"/>
        </w:rPr>
        <w:t>Bord</w:t>
      </w:r>
      <w:proofErr w:type="spellEnd"/>
      <w:r>
        <w:rPr>
          <w:rFonts w:ascii="Times New Roman" w:hAnsi="Times New Roman" w:cs="Times New Roman"/>
          <w:sz w:val="24"/>
          <w:szCs w:val="24"/>
        </w:rPr>
        <w:t>, Janet and</w:t>
      </w:r>
      <w:r w:rsidR="00543284">
        <w:rPr>
          <w:rFonts w:ascii="Times New Roman" w:hAnsi="Times New Roman" w:cs="Times New Roman"/>
          <w:sz w:val="24"/>
          <w:szCs w:val="24"/>
        </w:rPr>
        <w:t xml:space="preserve"> Colin, </w:t>
      </w:r>
      <w:proofErr w:type="spellStart"/>
      <w:r w:rsidR="00543284">
        <w:rPr>
          <w:rFonts w:ascii="Times New Roman" w:hAnsi="Times New Roman" w:cs="Times New Roman"/>
          <w:sz w:val="24"/>
          <w:szCs w:val="24"/>
        </w:rPr>
        <w:t>Bord</w:t>
      </w:r>
      <w:proofErr w:type="spellEnd"/>
      <w:r w:rsidR="00270C7A" w:rsidRPr="007D4DA2">
        <w:rPr>
          <w:rFonts w:ascii="Times New Roman" w:hAnsi="Times New Roman" w:cs="Times New Roman"/>
          <w:sz w:val="24"/>
          <w:szCs w:val="24"/>
        </w:rPr>
        <w:t xml:space="preserve"> (2002), </w:t>
      </w:r>
      <w:r w:rsidR="00270C7A" w:rsidRPr="007D4DA2">
        <w:rPr>
          <w:rFonts w:ascii="Times New Roman" w:hAnsi="Times New Roman" w:cs="Times New Roman"/>
          <w:i/>
          <w:sz w:val="24"/>
          <w:szCs w:val="24"/>
        </w:rPr>
        <w:t>Sacred Waters – Holy Wells and Water Lore in Britain and Ireland</w:t>
      </w:r>
      <w:r w:rsidR="00270C7A" w:rsidRPr="007D4DA2">
        <w:rPr>
          <w:rFonts w:ascii="Times New Roman" w:hAnsi="Times New Roman" w:cs="Times New Roman"/>
          <w:sz w:val="24"/>
          <w:szCs w:val="24"/>
        </w:rPr>
        <w:t>.</w:t>
      </w:r>
      <w:proofErr w:type="gramEnd"/>
      <w:r w:rsidR="00270C7A" w:rsidRPr="007D4DA2">
        <w:rPr>
          <w:rFonts w:ascii="Times New Roman" w:hAnsi="Times New Roman" w:cs="Times New Roman"/>
          <w:sz w:val="24"/>
          <w:szCs w:val="24"/>
        </w:rPr>
        <w:t xml:space="preserve"> London: HarperCollins Publishers Ltd. </w:t>
      </w:r>
    </w:p>
    <w:p w:rsidR="00CA3561" w:rsidRDefault="006F7365" w:rsidP="00CA3561">
      <w:pPr>
        <w:spacing w:after="0" w:line="480" w:lineRule="auto"/>
        <w:ind w:left="284" w:right="284" w:hanging="720"/>
        <w:rPr>
          <w:rFonts w:ascii="Times New Roman" w:hAnsi="Times New Roman" w:cs="Times New Roman"/>
          <w:sz w:val="24"/>
          <w:szCs w:val="24"/>
        </w:rPr>
      </w:pPr>
      <w:r>
        <w:rPr>
          <w:rFonts w:ascii="Times New Roman" w:hAnsi="Times New Roman" w:cs="Times New Roman"/>
          <w:sz w:val="24"/>
          <w:szCs w:val="24"/>
        </w:rPr>
        <w:t>Bradshaw, Alan a</w:t>
      </w:r>
      <w:r w:rsidR="00486D3D">
        <w:rPr>
          <w:rFonts w:ascii="Times New Roman" w:hAnsi="Times New Roman" w:cs="Times New Roman"/>
          <w:sz w:val="24"/>
          <w:szCs w:val="24"/>
        </w:rPr>
        <w:t>nd</w:t>
      </w:r>
      <w:r w:rsidR="00700D31">
        <w:rPr>
          <w:rFonts w:ascii="Times New Roman" w:hAnsi="Times New Roman" w:cs="Times New Roman"/>
          <w:sz w:val="24"/>
          <w:szCs w:val="24"/>
        </w:rPr>
        <w:t xml:space="preserve"> Robin </w:t>
      </w:r>
      <w:proofErr w:type="spellStart"/>
      <w:r w:rsidR="00700D31">
        <w:rPr>
          <w:rFonts w:ascii="Times New Roman" w:hAnsi="Times New Roman" w:cs="Times New Roman"/>
          <w:sz w:val="24"/>
          <w:szCs w:val="24"/>
        </w:rPr>
        <w:t>Canniford</w:t>
      </w:r>
      <w:proofErr w:type="spellEnd"/>
      <w:r w:rsidR="00270C7A" w:rsidRPr="007D4DA2">
        <w:rPr>
          <w:rFonts w:ascii="Times New Roman" w:hAnsi="Times New Roman" w:cs="Times New Roman"/>
          <w:sz w:val="24"/>
          <w:szCs w:val="24"/>
        </w:rPr>
        <w:t xml:space="preserve"> (2010), </w:t>
      </w:r>
      <w:r w:rsidR="00486D3D">
        <w:rPr>
          <w:rFonts w:ascii="Times New Roman" w:hAnsi="Times New Roman" w:cs="Times New Roman"/>
          <w:sz w:val="24"/>
          <w:szCs w:val="24"/>
        </w:rPr>
        <w:t>“Excremental Theory Development,</w:t>
      </w:r>
      <w:r w:rsidR="00270C7A" w:rsidRPr="007D4DA2">
        <w:rPr>
          <w:rFonts w:ascii="Times New Roman" w:hAnsi="Times New Roman" w:cs="Times New Roman"/>
          <w:sz w:val="24"/>
          <w:szCs w:val="24"/>
        </w:rPr>
        <w:t xml:space="preserve">” </w:t>
      </w:r>
      <w:r w:rsidR="00270C7A" w:rsidRPr="007D4DA2">
        <w:rPr>
          <w:rStyle w:val="Emphasis"/>
          <w:rFonts w:ascii="Times New Roman" w:hAnsi="Times New Roman" w:cs="Times New Roman"/>
          <w:sz w:val="24"/>
          <w:szCs w:val="24"/>
        </w:rPr>
        <w:t>Journal of Consumer Behaviour,</w:t>
      </w:r>
      <w:r w:rsidR="00270C7A" w:rsidRPr="007D4DA2">
        <w:rPr>
          <w:rFonts w:ascii="Times New Roman" w:hAnsi="Times New Roman" w:cs="Times New Roman"/>
          <w:sz w:val="24"/>
          <w:szCs w:val="24"/>
        </w:rPr>
        <w:t xml:space="preserve"> 9(1): 1-11.</w:t>
      </w:r>
    </w:p>
    <w:p w:rsidR="00CA3561" w:rsidRPr="006F7365" w:rsidRDefault="00270C7A" w:rsidP="006F7365">
      <w:pPr>
        <w:spacing w:after="0" w:line="480" w:lineRule="auto"/>
        <w:ind w:left="284" w:right="284" w:hanging="720"/>
        <w:rPr>
          <w:rFonts w:ascii="Times New Roman" w:hAnsi="Times New Roman" w:cs="Times New Roman"/>
          <w:color w:val="000000" w:themeColor="text1"/>
          <w:sz w:val="24"/>
          <w:szCs w:val="24"/>
        </w:rPr>
      </w:pPr>
      <w:proofErr w:type="spellStart"/>
      <w:r w:rsidRPr="007D4DA2">
        <w:rPr>
          <w:rFonts w:ascii="Times New Roman" w:hAnsi="Times New Roman" w:cs="Times New Roman"/>
          <w:color w:val="000000" w:themeColor="text1"/>
          <w:sz w:val="24"/>
          <w:szCs w:val="24"/>
        </w:rPr>
        <w:t>Br</w:t>
      </w:r>
      <w:r w:rsidR="006F7365">
        <w:rPr>
          <w:rFonts w:ascii="Times New Roman" w:hAnsi="Times New Roman" w:cs="Times New Roman"/>
          <w:color w:val="000000" w:themeColor="text1"/>
          <w:sz w:val="24"/>
          <w:szCs w:val="24"/>
        </w:rPr>
        <w:t>ei</w:t>
      </w:r>
      <w:proofErr w:type="spellEnd"/>
      <w:r w:rsidR="006F7365">
        <w:rPr>
          <w:rFonts w:ascii="Times New Roman" w:hAnsi="Times New Roman" w:cs="Times New Roman"/>
          <w:color w:val="000000" w:themeColor="text1"/>
          <w:sz w:val="24"/>
          <w:szCs w:val="24"/>
        </w:rPr>
        <w:t xml:space="preserve">, </w:t>
      </w:r>
      <w:proofErr w:type="spellStart"/>
      <w:r w:rsidR="006F7365">
        <w:rPr>
          <w:rFonts w:ascii="Times New Roman" w:hAnsi="Times New Roman" w:cs="Times New Roman"/>
          <w:color w:val="000000" w:themeColor="text1"/>
          <w:sz w:val="24"/>
          <w:szCs w:val="24"/>
        </w:rPr>
        <w:t>Vinicius</w:t>
      </w:r>
      <w:proofErr w:type="spellEnd"/>
      <w:r w:rsidR="006F7365">
        <w:rPr>
          <w:rFonts w:ascii="Times New Roman" w:hAnsi="Times New Roman" w:cs="Times New Roman"/>
          <w:color w:val="000000" w:themeColor="text1"/>
          <w:sz w:val="24"/>
          <w:szCs w:val="24"/>
        </w:rPr>
        <w:t xml:space="preserve"> and</w:t>
      </w:r>
      <w:r w:rsidR="00700D31">
        <w:rPr>
          <w:rFonts w:ascii="Times New Roman" w:hAnsi="Times New Roman" w:cs="Times New Roman"/>
          <w:color w:val="000000" w:themeColor="text1"/>
          <w:sz w:val="24"/>
          <w:szCs w:val="24"/>
        </w:rPr>
        <w:t xml:space="preserve"> Steffen</w:t>
      </w:r>
      <w:r w:rsidR="006F7365">
        <w:rPr>
          <w:rFonts w:ascii="Times New Roman" w:hAnsi="Times New Roman" w:cs="Times New Roman"/>
          <w:color w:val="000000" w:themeColor="text1"/>
          <w:sz w:val="24"/>
          <w:szCs w:val="24"/>
        </w:rPr>
        <w:t xml:space="preserve"> Bohm</w:t>
      </w:r>
      <w:r w:rsidRPr="007D4DA2">
        <w:rPr>
          <w:rFonts w:ascii="Times New Roman" w:hAnsi="Times New Roman" w:cs="Times New Roman"/>
          <w:color w:val="000000" w:themeColor="text1"/>
          <w:sz w:val="24"/>
          <w:szCs w:val="24"/>
        </w:rPr>
        <w:t xml:space="preserve"> (2011), “</w:t>
      </w:r>
      <w:r w:rsidRPr="007D4DA2">
        <w:rPr>
          <w:rFonts w:ascii="Times New Roman" w:eastAsia="Times New Roman" w:hAnsi="Times New Roman" w:cs="Times New Roman"/>
          <w:color w:val="000000" w:themeColor="text1"/>
          <w:kern w:val="36"/>
          <w:sz w:val="24"/>
          <w:szCs w:val="24"/>
          <w:lang w:val="en"/>
        </w:rPr>
        <w:t>Corpora</w:t>
      </w:r>
      <w:r w:rsidR="00486D3D">
        <w:rPr>
          <w:rFonts w:ascii="Times New Roman" w:eastAsia="Times New Roman" w:hAnsi="Times New Roman" w:cs="Times New Roman"/>
          <w:color w:val="000000" w:themeColor="text1"/>
          <w:kern w:val="36"/>
          <w:sz w:val="24"/>
          <w:szCs w:val="24"/>
          <w:lang w:val="en"/>
        </w:rPr>
        <w:t>te Social Responsibility as Cultural Meaning Management: a Critique of the M</w:t>
      </w:r>
      <w:r w:rsidRPr="007D4DA2">
        <w:rPr>
          <w:rFonts w:ascii="Times New Roman" w:eastAsia="Times New Roman" w:hAnsi="Times New Roman" w:cs="Times New Roman"/>
          <w:color w:val="000000" w:themeColor="text1"/>
          <w:kern w:val="36"/>
          <w:sz w:val="24"/>
          <w:szCs w:val="24"/>
          <w:lang w:val="en"/>
        </w:rPr>
        <w:t>arke</w:t>
      </w:r>
      <w:r w:rsidR="00486D3D">
        <w:rPr>
          <w:rFonts w:ascii="Times New Roman" w:eastAsia="Times New Roman" w:hAnsi="Times New Roman" w:cs="Times New Roman"/>
          <w:color w:val="000000" w:themeColor="text1"/>
          <w:kern w:val="36"/>
          <w:sz w:val="24"/>
          <w:szCs w:val="24"/>
          <w:lang w:val="en"/>
        </w:rPr>
        <w:t>ting of ‘Ethical’ Bottled Water,</w:t>
      </w:r>
      <w:r w:rsidRPr="007D4DA2">
        <w:rPr>
          <w:rFonts w:ascii="Times New Roman" w:eastAsia="Times New Roman" w:hAnsi="Times New Roman" w:cs="Times New Roman"/>
          <w:color w:val="000000" w:themeColor="text1"/>
          <w:kern w:val="36"/>
          <w:sz w:val="24"/>
          <w:szCs w:val="24"/>
          <w:lang w:val="en"/>
        </w:rPr>
        <w:t xml:space="preserve">” </w:t>
      </w:r>
      <w:r w:rsidRPr="007D4DA2">
        <w:rPr>
          <w:rFonts w:ascii="Times New Roman" w:eastAsia="Times New Roman" w:hAnsi="Times New Roman" w:cs="Times New Roman"/>
          <w:i/>
          <w:color w:val="000000" w:themeColor="text1"/>
          <w:kern w:val="36"/>
          <w:sz w:val="24"/>
          <w:szCs w:val="24"/>
          <w:lang w:val="en"/>
        </w:rPr>
        <w:t>Business Ethics: European Review</w:t>
      </w:r>
      <w:r w:rsidRPr="007D4DA2">
        <w:rPr>
          <w:rFonts w:ascii="Times New Roman" w:eastAsia="Times New Roman" w:hAnsi="Times New Roman" w:cs="Times New Roman"/>
          <w:color w:val="000000" w:themeColor="text1"/>
          <w:kern w:val="36"/>
          <w:sz w:val="24"/>
          <w:szCs w:val="24"/>
          <w:lang w:val="en"/>
        </w:rPr>
        <w:t>, 20(3), 233 – 252.</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 xml:space="preserve">Brooks, Justin </w:t>
      </w:r>
      <w:proofErr w:type="spellStart"/>
      <w:r>
        <w:rPr>
          <w:rFonts w:ascii="Times New Roman" w:hAnsi="Times New Roman" w:cs="Times New Roman"/>
          <w:sz w:val="24"/>
          <w:szCs w:val="24"/>
        </w:rPr>
        <w:t>Ainger</w:t>
      </w:r>
      <w:proofErr w:type="spellEnd"/>
      <w:r>
        <w:rPr>
          <w:rFonts w:ascii="Times New Roman" w:hAnsi="Times New Roman" w:cs="Times New Roman"/>
          <w:sz w:val="24"/>
          <w:szCs w:val="24"/>
        </w:rPr>
        <w:t>, Charles Howe,</w:t>
      </w:r>
      <w:r w:rsidR="00700D31">
        <w:rPr>
          <w:rFonts w:ascii="Times New Roman" w:hAnsi="Times New Roman" w:cs="Times New Roman"/>
          <w:sz w:val="24"/>
          <w:szCs w:val="24"/>
        </w:rPr>
        <w:t xml:space="preserve"> John</w:t>
      </w:r>
      <w:r>
        <w:rPr>
          <w:rFonts w:ascii="Times New Roman" w:hAnsi="Times New Roman" w:cs="Times New Roman"/>
          <w:sz w:val="24"/>
          <w:szCs w:val="24"/>
        </w:rPr>
        <w:t xml:space="preserve"> C</w:t>
      </w:r>
      <w:r w:rsidR="00812176">
        <w:rPr>
          <w:rFonts w:ascii="Times New Roman" w:hAnsi="Times New Roman" w:cs="Times New Roman"/>
          <w:sz w:val="24"/>
          <w:szCs w:val="24"/>
        </w:rPr>
        <w:t>.</w:t>
      </w:r>
      <w:r>
        <w:rPr>
          <w:rFonts w:ascii="Times New Roman" w:hAnsi="Times New Roman" w:cs="Times New Roman"/>
          <w:sz w:val="24"/>
          <w:szCs w:val="24"/>
        </w:rPr>
        <w:t xml:space="preserve"> Norton, </w:t>
      </w:r>
      <w:r w:rsidR="00270C7A" w:rsidRPr="007D4DA2">
        <w:rPr>
          <w:rFonts w:ascii="Times New Roman" w:hAnsi="Times New Roman" w:cs="Times New Roman"/>
          <w:sz w:val="24"/>
          <w:szCs w:val="24"/>
        </w:rPr>
        <w:t>and</w:t>
      </w:r>
      <w:r w:rsidR="00700D31">
        <w:rPr>
          <w:rFonts w:ascii="Times New Roman" w:hAnsi="Times New Roman" w:cs="Times New Roman"/>
          <w:sz w:val="24"/>
          <w:szCs w:val="24"/>
        </w:rPr>
        <w:t xml:space="preserve"> Geoffrey</w:t>
      </w:r>
      <w:r w:rsidR="00270C7A" w:rsidRPr="007D4DA2">
        <w:rPr>
          <w:rFonts w:ascii="Times New Roman" w:hAnsi="Times New Roman" w:cs="Times New Roman"/>
          <w:sz w:val="24"/>
          <w:szCs w:val="24"/>
        </w:rPr>
        <w:t xml:space="preserve"> </w:t>
      </w:r>
      <w:proofErr w:type="spellStart"/>
      <w:r w:rsidR="00270C7A" w:rsidRPr="007D4DA2">
        <w:rPr>
          <w:rFonts w:ascii="Times New Roman" w:hAnsi="Times New Roman" w:cs="Times New Roman"/>
          <w:sz w:val="24"/>
          <w:szCs w:val="24"/>
        </w:rPr>
        <w:t>Schladow</w:t>
      </w:r>
      <w:proofErr w:type="spellEnd"/>
      <w:r w:rsidR="00700D31">
        <w:rPr>
          <w:rFonts w:ascii="Times New Roman" w:hAnsi="Times New Roman" w:cs="Times New Roman"/>
          <w:sz w:val="24"/>
          <w:szCs w:val="24"/>
        </w:rPr>
        <w:t xml:space="preserve"> </w:t>
      </w:r>
      <w:r w:rsidR="00F9487A">
        <w:rPr>
          <w:rFonts w:ascii="Times New Roman" w:hAnsi="Times New Roman" w:cs="Times New Roman"/>
          <w:sz w:val="24"/>
          <w:szCs w:val="24"/>
        </w:rPr>
        <w:t>(2010), “Water and Climate Change: Challenges for the 21st century,</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Journal of Water and Climate Change</w:t>
      </w:r>
      <w:r w:rsidR="00270C7A" w:rsidRPr="007D4DA2">
        <w:rPr>
          <w:rFonts w:ascii="Times New Roman" w:hAnsi="Times New Roman" w:cs="Times New Roman"/>
          <w:sz w:val="24"/>
          <w:szCs w:val="24"/>
        </w:rPr>
        <w:t>, 1(1), 1-11.</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lang w:val="en"/>
        </w:rPr>
        <w:t>Briscoe, John</w:t>
      </w:r>
      <w:r w:rsidR="00270C7A" w:rsidRPr="007D4DA2">
        <w:rPr>
          <w:rFonts w:ascii="Times New Roman" w:hAnsi="Times New Roman" w:cs="Times New Roman"/>
          <w:sz w:val="24"/>
          <w:szCs w:val="24"/>
          <w:lang w:val="en"/>
        </w:rPr>
        <w:t xml:space="preserve"> and Malik, R.P.S. (2006), </w:t>
      </w:r>
      <w:r w:rsidR="00341239">
        <w:rPr>
          <w:rFonts w:ascii="Times New Roman" w:hAnsi="Times New Roman" w:cs="Times New Roman"/>
          <w:i/>
          <w:sz w:val="24"/>
          <w:szCs w:val="24"/>
          <w:lang w:val="en"/>
        </w:rPr>
        <w:t>India’s Water Economy: Embracing for a Turbulent F</w:t>
      </w:r>
      <w:r w:rsidR="00270C7A" w:rsidRPr="007D4DA2">
        <w:rPr>
          <w:rFonts w:ascii="Times New Roman" w:hAnsi="Times New Roman" w:cs="Times New Roman"/>
          <w:i/>
          <w:sz w:val="24"/>
          <w:szCs w:val="24"/>
          <w:lang w:val="en"/>
        </w:rPr>
        <w:t>uture</w:t>
      </w:r>
      <w:r w:rsidR="00270C7A" w:rsidRPr="007D4DA2">
        <w:rPr>
          <w:rFonts w:ascii="Times New Roman" w:hAnsi="Times New Roman" w:cs="Times New Roman"/>
          <w:sz w:val="24"/>
          <w:szCs w:val="24"/>
          <w:lang w:val="en"/>
        </w:rPr>
        <w:t xml:space="preserve">. Oxford: Oxford University Press. </w:t>
      </w:r>
    </w:p>
    <w:p w:rsidR="00CA3561" w:rsidRDefault="006F7365" w:rsidP="00CA3561">
      <w:pPr>
        <w:spacing w:after="0" w:line="480" w:lineRule="auto"/>
        <w:ind w:left="284" w:right="284" w:hanging="720"/>
        <w:rPr>
          <w:rFonts w:ascii="Times New Roman" w:hAnsi="Times New Roman" w:cs="Times New Roman"/>
          <w:bCs/>
          <w:color w:val="000000" w:themeColor="text1"/>
          <w:kern w:val="36"/>
          <w:sz w:val="24"/>
          <w:szCs w:val="24"/>
          <w:lang w:val="en"/>
        </w:rPr>
      </w:pPr>
      <w:proofErr w:type="spellStart"/>
      <w:r>
        <w:rPr>
          <w:rFonts w:ascii="Times New Roman" w:hAnsi="Times New Roman" w:cs="Times New Roman"/>
          <w:sz w:val="24"/>
          <w:szCs w:val="24"/>
          <w:lang w:val="en"/>
        </w:rPr>
        <w:t>Budds</w:t>
      </w:r>
      <w:proofErr w:type="spellEnd"/>
      <w:r>
        <w:rPr>
          <w:rFonts w:ascii="Times New Roman" w:hAnsi="Times New Roman" w:cs="Times New Roman"/>
          <w:sz w:val="24"/>
          <w:szCs w:val="24"/>
          <w:lang w:val="en"/>
        </w:rPr>
        <w:t>, Jessica and</w:t>
      </w:r>
      <w:r w:rsidR="00700D31" w:rsidRPr="00700D31">
        <w:rPr>
          <w:rFonts w:ascii="Times New Roman" w:hAnsi="Times New Roman" w:cs="Times New Roman"/>
          <w:sz w:val="24"/>
          <w:szCs w:val="24"/>
          <w:lang w:val="en"/>
        </w:rPr>
        <w:t xml:space="preserve"> </w:t>
      </w:r>
      <w:r w:rsidR="00700D31">
        <w:rPr>
          <w:rFonts w:ascii="Times New Roman" w:hAnsi="Times New Roman" w:cs="Times New Roman"/>
          <w:sz w:val="24"/>
          <w:szCs w:val="24"/>
          <w:lang w:val="en"/>
        </w:rPr>
        <w:t>Gordon</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McGranahan</w:t>
      </w:r>
      <w:proofErr w:type="spellEnd"/>
      <w:r>
        <w:rPr>
          <w:rFonts w:ascii="Times New Roman" w:hAnsi="Times New Roman" w:cs="Times New Roman"/>
          <w:sz w:val="24"/>
          <w:szCs w:val="24"/>
          <w:lang w:val="en"/>
        </w:rPr>
        <w:t xml:space="preserve">, </w:t>
      </w:r>
      <w:r w:rsidR="004E5891">
        <w:rPr>
          <w:rFonts w:ascii="Times New Roman" w:hAnsi="Times New Roman" w:cs="Times New Roman"/>
          <w:sz w:val="24"/>
          <w:szCs w:val="24"/>
          <w:lang w:val="en"/>
        </w:rPr>
        <w:t>(2003), “</w:t>
      </w:r>
      <w:r w:rsidR="005A5F30">
        <w:rPr>
          <w:rFonts w:ascii="Times New Roman" w:hAnsi="Times New Roman" w:cs="Times New Roman"/>
          <w:bCs/>
          <w:color w:val="000000" w:themeColor="text1"/>
          <w:kern w:val="36"/>
          <w:sz w:val="24"/>
          <w:szCs w:val="24"/>
          <w:lang w:val="en"/>
        </w:rPr>
        <w:t>Are the Debates on Water Privatization Missing the P</w:t>
      </w:r>
      <w:r w:rsidR="004E5891" w:rsidRPr="004E5891">
        <w:rPr>
          <w:rFonts w:ascii="Times New Roman" w:hAnsi="Times New Roman" w:cs="Times New Roman"/>
          <w:bCs/>
          <w:color w:val="000000" w:themeColor="text1"/>
          <w:kern w:val="36"/>
          <w:sz w:val="24"/>
          <w:szCs w:val="24"/>
          <w:lang w:val="en"/>
        </w:rPr>
        <w:t>oint? Experiences from Africa, Asia and Latin America</w:t>
      </w:r>
      <w:r w:rsidR="000E76E4">
        <w:rPr>
          <w:rFonts w:ascii="Times New Roman" w:hAnsi="Times New Roman" w:cs="Times New Roman"/>
          <w:bCs/>
          <w:color w:val="000000" w:themeColor="text1"/>
          <w:kern w:val="36"/>
          <w:sz w:val="24"/>
          <w:szCs w:val="24"/>
          <w:lang w:val="en"/>
        </w:rPr>
        <w:t>,</w:t>
      </w:r>
      <w:r w:rsidR="004E5891">
        <w:rPr>
          <w:rFonts w:ascii="Times New Roman" w:hAnsi="Times New Roman" w:cs="Times New Roman"/>
          <w:bCs/>
          <w:color w:val="000000" w:themeColor="text1"/>
          <w:kern w:val="36"/>
          <w:sz w:val="24"/>
          <w:szCs w:val="24"/>
          <w:lang w:val="en"/>
        </w:rPr>
        <w:t xml:space="preserve">” </w:t>
      </w:r>
      <w:r w:rsidR="004E5891" w:rsidRPr="004E5891">
        <w:rPr>
          <w:rFonts w:ascii="Times New Roman" w:hAnsi="Times New Roman" w:cs="Times New Roman"/>
          <w:bCs/>
          <w:i/>
          <w:color w:val="000000" w:themeColor="text1"/>
          <w:kern w:val="36"/>
          <w:sz w:val="24"/>
          <w:szCs w:val="24"/>
          <w:lang w:val="en"/>
        </w:rPr>
        <w:t>Environment and Urbanization</w:t>
      </w:r>
      <w:r w:rsidR="00510D5E">
        <w:rPr>
          <w:rFonts w:ascii="Times New Roman" w:hAnsi="Times New Roman" w:cs="Times New Roman"/>
          <w:bCs/>
          <w:color w:val="000000" w:themeColor="text1"/>
          <w:kern w:val="36"/>
          <w:sz w:val="24"/>
          <w:szCs w:val="24"/>
          <w:lang w:val="en"/>
        </w:rPr>
        <w:t>, 15(2),</w:t>
      </w:r>
      <w:r w:rsidR="004E5891">
        <w:rPr>
          <w:rFonts w:ascii="Times New Roman" w:hAnsi="Times New Roman" w:cs="Times New Roman"/>
          <w:bCs/>
          <w:color w:val="000000" w:themeColor="text1"/>
          <w:kern w:val="36"/>
          <w:sz w:val="24"/>
          <w:szCs w:val="24"/>
          <w:lang w:val="en"/>
        </w:rPr>
        <w:t xml:space="preserve"> 87-114.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eastAsia="Times New Roman" w:hAnsi="Times New Roman" w:cs="Times New Roman"/>
          <w:color w:val="000000" w:themeColor="text1"/>
          <w:kern w:val="36"/>
          <w:sz w:val="24"/>
          <w:szCs w:val="24"/>
          <w:lang w:val="en"/>
        </w:rPr>
        <w:t>Bulkeley</w:t>
      </w:r>
      <w:proofErr w:type="spellEnd"/>
      <w:r>
        <w:rPr>
          <w:rFonts w:ascii="Times New Roman" w:eastAsia="Times New Roman" w:hAnsi="Times New Roman" w:cs="Times New Roman"/>
          <w:color w:val="000000" w:themeColor="text1"/>
          <w:kern w:val="36"/>
          <w:sz w:val="24"/>
          <w:szCs w:val="24"/>
          <w:lang w:val="en"/>
        </w:rPr>
        <w:t>, Harriet</w:t>
      </w:r>
      <w:r w:rsidR="00270C7A" w:rsidRPr="007D4DA2">
        <w:rPr>
          <w:rFonts w:ascii="Times New Roman" w:eastAsia="Times New Roman" w:hAnsi="Times New Roman" w:cs="Times New Roman"/>
          <w:color w:val="000000" w:themeColor="text1"/>
          <w:kern w:val="36"/>
          <w:sz w:val="24"/>
          <w:szCs w:val="24"/>
          <w:lang w:val="en"/>
        </w:rPr>
        <w:t xml:space="preserve"> and</w:t>
      </w:r>
      <w:r w:rsidR="00700D31">
        <w:rPr>
          <w:rFonts w:ascii="Times New Roman" w:eastAsia="Times New Roman" w:hAnsi="Times New Roman" w:cs="Times New Roman"/>
          <w:color w:val="000000" w:themeColor="text1"/>
          <w:kern w:val="36"/>
          <w:sz w:val="24"/>
          <w:szCs w:val="24"/>
          <w:lang w:val="en"/>
        </w:rPr>
        <w:t xml:space="preserve"> Arthur </w:t>
      </w:r>
      <w:proofErr w:type="spellStart"/>
      <w:r w:rsidR="00700D31">
        <w:rPr>
          <w:rFonts w:ascii="Times New Roman" w:eastAsia="Times New Roman" w:hAnsi="Times New Roman" w:cs="Times New Roman"/>
          <w:color w:val="000000" w:themeColor="text1"/>
          <w:kern w:val="36"/>
          <w:sz w:val="24"/>
          <w:szCs w:val="24"/>
          <w:lang w:val="en"/>
        </w:rPr>
        <w:t>Mol</w:t>
      </w:r>
      <w:proofErr w:type="spellEnd"/>
      <w:r w:rsidR="00700D31">
        <w:rPr>
          <w:rFonts w:ascii="Times New Roman" w:eastAsia="Times New Roman" w:hAnsi="Times New Roman" w:cs="Times New Roman"/>
          <w:color w:val="000000" w:themeColor="text1"/>
          <w:kern w:val="36"/>
          <w:sz w:val="24"/>
          <w:szCs w:val="24"/>
          <w:lang w:val="en"/>
        </w:rPr>
        <w:t xml:space="preserve"> </w:t>
      </w:r>
      <w:r w:rsidR="00F71DB1">
        <w:rPr>
          <w:rFonts w:ascii="Times New Roman" w:eastAsia="Times New Roman" w:hAnsi="Times New Roman" w:cs="Times New Roman"/>
          <w:color w:val="000000" w:themeColor="text1"/>
          <w:kern w:val="36"/>
          <w:sz w:val="24"/>
          <w:szCs w:val="24"/>
          <w:lang w:val="en"/>
        </w:rPr>
        <w:t>(2003), “Participation in Environmental Governance: Consensus, Ambivalence and D</w:t>
      </w:r>
      <w:r w:rsidR="000E76E4">
        <w:rPr>
          <w:rFonts w:ascii="Times New Roman" w:eastAsia="Times New Roman" w:hAnsi="Times New Roman" w:cs="Times New Roman"/>
          <w:color w:val="000000" w:themeColor="text1"/>
          <w:kern w:val="36"/>
          <w:sz w:val="24"/>
          <w:szCs w:val="24"/>
          <w:lang w:val="en"/>
        </w:rPr>
        <w:t>ebate,</w:t>
      </w:r>
      <w:r w:rsidR="00270C7A" w:rsidRPr="007D4DA2">
        <w:rPr>
          <w:rFonts w:ascii="Times New Roman" w:eastAsia="Times New Roman" w:hAnsi="Times New Roman" w:cs="Times New Roman"/>
          <w:color w:val="000000" w:themeColor="text1"/>
          <w:kern w:val="36"/>
          <w:sz w:val="24"/>
          <w:szCs w:val="24"/>
          <w:lang w:val="en"/>
        </w:rPr>
        <w:t xml:space="preserve">” </w:t>
      </w:r>
      <w:r w:rsidR="00270C7A" w:rsidRPr="007D4DA2">
        <w:rPr>
          <w:rFonts w:ascii="Times New Roman" w:eastAsia="Times New Roman" w:hAnsi="Times New Roman" w:cs="Times New Roman"/>
          <w:i/>
          <w:color w:val="000000" w:themeColor="text1"/>
          <w:kern w:val="36"/>
          <w:sz w:val="24"/>
          <w:szCs w:val="24"/>
          <w:lang w:val="en"/>
        </w:rPr>
        <w:t>Environmental Values</w:t>
      </w:r>
      <w:r w:rsidR="00270C7A" w:rsidRPr="007D4DA2">
        <w:rPr>
          <w:rFonts w:ascii="Times New Roman" w:eastAsia="Times New Roman" w:hAnsi="Times New Roman" w:cs="Times New Roman"/>
          <w:color w:val="000000" w:themeColor="text1"/>
          <w:kern w:val="36"/>
          <w:sz w:val="24"/>
          <w:szCs w:val="24"/>
          <w:lang w:val="en"/>
        </w:rPr>
        <w:t xml:space="preserve">, 12(2), 143-154.   </w:t>
      </w:r>
      <w:r w:rsidR="00270C7A" w:rsidRPr="007D4DA2">
        <w:rPr>
          <w:rFonts w:ascii="Times New Roman" w:hAnsi="Times New Roman" w:cs="Times New Roman"/>
          <w:sz w:val="24"/>
          <w:szCs w:val="24"/>
        </w:rPr>
        <w:t xml:space="preserve">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Burke, Jacob</w:t>
      </w:r>
      <w:r w:rsidR="00270C7A" w:rsidRPr="007D4DA2">
        <w:rPr>
          <w:rFonts w:ascii="Times New Roman" w:hAnsi="Times New Roman" w:cs="Times New Roman"/>
          <w:sz w:val="24"/>
          <w:szCs w:val="24"/>
        </w:rPr>
        <w:t xml:space="preserve"> (2000), </w:t>
      </w:r>
      <w:r w:rsidR="007D73BC" w:rsidRPr="007D73BC">
        <w:rPr>
          <w:rFonts w:ascii="Times New Roman" w:hAnsi="Times New Roman" w:cs="Times New Roman"/>
          <w:sz w:val="24"/>
          <w:szCs w:val="24"/>
        </w:rPr>
        <w:t>“</w:t>
      </w:r>
      <w:r w:rsidR="00270C7A" w:rsidRPr="007D73BC">
        <w:rPr>
          <w:rFonts w:ascii="Times New Roman" w:hAnsi="Times New Roman" w:cs="Times New Roman"/>
          <w:sz w:val="24"/>
          <w:szCs w:val="24"/>
        </w:rPr>
        <w:t>Ground Water and Society: Resourc</w:t>
      </w:r>
      <w:r w:rsidR="000E76E4" w:rsidRPr="007D73BC">
        <w:rPr>
          <w:rFonts w:ascii="Times New Roman" w:hAnsi="Times New Roman" w:cs="Times New Roman"/>
          <w:sz w:val="24"/>
          <w:szCs w:val="24"/>
        </w:rPr>
        <w:t>es, Tensions, and Opportunities:</w:t>
      </w:r>
      <w:r w:rsidR="00270C7A" w:rsidRPr="007D73BC">
        <w:rPr>
          <w:rFonts w:ascii="Times New Roman" w:hAnsi="Times New Roman" w:cs="Times New Roman"/>
          <w:sz w:val="24"/>
          <w:szCs w:val="24"/>
        </w:rPr>
        <w:t xml:space="preserve"> Themes in Ground Water Management</w:t>
      </w:r>
      <w:r w:rsidR="007D73BC" w:rsidRPr="007D73BC">
        <w:rPr>
          <w:rFonts w:ascii="Times New Roman" w:hAnsi="Times New Roman" w:cs="Times New Roman"/>
          <w:sz w:val="24"/>
          <w:szCs w:val="24"/>
        </w:rPr>
        <w:t>,”</w:t>
      </w:r>
      <w:r w:rsidR="007D73BC" w:rsidRPr="007D73BC">
        <w:rPr>
          <w:rFonts w:ascii="Times New Roman" w:hAnsi="Times New Roman" w:cs="Times New Roman"/>
          <w:b/>
          <w:sz w:val="24"/>
          <w:szCs w:val="24"/>
        </w:rPr>
        <w:t xml:space="preserve"> </w:t>
      </w:r>
      <w:r w:rsidR="007D73BC">
        <w:rPr>
          <w:rFonts w:ascii="Times New Roman" w:hAnsi="Times New Roman" w:cs="Times New Roman"/>
          <w:sz w:val="24"/>
          <w:szCs w:val="24"/>
        </w:rPr>
        <w:t xml:space="preserve">research Report, The United Nations: Institute for Social and Environmental Transition. </w:t>
      </w:r>
      <w:r w:rsidR="00270C7A" w:rsidRPr="007D4DA2">
        <w:rPr>
          <w:rFonts w:ascii="Times New Roman" w:hAnsi="Times New Roman" w:cs="Times New Roman"/>
          <w:sz w:val="24"/>
          <w:szCs w:val="24"/>
        </w:rPr>
        <w:t xml:space="preserve"> </w:t>
      </w:r>
    </w:p>
    <w:p w:rsidR="00CA3561" w:rsidRDefault="006F7365" w:rsidP="00CA3561">
      <w:pPr>
        <w:spacing w:after="0" w:line="480" w:lineRule="auto"/>
        <w:ind w:left="284" w:right="284" w:hanging="720"/>
        <w:rPr>
          <w:rFonts w:ascii="Times New Roman" w:hAnsi="Times New Roman" w:cs="Times New Roman"/>
          <w:color w:val="000000"/>
          <w:sz w:val="24"/>
          <w:szCs w:val="24"/>
          <w:lang w:val="en-US" w:eastAsia="en-NZ"/>
        </w:rPr>
      </w:pPr>
      <w:proofErr w:type="spellStart"/>
      <w:proofErr w:type="gramStart"/>
      <w:r>
        <w:rPr>
          <w:rFonts w:ascii="Times New Roman" w:eastAsia="Times New Roman" w:hAnsi="Times New Roman" w:cs="Times New Roman"/>
          <w:iCs/>
          <w:color w:val="222222"/>
          <w:sz w:val="24"/>
          <w:szCs w:val="24"/>
          <w:lang w:val="en"/>
        </w:rPr>
        <w:t>Camdessus</w:t>
      </w:r>
      <w:proofErr w:type="spellEnd"/>
      <w:r>
        <w:rPr>
          <w:rFonts w:ascii="Times New Roman" w:eastAsia="Times New Roman" w:hAnsi="Times New Roman" w:cs="Times New Roman"/>
          <w:iCs/>
          <w:color w:val="222222"/>
          <w:sz w:val="24"/>
          <w:szCs w:val="24"/>
          <w:lang w:val="en"/>
        </w:rPr>
        <w:t>, Michel</w:t>
      </w:r>
      <w:r w:rsidR="00270C7A" w:rsidRPr="007D4DA2">
        <w:rPr>
          <w:rFonts w:ascii="Times New Roman" w:eastAsia="Times New Roman" w:hAnsi="Times New Roman" w:cs="Times New Roman"/>
          <w:iCs/>
          <w:color w:val="222222"/>
          <w:sz w:val="24"/>
          <w:szCs w:val="24"/>
          <w:lang w:val="en"/>
        </w:rPr>
        <w:t xml:space="preserve"> (2003), </w:t>
      </w:r>
      <w:r w:rsidR="007D73BC" w:rsidRPr="007D73BC">
        <w:rPr>
          <w:rFonts w:ascii="Times New Roman" w:eastAsia="Times New Roman" w:hAnsi="Times New Roman" w:cs="Times New Roman"/>
          <w:iCs/>
          <w:color w:val="222222"/>
          <w:sz w:val="24"/>
          <w:szCs w:val="24"/>
          <w:lang w:val="en"/>
        </w:rPr>
        <w:t>“</w:t>
      </w:r>
      <w:r w:rsidR="00270C7A" w:rsidRPr="007D73BC">
        <w:rPr>
          <w:rFonts w:ascii="Times New Roman" w:eastAsia="Times New Roman" w:hAnsi="Times New Roman" w:cs="Times New Roman"/>
          <w:iCs/>
          <w:color w:val="222222"/>
          <w:sz w:val="24"/>
          <w:szCs w:val="24"/>
          <w:lang w:val="en"/>
        </w:rPr>
        <w:t>Financing water for all.</w:t>
      </w:r>
      <w:proofErr w:type="gramEnd"/>
      <w:r w:rsidR="00270C7A" w:rsidRPr="007D73BC">
        <w:rPr>
          <w:rFonts w:ascii="Times New Roman" w:eastAsia="Times New Roman" w:hAnsi="Times New Roman" w:cs="Times New Roman"/>
          <w:iCs/>
          <w:color w:val="222222"/>
          <w:sz w:val="24"/>
          <w:szCs w:val="24"/>
          <w:lang w:val="en"/>
        </w:rPr>
        <w:t xml:space="preserve"> Report of World Panel on Financing Water Infrastructure,</w:t>
      </w:r>
      <w:r w:rsidR="007D73BC" w:rsidRPr="007D73BC">
        <w:rPr>
          <w:rFonts w:ascii="Times New Roman" w:eastAsia="Times New Roman" w:hAnsi="Times New Roman" w:cs="Times New Roman"/>
          <w:iCs/>
          <w:color w:val="222222"/>
          <w:sz w:val="24"/>
          <w:szCs w:val="24"/>
          <w:lang w:val="en"/>
        </w:rPr>
        <w:t xml:space="preserve">” </w:t>
      </w:r>
      <w:r w:rsidR="007D73BC">
        <w:rPr>
          <w:rFonts w:ascii="Times New Roman" w:eastAsia="Times New Roman" w:hAnsi="Times New Roman" w:cs="Times New Roman"/>
          <w:iCs/>
          <w:color w:val="222222"/>
          <w:sz w:val="24"/>
          <w:szCs w:val="24"/>
          <w:lang w:val="en"/>
        </w:rPr>
        <w:t>research report,</w:t>
      </w:r>
      <w:r w:rsidR="00270C7A" w:rsidRPr="007D4DA2">
        <w:rPr>
          <w:rFonts w:ascii="Times New Roman" w:eastAsia="Times New Roman" w:hAnsi="Times New Roman" w:cs="Times New Roman"/>
          <w:iCs/>
          <w:color w:val="222222"/>
          <w:sz w:val="24"/>
          <w:szCs w:val="24"/>
          <w:lang w:val="en"/>
        </w:rPr>
        <w:t xml:space="preserve"> Global Water Partnership/World Water Coun</w:t>
      </w:r>
      <w:r w:rsidR="008D2FD2" w:rsidRPr="007D4DA2">
        <w:rPr>
          <w:rFonts w:ascii="Times New Roman" w:eastAsia="Times New Roman" w:hAnsi="Times New Roman" w:cs="Times New Roman"/>
          <w:iCs/>
          <w:color w:val="222222"/>
          <w:sz w:val="24"/>
          <w:szCs w:val="24"/>
          <w:lang w:val="en"/>
        </w:rPr>
        <w:t xml:space="preserve">cil Third World Water Forum, 16 - </w:t>
      </w:r>
      <w:r w:rsidR="00270C7A" w:rsidRPr="007D4DA2">
        <w:rPr>
          <w:rFonts w:ascii="Times New Roman" w:eastAsia="Times New Roman" w:hAnsi="Times New Roman" w:cs="Times New Roman"/>
          <w:iCs/>
          <w:color w:val="222222"/>
          <w:sz w:val="24"/>
          <w:szCs w:val="24"/>
          <w:lang w:val="en"/>
        </w:rPr>
        <w:t>23 March, Kyoto.</w:t>
      </w:r>
    </w:p>
    <w:p w:rsidR="00CA3561" w:rsidRDefault="00270C7A" w:rsidP="00CA3561">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Carls</w:t>
      </w:r>
      <w:r w:rsidR="00971B91">
        <w:rPr>
          <w:rFonts w:ascii="Times New Roman" w:hAnsi="Times New Roman" w:cs="Times New Roman"/>
          <w:sz w:val="24"/>
          <w:szCs w:val="24"/>
        </w:rPr>
        <w:t>on, L</w:t>
      </w:r>
      <w:r w:rsidR="006F7365">
        <w:rPr>
          <w:rFonts w:ascii="Times New Roman" w:hAnsi="Times New Roman" w:cs="Times New Roman"/>
          <w:sz w:val="24"/>
          <w:szCs w:val="24"/>
        </w:rPr>
        <w:t xml:space="preserve">. Grove, Stephen </w:t>
      </w:r>
      <w:proofErr w:type="spellStart"/>
      <w:r w:rsidR="006F7365">
        <w:rPr>
          <w:rFonts w:ascii="Times New Roman" w:hAnsi="Times New Roman" w:cs="Times New Roman"/>
          <w:sz w:val="24"/>
          <w:szCs w:val="24"/>
        </w:rPr>
        <w:t>Kangun</w:t>
      </w:r>
      <w:proofErr w:type="spellEnd"/>
      <w:r w:rsidR="006F7365">
        <w:rPr>
          <w:rFonts w:ascii="Times New Roman" w:hAnsi="Times New Roman" w:cs="Times New Roman"/>
          <w:sz w:val="24"/>
          <w:szCs w:val="24"/>
        </w:rPr>
        <w:t>,</w:t>
      </w:r>
      <w:r w:rsidR="00D06D69">
        <w:rPr>
          <w:rFonts w:ascii="Times New Roman" w:hAnsi="Times New Roman" w:cs="Times New Roman"/>
          <w:sz w:val="24"/>
          <w:szCs w:val="24"/>
        </w:rPr>
        <w:t xml:space="preserve"> N</w:t>
      </w:r>
      <w:r w:rsidR="00700D31">
        <w:rPr>
          <w:rFonts w:ascii="Times New Roman" w:hAnsi="Times New Roman" w:cs="Times New Roman"/>
          <w:sz w:val="24"/>
          <w:szCs w:val="24"/>
        </w:rPr>
        <w:t>.</w:t>
      </w:r>
      <w:r w:rsidRPr="007D4DA2">
        <w:rPr>
          <w:rFonts w:ascii="Times New Roman" w:hAnsi="Times New Roman" w:cs="Times New Roman"/>
          <w:sz w:val="24"/>
          <w:szCs w:val="24"/>
        </w:rPr>
        <w:t xml:space="preserve"> and</w:t>
      </w:r>
      <w:r w:rsidR="00700D31">
        <w:rPr>
          <w:rFonts w:ascii="Times New Roman" w:hAnsi="Times New Roman" w:cs="Times New Roman"/>
          <w:sz w:val="24"/>
          <w:szCs w:val="24"/>
        </w:rPr>
        <w:t xml:space="preserve"> </w:t>
      </w:r>
      <w:proofErr w:type="spellStart"/>
      <w:r w:rsidR="00700D31">
        <w:rPr>
          <w:rFonts w:ascii="Times New Roman" w:hAnsi="Times New Roman" w:cs="Times New Roman"/>
          <w:sz w:val="24"/>
          <w:szCs w:val="24"/>
        </w:rPr>
        <w:t>Micheal</w:t>
      </w:r>
      <w:proofErr w:type="spellEnd"/>
      <w:r w:rsidRPr="007D4DA2">
        <w:rPr>
          <w:rFonts w:ascii="Times New Roman" w:hAnsi="Times New Roman" w:cs="Times New Roman"/>
          <w:sz w:val="24"/>
          <w:szCs w:val="24"/>
        </w:rPr>
        <w:t xml:space="preserve"> </w:t>
      </w:r>
      <w:proofErr w:type="spellStart"/>
      <w:r w:rsidR="006F7365">
        <w:rPr>
          <w:rFonts w:ascii="Times New Roman" w:hAnsi="Times New Roman" w:cs="Times New Roman"/>
          <w:sz w:val="24"/>
          <w:szCs w:val="24"/>
        </w:rPr>
        <w:t>Polonsky</w:t>
      </w:r>
      <w:proofErr w:type="spellEnd"/>
      <w:r w:rsidR="00A94970">
        <w:rPr>
          <w:rFonts w:ascii="Times New Roman" w:hAnsi="Times New Roman" w:cs="Times New Roman"/>
          <w:sz w:val="24"/>
          <w:szCs w:val="24"/>
        </w:rPr>
        <w:t xml:space="preserve"> (1996), “An International Comparison of Environmental Advertising: Substantive vs. Associative claims,</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 xml:space="preserve">Journal of </w:t>
      </w:r>
      <w:proofErr w:type="spellStart"/>
      <w:r w:rsidRPr="007D4DA2">
        <w:rPr>
          <w:rFonts w:ascii="Times New Roman" w:hAnsi="Times New Roman" w:cs="Times New Roman"/>
          <w:i/>
          <w:sz w:val="24"/>
          <w:szCs w:val="24"/>
        </w:rPr>
        <w:t>Macromarketing</w:t>
      </w:r>
      <w:proofErr w:type="spellEnd"/>
      <w:r w:rsidRPr="007D4DA2">
        <w:rPr>
          <w:rFonts w:ascii="Times New Roman" w:hAnsi="Times New Roman" w:cs="Times New Roman"/>
          <w:sz w:val="24"/>
          <w:szCs w:val="24"/>
        </w:rPr>
        <w:t>, 16 (2), 57-68.</w:t>
      </w:r>
    </w:p>
    <w:p w:rsidR="00CA3561" w:rsidRDefault="006F7365" w:rsidP="00CA3561">
      <w:pPr>
        <w:spacing w:after="0" w:line="480" w:lineRule="auto"/>
        <w:ind w:left="284" w:right="284" w:hanging="720"/>
        <w:rPr>
          <w:rStyle w:val="Strong"/>
          <w:rFonts w:ascii="Times New Roman" w:hAnsi="Times New Roman" w:cs="Times New Roman"/>
          <w:b w:val="0"/>
          <w:bCs w:val="0"/>
          <w:color w:val="000000"/>
          <w:sz w:val="24"/>
          <w:szCs w:val="24"/>
          <w:lang w:val="en-US" w:eastAsia="en-NZ"/>
        </w:rPr>
      </w:pPr>
      <w:proofErr w:type="spellStart"/>
      <w:r>
        <w:rPr>
          <w:rFonts w:ascii="Times New Roman" w:hAnsi="Times New Roman" w:cs="Times New Roman"/>
          <w:sz w:val="24"/>
          <w:szCs w:val="24"/>
        </w:rPr>
        <w:t>Castree</w:t>
      </w:r>
      <w:proofErr w:type="spellEnd"/>
      <w:r>
        <w:rPr>
          <w:rFonts w:ascii="Times New Roman" w:hAnsi="Times New Roman" w:cs="Times New Roman"/>
          <w:sz w:val="24"/>
          <w:szCs w:val="24"/>
        </w:rPr>
        <w:t>, Noel</w:t>
      </w:r>
      <w:r w:rsidR="002B4D51">
        <w:rPr>
          <w:rFonts w:ascii="Times New Roman" w:hAnsi="Times New Roman" w:cs="Times New Roman"/>
          <w:sz w:val="24"/>
          <w:szCs w:val="24"/>
        </w:rPr>
        <w:t xml:space="preserve"> (2005), “The E</w:t>
      </w:r>
      <w:r w:rsidR="00270C7A" w:rsidRPr="007D4DA2">
        <w:rPr>
          <w:rFonts w:ascii="Times New Roman" w:hAnsi="Times New Roman" w:cs="Times New Roman"/>
          <w:sz w:val="24"/>
          <w:szCs w:val="24"/>
        </w:rPr>
        <w:t xml:space="preserve">pistemology </w:t>
      </w:r>
      <w:r w:rsidR="002B4D51">
        <w:rPr>
          <w:rFonts w:ascii="Times New Roman" w:hAnsi="Times New Roman" w:cs="Times New Roman"/>
          <w:sz w:val="24"/>
          <w:szCs w:val="24"/>
        </w:rPr>
        <w:t>of Particulars: Human Geography, Case studies, and “context,</w:t>
      </w:r>
      <w:r w:rsidR="00270C7A" w:rsidRPr="007D4DA2">
        <w:rPr>
          <w:rFonts w:ascii="Times New Roman" w:hAnsi="Times New Roman" w:cs="Times New Roman"/>
          <w:sz w:val="24"/>
          <w:szCs w:val="24"/>
        </w:rPr>
        <w:t xml:space="preserve">” </w:t>
      </w:r>
      <w:proofErr w:type="spellStart"/>
      <w:r w:rsidR="00270C7A" w:rsidRPr="007D4DA2">
        <w:rPr>
          <w:rFonts w:ascii="Times New Roman" w:hAnsi="Times New Roman" w:cs="Times New Roman"/>
          <w:i/>
          <w:sz w:val="24"/>
          <w:szCs w:val="24"/>
        </w:rPr>
        <w:t>Geoforum</w:t>
      </w:r>
      <w:proofErr w:type="spellEnd"/>
      <w:r w:rsidR="00270C7A" w:rsidRPr="007D4DA2">
        <w:rPr>
          <w:rFonts w:ascii="Times New Roman" w:hAnsi="Times New Roman" w:cs="Times New Roman"/>
          <w:sz w:val="24"/>
          <w:szCs w:val="24"/>
        </w:rPr>
        <w:t xml:space="preserve">, 36(5), 165-174. </w:t>
      </w:r>
    </w:p>
    <w:p w:rsidR="00CA3561" w:rsidRDefault="00934F1F"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Cave, Martin</w:t>
      </w:r>
      <w:r w:rsidR="00270C7A" w:rsidRPr="007D4DA2">
        <w:rPr>
          <w:rFonts w:ascii="Times New Roman" w:hAnsi="Times New Roman" w:cs="Times New Roman"/>
          <w:sz w:val="24"/>
          <w:szCs w:val="24"/>
        </w:rPr>
        <w:t xml:space="preserve"> (2009), </w:t>
      </w:r>
      <w:r w:rsidR="00971B91">
        <w:rPr>
          <w:rFonts w:ascii="Times New Roman" w:hAnsi="Times New Roman" w:cs="Times New Roman"/>
          <w:sz w:val="24"/>
          <w:szCs w:val="24"/>
        </w:rPr>
        <w:t>“</w:t>
      </w:r>
      <w:r w:rsidR="00270C7A" w:rsidRPr="00971B91">
        <w:rPr>
          <w:rFonts w:ascii="Times New Roman" w:hAnsi="Times New Roman" w:cs="Times New Roman"/>
          <w:sz w:val="24"/>
          <w:szCs w:val="24"/>
        </w:rPr>
        <w:t>Independent Review of Competition and Innovation in Water Markets</w:t>
      </w:r>
      <w:r w:rsidR="00971B91">
        <w:rPr>
          <w:rFonts w:ascii="Times New Roman" w:hAnsi="Times New Roman" w:cs="Times New Roman"/>
          <w:sz w:val="24"/>
          <w:szCs w:val="24"/>
        </w:rPr>
        <w:t>,” research report,</w:t>
      </w:r>
      <w:r w:rsidR="00270C7A" w:rsidRPr="007D4DA2">
        <w:rPr>
          <w:rFonts w:ascii="Times New Roman" w:hAnsi="Times New Roman" w:cs="Times New Roman"/>
          <w:sz w:val="24"/>
          <w:szCs w:val="24"/>
        </w:rPr>
        <w:t xml:space="preserve"> London: Department for Environment, Food and Rural Affairs.</w:t>
      </w:r>
    </w:p>
    <w:p w:rsidR="00CA3561" w:rsidRDefault="00934F1F" w:rsidP="00CA3561">
      <w:pPr>
        <w:spacing w:after="0" w:line="480" w:lineRule="auto"/>
        <w:ind w:left="284" w:right="284" w:hanging="720"/>
        <w:rPr>
          <w:rFonts w:ascii="Times New Roman" w:hAnsi="Times New Roman" w:cs="Times New Roman"/>
          <w:color w:val="000000"/>
          <w:sz w:val="24"/>
          <w:szCs w:val="24"/>
          <w:lang w:eastAsia="en-NZ"/>
        </w:rPr>
      </w:pPr>
      <w:r>
        <w:rPr>
          <w:rFonts w:ascii="Times New Roman" w:hAnsi="Times New Roman" w:cs="Times New Roman"/>
          <w:sz w:val="24"/>
          <w:szCs w:val="24"/>
        </w:rPr>
        <w:t>Clarke, Tony</w:t>
      </w:r>
      <w:r w:rsidR="00270C7A" w:rsidRPr="007D4DA2">
        <w:rPr>
          <w:rFonts w:ascii="Times New Roman" w:hAnsi="Times New Roman" w:cs="Times New Roman"/>
          <w:sz w:val="24"/>
          <w:szCs w:val="24"/>
        </w:rPr>
        <w:t xml:space="preserve"> and</w:t>
      </w:r>
      <w:r w:rsidR="000F312D">
        <w:rPr>
          <w:rFonts w:ascii="Times New Roman" w:hAnsi="Times New Roman" w:cs="Times New Roman"/>
          <w:sz w:val="24"/>
          <w:szCs w:val="24"/>
        </w:rPr>
        <w:t xml:space="preserve"> David</w:t>
      </w:r>
      <w:r w:rsidR="00270C7A" w:rsidRPr="007D4DA2">
        <w:rPr>
          <w:rFonts w:ascii="Times New Roman" w:hAnsi="Times New Roman" w:cs="Times New Roman"/>
          <w:sz w:val="24"/>
          <w:szCs w:val="24"/>
        </w:rPr>
        <w:t xml:space="preserve"> McDonald</w:t>
      </w:r>
      <w:r w:rsidR="002D4EF6">
        <w:rPr>
          <w:rFonts w:ascii="Times New Roman" w:hAnsi="Times New Roman" w:cs="Times New Roman"/>
          <w:sz w:val="24"/>
          <w:szCs w:val="24"/>
        </w:rPr>
        <w:t xml:space="preserve"> (2003), “Water Privateers,</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Alternatives Journal</w:t>
      </w:r>
      <w:r w:rsidR="00270C7A" w:rsidRPr="007D4DA2">
        <w:rPr>
          <w:rFonts w:ascii="Times New Roman" w:hAnsi="Times New Roman" w:cs="Times New Roman"/>
          <w:sz w:val="24"/>
          <w:szCs w:val="24"/>
        </w:rPr>
        <w:t>, 29(2), 10-16.</w:t>
      </w:r>
    </w:p>
    <w:p w:rsidR="00CA3561" w:rsidRDefault="00270C7A" w:rsidP="00CA3561">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Clifford, P</w:t>
      </w:r>
      <w:r w:rsidR="000F312D">
        <w:rPr>
          <w:rFonts w:ascii="Times New Roman" w:hAnsi="Times New Roman" w:cs="Times New Roman"/>
          <w:sz w:val="24"/>
          <w:szCs w:val="24"/>
        </w:rPr>
        <w:t>eggy, Landry Clay</w:t>
      </w:r>
      <w:r w:rsidRPr="007D4DA2">
        <w:rPr>
          <w:rFonts w:ascii="Times New Roman" w:hAnsi="Times New Roman" w:cs="Times New Roman"/>
          <w:sz w:val="24"/>
          <w:szCs w:val="24"/>
        </w:rPr>
        <w:t>, and</w:t>
      </w:r>
      <w:r w:rsidR="000F312D">
        <w:rPr>
          <w:rFonts w:ascii="Times New Roman" w:hAnsi="Times New Roman" w:cs="Times New Roman"/>
          <w:sz w:val="24"/>
          <w:szCs w:val="24"/>
        </w:rPr>
        <w:t xml:space="preserve"> Andrea Larsen-Hayden </w:t>
      </w:r>
      <w:r w:rsidRPr="007D4DA2">
        <w:rPr>
          <w:rFonts w:ascii="Times New Roman" w:hAnsi="Times New Roman" w:cs="Times New Roman"/>
          <w:sz w:val="24"/>
          <w:szCs w:val="24"/>
        </w:rPr>
        <w:t>(2004)</w:t>
      </w:r>
      <w:r w:rsidR="00934F1F">
        <w:rPr>
          <w:rFonts w:ascii="Times New Roman" w:hAnsi="Times New Roman" w:cs="Times New Roman"/>
          <w:sz w:val="24"/>
          <w:szCs w:val="24"/>
        </w:rPr>
        <w:t>,</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Analysis of Water Banks in the Western United States</w:t>
      </w:r>
      <w:r w:rsidRPr="007D4DA2">
        <w:rPr>
          <w:rFonts w:ascii="Times New Roman" w:hAnsi="Times New Roman" w:cs="Times New Roman"/>
          <w:sz w:val="24"/>
          <w:szCs w:val="24"/>
        </w:rPr>
        <w:t xml:space="preserve">. Washington Department of Ecology: Washington.    </w:t>
      </w:r>
    </w:p>
    <w:p w:rsidR="00CA3561" w:rsidRDefault="00934F1F"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 xml:space="preserve">Cohen, </w:t>
      </w:r>
      <w:proofErr w:type="spellStart"/>
      <w:r>
        <w:rPr>
          <w:rFonts w:ascii="Times New Roman" w:hAnsi="Times New Roman" w:cs="Times New Roman"/>
          <w:sz w:val="24"/>
          <w:szCs w:val="24"/>
        </w:rPr>
        <w:t>Maurie</w:t>
      </w:r>
      <w:proofErr w:type="spellEnd"/>
      <w:r w:rsidR="002D4EF6">
        <w:rPr>
          <w:rFonts w:ascii="Times New Roman" w:hAnsi="Times New Roman" w:cs="Times New Roman"/>
          <w:sz w:val="24"/>
          <w:szCs w:val="24"/>
        </w:rPr>
        <w:t xml:space="preserve"> </w:t>
      </w:r>
      <w:proofErr w:type="spellStart"/>
      <w:proofErr w:type="gramStart"/>
      <w:r w:rsidR="002D4EF6">
        <w:rPr>
          <w:rFonts w:ascii="Times New Roman" w:hAnsi="Times New Roman" w:cs="Times New Roman"/>
          <w:sz w:val="24"/>
          <w:szCs w:val="24"/>
        </w:rPr>
        <w:t>ed</w:t>
      </w:r>
      <w:proofErr w:type="spellEnd"/>
      <w:proofErr w:type="gramEnd"/>
      <w:r w:rsidR="00270C7A" w:rsidRPr="007D4DA2">
        <w:rPr>
          <w:rFonts w:ascii="Times New Roman" w:hAnsi="Times New Roman" w:cs="Times New Roman"/>
          <w:sz w:val="24"/>
          <w:szCs w:val="24"/>
        </w:rPr>
        <w:t xml:space="preserve"> </w:t>
      </w:r>
      <w:r w:rsidR="002D4EF6">
        <w:rPr>
          <w:rFonts w:ascii="Times New Roman" w:hAnsi="Times New Roman" w:cs="Times New Roman"/>
          <w:sz w:val="24"/>
          <w:szCs w:val="24"/>
        </w:rPr>
        <w:t>(2001), The Emergent Environmental Policy Discourse on Sustainable C</w:t>
      </w:r>
      <w:r w:rsidR="00270C7A" w:rsidRPr="007D4DA2">
        <w:rPr>
          <w:rFonts w:ascii="Times New Roman" w:hAnsi="Times New Roman" w:cs="Times New Roman"/>
          <w:sz w:val="24"/>
          <w:szCs w:val="24"/>
        </w:rPr>
        <w:t xml:space="preserve">onsumption. In </w:t>
      </w:r>
      <w:r w:rsidR="007F1DAA">
        <w:rPr>
          <w:rFonts w:ascii="Times New Roman" w:hAnsi="Times New Roman" w:cs="Times New Roman"/>
          <w:i/>
          <w:iCs/>
          <w:sz w:val="24"/>
          <w:szCs w:val="24"/>
        </w:rPr>
        <w:t>Exploring Sustainable C</w:t>
      </w:r>
      <w:r w:rsidR="00270C7A" w:rsidRPr="007D4DA2">
        <w:rPr>
          <w:rFonts w:ascii="Times New Roman" w:hAnsi="Times New Roman" w:cs="Times New Roman"/>
          <w:i/>
          <w:iCs/>
          <w:sz w:val="24"/>
          <w:szCs w:val="24"/>
        </w:rPr>
        <w:t>onsumption: Environmental</w:t>
      </w:r>
      <w:r w:rsidR="00270C7A" w:rsidRPr="007D4DA2">
        <w:rPr>
          <w:rFonts w:ascii="Times New Roman" w:hAnsi="Times New Roman" w:cs="Times New Roman"/>
          <w:sz w:val="24"/>
          <w:szCs w:val="24"/>
        </w:rPr>
        <w:t xml:space="preserve"> </w:t>
      </w:r>
      <w:r w:rsidR="007F1DAA">
        <w:rPr>
          <w:rFonts w:ascii="Times New Roman" w:hAnsi="Times New Roman" w:cs="Times New Roman"/>
          <w:i/>
          <w:iCs/>
          <w:sz w:val="24"/>
          <w:szCs w:val="24"/>
        </w:rPr>
        <w:t>Policy and the S</w:t>
      </w:r>
      <w:r w:rsidR="00270C7A" w:rsidRPr="007D4DA2">
        <w:rPr>
          <w:rFonts w:ascii="Times New Roman" w:hAnsi="Times New Roman" w:cs="Times New Roman"/>
          <w:i/>
          <w:iCs/>
          <w:sz w:val="24"/>
          <w:szCs w:val="24"/>
        </w:rPr>
        <w:t>ocial sciences</w:t>
      </w:r>
      <w:r w:rsidR="002D4EF6">
        <w:rPr>
          <w:rFonts w:ascii="Times New Roman" w:hAnsi="Times New Roman" w:cs="Times New Roman"/>
          <w:sz w:val="24"/>
          <w:szCs w:val="24"/>
        </w:rPr>
        <w:t>,</w:t>
      </w:r>
      <w:r w:rsidR="00270C7A" w:rsidRPr="007D4DA2">
        <w:rPr>
          <w:rFonts w:ascii="Times New Roman" w:hAnsi="Times New Roman" w:cs="Times New Roman"/>
          <w:sz w:val="24"/>
          <w:szCs w:val="24"/>
        </w:rPr>
        <w:t xml:space="preserve"> by M. J. Cohen and J. Murphy,</w:t>
      </w:r>
      <w:r w:rsidR="002D4EF6">
        <w:rPr>
          <w:rFonts w:ascii="Times New Roman" w:hAnsi="Times New Roman" w:cs="Times New Roman"/>
          <w:sz w:val="24"/>
          <w:szCs w:val="24"/>
        </w:rPr>
        <w:t xml:space="preserve"> (1),</w:t>
      </w:r>
      <w:r w:rsidR="00270C7A" w:rsidRPr="007D4DA2">
        <w:rPr>
          <w:rFonts w:ascii="Times New Roman" w:hAnsi="Times New Roman" w:cs="Times New Roman"/>
          <w:sz w:val="24"/>
          <w:szCs w:val="24"/>
        </w:rPr>
        <w:t xml:space="preserve"> 21–37. Amsterdam: </w:t>
      </w:r>
      <w:proofErr w:type="spellStart"/>
      <w:r w:rsidR="00270C7A" w:rsidRPr="007D4DA2">
        <w:rPr>
          <w:rFonts w:ascii="Times New Roman" w:hAnsi="Times New Roman" w:cs="Times New Roman"/>
          <w:sz w:val="24"/>
          <w:szCs w:val="24"/>
        </w:rPr>
        <w:t>Pergamon</w:t>
      </w:r>
      <w:proofErr w:type="spellEnd"/>
      <w:r w:rsidR="00270C7A" w:rsidRPr="007D4DA2">
        <w:rPr>
          <w:rFonts w:ascii="Times New Roman" w:hAnsi="Times New Roman" w:cs="Times New Roman"/>
          <w:sz w:val="24"/>
          <w:szCs w:val="24"/>
        </w:rPr>
        <w:t>.</w:t>
      </w:r>
    </w:p>
    <w:p w:rsidR="00CA3561" w:rsidRDefault="00934F1F" w:rsidP="00CA3561">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Connolly, John</w:t>
      </w:r>
      <w:r w:rsidR="00270C7A" w:rsidRPr="007D4DA2">
        <w:rPr>
          <w:rFonts w:ascii="Times New Roman" w:hAnsi="Times New Roman" w:cs="Times New Roman"/>
          <w:sz w:val="24"/>
          <w:szCs w:val="24"/>
        </w:rPr>
        <w:t xml:space="preserve"> and</w:t>
      </w:r>
      <w:r w:rsidR="00EE2F8C">
        <w:rPr>
          <w:rFonts w:ascii="Times New Roman" w:hAnsi="Times New Roman" w:cs="Times New Roman"/>
          <w:sz w:val="24"/>
          <w:szCs w:val="24"/>
        </w:rPr>
        <w:t xml:space="preserve"> Andrea</w:t>
      </w:r>
      <w:r w:rsidR="00270C7A" w:rsidRPr="007D4DA2">
        <w:rPr>
          <w:rFonts w:ascii="Times New Roman" w:hAnsi="Times New Roman" w:cs="Times New Roman"/>
          <w:sz w:val="24"/>
          <w:szCs w:val="24"/>
        </w:rPr>
        <w:t xml:space="preserve"> </w:t>
      </w:r>
      <w:proofErr w:type="spellStart"/>
      <w:r w:rsidR="00270C7A" w:rsidRPr="007D4DA2">
        <w:rPr>
          <w:rFonts w:ascii="Times New Roman" w:hAnsi="Times New Roman" w:cs="Times New Roman"/>
          <w:sz w:val="24"/>
          <w:szCs w:val="24"/>
        </w:rPr>
        <w:t>Prothero</w:t>
      </w:r>
      <w:proofErr w:type="spellEnd"/>
      <w:r w:rsidR="007F1DAA">
        <w:rPr>
          <w:rFonts w:ascii="Times New Roman" w:hAnsi="Times New Roman" w:cs="Times New Roman"/>
          <w:sz w:val="24"/>
          <w:szCs w:val="24"/>
        </w:rPr>
        <w:t xml:space="preserve"> (2003), “Sustainable Consumption: Consumption, Consumers and the Commodity discourse,</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Consumption, Markets</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and Culture</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bCs/>
          <w:sz w:val="24"/>
          <w:szCs w:val="24"/>
        </w:rPr>
        <w:t>6</w:t>
      </w:r>
      <w:r w:rsidR="00CB6D9A">
        <w:rPr>
          <w:rFonts w:ascii="Times New Roman" w:hAnsi="Times New Roman" w:cs="Times New Roman"/>
          <w:sz w:val="24"/>
          <w:szCs w:val="24"/>
        </w:rPr>
        <w:t>, 275-</w:t>
      </w:r>
      <w:r w:rsidR="00270C7A" w:rsidRPr="007D4DA2">
        <w:rPr>
          <w:rFonts w:ascii="Times New Roman" w:hAnsi="Times New Roman" w:cs="Times New Roman"/>
          <w:sz w:val="24"/>
          <w:szCs w:val="24"/>
        </w:rPr>
        <w:t>291.</w:t>
      </w:r>
    </w:p>
    <w:p w:rsidR="00C2062A" w:rsidRDefault="00934F1F" w:rsidP="00C2062A">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Conway, McKinley</w:t>
      </w:r>
      <w:r w:rsidR="00270C7A" w:rsidRPr="007D4DA2">
        <w:rPr>
          <w:rFonts w:ascii="Times New Roman" w:hAnsi="Times New Roman" w:cs="Times New Roman"/>
          <w:sz w:val="24"/>
          <w:szCs w:val="24"/>
        </w:rPr>
        <w:t xml:space="preserve"> (20</w:t>
      </w:r>
      <w:r w:rsidR="001A6F0B">
        <w:rPr>
          <w:rFonts w:ascii="Times New Roman" w:hAnsi="Times New Roman" w:cs="Times New Roman"/>
          <w:sz w:val="24"/>
          <w:szCs w:val="24"/>
        </w:rPr>
        <w:t>08), “The Desalination Solution,</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Futurist</w:t>
      </w:r>
      <w:r w:rsidR="00270C7A" w:rsidRPr="007D4DA2">
        <w:rPr>
          <w:rFonts w:ascii="Times New Roman" w:hAnsi="Times New Roman" w:cs="Times New Roman"/>
          <w:sz w:val="24"/>
          <w:szCs w:val="24"/>
        </w:rPr>
        <w:t xml:space="preserve">, 42(3), 23-24.  </w:t>
      </w:r>
    </w:p>
    <w:p w:rsidR="00C00F5F" w:rsidRDefault="00934F1F" w:rsidP="00C00F5F">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Cowan, Simon</w:t>
      </w:r>
      <w:r w:rsidR="00270C7A" w:rsidRPr="007D4DA2">
        <w:rPr>
          <w:rFonts w:ascii="Times New Roman" w:hAnsi="Times New Roman" w:cs="Times New Roman"/>
          <w:sz w:val="24"/>
          <w:szCs w:val="24"/>
        </w:rPr>
        <w:t xml:space="preserve"> (1997), “</w:t>
      </w:r>
      <w:r w:rsidR="001A6F0B">
        <w:rPr>
          <w:rFonts w:ascii="Times New Roman" w:hAnsi="Times New Roman" w:cs="Times New Roman"/>
          <w:sz w:val="24"/>
          <w:szCs w:val="24"/>
        </w:rPr>
        <w:t>Competition in the Water Industry,</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Oxford Review of Economic Policy</w:t>
      </w:r>
      <w:r w:rsidR="00270C7A" w:rsidRPr="007D4DA2">
        <w:rPr>
          <w:rFonts w:ascii="Times New Roman" w:hAnsi="Times New Roman" w:cs="Times New Roman"/>
          <w:sz w:val="24"/>
          <w:szCs w:val="24"/>
        </w:rPr>
        <w:t>, 13(1), 83-92.</w:t>
      </w:r>
    </w:p>
    <w:p w:rsidR="00C2062A" w:rsidRDefault="00A04286" w:rsidP="00C00F5F">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Datamonitor</w:t>
      </w:r>
      <w:proofErr w:type="spellEnd"/>
      <w:r>
        <w:rPr>
          <w:rFonts w:ascii="Times New Roman" w:hAnsi="Times New Roman" w:cs="Times New Roman"/>
          <w:sz w:val="24"/>
          <w:szCs w:val="24"/>
        </w:rPr>
        <w:t xml:space="preserve"> (2009) ‘Global Bottled Water - Industry P</w:t>
      </w:r>
      <w:r w:rsidR="00270C7A" w:rsidRPr="007D4DA2">
        <w:rPr>
          <w:rFonts w:ascii="Times New Roman" w:hAnsi="Times New Roman" w:cs="Times New Roman"/>
          <w:sz w:val="24"/>
          <w:szCs w:val="24"/>
        </w:rPr>
        <w:t>rofile</w:t>
      </w:r>
      <w:r w:rsidR="00C00F5F">
        <w:rPr>
          <w:rFonts w:ascii="Times New Roman" w:hAnsi="Times New Roman" w:cs="Times New Roman"/>
          <w:sz w:val="24"/>
          <w:szCs w:val="24"/>
        </w:rPr>
        <w:t>,</w:t>
      </w:r>
      <w:r w:rsidR="00270C7A" w:rsidRPr="007D4DA2">
        <w:rPr>
          <w:rFonts w:ascii="Times New Roman" w:hAnsi="Times New Roman" w:cs="Times New Roman"/>
          <w:sz w:val="24"/>
          <w:szCs w:val="24"/>
        </w:rPr>
        <w:t>’</w:t>
      </w:r>
      <w:r w:rsidR="00EA5256">
        <w:rPr>
          <w:rFonts w:ascii="Times New Roman" w:hAnsi="Times New Roman" w:cs="Times New Roman"/>
          <w:sz w:val="24"/>
          <w:szCs w:val="24"/>
        </w:rPr>
        <w:t xml:space="preserve"> (accessed</w:t>
      </w:r>
      <w:r w:rsidR="00C00F5F">
        <w:rPr>
          <w:rFonts w:ascii="Times New Roman" w:hAnsi="Times New Roman" w:cs="Times New Roman"/>
          <w:sz w:val="24"/>
          <w:szCs w:val="24"/>
        </w:rPr>
        <w:t xml:space="preserve"> </w:t>
      </w:r>
      <w:r w:rsidR="001957ED">
        <w:rPr>
          <w:rFonts w:ascii="Times New Roman" w:hAnsi="Times New Roman" w:cs="Times New Roman"/>
          <w:sz w:val="24"/>
          <w:szCs w:val="24"/>
        </w:rPr>
        <w:t>February 12,</w:t>
      </w:r>
      <w:r w:rsidR="00C00F5F">
        <w:rPr>
          <w:rFonts w:ascii="Times New Roman" w:hAnsi="Times New Roman" w:cs="Times New Roman"/>
          <w:sz w:val="24"/>
          <w:szCs w:val="24"/>
        </w:rPr>
        <w:t xml:space="preserve"> 2011) [available at </w:t>
      </w:r>
      <w:hyperlink r:id="rId9" w:history="1">
        <w:r w:rsidR="00270C7A" w:rsidRPr="007D4DA2">
          <w:rPr>
            <w:rStyle w:val="Hyperlink"/>
            <w:rFonts w:ascii="Times New Roman" w:hAnsi="Times New Roman" w:cs="Times New Roman"/>
            <w:sz w:val="24"/>
            <w:szCs w:val="24"/>
          </w:rPr>
          <w:t>http://www.datamonitor.com/store/Product/bottled_water_global_industry_guide?productid=6D159273-7BBA-48B4-8632-AA816691D1FA</w:t>
        </w:r>
      </w:hyperlink>
      <w:r w:rsidR="00C00F5F">
        <w:rPr>
          <w:rStyle w:val="Hyperlink"/>
          <w:rFonts w:ascii="Times New Roman" w:hAnsi="Times New Roman" w:cs="Times New Roman"/>
          <w:sz w:val="24"/>
          <w:szCs w:val="24"/>
        </w:rPr>
        <w:t>]</w:t>
      </w:r>
    </w:p>
    <w:p w:rsidR="00C2062A" w:rsidRDefault="00934F1F" w:rsidP="00C2062A">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heme="minorHAnsi" w:hAnsi="Times New Roman" w:cs="Times New Roman"/>
          <w:sz w:val="24"/>
          <w:szCs w:val="24"/>
          <w:lang w:eastAsia="en-US"/>
        </w:rPr>
        <w:t xml:space="preserve">Dholakia, </w:t>
      </w:r>
      <w:proofErr w:type="spellStart"/>
      <w:r>
        <w:rPr>
          <w:rFonts w:ascii="Times New Roman" w:eastAsiaTheme="minorHAnsi" w:hAnsi="Times New Roman" w:cs="Times New Roman"/>
          <w:sz w:val="24"/>
          <w:szCs w:val="24"/>
          <w:lang w:eastAsia="en-US"/>
        </w:rPr>
        <w:t>Nikhilesh</w:t>
      </w:r>
      <w:proofErr w:type="spellEnd"/>
      <w:r w:rsidR="00492400" w:rsidRPr="007D4DA2">
        <w:rPr>
          <w:rFonts w:ascii="Times New Roman" w:eastAsiaTheme="minorHAnsi" w:hAnsi="Times New Roman" w:cs="Times New Roman"/>
          <w:sz w:val="24"/>
          <w:szCs w:val="24"/>
          <w:lang w:eastAsia="en-US"/>
        </w:rPr>
        <w:t xml:space="preserve"> (2012), “Being Critical in Marketing Studies: The Imperative of Macro </w:t>
      </w:r>
      <w:proofErr w:type="spellStart"/>
      <w:r w:rsidR="00492400" w:rsidRPr="007D4DA2">
        <w:rPr>
          <w:rFonts w:ascii="Times New Roman" w:eastAsiaTheme="minorHAnsi" w:hAnsi="Times New Roman" w:cs="Times New Roman"/>
          <w:sz w:val="24"/>
          <w:szCs w:val="24"/>
          <w:lang w:eastAsia="en-US"/>
        </w:rPr>
        <w:t>Perspectives</w:t>
      </w:r>
      <w:r w:rsidR="00A04286">
        <w:rPr>
          <w:rFonts w:ascii="Times New Roman" w:eastAsiaTheme="minorHAnsi" w:hAnsi="Times New Roman" w:cs="Times New Roman"/>
          <w:sz w:val="24"/>
          <w:szCs w:val="24"/>
          <w:lang w:eastAsia="en-US"/>
        </w:rPr>
        <w:t>,”</w:t>
      </w:r>
      <w:r w:rsidR="00492400" w:rsidRPr="007D4DA2">
        <w:rPr>
          <w:rFonts w:ascii="Times New Roman" w:eastAsiaTheme="minorHAnsi" w:hAnsi="Times New Roman" w:cs="Times New Roman"/>
          <w:i/>
          <w:iCs/>
          <w:sz w:val="24"/>
          <w:szCs w:val="24"/>
          <w:lang w:eastAsia="en-US"/>
        </w:rPr>
        <w:t>Journal</w:t>
      </w:r>
      <w:proofErr w:type="spellEnd"/>
      <w:r w:rsidR="00492400" w:rsidRPr="007D4DA2">
        <w:rPr>
          <w:rFonts w:ascii="Times New Roman" w:eastAsiaTheme="minorHAnsi" w:hAnsi="Times New Roman" w:cs="Times New Roman"/>
          <w:i/>
          <w:iCs/>
          <w:sz w:val="24"/>
          <w:szCs w:val="24"/>
          <w:lang w:eastAsia="en-US"/>
        </w:rPr>
        <w:t xml:space="preserve"> of</w:t>
      </w:r>
      <w:r w:rsidR="008D2FD2" w:rsidRPr="007D4DA2">
        <w:rPr>
          <w:rFonts w:ascii="Times New Roman" w:eastAsiaTheme="minorHAnsi" w:hAnsi="Times New Roman" w:cs="Times New Roman"/>
          <w:i/>
          <w:iCs/>
          <w:sz w:val="24"/>
          <w:szCs w:val="24"/>
          <w:lang w:eastAsia="en-US"/>
        </w:rPr>
        <w:t xml:space="preserve"> </w:t>
      </w:r>
      <w:proofErr w:type="spellStart"/>
      <w:r w:rsidR="00492400" w:rsidRPr="007D4DA2">
        <w:rPr>
          <w:rFonts w:ascii="Times New Roman" w:eastAsiaTheme="minorHAnsi" w:hAnsi="Times New Roman" w:cs="Times New Roman"/>
          <w:i/>
          <w:iCs/>
          <w:sz w:val="24"/>
          <w:szCs w:val="24"/>
          <w:lang w:eastAsia="en-US"/>
        </w:rPr>
        <w:t>Macromarketing</w:t>
      </w:r>
      <w:proofErr w:type="spellEnd"/>
      <w:r w:rsidR="00492400" w:rsidRPr="007D4DA2">
        <w:rPr>
          <w:rFonts w:ascii="Times New Roman" w:eastAsiaTheme="minorHAnsi" w:hAnsi="Times New Roman" w:cs="Times New Roman"/>
          <w:sz w:val="24"/>
          <w:szCs w:val="24"/>
          <w:lang w:eastAsia="en-US"/>
        </w:rPr>
        <w:t>, (32) 2, 220-225.</w:t>
      </w:r>
    </w:p>
    <w:p w:rsidR="00C2062A" w:rsidRDefault="00934F1F" w:rsidP="00C2062A">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Dibb</w:t>
      </w:r>
      <w:proofErr w:type="spellEnd"/>
      <w:r>
        <w:rPr>
          <w:rFonts w:ascii="Times New Roman" w:hAnsi="Times New Roman" w:cs="Times New Roman"/>
          <w:sz w:val="24"/>
          <w:szCs w:val="24"/>
        </w:rPr>
        <w:t>, Sally</w:t>
      </w:r>
      <w:r w:rsidR="00270C7A" w:rsidRPr="007D4DA2">
        <w:rPr>
          <w:rFonts w:ascii="Times New Roman" w:hAnsi="Times New Roman" w:cs="Times New Roman"/>
          <w:sz w:val="24"/>
          <w:szCs w:val="24"/>
        </w:rPr>
        <w:t xml:space="preserve"> (2000), </w:t>
      </w:r>
      <w:r w:rsidR="00A04286">
        <w:rPr>
          <w:rFonts w:ascii="Times New Roman" w:hAnsi="Times New Roman" w:cs="Times New Roman"/>
          <w:i/>
          <w:sz w:val="24"/>
          <w:szCs w:val="24"/>
        </w:rPr>
        <w:t>Marketing: Concepts and S</w:t>
      </w:r>
      <w:r w:rsidR="00270C7A" w:rsidRPr="007D4DA2">
        <w:rPr>
          <w:rFonts w:ascii="Times New Roman" w:hAnsi="Times New Roman" w:cs="Times New Roman"/>
          <w:i/>
          <w:sz w:val="24"/>
          <w:szCs w:val="24"/>
        </w:rPr>
        <w:t>trategies</w:t>
      </w:r>
      <w:r w:rsidR="00270C7A" w:rsidRPr="007D4DA2">
        <w:rPr>
          <w:rFonts w:ascii="Times New Roman" w:hAnsi="Times New Roman" w:cs="Times New Roman"/>
          <w:sz w:val="24"/>
          <w:szCs w:val="24"/>
        </w:rPr>
        <w:t>. Boston: Houghton Mifflin.</w:t>
      </w:r>
    </w:p>
    <w:p w:rsidR="00C2062A" w:rsidRDefault="003F6133" w:rsidP="00C2062A">
      <w:pPr>
        <w:spacing w:after="0" w:line="480" w:lineRule="auto"/>
        <w:ind w:left="284" w:right="284" w:hanging="720"/>
        <w:rPr>
          <w:rFonts w:ascii="Times New Roman" w:hAnsi="Times New Roman" w:cs="Times New Roman"/>
          <w:color w:val="000000"/>
          <w:sz w:val="24"/>
          <w:szCs w:val="24"/>
          <w:lang w:val="en-US" w:eastAsia="en-NZ"/>
        </w:rPr>
      </w:pPr>
      <w:r w:rsidRPr="003F6133">
        <w:rPr>
          <w:rFonts w:ascii="Times New Roman" w:eastAsia="Times New Roman" w:hAnsi="Times New Roman" w:cs="Times New Roman"/>
          <w:color w:val="000000" w:themeColor="text1"/>
          <w:sz w:val="24"/>
          <w:szCs w:val="24"/>
        </w:rPr>
        <w:t>Dobson,</w:t>
      </w:r>
      <w:r w:rsidRPr="003F6133">
        <w:rPr>
          <w:rFonts w:ascii="Times New Roman" w:eastAsia="Times New Roman" w:hAnsi="Times New Roman" w:cs="Times New Roman"/>
          <w:color w:val="000000" w:themeColor="text1"/>
          <w:spacing w:val="-8"/>
          <w:sz w:val="24"/>
          <w:szCs w:val="24"/>
        </w:rPr>
        <w:t xml:space="preserve"> </w:t>
      </w:r>
      <w:r w:rsidR="00934F1F">
        <w:rPr>
          <w:rFonts w:ascii="Times New Roman" w:eastAsia="Times New Roman" w:hAnsi="Times New Roman" w:cs="Times New Roman"/>
          <w:color w:val="000000" w:themeColor="text1"/>
          <w:sz w:val="24"/>
          <w:szCs w:val="24"/>
        </w:rPr>
        <w:t>Andrew</w:t>
      </w:r>
      <w:r w:rsidRPr="003F6133">
        <w:rPr>
          <w:rFonts w:ascii="Times New Roman" w:eastAsia="Times New Roman" w:hAnsi="Times New Roman" w:cs="Times New Roman"/>
          <w:color w:val="000000" w:themeColor="text1"/>
          <w:spacing w:val="-6"/>
          <w:sz w:val="24"/>
          <w:szCs w:val="24"/>
        </w:rPr>
        <w:t xml:space="preserve"> </w:t>
      </w:r>
      <w:r>
        <w:rPr>
          <w:rFonts w:ascii="Times New Roman" w:eastAsia="Times New Roman" w:hAnsi="Times New Roman" w:cs="Times New Roman"/>
          <w:color w:val="000000" w:themeColor="text1"/>
          <w:spacing w:val="-6"/>
          <w:sz w:val="24"/>
          <w:szCs w:val="24"/>
        </w:rPr>
        <w:t>(</w:t>
      </w:r>
      <w:r>
        <w:rPr>
          <w:rFonts w:ascii="Times New Roman" w:eastAsia="Times New Roman" w:hAnsi="Times New Roman" w:cs="Times New Roman"/>
          <w:color w:val="000000" w:themeColor="text1"/>
          <w:sz w:val="24"/>
          <w:szCs w:val="24"/>
        </w:rPr>
        <w:t>1996),</w:t>
      </w:r>
      <w:r w:rsidRPr="003F6133">
        <w:rPr>
          <w:rFonts w:ascii="Times New Roman" w:eastAsia="Times New Roman" w:hAnsi="Times New Roman" w:cs="Times New Roman"/>
          <w:color w:val="000000" w:themeColor="text1"/>
          <w:spacing w:val="-9"/>
          <w:sz w:val="24"/>
          <w:szCs w:val="24"/>
        </w:rPr>
        <w:t xml:space="preserve"> </w:t>
      </w:r>
      <w:r w:rsidR="002B33C5">
        <w:rPr>
          <w:rFonts w:ascii="Times New Roman" w:eastAsia="Times New Roman" w:hAnsi="Times New Roman" w:cs="Times New Roman"/>
          <w:color w:val="000000" w:themeColor="text1"/>
          <w:spacing w:val="-9"/>
          <w:sz w:val="24"/>
          <w:szCs w:val="24"/>
        </w:rPr>
        <w:t>“</w:t>
      </w:r>
      <w:r w:rsidRPr="003F6133">
        <w:rPr>
          <w:rFonts w:ascii="Times New Roman" w:eastAsia="Times New Roman" w:hAnsi="Times New Roman" w:cs="Times New Roman"/>
          <w:color w:val="000000" w:themeColor="text1"/>
          <w:sz w:val="24"/>
          <w:szCs w:val="24"/>
        </w:rPr>
        <w:t>E</w:t>
      </w:r>
      <w:r w:rsidRPr="003F6133">
        <w:rPr>
          <w:rFonts w:ascii="Times New Roman" w:eastAsia="Times New Roman" w:hAnsi="Times New Roman" w:cs="Times New Roman"/>
          <w:color w:val="000000" w:themeColor="text1"/>
          <w:spacing w:val="-7"/>
          <w:sz w:val="24"/>
          <w:szCs w:val="24"/>
        </w:rPr>
        <w:t>n</w:t>
      </w:r>
      <w:r w:rsidRPr="003F6133">
        <w:rPr>
          <w:rFonts w:ascii="Times New Roman" w:eastAsia="Times New Roman" w:hAnsi="Times New Roman" w:cs="Times New Roman"/>
          <w:color w:val="000000" w:themeColor="text1"/>
          <w:sz w:val="24"/>
          <w:szCs w:val="24"/>
        </w:rPr>
        <w:t>vironmental</w:t>
      </w:r>
      <w:r w:rsidRPr="003F6133">
        <w:rPr>
          <w:rFonts w:ascii="Times New Roman" w:eastAsia="Times New Roman" w:hAnsi="Times New Roman" w:cs="Times New Roman"/>
          <w:color w:val="000000" w:themeColor="text1"/>
          <w:spacing w:val="-9"/>
          <w:sz w:val="24"/>
          <w:szCs w:val="24"/>
        </w:rPr>
        <w:t xml:space="preserve"> </w:t>
      </w:r>
      <w:proofErr w:type="spellStart"/>
      <w:r w:rsidR="002B33C5">
        <w:rPr>
          <w:rFonts w:ascii="Times New Roman" w:eastAsia="Times New Roman" w:hAnsi="Times New Roman" w:cs="Times New Roman"/>
          <w:color w:val="000000" w:themeColor="text1"/>
          <w:sz w:val="24"/>
          <w:szCs w:val="24"/>
        </w:rPr>
        <w:t>S</w:t>
      </w:r>
      <w:r w:rsidRPr="003F6133">
        <w:rPr>
          <w:rFonts w:ascii="Times New Roman" w:eastAsia="Times New Roman" w:hAnsi="Times New Roman" w:cs="Times New Roman"/>
          <w:color w:val="000000" w:themeColor="text1"/>
          <w:sz w:val="24"/>
          <w:szCs w:val="24"/>
        </w:rPr>
        <w:t>ustainabilities</w:t>
      </w:r>
      <w:proofErr w:type="spellEnd"/>
      <w:r w:rsidRPr="003F6133">
        <w:rPr>
          <w:rFonts w:ascii="Times New Roman" w:eastAsia="Times New Roman" w:hAnsi="Times New Roman" w:cs="Times New Roman"/>
          <w:color w:val="000000" w:themeColor="text1"/>
          <w:sz w:val="24"/>
          <w:szCs w:val="24"/>
        </w:rPr>
        <w:t>:</w:t>
      </w:r>
      <w:r w:rsidRPr="003F6133">
        <w:rPr>
          <w:rFonts w:ascii="Times New Roman" w:eastAsia="Times New Roman" w:hAnsi="Times New Roman" w:cs="Times New Roman"/>
          <w:color w:val="000000" w:themeColor="text1"/>
          <w:spacing w:val="-7"/>
          <w:sz w:val="24"/>
          <w:szCs w:val="24"/>
        </w:rPr>
        <w:t xml:space="preserve"> </w:t>
      </w:r>
      <w:r w:rsidRPr="003F6133">
        <w:rPr>
          <w:rFonts w:ascii="Times New Roman" w:eastAsia="Times New Roman" w:hAnsi="Times New Roman" w:cs="Times New Roman"/>
          <w:color w:val="000000" w:themeColor="text1"/>
          <w:sz w:val="24"/>
          <w:szCs w:val="24"/>
        </w:rPr>
        <w:t>An</w:t>
      </w:r>
      <w:r w:rsidRPr="003F6133">
        <w:rPr>
          <w:rFonts w:ascii="Times New Roman" w:eastAsia="Times New Roman" w:hAnsi="Times New Roman" w:cs="Times New Roman"/>
          <w:color w:val="000000" w:themeColor="text1"/>
          <w:spacing w:val="-7"/>
          <w:sz w:val="24"/>
          <w:szCs w:val="24"/>
        </w:rPr>
        <w:t xml:space="preserve"> </w:t>
      </w:r>
      <w:r w:rsidR="002B33C5">
        <w:rPr>
          <w:rFonts w:ascii="Times New Roman" w:eastAsia="Times New Roman" w:hAnsi="Times New Roman" w:cs="Times New Roman"/>
          <w:color w:val="000000" w:themeColor="text1"/>
          <w:sz w:val="24"/>
          <w:szCs w:val="24"/>
        </w:rPr>
        <w:t>A</w:t>
      </w:r>
      <w:r w:rsidRPr="003F6133">
        <w:rPr>
          <w:rFonts w:ascii="Times New Roman" w:eastAsia="Times New Roman" w:hAnsi="Times New Roman" w:cs="Times New Roman"/>
          <w:color w:val="000000" w:themeColor="text1"/>
          <w:sz w:val="24"/>
          <w:szCs w:val="24"/>
        </w:rPr>
        <w:t>nalysis</w:t>
      </w:r>
      <w:r w:rsidRPr="003F6133">
        <w:rPr>
          <w:rFonts w:ascii="Times New Roman" w:eastAsia="Times New Roman" w:hAnsi="Times New Roman" w:cs="Times New Roman"/>
          <w:color w:val="000000" w:themeColor="text1"/>
          <w:spacing w:val="-7"/>
          <w:sz w:val="24"/>
          <w:szCs w:val="24"/>
        </w:rPr>
        <w:t xml:space="preserve"> </w:t>
      </w:r>
      <w:r w:rsidRPr="003F6133">
        <w:rPr>
          <w:rFonts w:ascii="Times New Roman" w:eastAsia="Times New Roman" w:hAnsi="Times New Roman" w:cs="Times New Roman"/>
          <w:color w:val="000000" w:themeColor="text1"/>
          <w:sz w:val="24"/>
          <w:szCs w:val="24"/>
        </w:rPr>
        <w:t>and</w:t>
      </w:r>
      <w:r w:rsidRPr="003F6133">
        <w:rPr>
          <w:rFonts w:ascii="Times New Roman" w:eastAsia="Times New Roman" w:hAnsi="Times New Roman" w:cs="Times New Roman"/>
          <w:color w:val="000000" w:themeColor="text1"/>
          <w:spacing w:val="-7"/>
          <w:sz w:val="24"/>
          <w:szCs w:val="24"/>
        </w:rPr>
        <w:t xml:space="preserve"> </w:t>
      </w:r>
      <w:r w:rsidR="002B33C5">
        <w:rPr>
          <w:rFonts w:ascii="Times New Roman" w:eastAsia="Times New Roman" w:hAnsi="Times New Roman" w:cs="Times New Roman"/>
          <w:color w:val="000000" w:themeColor="text1"/>
          <w:sz w:val="24"/>
          <w:szCs w:val="24"/>
        </w:rPr>
        <w:t>T</w:t>
      </w:r>
      <w:r w:rsidRPr="003F6133">
        <w:rPr>
          <w:rFonts w:ascii="Times New Roman" w:eastAsia="Times New Roman" w:hAnsi="Times New Roman" w:cs="Times New Roman"/>
          <w:color w:val="000000" w:themeColor="text1"/>
          <w:sz w:val="24"/>
          <w:szCs w:val="24"/>
        </w:rPr>
        <w:t>ypolog</w:t>
      </w:r>
      <w:r w:rsidRPr="003F6133">
        <w:rPr>
          <w:rFonts w:ascii="Times New Roman" w:eastAsia="Times New Roman" w:hAnsi="Times New Roman" w:cs="Times New Roman"/>
          <w:color w:val="000000" w:themeColor="text1"/>
          <w:spacing w:val="-14"/>
          <w:sz w:val="24"/>
          <w:szCs w:val="24"/>
        </w:rPr>
        <w:t>y</w:t>
      </w:r>
      <w:r w:rsidR="002B33C5">
        <w:rPr>
          <w:rFonts w:ascii="Times New Roman" w:eastAsia="Times New Roman" w:hAnsi="Times New Roman" w:cs="Times New Roman"/>
          <w:color w:val="000000" w:themeColor="text1"/>
          <w:sz w:val="24"/>
          <w:szCs w:val="24"/>
        </w:rPr>
        <w:t>,”</w:t>
      </w:r>
    </w:p>
    <w:p w:rsidR="00C2062A" w:rsidRDefault="003F6133" w:rsidP="00C2062A">
      <w:pPr>
        <w:spacing w:after="0" w:line="480" w:lineRule="auto"/>
        <w:ind w:right="284"/>
        <w:rPr>
          <w:rFonts w:ascii="Times New Roman" w:eastAsia="Times New Roman" w:hAnsi="Times New Roman" w:cs="Times New Roman"/>
          <w:color w:val="000000" w:themeColor="text1"/>
          <w:sz w:val="24"/>
          <w:szCs w:val="24"/>
        </w:rPr>
      </w:pPr>
      <w:r w:rsidRPr="003F6133">
        <w:rPr>
          <w:rFonts w:ascii="Times New Roman" w:eastAsia="Times New Roman" w:hAnsi="Times New Roman" w:cs="Times New Roman"/>
          <w:i/>
          <w:color w:val="000000" w:themeColor="text1"/>
          <w:sz w:val="24"/>
          <w:szCs w:val="24"/>
        </w:rPr>
        <w:t>E</w:t>
      </w:r>
      <w:r w:rsidRPr="003F6133">
        <w:rPr>
          <w:rFonts w:ascii="Times New Roman" w:eastAsia="Times New Roman" w:hAnsi="Times New Roman" w:cs="Times New Roman"/>
          <w:i/>
          <w:color w:val="000000" w:themeColor="text1"/>
          <w:spacing w:val="-7"/>
          <w:sz w:val="24"/>
          <w:szCs w:val="24"/>
        </w:rPr>
        <w:t>n</w:t>
      </w:r>
      <w:r w:rsidRPr="003F6133">
        <w:rPr>
          <w:rFonts w:ascii="Times New Roman" w:eastAsia="Times New Roman" w:hAnsi="Times New Roman" w:cs="Times New Roman"/>
          <w:i/>
          <w:color w:val="000000" w:themeColor="text1"/>
          <w:sz w:val="24"/>
          <w:szCs w:val="24"/>
        </w:rPr>
        <w:t>vi</w:t>
      </w:r>
      <w:r w:rsidRPr="003F6133">
        <w:rPr>
          <w:rFonts w:ascii="Times New Roman" w:eastAsia="Times New Roman" w:hAnsi="Times New Roman" w:cs="Times New Roman"/>
          <w:i/>
          <w:color w:val="000000" w:themeColor="text1"/>
          <w:spacing w:val="-7"/>
          <w:sz w:val="24"/>
          <w:szCs w:val="24"/>
        </w:rPr>
        <w:t>r</w:t>
      </w:r>
      <w:r w:rsidRPr="003F6133">
        <w:rPr>
          <w:rFonts w:ascii="Times New Roman" w:eastAsia="Times New Roman" w:hAnsi="Times New Roman" w:cs="Times New Roman"/>
          <w:i/>
          <w:color w:val="000000" w:themeColor="text1"/>
          <w:sz w:val="24"/>
          <w:szCs w:val="24"/>
        </w:rPr>
        <w:t xml:space="preserve">onmental </w:t>
      </w:r>
      <w:r w:rsidRPr="003F6133">
        <w:rPr>
          <w:rFonts w:ascii="Times New Roman" w:eastAsia="Times New Roman" w:hAnsi="Times New Roman" w:cs="Times New Roman"/>
          <w:i/>
          <w:color w:val="000000" w:themeColor="text1"/>
          <w:spacing w:val="-16"/>
          <w:sz w:val="24"/>
          <w:szCs w:val="24"/>
        </w:rPr>
        <w:t>P</w:t>
      </w:r>
      <w:r w:rsidRPr="003F6133">
        <w:rPr>
          <w:rFonts w:ascii="Times New Roman" w:eastAsia="Times New Roman" w:hAnsi="Times New Roman" w:cs="Times New Roman"/>
          <w:i/>
          <w:color w:val="000000" w:themeColor="text1"/>
          <w:sz w:val="24"/>
          <w:szCs w:val="24"/>
        </w:rPr>
        <w:t>olitics</w:t>
      </w:r>
      <w:r w:rsidR="002B33C5">
        <w:rPr>
          <w:rFonts w:ascii="Times New Roman" w:eastAsia="Times New Roman" w:hAnsi="Times New Roman" w:cs="Times New Roman"/>
          <w:color w:val="000000" w:themeColor="text1"/>
          <w:sz w:val="24"/>
          <w:szCs w:val="24"/>
        </w:rPr>
        <w:t>,</w:t>
      </w:r>
      <w:r w:rsidRPr="003F6133">
        <w:rPr>
          <w:rFonts w:ascii="Times New Roman" w:eastAsia="Times New Roman" w:hAnsi="Times New Roman" w:cs="Times New Roman"/>
          <w:i/>
          <w:color w:val="000000" w:themeColor="text1"/>
          <w:spacing w:val="-1"/>
          <w:sz w:val="24"/>
          <w:szCs w:val="24"/>
        </w:rPr>
        <w:t xml:space="preserve"> </w:t>
      </w:r>
      <w:r w:rsidRPr="003F6133">
        <w:rPr>
          <w:rFonts w:ascii="Times New Roman" w:eastAsia="Times New Roman" w:hAnsi="Times New Roman" w:cs="Times New Roman"/>
          <w:color w:val="000000" w:themeColor="text1"/>
          <w:sz w:val="24"/>
          <w:szCs w:val="24"/>
        </w:rPr>
        <w:t>5 (3): 401–28.</w:t>
      </w:r>
    </w:p>
    <w:p w:rsidR="00C2062A" w:rsidRDefault="00934F1F" w:rsidP="00C2062A">
      <w:pPr>
        <w:spacing w:after="0" w:line="480" w:lineRule="auto"/>
        <w:ind w:left="284" w:right="284" w:hanging="720"/>
        <w:rPr>
          <w:rFonts w:ascii="Times New Roman" w:hAnsi="Times New Roman" w:cs="Times New Roman"/>
          <w:sz w:val="24"/>
          <w:szCs w:val="24"/>
        </w:rPr>
      </w:pPr>
      <w:proofErr w:type="gramStart"/>
      <w:r>
        <w:rPr>
          <w:rFonts w:ascii="Times New Roman" w:hAnsi="Times New Roman" w:cs="Times New Roman"/>
          <w:sz w:val="24"/>
          <w:szCs w:val="24"/>
        </w:rPr>
        <w:t>Dolan, Paddy</w:t>
      </w:r>
      <w:r w:rsidR="00270C7A" w:rsidRPr="007D4DA2">
        <w:rPr>
          <w:rFonts w:ascii="Times New Roman" w:hAnsi="Times New Roman" w:cs="Times New Roman"/>
          <w:sz w:val="24"/>
          <w:szCs w:val="24"/>
        </w:rPr>
        <w:t xml:space="preserve"> (2002)</w:t>
      </w:r>
      <w:r w:rsidR="00492400" w:rsidRPr="007D4DA2">
        <w:rPr>
          <w:rFonts w:ascii="Times New Roman" w:hAnsi="Times New Roman" w:cs="Times New Roman"/>
          <w:sz w:val="24"/>
          <w:szCs w:val="24"/>
        </w:rPr>
        <w:t>,</w:t>
      </w:r>
      <w:r w:rsidR="007B1A8A">
        <w:rPr>
          <w:rFonts w:ascii="Times New Roman" w:hAnsi="Times New Roman" w:cs="Times New Roman"/>
          <w:sz w:val="24"/>
          <w:szCs w:val="24"/>
        </w:rPr>
        <w:t xml:space="preserve"> “The S</w:t>
      </w:r>
      <w:r w:rsidR="00270C7A" w:rsidRPr="007D4DA2">
        <w:rPr>
          <w:rFonts w:ascii="Times New Roman" w:hAnsi="Times New Roman" w:cs="Times New Roman"/>
          <w:sz w:val="24"/>
          <w:szCs w:val="24"/>
        </w:rPr>
        <w:t>ustainabil</w:t>
      </w:r>
      <w:r w:rsidR="007B1A8A">
        <w:rPr>
          <w:rFonts w:ascii="Times New Roman" w:hAnsi="Times New Roman" w:cs="Times New Roman"/>
          <w:sz w:val="24"/>
          <w:szCs w:val="24"/>
        </w:rPr>
        <w:t>ity of “Sustainable Consumption,</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 xml:space="preserve">Journal of </w:t>
      </w:r>
      <w:proofErr w:type="spellStart"/>
      <w:r w:rsidR="00270C7A" w:rsidRPr="007D4DA2">
        <w:rPr>
          <w:rFonts w:ascii="Times New Roman" w:hAnsi="Times New Roman" w:cs="Times New Roman"/>
          <w:i/>
          <w:iCs/>
          <w:sz w:val="24"/>
          <w:szCs w:val="24"/>
        </w:rPr>
        <w:t>Macromarketing</w:t>
      </w:r>
      <w:proofErr w:type="spellEnd"/>
      <w:r w:rsidR="007B1A8A">
        <w:rPr>
          <w:rFonts w:ascii="Times New Roman" w:hAnsi="Times New Roman" w:cs="Times New Roman"/>
          <w:i/>
          <w:iCs/>
          <w:sz w:val="24"/>
          <w:szCs w:val="24"/>
        </w:rPr>
        <w:t>,</w:t>
      </w:r>
      <w:r w:rsidR="00270C7A" w:rsidRPr="007D4DA2">
        <w:rPr>
          <w:rFonts w:ascii="Times New Roman" w:hAnsi="Times New Roman" w:cs="Times New Roman"/>
          <w:i/>
          <w:iCs/>
          <w:sz w:val="24"/>
          <w:szCs w:val="24"/>
        </w:rPr>
        <w:t xml:space="preserve"> </w:t>
      </w:r>
      <w:r w:rsidR="00270C7A" w:rsidRPr="007D4DA2">
        <w:rPr>
          <w:rFonts w:ascii="Times New Roman" w:hAnsi="Times New Roman" w:cs="Times New Roman"/>
          <w:sz w:val="24"/>
          <w:szCs w:val="24"/>
        </w:rPr>
        <w:t>22 (2), 170 -181.</w:t>
      </w:r>
      <w:proofErr w:type="gramEnd"/>
    </w:p>
    <w:p w:rsidR="00222EF0" w:rsidRDefault="00934F1F"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lang w:val="en"/>
        </w:rPr>
        <w:t>Dombrowsky</w:t>
      </w:r>
      <w:proofErr w:type="spellEnd"/>
      <w:r>
        <w:rPr>
          <w:rFonts w:ascii="Times New Roman" w:hAnsi="Times New Roman" w:cs="Times New Roman"/>
          <w:sz w:val="24"/>
          <w:szCs w:val="24"/>
          <w:lang w:val="en"/>
        </w:rPr>
        <w:t>, Ines</w:t>
      </w:r>
      <w:r w:rsidR="00270C7A" w:rsidRPr="00C2062A">
        <w:rPr>
          <w:rFonts w:ascii="Times New Roman" w:hAnsi="Times New Roman" w:cs="Times New Roman"/>
          <w:sz w:val="24"/>
          <w:szCs w:val="24"/>
          <w:lang w:val="en"/>
        </w:rPr>
        <w:t xml:space="preserve"> (2007), </w:t>
      </w:r>
      <w:r w:rsidR="00270C7A" w:rsidRPr="00C2062A">
        <w:rPr>
          <w:rFonts w:ascii="Times New Roman" w:hAnsi="Times New Roman" w:cs="Times New Roman"/>
          <w:i/>
          <w:iCs/>
          <w:sz w:val="24"/>
          <w:szCs w:val="24"/>
          <w:lang w:val="en"/>
        </w:rPr>
        <w:t>Conflict, Cooperation and Institutions in International Water Management: an economic analysis</w:t>
      </w:r>
      <w:r w:rsidR="00270C7A" w:rsidRPr="00C2062A">
        <w:rPr>
          <w:rFonts w:ascii="Times New Roman" w:hAnsi="Times New Roman" w:cs="Times New Roman"/>
          <w:sz w:val="24"/>
          <w:szCs w:val="24"/>
          <w:lang w:val="en"/>
        </w:rPr>
        <w:t xml:space="preserve">. London: Edward Elgar. </w:t>
      </w:r>
    </w:p>
    <w:p w:rsidR="00222EF0" w:rsidRDefault="006D3437" w:rsidP="00222EF0">
      <w:pPr>
        <w:spacing w:after="0" w:line="480" w:lineRule="auto"/>
        <w:ind w:left="284" w:right="284" w:hanging="720"/>
        <w:rPr>
          <w:rFonts w:ascii="Times New Roman" w:eastAsia="Times New Roman" w:hAnsi="Times New Roman" w:cs="Times New Roman"/>
          <w:bCs/>
          <w:color w:val="000000" w:themeColor="text1"/>
          <w:sz w:val="24"/>
          <w:szCs w:val="24"/>
          <w:lang w:val="en"/>
        </w:rPr>
      </w:pPr>
      <w:r w:rsidRPr="007D4DA2">
        <w:rPr>
          <w:rFonts w:ascii="Times New Roman" w:hAnsi="Times New Roman" w:cs="Times New Roman"/>
          <w:sz w:val="24"/>
          <w:szCs w:val="24"/>
          <w:lang w:val="en"/>
        </w:rPr>
        <w:t>Eckhardt, G</w:t>
      </w:r>
      <w:r w:rsidR="007967E4">
        <w:rPr>
          <w:rFonts w:ascii="Times New Roman" w:hAnsi="Times New Roman" w:cs="Times New Roman"/>
          <w:sz w:val="24"/>
          <w:szCs w:val="24"/>
          <w:lang w:val="en"/>
        </w:rPr>
        <w:t>iana</w:t>
      </w:r>
      <w:r w:rsidR="00D06D69">
        <w:rPr>
          <w:rFonts w:ascii="Times New Roman" w:hAnsi="Times New Roman" w:cs="Times New Roman"/>
          <w:sz w:val="24"/>
          <w:szCs w:val="24"/>
          <w:lang w:val="en"/>
        </w:rPr>
        <w:t>,</w:t>
      </w:r>
      <w:r w:rsidR="00CC0740">
        <w:rPr>
          <w:rFonts w:ascii="Times New Roman" w:hAnsi="Times New Roman" w:cs="Times New Roman"/>
          <w:sz w:val="24"/>
          <w:szCs w:val="24"/>
          <w:lang w:val="en"/>
        </w:rPr>
        <w:t xml:space="preserve"> </w:t>
      </w:r>
      <w:proofErr w:type="spellStart"/>
      <w:r w:rsidR="00CC0740">
        <w:rPr>
          <w:rFonts w:ascii="Times New Roman" w:hAnsi="Times New Roman" w:cs="Times New Roman"/>
          <w:sz w:val="24"/>
          <w:szCs w:val="24"/>
          <w:lang w:val="en"/>
        </w:rPr>
        <w:t>Nikhilesh</w:t>
      </w:r>
      <w:proofErr w:type="spellEnd"/>
      <w:r w:rsidRPr="007D4DA2">
        <w:rPr>
          <w:rFonts w:ascii="Times New Roman" w:hAnsi="Times New Roman" w:cs="Times New Roman"/>
          <w:sz w:val="24"/>
          <w:szCs w:val="24"/>
          <w:lang w:val="en"/>
        </w:rPr>
        <w:t xml:space="preserve"> D</w:t>
      </w:r>
      <w:r w:rsidR="00F66E11">
        <w:rPr>
          <w:rFonts w:ascii="Times New Roman" w:hAnsi="Times New Roman" w:cs="Times New Roman"/>
          <w:sz w:val="24"/>
          <w:szCs w:val="24"/>
          <w:lang w:val="en"/>
        </w:rPr>
        <w:t>holakia</w:t>
      </w:r>
      <w:r w:rsidR="00D06D69">
        <w:rPr>
          <w:rFonts w:ascii="Times New Roman" w:hAnsi="Times New Roman" w:cs="Times New Roman"/>
          <w:sz w:val="24"/>
          <w:szCs w:val="24"/>
          <w:lang w:val="en"/>
        </w:rPr>
        <w:t>,</w:t>
      </w:r>
      <w:r w:rsidRPr="007D4DA2">
        <w:rPr>
          <w:rFonts w:ascii="Times New Roman" w:hAnsi="Times New Roman" w:cs="Times New Roman"/>
          <w:sz w:val="24"/>
          <w:szCs w:val="24"/>
          <w:lang w:val="en"/>
        </w:rPr>
        <w:t xml:space="preserve"> and</w:t>
      </w:r>
      <w:r w:rsidR="00CC0740">
        <w:rPr>
          <w:rFonts w:ascii="Times New Roman" w:hAnsi="Times New Roman" w:cs="Times New Roman"/>
          <w:sz w:val="24"/>
          <w:szCs w:val="24"/>
          <w:lang w:val="en"/>
        </w:rPr>
        <w:t xml:space="preserve"> </w:t>
      </w:r>
      <w:proofErr w:type="spellStart"/>
      <w:r w:rsidR="00CC0740">
        <w:rPr>
          <w:rFonts w:ascii="Times New Roman" w:hAnsi="Times New Roman" w:cs="Times New Roman"/>
          <w:sz w:val="24"/>
          <w:szCs w:val="24"/>
          <w:lang w:val="en"/>
        </w:rPr>
        <w:t>Varman</w:t>
      </w:r>
      <w:proofErr w:type="spellEnd"/>
      <w:r w:rsidRPr="007D4DA2">
        <w:rPr>
          <w:rFonts w:ascii="Times New Roman" w:hAnsi="Times New Roman" w:cs="Times New Roman"/>
          <w:sz w:val="24"/>
          <w:szCs w:val="24"/>
          <w:lang w:val="en"/>
        </w:rPr>
        <w:t xml:space="preserve"> </w:t>
      </w:r>
      <w:proofErr w:type="spellStart"/>
      <w:r w:rsidR="00CC0740">
        <w:rPr>
          <w:rFonts w:ascii="Times New Roman" w:hAnsi="Times New Roman" w:cs="Times New Roman"/>
          <w:sz w:val="24"/>
          <w:szCs w:val="24"/>
          <w:lang w:val="en"/>
        </w:rPr>
        <w:t>Rohit</w:t>
      </w:r>
      <w:proofErr w:type="spellEnd"/>
      <w:r w:rsidRPr="007D4DA2">
        <w:rPr>
          <w:rFonts w:ascii="Times New Roman" w:hAnsi="Times New Roman" w:cs="Times New Roman"/>
          <w:sz w:val="24"/>
          <w:szCs w:val="24"/>
          <w:lang w:val="en"/>
        </w:rPr>
        <w:t xml:space="preserve"> (2013) “</w:t>
      </w:r>
      <w:r w:rsidRPr="007D4DA2">
        <w:rPr>
          <w:rFonts w:ascii="Times New Roman" w:eastAsia="Times New Roman" w:hAnsi="Times New Roman" w:cs="Times New Roman"/>
          <w:bCs/>
          <w:color w:val="000000" w:themeColor="text1"/>
          <w:kern w:val="36"/>
          <w:sz w:val="24"/>
          <w:szCs w:val="24"/>
          <w:lang w:val="en"/>
        </w:rPr>
        <w:t xml:space="preserve">Ideology for the 10 Billion: </w:t>
      </w:r>
      <w:r w:rsidRPr="007D4DA2">
        <w:rPr>
          <w:rFonts w:ascii="Times New Roman" w:eastAsia="Times New Roman" w:hAnsi="Times New Roman" w:cs="Times New Roman"/>
          <w:bCs/>
          <w:color w:val="000000" w:themeColor="text1"/>
          <w:sz w:val="24"/>
          <w:szCs w:val="24"/>
          <w:lang w:val="en"/>
        </w:rPr>
        <w:t>Introduction to Glob</w:t>
      </w:r>
      <w:r w:rsidR="00195BC4">
        <w:rPr>
          <w:rFonts w:ascii="Times New Roman" w:eastAsia="Times New Roman" w:hAnsi="Times New Roman" w:cs="Times New Roman"/>
          <w:bCs/>
          <w:color w:val="000000" w:themeColor="text1"/>
          <w:sz w:val="24"/>
          <w:szCs w:val="24"/>
          <w:lang w:val="en"/>
        </w:rPr>
        <w:t>alization of Marketing Ideology,</w:t>
      </w:r>
      <w:r w:rsidRPr="007D4DA2">
        <w:rPr>
          <w:rFonts w:ascii="Times New Roman" w:eastAsia="Times New Roman" w:hAnsi="Times New Roman" w:cs="Times New Roman"/>
          <w:bCs/>
          <w:color w:val="000000" w:themeColor="text1"/>
          <w:sz w:val="24"/>
          <w:szCs w:val="24"/>
          <w:lang w:val="en"/>
        </w:rPr>
        <w:t xml:space="preserve">” </w:t>
      </w:r>
      <w:r w:rsidR="00195BC4" w:rsidRPr="007D4DA2">
        <w:rPr>
          <w:rFonts w:ascii="Times New Roman" w:eastAsia="Times New Roman" w:hAnsi="Times New Roman" w:cs="Times New Roman"/>
          <w:bCs/>
          <w:i/>
          <w:color w:val="000000" w:themeColor="text1"/>
          <w:sz w:val="24"/>
          <w:szCs w:val="24"/>
          <w:lang w:val="en"/>
        </w:rPr>
        <w:t>Journal</w:t>
      </w:r>
      <w:r w:rsidRPr="007D4DA2">
        <w:rPr>
          <w:rFonts w:ascii="Times New Roman" w:eastAsia="Times New Roman" w:hAnsi="Times New Roman" w:cs="Times New Roman"/>
          <w:bCs/>
          <w:i/>
          <w:color w:val="000000" w:themeColor="text1"/>
          <w:sz w:val="24"/>
          <w:szCs w:val="24"/>
          <w:lang w:val="en"/>
        </w:rPr>
        <w:t xml:space="preserve"> of </w:t>
      </w:r>
      <w:proofErr w:type="spellStart"/>
      <w:r w:rsidRPr="007D4DA2">
        <w:rPr>
          <w:rFonts w:ascii="Times New Roman" w:eastAsia="Times New Roman" w:hAnsi="Times New Roman" w:cs="Times New Roman"/>
          <w:bCs/>
          <w:i/>
          <w:color w:val="000000" w:themeColor="text1"/>
          <w:sz w:val="24"/>
          <w:szCs w:val="24"/>
          <w:lang w:val="en"/>
        </w:rPr>
        <w:t>Macromarketing</w:t>
      </w:r>
      <w:proofErr w:type="spellEnd"/>
      <w:r w:rsidRPr="007D4DA2">
        <w:rPr>
          <w:rFonts w:ascii="Times New Roman" w:eastAsia="Times New Roman" w:hAnsi="Times New Roman" w:cs="Times New Roman"/>
          <w:bCs/>
          <w:color w:val="000000" w:themeColor="text1"/>
          <w:sz w:val="24"/>
          <w:szCs w:val="24"/>
          <w:lang w:val="en"/>
        </w:rPr>
        <w:t xml:space="preserve">, 33(1), 7-12. </w:t>
      </w:r>
    </w:p>
    <w:p w:rsidR="00222EF0" w:rsidRDefault="00F755C7"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Elimelech</w:t>
      </w:r>
      <w:proofErr w:type="spellEnd"/>
      <w:r>
        <w:rPr>
          <w:rFonts w:ascii="Times New Roman" w:hAnsi="Times New Roman" w:cs="Times New Roman"/>
          <w:sz w:val="24"/>
          <w:szCs w:val="24"/>
        </w:rPr>
        <w:t xml:space="preserve">, Menachem </w:t>
      </w:r>
      <w:r w:rsidR="00270C7A" w:rsidRPr="007D4DA2">
        <w:rPr>
          <w:rFonts w:ascii="Times New Roman" w:hAnsi="Times New Roman" w:cs="Times New Roman"/>
          <w:sz w:val="24"/>
          <w:szCs w:val="24"/>
        </w:rPr>
        <w:t xml:space="preserve">and </w:t>
      </w:r>
      <w:r w:rsidR="005957F0">
        <w:rPr>
          <w:rFonts w:ascii="Times New Roman" w:hAnsi="Times New Roman" w:cs="Times New Roman"/>
          <w:sz w:val="24"/>
          <w:szCs w:val="24"/>
        </w:rPr>
        <w:t xml:space="preserve">William Phillip </w:t>
      </w:r>
      <w:r w:rsidR="00195BC4">
        <w:rPr>
          <w:rFonts w:ascii="Times New Roman" w:hAnsi="Times New Roman" w:cs="Times New Roman"/>
          <w:sz w:val="24"/>
          <w:szCs w:val="24"/>
        </w:rPr>
        <w:t>(2011), “The Future of Seawater Desalination: Energy, Technology, and the Environment,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Science</w:t>
      </w:r>
      <w:r w:rsidR="00270C7A" w:rsidRPr="007D4DA2">
        <w:rPr>
          <w:rFonts w:ascii="Times New Roman" w:hAnsi="Times New Roman" w:cs="Times New Roman"/>
          <w:sz w:val="24"/>
          <w:szCs w:val="24"/>
        </w:rPr>
        <w:t xml:space="preserve">, 333(6043), 712-717. </w:t>
      </w:r>
    </w:p>
    <w:p w:rsidR="00222EF0" w:rsidRDefault="00CB6D9A" w:rsidP="00222EF0">
      <w:pPr>
        <w:spacing w:after="0" w:line="480" w:lineRule="auto"/>
        <w:ind w:left="284" w:right="284" w:hanging="720"/>
        <w:rPr>
          <w:rFonts w:ascii="Times New Roman" w:hAnsi="Times New Roman" w:cs="Times New Roman"/>
          <w:sz w:val="24"/>
          <w:szCs w:val="24"/>
        </w:rPr>
      </w:pPr>
      <w:r>
        <w:rPr>
          <w:rFonts w:ascii="Times New Roman" w:hAnsi="Times New Roman" w:cs="Times New Roman"/>
          <w:sz w:val="24"/>
          <w:szCs w:val="24"/>
        </w:rPr>
        <w:t xml:space="preserve">Ewing, </w:t>
      </w:r>
      <w:r w:rsidR="00F755C7">
        <w:rPr>
          <w:rFonts w:ascii="Times New Roman" w:hAnsi="Times New Roman" w:cs="Times New Roman"/>
          <w:sz w:val="24"/>
          <w:szCs w:val="24"/>
        </w:rPr>
        <w:t xml:space="preserve">Reed, Anders Galli, </w:t>
      </w:r>
      <w:proofErr w:type="spellStart"/>
      <w:r w:rsidR="00F755C7">
        <w:rPr>
          <w:rFonts w:ascii="Times New Roman" w:hAnsi="Times New Roman" w:cs="Times New Roman"/>
          <w:sz w:val="24"/>
          <w:szCs w:val="24"/>
        </w:rPr>
        <w:t>Allesandro</w:t>
      </w:r>
      <w:proofErr w:type="spellEnd"/>
      <w:r w:rsidR="00F755C7">
        <w:rPr>
          <w:rFonts w:ascii="Times New Roman" w:hAnsi="Times New Roman" w:cs="Times New Roman"/>
          <w:sz w:val="24"/>
          <w:szCs w:val="24"/>
        </w:rPr>
        <w:t xml:space="preserve"> Justin</w:t>
      </w:r>
      <w:r w:rsidR="00AB5983">
        <w:rPr>
          <w:rFonts w:ascii="Times New Roman" w:hAnsi="Times New Roman" w:cs="Times New Roman"/>
          <w:sz w:val="24"/>
          <w:szCs w:val="24"/>
        </w:rPr>
        <w:t xml:space="preserve"> K.</w:t>
      </w:r>
      <w:r w:rsidR="00F755C7">
        <w:rPr>
          <w:rFonts w:ascii="Times New Roman" w:hAnsi="Times New Roman" w:cs="Times New Roman"/>
          <w:sz w:val="24"/>
          <w:szCs w:val="24"/>
        </w:rPr>
        <w:t xml:space="preserve"> and</w:t>
      </w:r>
      <w:r w:rsidR="00AB5983">
        <w:rPr>
          <w:rFonts w:ascii="Times New Roman" w:hAnsi="Times New Roman" w:cs="Times New Roman"/>
          <w:sz w:val="24"/>
          <w:szCs w:val="24"/>
        </w:rPr>
        <w:t xml:space="preserve"> Mathis</w:t>
      </w:r>
      <w:r w:rsidR="00F755C7">
        <w:rPr>
          <w:rFonts w:ascii="Times New Roman" w:hAnsi="Times New Roman" w:cs="Times New Roman"/>
          <w:sz w:val="24"/>
          <w:szCs w:val="24"/>
        </w:rPr>
        <w:t xml:space="preserve"> </w:t>
      </w:r>
      <w:proofErr w:type="spellStart"/>
      <w:r w:rsidR="00F755C7">
        <w:rPr>
          <w:rFonts w:ascii="Times New Roman" w:hAnsi="Times New Roman" w:cs="Times New Roman"/>
          <w:sz w:val="24"/>
          <w:szCs w:val="24"/>
        </w:rPr>
        <w:t>Wackernagel</w:t>
      </w:r>
      <w:proofErr w:type="spellEnd"/>
      <w:r w:rsidR="00270C7A" w:rsidRPr="007D4DA2">
        <w:rPr>
          <w:rFonts w:ascii="Times New Roman" w:hAnsi="Times New Roman" w:cs="Times New Roman"/>
          <w:sz w:val="24"/>
          <w:szCs w:val="24"/>
        </w:rPr>
        <w:t xml:space="preserve"> (2010), </w:t>
      </w:r>
      <w:r w:rsidR="00270C7A" w:rsidRPr="007D4DA2">
        <w:rPr>
          <w:rFonts w:ascii="Times New Roman" w:hAnsi="Times New Roman" w:cs="Times New Roman"/>
          <w:i/>
          <w:iCs/>
          <w:sz w:val="24"/>
          <w:szCs w:val="24"/>
        </w:rPr>
        <w:t xml:space="preserve">Calculation Methodology for the National Footprint Accounts. </w:t>
      </w:r>
      <w:r w:rsidR="00270C7A" w:rsidRPr="007D4DA2">
        <w:rPr>
          <w:rFonts w:ascii="Times New Roman" w:hAnsi="Times New Roman" w:cs="Times New Roman"/>
          <w:sz w:val="24"/>
          <w:szCs w:val="24"/>
        </w:rPr>
        <w:t>Oakland: Global Footprint Network.</w:t>
      </w:r>
    </w:p>
    <w:p w:rsidR="00222EF0" w:rsidRDefault="00270C7A" w:rsidP="00222EF0">
      <w:pPr>
        <w:spacing w:after="0" w:line="480" w:lineRule="auto"/>
        <w:ind w:left="284" w:right="284" w:hanging="720"/>
        <w:rPr>
          <w:rFonts w:ascii="Times New Roman" w:eastAsia="Times New Roman" w:hAnsi="Times New Roman" w:cs="Times New Roman"/>
          <w:color w:val="000000" w:themeColor="text1"/>
          <w:kern w:val="36"/>
          <w:sz w:val="24"/>
          <w:szCs w:val="24"/>
        </w:rPr>
      </w:pPr>
      <w:r w:rsidRPr="007D4DA2">
        <w:rPr>
          <w:rFonts w:ascii="Times New Roman" w:hAnsi="Times New Roman" w:cs="Times New Roman"/>
          <w:color w:val="000000" w:themeColor="text1"/>
          <w:sz w:val="24"/>
          <w:szCs w:val="24"/>
        </w:rPr>
        <w:t>F</w:t>
      </w:r>
      <w:r w:rsidR="00F755C7">
        <w:rPr>
          <w:rFonts w:ascii="Times New Roman" w:hAnsi="Times New Roman" w:cs="Times New Roman"/>
          <w:color w:val="000000" w:themeColor="text1"/>
          <w:sz w:val="24"/>
          <w:szCs w:val="24"/>
        </w:rPr>
        <w:t>errell, O.C. and</w:t>
      </w:r>
      <w:r w:rsidR="00AB5983">
        <w:rPr>
          <w:rFonts w:ascii="Times New Roman" w:hAnsi="Times New Roman" w:cs="Times New Roman"/>
          <w:color w:val="000000" w:themeColor="text1"/>
          <w:sz w:val="24"/>
          <w:szCs w:val="24"/>
        </w:rPr>
        <w:t xml:space="preserve"> Linda</w:t>
      </w:r>
      <w:r w:rsidR="00F755C7">
        <w:rPr>
          <w:rFonts w:ascii="Times New Roman" w:hAnsi="Times New Roman" w:cs="Times New Roman"/>
          <w:color w:val="000000" w:themeColor="text1"/>
          <w:sz w:val="24"/>
          <w:szCs w:val="24"/>
        </w:rPr>
        <w:t xml:space="preserve"> Ferrell</w:t>
      </w:r>
      <w:r w:rsidRPr="007D4DA2">
        <w:rPr>
          <w:rFonts w:ascii="Times New Roman" w:hAnsi="Times New Roman" w:cs="Times New Roman"/>
          <w:color w:val="000000" w:themeColor="text1"/>
          <w:sz w:val="24"/>
          <w:szCs w:val="24"/>
        </w:rPr>
        <w:t xml:space="preserve"> (2008), “</w:t>
      </w:r>
      <w:r w:rsidRPr="007D4DA2">
        <w:rPr>
          <w:rFonts w:ascii="Times New Roman" w:eastAsia="Times New Roman" w:hAnsi="Times New Roman" w:cs="Times New Roman"/>
          <w:color w:val="000000" w:themeColor="text1"/>
          <w:kern w:val="36"/>
          <w:sz w:val="24"/>
          <w:szCs w:val="24"/>
        </w:rPr>
        <w:t xml:space="preserve">A </w:t>
      </w:r>
      <w:proofErr w:type="spellStart"/>
      <w:r w:rsidRPr="007D4DA2">
        <w:rPr>
          <w:rFonts w:ascii="Times New Roman" w:eastAsia="Times New Roman" w:hAnsi="Times New Roman" w:cs="Times New Roman"/>
          <w:color w:val="000000" w:themeColor="text1"/>
          <w:kern w:val="36"/>
          <w:sz w:val="24"/>
          <w:szCs w:val="24"/>
        </w:rPr>
        <w:t>Macromarketing</w:t>
      </w:r>
      <w:proofErr w:type="spellEnd"/>
      <w:r w:rsidRPr="007D4DA2">
        <w:rPr>
          <w:rFonts w:ascii="Times New Roman" w:eastAsia="Times New Roman" w:hAnsi="Times New Roman" w:cs="Times New Roman"/>
          <w:color w:val="000000" w:themeColor="text1"/>
          <w:kern w:val="36"/>
          <w:sz w:val="24"/>
          <w:szCs w:val="24"/>
        </w:rPr>
        <w:t xml:space="preserve"> Ethics Framework: Stakeholder Orien</w:t>
      </w:r>
      <w:r w:rsidR="009E1A3A">
        <w:rPr>
          <w:rFonts w:ascii="Times New Roman" w:eastAsia="Times New Roman" w:hAnsi="Times New Roman" w:cs="Times New Roman"/>
          <w:color w:val="000000" w:themeColor="text1"/>
          <w:kern w:val="36"/>
          <w:sz w:val="24"/>
          <w:szCs w:val="24"/>
        </w:rPr>
        <w:t>tation and Distributive Justice,</w:t>
      </w:r>
      <w:r w:rsidRPr="007D4DA2">
        <w:rPr>
          <w:rFonts w:ascii="Times New Roman" w:eastAsia="Times New Roman" w:hAnsi="Times New Roman" w:cs="Times New Roman"/>
          <w:color w:val="000000" w:themeColor="text1"/>
          <w:kern w:val="36"/>
          <w:sz w:val="24"/>
          <w:szCs w:val="24"/>
        </w:rPr>
        <w:t xml:space="preserve">” </w:t>
      </w:r>
      <w:r w:rsidRPr="007D4DA2">
        <w:rPr>
          <w:rFonts w:ascii="Times New Roman" w:eastAsia="Times New Roman" w:hAnsi="Times New Roman" w:cs="Times New Roman"/>
          <w:i/>
          <w:color w:val="000000" w:themeColor="text1"/>
          <w:kern w:val="36"/>
          <w:sz w:val="24"/>
          <w:szCs w:val="24"/>
        </w:rPr>
        <w:t xml:space="preserve">Journal of </w:t>
      </w:r>
      <w:proofErr w:type="spellStart"/>
      <w:r w:rsidRPr="007D4DA2">
        <w:rPr>
          <w:rFonts w:ascii="Times New Roman" w:eastAsia="Times New Roman" w:hAnsi="Times New Roman" w:cs="Times New Roman"/>
          <w:i/>
          <w:color w:val="000000" w:themeColor="text1"/>
          <w:kern w:val="36"/>
          <w:sz w:val="24"/>
          <w:szCs w:val="24"/>
        </w:rPr>
        <w:t>Macromarketing</w:t>
      </w:r>
      <w:proofErr w:type="spellEnd"/>
      <w:r w:rsidRPr="007D4DA2">
        <w:rPr>
          <w:rFonts w:ascii="Times New Roman" w:eastAsia="Times New Roman" w:hAnsi="Times New Roman" w:cs="Times New Roman"/>
          <w:color w:val="000000" w:themeColor="text1"/>
          <w:kern w:val="36"/>
          <w:sz w:val="24"/>
          <w:szCs w:val="24"/>
        </w:rPr>
        <w:t>, 28(1), 24-32.</w:t>
      </w:r>
    </w:p>
    <w:p w:rsidR="00CB6D9A" w:rsidRPr="00CB6D9A" w:rsidRDefault="00CB6D9A" w:rsidP="00CB6D9A">
      <w:pPr>
        <w:spacing w:after="0" w:line="480" w:lineRule="auto"/>
        <w:ind w:left="284" w:right="284" w:hanging="720"/>
        <w:rPr>
          <w:rFonts w:ascii="Times New Roman" w:eastAsia="Times New Roman" w:hAnsi="Times New Roman" w:cs="Times New Roman"/>
          <w:sz w:val="24"/>
          <w:szCs w:val="24"/>
          <w:lang w:val="en"/>
        </w:rPr>
      </w:pPr>
      <w:proofErr w:type="spellStart"/>
      <w:r w:rsidRPr="00790CE1">
        <w:rPr>
          <w:rFonts w:ascii="Times New Roman" w:eastAsia="Times New Roman" w:hAnsi="Times New Roman" w:cs="Times New Roman"/>
          <w:sz w:val="24"/>
          <w:szCs w:val="24"/>
          <w:lang w:val="en"/>
        </w:rPr>
        <w:t>Fischetti</w:t>
      </w:r>
      <w:proofErr w:type="spellEnd"/>
      <w:r w:rsidRPr="00790CE1">
        <w:rPr>
          <w:rFonts w:ascii="Times New Roman" w:eastAsia="Times New Roman" w:hAnsi="Times New Roman" w:cs="Times New Roman"/>
          <w:sz w:val="24"/>
          <w:szCs w:val="24"/>
          <w:lang w:val="en"/>
        </w:rPr>
        <w:t xml:space="preserve">, Mark (2007), “Fresh from the Sea,” </w:t>
      </w:r>
      <w:r w:rsidRPr="00790CE1">
        <w:rPr>
          <w:rFonts w:ascii="Times New Roman" w:eastAsia="Times New Roman" w:hAnsi="Times New Roman" w:cs="Times New Roman"/>
          <w:i/>
          <w:iCs/>
          <w:sz w:val="24"/>
          <w:szCs w:val="24"/>
          <w:lang w:val="en"/>
        </w:rPr>
        <w:t xml:space="preserve">Scientific American, </w:t>
      </w:r>
      <w:r w:rsidRPr="00790CE1">
        <w:rPr>
          <w:rFonts w:ascii="Times New Roman" w:eastAsia="Times New Roman" w:hAnsi="Times New Roman" w:cs="Times New Roman"/>
          <w:bCs/>
          <w:sz w:val="24"/>
          <w:szCs w:val="24"/>
          <w:lang w:val="en"/>
        </w:rPr>
        <w:t>297</w:t>
      </w:r>
      <w:r w:rsidRPr="00790CE1">
        <w:rPr>
          <w:rFonts w:ascii="Times New Roman" w:eastAsia="Times New Roman" w:hAnsi="Times New Roman" w:cs="Times New Roman"/>
          <w:sz w:val="24"/>
          <w:szCs w:val="24"/>
          <w:lang w:val="en"/>
        </w:rPr>
        <w:t xml:space="preserve"> (3), 118–119.</w:t>
      </w:r>
    </w:p>
    <w:p w:rsidR="00222EF0" w:rsidRPr="00790CE1" w:rsidRDefault="00790CE1" w:rsidP="00222EF0">
      <w:pPr>
        <w:spacing w:after="0" w:line="480" w:lineRule="auto"/>
        <w:ind w:left="284" w:right="284" w:hanging="720"/>
        <w:rPr>
          <w:rFonts w:ascii="Times New Roman" w:hAnsi="Times New Roman" w:cs="Times New Roman"/>
          <w:color w:val="000000"/>
          <w:sz w:val="24"/>
          <w:szCs w:val="24"/>
          <w:lang w:val="en-US" w:eastAsia="en-NZ"/>
        </w:rPr>
      </w:pPr>
      <w:r w:rsidRPr="00790CE1">
        <w:rPr>
          <w:rFonts w:ascii="Times New Roman" w:hAnsi="Times New Roman" w:cs="Times New Roman"/>
          <w:sz w:val="24"/>
          <w:szCs w:val="24"/>
        </w:rPr>
        <w:t>Fishman, Charles</w:t>
      </w:r>
      <w:r w:rsidR="00270C7A" w:rsidRPr="00790CE1">
        <w:rPr>
          <w:rFonts w:ascii="Times New Roman" w:hAnsi="Times New Roman" w:cs="Times New Roman"/>
          <w:sz w:val="24"/>
          <w:szCs w:val="24"/>
        </w:rPr>
        <w:t xml:space="preserve"> (2011), </w:t>
      </w:r>
      <w:proofErr w:type="gramStart"/>
      <w:r w:rsidR="00215346">
        <w:rPr>
          <w:rFonts w:ascii="Times New Roman" w:hAnsi="Times New Roman" w:cs="Times New Roman"/>
          <w:i/>
          <w:sz w:val="24"/>
          <w:szCs w:val="24"/>
        </w:rPr>
        <w:t>The</w:t>
      </w:r>
      <w:proofErr w:type="gramEnd"/>
      <w:r w:rsidR="00215346">
        <w:rPr>
          <w:rFonts w:ascii="Times New Roman" w:hAnsi="Times New Roman" w:cs="Times New Roman"/>
          <w:i/>
          <w:sz w:val="24"/>
          <w:szCs w:val="24"/>
        </w:rPr>
        <w:t xml:space="preserve"> Big Thirst: the Secret Life and Turbulent Future of W</w:t>
      </w:r>
      <w:r w:rsidR="00270C7A" w:rsidRPr="00790CE1">
        <w:rPr>
          <w:rFonts w:ascii="Times New Roman" w:hAnsi="Times New Roman" w:cs="Times New Roman"/>
          <w:i/>
          <w:sz w:val="24"/>
          <w:szCs w:val="24"/>
        </w:rPr>
        <w:t>ater</w:t>
      </w:r>
      <w:r w:rsidR="00270C7A" w:rsidRPr="00790CE1">
        <w:rPr>
          <w:rFonts w:ascii="Times New Roman" w:hAnsi="Times New Roman" w:cs="Times New Roman"/>
          <w:sz w:val="24"/>
          <w:szCs w:val="24"/>
        </w:rPr>
        <w:t xml:space="preserve">. New York: Free Press. </w:t>
      </w:r>
    </w:p>
    <w:p w:rsidR="00222EF0" w:rsidRDefault="00F95131" w:rsidP="00222EF0">
      <w:pPr>
        <w:spacing w:after="0" w:line="480" w:lineRule="auto"/>
        <w:ind w:left="284" w:right="284"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Fisk, G</w:t>
      </w:r>
      <w:r w:rsidR="00790CE1">
        <w:rPr>
          <w:rFonts w:ascii="Times New Roman" w:eastAsia="Times New Roman" w:hAnsi="Times New Roman" w:cs="Times New Roman"/>
          <w:sz w:val="24"/>
          <w:szCs w:val="24"/>
          <w:lang w:val="en"/>
        </w:rPr>
        <w:t>eorge</w:t>
      </w:r>
      <w:r>
        <w:rPr>
          <w:rFonts w:ascii="Times New Roman" w:eastAsia="Times New Roman" w:hAnsi="Times New Roman" w:cs="Times New Roman"/>
          <w:sz w:val="24"/>
          <w:szCs w:val="24"/>
          <w:lang w:val="en"/>
        </w:rPr>
        <w:t xml:space="preserve"> (1967) </w:t>
      </w:r>
      <w:r w:rsidR="00215346">
        <w:rPr>
          <w:rFonts w:ascii="Times New Roman" w:eastAsia="Times New Roman" w:hAnsi="Times New Roman" w:cs="Times New Roman"/>
          <w:i/>
          <w:sz w:val="24"/>
          <w:szCs w:val="24"/>
          <w:lang w:val="en"/>
        </w:rPr>
        <w:t>Marketing Systems, an Introductory A</w:t>
      </w:r>
      <w:r w:rsidRPr="00F95131">
        <w:rPr>
          <w:rFonts w:ascii="Times New Roman" w:eastAsia="Times New Roman" w:hAnsi="Times New Roman" w:cs="Times New Roman"/>
          <w:i/>
          <w:sz w:val="24"/>
          <w:szCs w:val="24"/>
          <w:lang w:val="en"/>
        </w:rPr>
        <w:t>nalysis</w:t>
      </w:r>
      <w:r w:rsidR="00222EF0">
        <w:rPr>
          <w:rFonts w:ascii="Times New Roman" w:eastAsia="Times New Roman" w:hAnsi="Times New Roman" w:cs="Times New Roman"/>
          <w:sz w:val="24"/>
          <w:szCs w:val="24"/>
          <w:lang w:val="en"/>
        </w:rPr>
        <w:t>. New York: Harper and Row.</w:t>
      </w:r>
    </w:p>
    <w:p w:rsidR="00222EF0" w:rsidRDefault="006A3FFF" w:rsidP="00222EF0">
      <w:pPr>
        <w:spacing w:after="0" w:line="480" w:lineRule="auto"/>
        <w:ind w:left="284" w:right="284" w:hanging="720"/>
        <w:rPr>
          <w:rFonts w:ascii="Times New Roman" w:hAnsi="Times New Roman" w:cs="Times New Roman"/>
          <w:color w:val="000000"/>
          <w:sz w:val="24"/>
          <w:szCs w:val="24"/>
          <w:lang w:val="en-US" w:eastAsia="en-NZ"/>
        </w:rPr>
      </w:pPr>
      <w:r w:rsidRPr="006A3FFF">
        <w:rPr>
          <w:rFonts w:ascii="Times New Roman" w:eastAsia="Times New Roman" w:hAnsi="Times New Roman" w:cs="Times New Roman"/>
          <w:sz w:val="24"/>
          <w:szCs w:val="24"/>
          <w:lang w:val="en"/>
        </w:rPr>
        <w:t>Fl</w:t>
      </w:r>
      <w:r w:rsidR="00790CE1">
        <w:rPr>
          <w:rFonts w:ascii="Times New Roman" w:eastAsia="Times New Roman" w:hAnsi="Times New Roman" w:cs="Times New Roman"/>
          <w:sz w:val="24"/>
          <w:szCs w:val="24"/>
          <w:lang w:val="en"/>
        </w:rPr>
        <w:t xml:space="preserve">anagan, William and </w:t>
      </w:r>
      <w:r w:rsidR="005E68A5">
        <w:rPr>
          <w:rFonts w:ascii="Times New Roman" w:eastAsia="Times New Roman" w:hAnsi="Times New Roman" w:cs="Times New Roman"/>
          <w:sz w:val="24"/>
          <w:szCs w:val="24"/>
          <w:lang w:val="en"/>
        </w:rPr>
        <w:t xml:space="preserve">Gail </w:t>
      </w:r>
      <w:r w:rsidR="00790CE1">
        <w:rPr>
          <w:rFonts w:ascii="Times New Roman" w:eastAsia="Times New Roman" w:hAnsi="Times New Roman" w:cs="Times New Roman"/>
          <w:sz w:val="24"/>
          <w:szCs w:val="24"/>
          <w:lang w:val="en"/>
        </w:rPr>
        <w:t>Whiteman</w:t>
      </w:r>
      <w:r w:rsidRPr="006A3FFF">
        <w:rPr>
          <w:rFonts w:ascii="Times New Roman" w:eastAsia="Times New Roman" w:hAnsi="Times New Roman" w:cs="Times New Roman"/>
          <w:sz w:val="24"/>
          <w:szCs w:val="24"/>
          <w:lang w:val="en"/>
        </w:rPr>
        <w:t xml:space="preserve"> (2007)</w:t>
      </w:r>
      <w:r w:rsidR="00790CE1">
        <w:rPr>
          <w:rFonts w:ascii="Times New Roman" w:eastAsia="Times New Roman" w:hAnsi="Times New Roman" w:cs="Times New Roman"/>
          <w:sz w:val="24"/>
          <w:szCs w:val="24"/>
          <w:lang w:val="en"/>
        </w:rPr>
        <w:t>,</w:t>
      </w:r>
      <w:r w:rsidRPr="006A3FFF">
        <w:rPr>
          <w:rFonts w:ascii="Times New Roman" w:eastAsia="Times New Roman" w:hAnsi="Times New Roman" w:cs="Times New Roman"/>
          <w:sz w:val="24"/>
          <w:szCs w:val="24"/>
          <w:lang w:val="en"/>
        </w:rPr>
        <w:t xml:space="preserve"> </w:t>
      </w:r>
      <w:r w:rsidR="00A11FA4">
        <w:rPr>
          <w:rFonts w:ascii="Times New Roman" w:eastAsia="Times New Roman" w:hAnsi="Times New Roman" w:cs="Times New Roman"/>
          <w:sz w:val="24"/>
          <w:szCs w:val="24"/>
          <w:lang w:val="en"/>
        </w:rPr>
        <w:t>“</w:t>
      </w:r>
      <w:r w:rsidRPr="006A3FFF">
        <w:rPr>
          <w:rFonts w:ascii="Times New Roman" w:hAnsi="Times New Roman" w:cs="Times New Roman"/>
          <w:sz w:val="24"/>
          <w:szCs w:val="24"/>
        </w:rPr>
        <w:t>"AIDS Is Not a Business": A Study in Global Corporate Responsibility: Securing Acc</w:t>
      </w:r>
      <w:r w:rsidR="00790CE1">
        <w:rPr>
          <w:rFonts w:ascii="Times New Roman" w:hAnsi="Times New Roman" w:cs="Times New Roman"/>
          <w:sz w:val="24"/>
          <w:szCs w:val="24"/>
        </w:rPr>
        <w:t>ess to Low-cost HIV Medications,</w:t>
      </w:r>
      <w:r w:rsidRPr="006A3FFF">
        <w:rPr>
          <w:rFonts w:ascii="Times New Roman" w:hAnsi="Times New Roman" w:cs="Times New Roman"/>
          <w:sz w:val="24"/>
          <w:szCs w:val="24"/>
        </w:rPr>
        <w:t xml:space="preserve">” </w:t>
      </w:r>
      <w:r w:rsidRPr="00A11FA4">
        <w:rPr>
          <w:rFonts w:ascii="Times New Roman" w:hAnsi="Times New Roman" w:cs="Times New Roman"/>
          <w:i/>
          <w:sz w:val="24"/>
          <w:szCs w:val="24"/>
        </w:rPr>
        <w:t>Journal of Business Ethics</w:t>
      </w:r>
      <w:r w:rsidRPr="006A3FFF">
        <w:rPr>
          <w:rFonts w:ascii="Times New Roman" w:hAnsi="Times New Roman" w:cs="Times New Roman"/>
          <w:sz w:val="24"/>
          <w:szCs w:val="24"/>
        </w:rPr>
        <w:t xml:space="preserve">, </w:t>
      </w:r>
      <w:r w:rsidR="00A11FA4">
        <w:rPr>
          <w:rFonts w:ascii="Times New Roman" w:hAnsi="Times New Roman" w:cs="Times New Roman"/>
          <w:sz w:val="24"/>
          <w:szCs w:val="24"/>
        </w:rPr>
        <w:t>73(1),</w:t>
      </w:r>
      <w:r w:rsidRPr="006A3FFF">
        <w:rPr>
          <w:rFonts w:ascii="Times New Roman" w:hAnsi="Times New Roman" w:cs="Times New Roman"/>
          <w:sz w:val="24"/>
          <w:szCs w:val="24"/>
        </w:rPr>
        <w:t xml:space="preserve"> 65-75. </w:t>
      </w:r>
    </w:p>
    <w:p w:rsidR="00222EF0" w:rsidRDefault="00215346"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 xml:space="preserve">Forsyth, </w:t>
      </w:r>
      <w:proofErr w:type="spellStart"/>
      <w:r>
        <w:rPr>
          <w:rFonts w:ascii="Times New Roman" w:hAnsi="Times New Roman" w:cs="Times New Roman"/>
          <w:sz w:val="24"/>
          <w:szCs w:val="24"/>
        </w:rPr>
        <w:t>Hamo</w:t>
      </w:r>
      <w:proofErr w:type="spellEnd"/>
      <w:r w:rsidR="00270C7A" w:rsidRPr="007D4DA2">
        <w:rPr>
          <w:rFonts w:ascii="Times New Roman" w:hAnsi="Times New Roman" w:cs="Times New Roman"/>
          <w:sz w:val="24"/>
          <w:szCs w:val="24"/>
        </w:rPr>
        <w:t xml:space="preserve"> (2010), “</w:t>
      </w:r>
      <w:r w:rsidRPr="00A73FCB">
        <w:rPr>
          <w:rFonts w:ascii="Times New Roman" w:hAnsi="Times New Roman" w:cs="Times New Roman"/>
          <w:sz w:val="24"/>
          <w:szCs w:val="24"/>
        </w:rPr>
        <w:t>Bottled Water has Become Liquid G</w:t>
      </w:r>
      <w:r w:rsidR="00270C7A" w:rsidRPr="00A73FCB">
        <w:rPr>
          <w:rFonts w:ascii="Times New Roman" w:hAnsi="Times New Roman" w:cs="Times New Roman"/>
          <w:sz w:val="24"/>
          <w:szCs w:val="24"/>
        </w:rPr>
        <w:t>old</w:t>
      </w:r>
      <w:r>
        <w:rPr>
          <w:rFonts w:ascii="Times New Roman" w:hAnsi="Times New Roman" w:cs="Times New Roman"/>
          <w:sz w:val="24"/>
          <w:szCs w:val="24"/>
        </w:rPr>
        <w:t>,</w:t>
      </w:r>
      <w:r w:rsidR="00A73FCB">
        <w:rPr>
          <w:rFonts w:ascii="Times New Roman" w:hAnsi="Times New Roman" w:cs="Times New Roman"/>
          <w:sz w:val="24"/>
          <w:szCs w:val="24"/>
        </w:rPr>
        <w:t>” BBC Online News. (</w:t>
      </w:r>
      <w:proofErr w:type="gramStart"/>
      <w:r w:rsidR="00A73FCB">
        <w:rPr>
          <w:rFonts w:ascii="Times New Roman" w:hAnsi="Times New Roman" w:cs="Times New Roman"/>
          <w:sz w:val="24"/>
          <w:szCs w:val="24"/>
        </w:rPr>
        <w:t>a</w:t>
      </w:r>
      <w:r w:rsidR="00501C0A">
        <w:rPr>
          <w:rFonts w:ascii="Times New Roman" w:hAnsi="Times New Roman" w:cs="Times New Roman"/>
          <w:sz w:val="24"/>
          <w:szCs w:val="24"/>
        </w:rPr>
        <w:t xml:space="preserve">ccessed </w:t>
      </w:r>
      <w:r w:rsidR="00270C7A" w:rsidRPr="007D4DA2">
        <w:rPr>
          <w:rFonts w:ascii="Times New Roman" w:hAnsi="Times New Roman" w:cs="Times New Roman"/>
          <w:sz w:val="24"/>
          <w:szCs w:val="24"/>
        </w:rPr>
        <w:t xml:space="preserve"> Nove</w:t>
      </w:r>
      <w:r w:rsidR="00A73FCB">
        <w:rPr>
          <w:rFonts w:ascii="Times New Roman" w:hAnsi="Times New Roman" w:cs="Times New Roman"/>
          <w:sz w:val="24"/>
          <w:szCs w:val="24"/>
        </w:rPr>
        <w:t>mber</w:t>
      </w:r>
      <w:proofErr w:type="gramEnd"/>
      <w:r w:rsidR="00501C0A">
        <w:rPr>
          <w:rFonts w:ascii="Times New Roman" w:hAnsi="Times New Roman" w:cs="Times New Roman"/>
          <w:sz w:val="24"/>
          <w:szCs w:val="24"/>
        </w:rPr>
        <w:t xml:space="preserve"> 10</w:t>
      </w:r>
      <w:r w:rsidR="00785F91">
        <w:rPr>
          <w:rFonts w:ascii="Times New Roman" w:hAnsi="Times New Roman" w:cs="Times New Roman"/>
          <w:sz w:val="24"/>
          <w:szCs w:val="24"/>
        </w:rPr>
        <w:t>,</w:t>
      </w:r>
      <w:r w:rsidR="00A73FCB">
        <w:rPr>
          <w:rFonts w:ascii="Times New Roman" w:hAnsi="Times New Roman" w:cs="Times New Roman"/>
          <w:sz w:val="24"/>
          <w:szCs w:val="24"/>
        </w:rPr>
        <w:t xml:space="preserve"> 2011), [a</w:t>
      </w:r>
      <w:r w:rsidR="00270C7A" w:rsidRPr="007D4DA2">
        <w:rPr>
          <w:rFonts w:ascii="Times New Roman" w:hAnsi="Times New Roman" w:cs="Times New Roman"/>
          <w:sz w:val="24"/>
          <w:szCs w:val="24"/>
        </w:rPr>
        <w:t xml:space="preserve">vailable at </w:t>
      </w:r>
      <w:hyperlink r:id="rId10" w:history="1">
        <w:r w:rsidR="00270C7A" w:rsidRPr="007D4DA2">
          <w:rPr>
            <w:rStyle w:val="Hyperlink"/>
            <w:rFonts w:ascii="Times New Roman" w:hAnsi="Times New Roman" w:cs="Times New Roman"/>
            <w:sz w:val="24"/>
            <w:szCs w:val="24"/>
          </w:rPr>
          <w:t>http://www.bbc.co.uk/news/business-11813975</w:t>
        </w:r>
      </w:hyperlink>
      <w:r w:rsidR="00270C7A" w:rsidRPr="007D4DA2">
        <w:rPr>
          <w:rFonts w:ascii="Times New Roman" w:hAnsi="Times New Roman" w:cs="Times New Roman"/>
          <w:sz w:val="24"/>
          <w:szCs w:val="24"/>
        </w:rPr>
        <w:t>]</w:t>
      </w:r>
    </w:p>
    <w:p w:rsidR="00CB6D9A" w:rsidRDefault="00ED1C0E" w:rsidP="00222EF0">
      <w:pPr>
        <w:spacing w:after="0" w:line="480" w:lineRule="auto"/>
        <w:ind w:left="284" w:right="284" w:hanging="720"/>
        <w:rPr>
          <w:rFonts w:ascii="Times New Roman" w:hAnsi="Times New Roman" w:cs="Times New Roman"/>
          <w:sz w:val="24"/>
          <w:szCs w:val="24"/>
        </w:rPr>
      </w:pPr>
      <w:r>
        <w:rPr>
          <w:rFonts w:ascii="Times New Roman" w:hAnsi="Times New Roman" w:cs="Times New Roman"/>
          <w:sz w:val="24"/>
          <w:szCs w:val="24"/>
        </w:rPr>
        <w:t xml:space="preserve"> Frederic, Kenneth (2001), “Water Marketing: Obstacles and Opportunities,</w:t>
      </w:r>
      <w:r w:rsidR="00270C7A" w:rsidRPr="007D4DA2">
        <w:rPr>
          <w:rFonts w:ascii="Times New Roman" w:hAnsi="Times New Roman" w:cs="Times New Roman"/>
          <w:sz w:val="24"/>
          <w:szCs w:val="24"/>
        </w:rPr>
        <w:t>”</w:t>
      </w:r>
      <w:r w:rsidR="00CB6D9A">
        <w:rPr>
          <w:rFonts w:ascii="Times New Roman" w:hAnsi="Times New Roman" w:cs="Times New Roman"/>
          <w:sz w:val="24"/>
          <w:szCs w:val="24"/>
        </w:rPr>
        <w:t xml:space="preserve"> research report,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Forum for Applied Research and Public Policy</w:t>
      </w:r>
      <w:r w:rsidR="00270C7A" w:rsidRPr="007D4DA2">
        <w:rPr>
          <w:rFonts w:ascii="Times New Roman" w:hAnsi="Times New Roman" w:cs="Times New Roman"/>
          <w:sz w:val="24"/>
          <w:szCs w:val="24"/>
        </w:rPr>
        <w:t xml:space="preserve">. </w:t>
      </w:r>
    </w:p>
    <w:p w:rsidR="00222EF0" w:rsidRDefault="00270C7A" w:rsidP="00222EF0">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Fresco, L</w:t>
      </w:r>
      <w:r w:rsidR="00ED1C0E">
        <w:rPr>
          <w:rFonts w:ascii="Times New Roman" w:hAnsi="Times New Roman" w:cs="Times New Roman"/>
          <w:sz w:val="24"/>
          <w:szCs w:val="24"/>
        </w:rPr>
        <w:t>ouise, O. (2009), “Challenges for Food System Adaption Today and T</w:t>
      </w:r>
      <w:r w:rsidRPr="007D4DA2">
        <w:rPr>
          <w:rFonts w:ascii="Times New Roman" w:hAnsi="Times New Roman" w:cs="Times New Roman"/>
          <w:sz w:val="24"/>
          <w:szCs w:val="24"/>
        </w:rPr>
        <w:t>omorrow</w:t>
      </w:r>
      <w:r w:rsidR="00ED1C0E">
        <w:rPr>
          <w:rFonts w:ascii="Times New Roman" w:hAnsi="Times New Roman" w:cs="Times New Roman"/>
          <w:sz w:val="24"/>
          <w:szCs w:val="24"/>
        </w:rPr>
        <w:t xml:space="preserve">,” </w:t>
      </w:r>
      <w:r w:rsidRPr="007D4DA2">
        <w:rPr>
          <w:rFonts w:ascii="Times New Roman" w:hAnsi="Times New Roman" w:cs="Times New Roman"/>
          <w:i/>
          <w:sz w:val="24"/>
          <w:szCs w:val="24"/>
        </w:rPr>
        <w:t>Environmental Science &amp; Policy</w:t>
      </w:r>
      <w:r w:rsidRPr="007D4DA2">
        <w:rPr>
          <w:rFonts w:ascii="Times New Roman" w:hAnsi="Times New Roman" w:cs="Times New Roman"/>
          <w:sz w:val="24"/>
          <w:szCs w:val="24"/>
        </w:rPr>
        <w:t xml:space="preserve">, 12 (2209), 378-385. </w:t>
      </w:r>
    </w:p>
    <w:p w:rsidR="00222EF0" w:rsidRDefault="00682877"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Gleick</w:t>
      </w:r>
      <w:proofErr w:type="spellEnd"/>
      <w:r>
        <w:rPr>
          <w:rFonts w:ascii="Times New Roman" w:hAnsi="Times New Roman" w:cs="Times New Roman"/>
          <w:sz w:val="24"/>
          <w:szCs w:val="24"/>
        </w:rPr>
        <w:t>, Peter (1998), “Water in Crisis: Paths to Sustainable Use,</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Ecological Applications</w:t>
      </w:r>
      <w:r w:rsidR="00270C7A" w:rsidRPr="007D4DA2">
        <w:rPr>
          <w:rFonts w:ascii="Times New Roman" w:hAnsi="Times New Roman" w:cs="Times New Roman"/>
          <w:sz w:val="24"/>
          <w:szCs w:val="24"/>
        </w:rPr>
        <w:t xml:space="preserve">, 8(3), 571-579. </w:t>
      </w:r>
    </w:p>
    <w:p w:rsidR="00222EF0" w:rsidRDefault="00270C7A"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sz w:val="24"/>
          <w:szCs w:val="24"/>
        </w:rPr>
        <w:t>Gleick</w:t>
      </w:r>
      <w:proofErr w:type="spellEnd"/>
      <w:r w:rsidR="008733E6">
        <w:rPr>
          <w:rFonts w:ascii="Times New Roman" w:hAnsi="Times New Roman" w:cs="Times New Roman"/>
          <w:sz w:val="24"/>
          <w:szCs w:val="24"/>
        </w:rPr>
        <w:t>, Peter</w:t>
      </w:r>
      <w:r w:rsidRPr="007D4DA2">
        <w:rPr>
          <w:rFonts w:ascii="Times New Roman" w:hAnsi="Times New Roman" w:cs="Times New Roman"/>
          <w:sz w:val="24"/>
          <w:szCs w:val="24"/>
        </w:rPr>
        <w:t xml:space="preserve"> (2010), </w:t>
      </w:r>
      <w:r w:rsidR="008733E6">
        <w:rPr>
          <w:rFonts w:ascii="Times New Roman" w:hAnsi="Times New Roman" w:cs="Times New Roman"/>
          <w:i/>
          <w:sz w:val="24"/>
          <w:szCs w:val="24"/>
        </w:rPr>
        <w:t>Bottled and Sold: the Story Behind our Obsession with Bottled W</w:t>
      </w:r>
      <w:r w:rsidRPr="007D4DA2">
        <w:rPr>
          <w:rFonts w:ascii="Times New Roman" w:hAnsi="Times New Roman" w:cs="Times New Roman"/>
          <w:i/>
          <w:sz w:val="24"/>
          <w:szCs w:val="24"/>
        </w:rPr>
        <w:t>ater</w:t>
      </w:r>
      <w:r w:rsidRPr="007D4DA2">
        <w:rPr>
          <w:rFonts w:ascii="Times New Roman" w:hAnsi="Times New Roman" w:cs="Times New Roman"/>
          <w:sz w:val="24"/>
          <w:szCs w:val="24"/>
        </w:rPr>
        <w:t xml:space="preserve">. Washington: Island Press. </w:t>
      </w:r>
    </w:p>
    <w:p w:rsidR="00222EF0" w:rsidRDefault="00270C7A" w:rsidP="00222EF0">
      <w:pPr>
        <w:spacing w:after="0" w:line="480" w:lineRule="auto"/>
        <w:ind w:left="284" w:right="284" w:hanging="720"/>
        <w:rPr>
          <w:rFonts w:ascii="Times New Roman" w:eastAsia="Times New Roman" w:hAnsi="Times New Roman" w:cs="Times New Roman"/>
          <w:color w:val="000000"/>
          <w:sz w:val="24"/>
          <w:szCs w:val="24"/>
        </w:rPr>
      </w:pPr>
      <w:r w:rsidRPr="007D4DA2">
        <w:rPr>
          <w:rFonts w:ascii="Times New Roman" w:hAnsi="Times New Roman" w:cs="Times New Roman"/>
          <w:sz w:val="24"/>
          <w:szCs w:val="24"/>
        </w:rPr>
        <w:t xml:space="preserve">Global and China Seawater Desalination Report (2011), </w:t>
      </w:r>
      <w:r w:rsidR="0031159A">
        <w:rPr>
          <w:rFonts w:ascii="Times New Roman" w:hAnsi="Times New Roman" w:cs="Times New Roman"/>
          <w:sz w:val="24"/>
          <w:szCs w:val="24"/>
        </w:rPr>
        <w:t>“</w:t>
      </w:r>
      <w:r w:rsidRPr="0031159A">
        <w:rPr>
          <w:rFonts w:ascii="Times New Roman" w:eastAsia="Times New Roman" w:hAnsi="Times New Roman" w:cs="Times New Roman"/>
          <w:color w:val="000000"/>
          <w:sz w:val="24"/>
          <w:szCs w:val="24"/>
        </w:rPr>
        <w:t>Deep Survey and Research on Global and China Seawater Desalination Industry</w:t>
      </w:r>
      <w:r w:rsidR="0031159A">
        <w:rPr>
          <w:rFonts w:ascii="Times New Roman" w:eastAsia="Times New Roman" w:hAnsi="Times New Roman" w:cs="Times New Roman"/>
          <w:color w:val="000000"/>
          <w:sz w:val="24"/>
          <w:szCs w:val="24"/>
        </w:rPr>
        <w:t>,” research report,</w:t>
      </w:r>
      <w:r w:rsidRPr="007D4DA2">
        <w:rPr>
          <w:rFonts w:ascii="Times New Roman" w:eastAsia="Times New Roman" w:hAnsi="Times New Roman" w:cs="Times New Roman"/>
          <w:color w:val="000000"/>
          <w:sz w:val="24"/>
          <w:szCs w:val="24"/>
        </w:rPr>
        <w:t xml:space="preserve"> </w:t>
      </w:r>
      <w:r w:rsidRPr="007D4DA2">
        <w:rPr>
          <w:rFonts w:ascii="Times New Roman" w:hAnsi="Times New Roman" w:cs="Times New Roman"/>
          <w:color w:val="000000"/>
          <w:sz w:val="24"/>
          <w:szCs w:val="24"/>
        </w:rPr>
        <w:t>Sino-report Desalination Research Centre</w:t>
      </w:r>
      <w:r w:rsidR="00222EF0">
        <w:rPr>
          <w:rFonts w:ascii="Times New Roman" w:eastAsia="Times New Roman" w:hAnsi="Times New Roman" w:cs="Times New Roman"/>
          <w:color w:val="000000"/>
          <w:sz w:val="24"/>
          <w:szCs w:val="24"/>
        </w:rPr>
        <w:t>: Beijing.</w:t>
      </w:r>
    </w:p>
    <w:p w:rsidR="00222EF0" w:rsidRDefault="00D70398"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Goldman, Michael</w:t>
      </w:r>
      <w:r w:rsidR="00270C7A" w:rsidRPr="007D4DA2">
        <w:rPr>
          <w:rFonts w:ascii="Times New Roman" w:hAnsi="Times New Roman" w:cs="Times New Roman"/>
          <w:sz w:val="24"/>
          <w:szCs w:val="24"/>
        </w:rPr>
        <w:t xml:space="preserve"> (2005), </w:t>
      </w:r>
      <w:r w:rsidR="00270C7A" w:rsidRPr="007D4DA2">
        <w:rPr>
          <w:rFonts w:ascii="Times New Roman" w:hAnsi="Times New Roman" w:cs="Times New Roman"/>
          <w:i/>
          <w:sz w:val="24"/>
          <w:szCs w:val="24"/>
        </w:rPr>
        <w:t>Imperial Nature: The World Bank and the Making of Green Neoliberalism</w:t>
      </w:r>
      <w:r w:rsidR="00270C7A" w:rsidRPr="007D4DA2">
        <w:rPr>
          <w:rFonts w:ascii="Times New Roman" w:hAnsi="Times New Roman" w:cs="Times New Roman"/>
          <w:sz w:val="24"/>
          <w:szCs w:val="24"/>
        </w:rPr>
        <w:t xml:space="preserve">. New Haven, CT: Yale University Press. </w:t>
      </w:r>
    </w:p>
    <w:p w:rsidR="00222EF0" w:rsidRDefault="00270C7A" w:rsidP="00222EF0">
      <w:pPr>
        <w:spacing w:after="0" w:line="480" w:lineRule="auto"/>
        <w:ind w:left="284" w:right="284" w:hanging="720"/>
        <w:rPr>
          <w:rFonts w:ascii="Times New Roman" w:hAnsi="Times New Roman" w:cs="Times New Roman"/>
          <w:color w:val="000000"/>
          <w:sz w:val="24"/>
          <w:szCs w:val="24"/>
          <w:lang w:eastAsia="en-NZ"/>
        </w:rPr>
      </w:pPr>
      <w:proofErr w:type="gramStart"/>
      <w:r w:rsidRPr="007D4DA2">
        <w:rPr>
          <w:rFonts w:ascii="Times New Roman" w:hAnsi="Times New Roman" w:cs="Times New Roman"/>
          <w:sz w:val="24"/>
          <w:szCs w:val="24"/>
        </w:rPr>
        <w:t xml:space="preserve">Goldman Sachs Global Investment Research (2008), </w:t>
      </w:r>
      <w:r w:rsidR="0050578D">
        <w:rPr>
          <w:rFonts w:ascii="Times New Roman" w:hAnsi="Times New Roman" w:cs="Times New Roman"/>
          <w:sz w:val="24"/>
          <w:szCs w:val="24"/>
        </w:rPr>
        <w:t>“</w:t>
      </w:r>
      <w:r w:rsidRPr="0050578D">
        <w:rPr>
          <w:rFonts w:ascii="Times New Roman" w:hAnsi="Times New Roman" w:cs="Times New Roman"/>
          <w:sz w:val="24"/>
          <w:szCs w:val="24"/>
        </w:rPr>
        <w:t>The Essentials in Investing in the Water Sector</w:t>
      </w:r>
      <w:r w:rsidR="0050578D">
        <w:rPr>
          <w:rFonts w:ascii="Times New Roman" w:hAnsi="Times New Roman" w:cs="Times New Roman"/>
          <w:sz w:val="24"/>
          <w:szCs w:val="24"/>
        </w:rPr>
        <w:t>,”</w:t>
      </w:r>
      <w:r w:rsidR="00785F91">
        <w:rPr>
          <w:rFonts w:ascii="Times New Roman" w:hAnsi="Times New Roman" w:cs="Times New Roman"/>
          <w:sz w:val="24"/>
          <w:szCs w:val="24"/>
        </w:rPr>
        <w:t xml:space="preserve"> (a</w:t>
      </w:r>
      <w:r w:rsidR="00881F20">
        <w:rPr>
          <w:rFonts w:ascii="Times New Roman" w:hAnsi="Times New Roman" w:cs="Times New Roman"/>
          <w:sz w:val="24"/>
          <w:szCs w:val="24"/>
        </w:rPr>
        <w:t>ccessed</w:t>
      </w:r>
      <w:r w:rsidR="008855BD">
        <w:rPr>
          <w:rFonts w:ascii="Times New Roman" w:hAnsi="Times New Roman" w:cs="Times New Roman"/>
          <w:sz w:val="24"/>
          <w:szCs w:val="24"/>
        </w:rPr>
        <w:t xml:space="preserve"> November</w:t>
      </w:r>
      <w:r w:rsidR="00881F20">
        <w:rPr>
          <w:rFonts w:ascii="Times New Roman" w:hAnsi="Times New Roman" w:cs="Times New Roman"/>
          <w:sz w:val="24"/>
          <w:szCs w:val="24"/>
        </w:rPr>
        <w:t xml:space="preserve"> 15,</w:t>
      </w:r>
      <w:r w:rsidR="008855BD">
        <w:rPr>
          <w:rFonts w:ascii="Times New Roman" w:hAnsi="Times New Roman" w:cs="Times New Roman"/>
          <w:sz w:val="24"/>
          <w:szCs w:val="24"/>
        </w:rPr>
        <w:t xml:space="preserve"> 2011),</w:t>
      </w:r>
      <w:r w:rsidR="0050578D">
        <w:rPr>
          <w:rFonts w:ascii="Times New Roman" w:hAnsi="Times New Roman" w:cs="Times New Roman"/>
          <w:sz w:val="24"/>
          <w:szCs w:val="24"/>
        </w:rPr>
        <w:t xml:space="preserve"> [a</w:t>
      </w:r>
      <w:r w:rsidRPr="007D4DA2">
        <w:rPr>
          <w:rFonts w:ascii="Times New Roman" w:hAnsi="Times New Roman" w:cs="Times New Roman"/>
          <w:sz w:val="24"/>
          <w:szCs w:val="24"/>
        </w:rPr>
        <w:t xml:space="preserve">vailable at </w:t>
      </w:r>
      <w:hyperlink r:id="rId11" w:history="1">
        <w:r w:rsidRPr="007D4DA2">
          <w:rPr>
            <w:rStyle w:val="Hyperlink"/>
            <w:rFonts w:ascii="Times New Roman" w:hAnsi="Times New Roman" w:cs="Times New Roman"/>
            <w:sz w:val="24"/>
            <w:szCs w:val="24"/>
          </w:rPr>
          <w:t>http://www.excelwater.com/2008-goldman-sachs-water-primer.pdf</w:t>
        </w:r>
      </w:hyperlink>
      <w:r w:rsidRPr="007D4DA2">
        <w:rPr>
          <w:rFonts w:ascii="Times New Roman" w:hAnsi="Times New Roman" w:cs="Times New Roman"/>
          <w:sz w:val="24"/>
          <w:szCs w:val="24"/>
        </w:rPr>
        <w:t>.]</w:t>
      </w:r>
      <w:proofErr w:type="gramEnd"/>
    </w:p>
    <w:p w:rsidR="00222EF0" w:rsidRDefault="00D06D69"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color w:val="000000" w:themeColor="text1"/>
          <w:sz w:val="24"/>
          <w:szCs w:val="24"/>
        </w:rPr>
        <w:t xml:space="preserve">Goldsmith, Ronald, Flynn </w:t>
      </w:r>
      <w:proofErr w:type="spellStart"/>
      <w:r>
        <w:rPr>
          <w:rFonts w:ascii="Times New Roman" w:hAnsi="Times New Roman" w:cs="Times New Roman"/>
          <w:color w:val="000000" w:themeColor="text1"/>
          <w:sz w:val="24"/>
          <w:szCs w:val="24"/>
        </w:rPr>
        <w:t>Leisa</w:t>
      </w:r>
      <w:proofErr w:type="spellEnd"/>
      <w:r>
        <w:rPr>
          <w:rFonts w:ascii="Times New Roman" w:hAnsi="Times New Roman" w:cs="Times New Roman"/>
          <w:color w:val="000000" w:themeColor="text1"/>
          <w:sz w:val="24"/>
          <w:szCs w:val="24"/>
        </w:rPr>
        <w:t>,</w:t>
      </w:r>
      <w:r w:rsidR="00270C7A" w:rsidRPr="007D4DA2">
        <w:rPr>
          <w:rFonts w:ascii="Times New Roman" w:hAnsi="Times New Roman" w:cs="Times New Roman"/>
          <w:color w:val="000000" w:themeColor="text1"/>
          <w:sz w:val="24"/>
          <w:szCs w:val="24"/>
        </w:rPr>
        <w:t xml:space="preserve"> Goldsmit</w:t>
      </w:r>
      <w:r>
        <w:rPr>
          <w:rFonts w:ascii="Times New Roman" w:hAnsi="Times New Roman" w:cs="Times New Roman"/>
          <w:color w:val="000000" w:themeColor="text1"/>
          <w:sz w:val="24"/>
          <w:szCs w:val="24"/>
        </w:rPr>
        <w:t>h, Elizabeth</w:t>
      </w:r>
      <w:r w:rsidR="00D70398">
        <w:rPr>
          <w:rFonts w:ascii="Times New Roman" w:hAnsi="Times New Roman" w:cs="Times New Roman"/>
          <w:color w:val="000000" w:themeColor="text1"/>
          <w:sz w:val="24"/>
          <w:szCs w:val="24"/>
        </w:rPr>
        <w:t xml:space="preserve"> and Stacey, Craig (2010), “Consumer Attitudes and Loyalty </w:t>
      </w:r>
      <w:proofErr w:type="gramStart"/>
      <w:r w:rsidR="00D70398">
        <w:rPr>
          <w:rFonts w:ascii="Times New Roman" w:hAnsi="Times New Roman" w:cs="Times New Roman"/>
          <w:color w:val="000000" w:themeColor="text1"/>
          <w:sz w:val="24"/>
          <w:szCs w:val="24"/>
        </w:rPr>
        <w:t>Towards</w:t>
      </w:r>
      <w:proofErr w:type="gramEnd"/>
      <w:r w:rsidR="00D70398">
        <w:rPr>
          <w:rFonts w:ascii="Times New Roman" w:hAnsi="Times New Roman" w:cs="Times New Roman"/>
          <w:color w:val="000000" w:themeColor="text1"/>
          <w:sz w:val="24"/>
          <w:szCs w:val="24"/>
        </w:rPr>
        <w:t xml:space="preserve"> Private Brands,</w:t>
      </w:r>
      <w:r w:rsidR="00270C7A" w:rsidRPr="007D4DA2">
        <w:rPr>
          <w:rFonts w:ascii="Times New Roman" w:hAnsi="Times New Roman" w:cs="Times New Roman"/>
          <w:color w:val="000000" w:themeColor="text1"/>
          <w:sz w:val="24"/>
          <w:szCs w:val="24"/>
        </w:rPr>
        <w:t xml:space="preserve">” </w:t>
      </w:r>
      <w:r w:rsidR="00270C7A" w:rsidRPr="007D4DA2">
        <w:rPr>
          <w:rFonts w:ascii="Times New Roman" w:hAnsi="Times New Roman" w:cs="Times New Roman"/>
          <w:i/>
          <w:color w:val="000000" w:themeColor="text1"/>
          <w:sz w:val="24"/>
          <w:szCs w:val="24"/>
        </w:rPr>
        <w:t>International Journal of Consumer Studies</w:t>
      </w:r>
      <w:r w:rsidR="00270C7A" w:rsidRPr="007D4DA2">
        <w:rPr>
          <w:rFonts w:ascii="Times New Roman" w:hAnsi="Times New Roman" w:cs="Times New Roman"/>
          <w:color w:val="000000" w:themeColor="text1"/>
          <w:sz w:val="24"/>
          <w:szCs w:val="24"/>
        </w:rPr>
        <w:t xml:space="preserve">, 34(3), 339-348. </w:t>
      </w:r>
    </w:p>
    <w:p w:rsidR="00222EF0" w:rsidRDefault="005E68A5"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color w:val="000000" w:themeColor="text1"/>
          <w:sz w:val="24"/>
          <w:szCs w:val="24"/>
        </w:rPr>
        <w:t>Hall, David, Emanuel</w:t>
      </w:r>
      <w:r w:rsidR="004202D9">
        <w:rPr>
          <w:rFonts w:ascii="Times New Roman" w:hAnsi="Times New Roman" w:cs="Times New Roman"/>
          <w:color w:val="000000" w:themeColor="text1"/>
          <w:sz w:val="24"/>
          <w:szCs w:val="24"/>
        </w:rPr>
        <w:t xml:space="preserve"> </w:t>
      </w:r>
      <w:proofErr w:type="spellStart"/>
      <w:r w:rsidR="004202D9">
        <w:rPr>
          <w:rFonts w:ascii="Times New Roman" w:hAnsi="Times New Roman" w:cs="Times New Roman"/>
          <w:color w:val="000000" w:themeColor="text1"/>
          <w:sz w:val="24"/>
          <w:szCs w:val="24"/>
        </w:rPr>
        <w:t>Lobina</w:t>
      </w:r>
      <w:proofErr w:type="spellEnd"/>
      <w:r>
        <w:rPr>
          <w:rFonts w:ascii="Times New Roman" w:hAnsi="Times New Roman" w:cs="Times New Roman"/>
          <w:color w:val="000000" w:themeColor="text1"/>
          <w:sz w:val="24"/>
          <w:szCs w:val="24"/>
        </w:rPr>
        <w:t xml:space="preserve">, </w:t>
      </w:r>
      <w:r w:rsidR="008547BA">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Robin</w:t>
      </w:r>
      <w:r w:rsidR="008547BA">
        <w:rPr>
          <w:rFonts w:ascii="Times New Roman" w:hAnsi="Times New Roman" w:cs="Times New Roman"/>
          <w:color w:val="000000" w:themeColor="text1"/>
          <w:sz w:val="24"/>
          <w:szCs w:val="24"/>
        </w:rPr>
        <w:t xml:space="preserve"> Motte</w:t>
      </w:r>
      <w:r w:rsidR="00270C7A" w:rsidRPr="007D4DA2">
        <w:rPr>
          <w:rFonts w:ascii="Times New Roman" w:hAnsi="Times New Roman" w:cs="Times New Roman"/>
          <w:color w:val="000000" w:themeColor="text1"/>
          <w:sz w:val="24"/>
          <w:szCs w:val="24"/>
        </w:rPr>
        <w:t xml:space="preserve"> (2005), </w:t>
      </w:r>
      <w:r w:rsidR="008547BA">
        <w:rPr>
          <w:rFonts w:ascii="Times New Roman" w:hAnsi="Times New Roman" w:cs="Times New Roman"/>
          <w:color w:val="000000" w:themeColor="text1"/>
          <w:sz w:val="24"/>
          <w:szCs w:val="24"/>
        </w:rPr>
        <w:t>“Public Resistance to P</w:t>
      </w:r>
      <w:r w:rsidR="00270C7A" w:rsidRPr="007D4DA2">
        <w:rPr>
          <w:rFonts w:ascii="Times New Roman" w:hAnsi="Times New Roman" w:cs="Times New Roman"/>
          <w:color w:val="000000" w:themeColor="text1"/>
          <w:sz w:val="24"/>
          <w:szCs w:val="24"/>
        </w:rPr>
        <w:t>r</w:t>
      </w:r>
      <w:r w:rsidR="008547BA">
        <w:rPr>
          <w:rFonts w:ascii="Times New Roman" w:hAnsi="Times New Roman" w:cs="Times New Roman"/>
          <w:color w:val="000000" w:themeColor="text1"/>
          <w:sz w:val="24"/>
          <w:szCs w:val="24"/>
        </w:rPr>
        <w:t>ivatization in Water and Energy,</w:t>
      </w:r>
      <w:r w:rsidR="00270C7A" w:rsidRPr="007D4DA2">
        <w:rPr>
          <w:rFonts w:ascii="Times New Roman" w:hAnsi="Times New Roman" w:cs="Times New Roman"/>
          <w:color w:val="000000" w:themeColor="text1"/>
          <w:sz w:val="24"/>
          <w:szCs w:val="24"/>
        </w:rPr>
        <w:t xml:space="preserve">” </w:t>
      </w:r>
      <w:r w:rsidR="00270C7A" w:rsidRPr="007D4DA2">
        <w:rPr>
          <w:rFonts w:ascii="Times New Roman" w:hAnsi="Times New Roman" w:cs="Times New Roman"/>
          <w:i/>
          <w:color w:val="000000" w:themeColor="text1"/>
          <w:sz w:val="24"/>
          <w:szCs w:val="24"/>
        </w:rPr>
        <w:t>Development in Practice</w:t>
      </w:r>
      <w:r w:rsidR="00270C7A" w:rsidRPr="007D4DA2">
        <w:rPr>
          <w:rFonts w:ascii="Times New Roman" w:hAnsi="Times New Roman" w:cs="Times New Roman"/>
          <w:color w:val="000000" w:themeColor="text1"/>
          <w:sz w:val="24"/>
          <w:szCs w:val="24"/>
        </w:rPr>
        <w:t xml:space="preserve">, 15(3&amp;4), 286-301.  </w:t>
      </w:r>
    </w:p>
    <w:p w:rsidR="00222EF0" w:rsidRDefault="00270C7A" w:rsidP="00222EF0">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color w:val="000000" w:themeColor="text1"/>
          <w:sz w:val="24"/>
          <w:szCs w:val="24"/>
        </w:rPr>
        <w:t>Ha</w:t>
      </w:r>
      <w:r w:rsidR="005E68A5">
        <w:rPr>
          <w:rFonts w:ascii="Times New Roman" w:hAnsi="Times New Roman" w:cs="Times New Roman"/>
          <w:color w:val="000000" w:themeColor="text1"/>
          <w:sz w:val="24"/>
          <w:szCs w:val="24"/>
        </w:rPr>
        <w:t>ll, David</w:t>
      </w:r>
      <w:r w:rsidR="00A23669">
        <w:rPr>
          <w:rFonts w:ascii="Times New Roman" w:hAnsi="Times New Roman" w:cs="Times New Roman"/>
          <w:color w:val="000000" w:themeColor="text1"/>
          <w:sz w:val="24"/>
          <w:szCs w:val="24"/>
        </w:rPr>
        <w:t xml:space="preserve"> and</w:t>
      </w:r>
      <w:r w:rsidR="005E68A5">
        <w:rPr>
          <w:rFonts w:ascii="Times New Roman" w:hAnsi="Times New Roman" w:cs="Times New Roman"/>
          <w:color w:val="000000" w:themeColor="text1"/>
          <w:sz w:val="24"/>
          <w:szCs w:val="24"/>
        </w:rPr>
        <w:t xml:space="preserve"> </w:t>
      </w:r>
      <w:proofErr w:type="spellStart"/>
      <w:r w:rsidR="005E68A5">
        <w:rPr>
          <w:rFonts w:ascii="Times New Roman" w:hAnsi="Times New Roman" w:cs="Times New Roman"/>
          <w:color w:val="000000" w:themeColor="text1"/>
          <w:sz w:val="24"/>
          <w:szCs w:val="24"/>
        </w:rPr>
        <w:t>Emanuele</w:t>
      </w:r>
      <w:proofErr w:type="spellEnd"/>
      <w:r w:rsidR="00A23669">
        <w:rPr>
          <w:rFonts w:ascii="Times New Roman" w:hAnsi="Times New Roman" w:cs="Times New Roman"/>
          <w:color w:val="000000" w:themeColor="text1"/>
          <w:sz w:val="24"/>
          <w:szCs w:val="24"/>
        </w:rPr>
        <w:t xml:space="preserve"> </w:t>
      </w:r>
      <w:proofErr w:type="spellStart"/>
      <w:r w:rsidR="00A23669">
        <w:rPr>
          <w:rFonts w:ascii="Times New Roman" w:hAnsi="Times New Roman" w:cs="Times New Roman"/>
          <w:color w:val="000000" w:themeColor="text1"/>
          <w:sz w:val="24"/>
          <w:szCs w:val="24"/>
        </w:rPr>
        <w:t>Lobina</w:t>
      </w:r>
      <w:proofErr w:type="spellEnd"/>
      <w:r w:rsidRPr="007D4DA2">
        <w:rPr>
          <w:rFonts w:ascii="Times New Roman" w:hAnsi="Times New Roman" w:cs="Times New Roman"/>
          <w:color w:val="000000" w:themeColor="text1"/>
          <w:sz w:val="24"/>
          <w:szCs w:val="24"/>
        </w:rPr>
        <w:t xml:space="preserve"> (2006), </w:t>
      </w:r>
      <w:r w:rsidR="00A23669">
        <w:rPr>
          <w:rFonts w:ascii="Times New Roman" w:hAnsi="Times New Roman" w:cs="Times New Roman"/>
          <w:i/>
          <w:color w:val="000000" w:themeColor="text1"/>
          <w:sz w:val="24"/>
          <w:szCs w:val="24"/>
        </w:rPr>
        <w:t>Pipe Dreams: the Failure of the Private Sector to Invest in Water Services in Developing C</w:t>
      </w:r>
      <w:r w:rsidRPr="007D4DA2">
        <w:rPr>
          <w:rFonts w:ascii="Times New Roman" w:hAnsi="Times New Roman" w:cs="Times New Roman"/>
          <w:i/>
          <w:color w:val="000000" w:themeColor="text1"/>
          <w:sz w:val="24"/>
          <w:szCs w:val="24"/>
        </w:rPr>
        <w:t>ountries</w:t>
      </w:r>
      <w:r w:rsidRPr="007D4DA2">
        <w:rPr>
          <w:rFonts w:ascii="Times New Roman" w:hAnsi="Times New Roman" w:cs="Times New Roman"/>
          <w:color w:val="000000" w:themeColor="text1"/>
          <w:sz w:val="24"/>
          <w:szCs w:val="24"/>
        </w:rPr>
        <w:t>. London: Public Services International Research Unit (PSIRU), University of Greenwich and the World Development Movement.</w:t>
      </w:r>
    </w:p>
    <w:p w:rsidR="00222EF0" w:rsidRDefault="00270C7A" w:rsidP="00222EF0">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color w:val="000000" w:themeColor="text1"/>
          <w:sz w:val="24"/>
          <w:szCs w:val="24"/>
        </w:rPr>
        <w:t>Ha</w:t>
      </w:r>
      <w:r w:rsidR="0018046E">
        <w:rPr>
          <w:rFonts w:ascii="Times New Roman" w:hAnsi="Times New Roman" w:cs="Times New Roman"/>
          <w:color w:val="000000" w:themeColor="text1"/>
          <w:sz w:val="24"/>
          <w:szCs w:val="24"/>
        </w:rPr>
        <w:t>ll, David</w:t>
      </w:r>
      <w:r w:rsidR="00EF6DF4">
        <w:rPr>
          <w:rFonts w:ascii="Times New Roman" w:hAnsi="Times New Roman" w:cs="Times New Roman"/>
          <w:color w:val="000000" w:themeColor="text1"/>
          <w:sz w:val="24"/>
          <w:szCs w:val="24"/>
        </w:rPr>
        <w:t xml:space="preserve"> and</w:t>
      </w:r>
      <w:r w:rsidR="005E68A5">
        <w:rPr>
          <w:rFonts w:ascii="Times New Roman" w:hAnsi="Times New Roman" w:cs="Times New Roman"/>
          <w:color w:val="000000" w:themeColor="text1"/>
          <w:sz w:val="24"/>
          <w:szCs w:val="24"/>
        </w:rPr>
        <w:t xml:space="preserve"> </w:t>
      </w:r>
      <w:proofErr w:type="spellStart"/>
      <w:r w:rsidR="005E68A5">
        <w:rPr>
          <w:rFonts w:ascii="Times New Roman" w:hAnsi="Times New Roman" w:cs="Times New Roman"/>
          <w:color w:val="000000" w:themeColor="text1"/>
          <w:sz w:val="24"/>
          <w:szCs w:val="24"/>
        </w:rPr>
        <w:t>Emanuele</w:t>
      </w:r>
      <w:proofErr w:type="spellEnd"/>
      <w:r w:rsidR="005E68A5">
        <w:rPr>
          <w:rFonts w:ascii="Times New Roman" w:hAnsi="Times New Roman" w:cs="Times New Roman"/>
          <w:color w:val="000000" w:themeColor="text1"/>
          <w:sz w:val="24"/>
          <w:szCs w:val="24"/>
        </w:rPr>
        <w:t xml:space="preserve"> </w:t>
      </w:r>
      <w:proofErr w:type="spellStart"/>
      <w:r w:rsidR="005E68A5">
        <w:rPr>
          <w:rFonts w:ascii="Times New Roman" w:hAnsi="Times New Roman" w:cs="Times New Roman"/>
          <w:color w:val="000000" w:themeColor="text1"/>
          <w:sz w:val="24"/>
          <w:szCs w:val="24"/>
        </w:rPr>
        <w:t>Lobina</w:t>
      </w:r>
      <w:proofErr w:type="spellEnd"/>
      <w:r w:rsidR="005E68A5">
        <w:rPr>
          <w:rFonts w:ascii="Times New Roman" w:hAnsi="Times New Roman" w:cs="Times New Roman"/>
          <w:color w:val="000000" w:themeColor="text1"/>
          <w:sz w:val="24"/>
          <w:szCs w:val="24"/>
        </w:rPr>
        <w:t xml:space="preserve"> </w:t>
      </w:r>
      <w:r w:rsidR="00EF6DF4">
        <w:rPr>
          <w:rFonts w:ascii="Times New Roman" w:hAnsi="Times New Roman" w:cs="Times New Roman"/>
          <w:color w:val="000000" w:themeColor="text1"/>
          <w:sz w:val="24"/>
          <w:szCs w:val="24"/>
        </w:rPr>
        <w:t>(2007), “Profitability and the Poor: Corporate S</w:t>
      </w:r>
      <w:r w:rsidRPr="007D4DA2">
        <w:rPr>
          <w:rFonts w:ascii="Times New Roman" w:hAnsi="Times New Roman" w:cs="Times New Roman"/>
          <w:color w:val="000000" w:themeColor="text1"/>
          <w:sz w:val="24"/>
          <w:szCs w:val="24"/>
        </w:rPr>
        <w:t>trategies</w:t>
      </w:r>
      <w:r w:rsidR="00EF6DF4">
        <w:rPr>
          <w:rFonts w:ascii="Times New Roman" w:hAnsi="Times New Roman" w:cs="Times New Roman"/>
          <w:color w:val="000000" w:themeColor="text1"/>
          <w:sz w:val="24"/>
          <w:szCs w:val="24"/>
        </w:rPr>
        <w:t>, Innovation and Sustainability,</w:t>
      </w:r>
      <w:r w:rsidRPr="007D4DA2">
        <w:rPr>
          <w:rFonts w:ascii="Times New Roman" w:hAnsi="Times New Roman" w:cs="Times New Roman"/>
          <w:color w:val="000000" w:themeColor="text1"/>
          <w:sz w:val="24"/>
          <w:szCs w:val="24"/>
        </w:rPr>
        <w:t xml:space="preserve">” </w:t>
      </w:r>
      <w:proofErr w:type="spellStart"/>
      <w:r w:rsidRPr="007D4DA2">
        <w:rPr>
          <w:rFonts w:ascii="Times New Roman" w:hAnsi="Times New Roman" w:cs="Times New Roman"/>
          <w:i/>
          <w:color w:val="000000" w:themeColor="text1"/>
          <w:sz w:val="24"/>
          <w:szCs w:val="24"/>
        </w:rPr>
        <w:t>Geoforum</w:t>
      </w:r>
      <w:proofErr w:type="spellEnd"/>
      <w:r w:rsidRPr="007D4DA2">
        <w:rPr>
          <w:rFonts w:ascii="Times New Roman" w:hAnsi="Times New Roman" w:cs="Times New Roman"/>
          <w:color w:val="000000" w:themeColor="text1"/>
          <w:sz w:val="24"/>
          <w:szCs w:val="24"/>
        </w:rPr>
        <w:t xml:space="preserve">, 38, 841-854.  </w:t>
      </w:r>
    </w:p>
    <w:p w:rsidR="00222EF0" w:rsidRDefault="0018046E" w:rsidP="00222EF0">
      <w:pPr>
        <w:spacing w:after="0" w:line="480" w:lineRule="auto"/>
        <w:ind w:left="284" w:right="284" w:hanging="720"/>
        <w:rPr>
          <w:rFonts w:ascii="Times New Roman" w:hAnsi="Times New Roman" w:cs="Times New Roman"/>
          <w:color w:val="000000"/>
          <w:sz w:val="24"/>
          <w:szCs w:val="24"/>
          <w:lang w:val="en-US" w:eastAsia="en-NZ"/>
        </w:rPr>
      </w:pPr>
      <w:proofErr w:type="gramStart"/>
      <w:r>
        <w:rPr>
          <w:rFonts w:ascii="Times New Roman" w:hAnsi="Times New Roman" w:cs="Times New Roman"/>
          <w:color w:val="000000" w:themeColor="text1"/>
          <w:sz w:val="24"/>
          <w:szCs w:val="24"/>
        </w:rPr>
        <w:t>Hall, David</w:t>
      </w:r>
      <w:r w:rsidR="00270C7A" w:rsidRPr="007D4DA2">
        <w:rPr>
          <w:rFonts w:ascii="Times New Roman" w:hAnsi="Times New Roman" w:cs="Times New Roman"/>
          <w:color w:val="000000" w:themeColor="text1"/>
          <w:sz w:val="24"/>
          <w:szCs w:val="24"/>
        </w:rPr>
        <w:t xml:space="preserve"> and</w:t>
      </w:r>
      <w:r w:rsidR="005E68A5">
        <w:rPr>
          <w:rFonts w:ascii="Times New Roman" w:hAnsi="Times New Roman" w:cs="Times New Roman"/>
          <w:color w:val="000000" w:themeColor="text1"/>
          <w:sz w:val="24"/>
          <w:szCs w:val="24"/>
        </w:rPr>
        <w:t xml:space="preserve"> </w:t>
      </w:r>
      <w:proofErr w:type="spellStart"/>
      <w:r w:rsidR="005E68A5">
        <w:rPr>
          <w:rFonts w:ascii="Times New Roman" w:hAnsi="Times New Roman" w:cs="Times New Roman"/>
          <w:color w:val="000000" w:themeColor="text1"/>
          <w:sz w:val="24"/>
          <w:szCs w:val="24"/>
        </w:rPr>
        <w:t>Emanuele</w:t>
      </w:r>
      <w:proofErr w:type="spellEnd"/>
      <w:r w:rsidR="005E68A5">
        <w:rPr>
          <w:rFonts w:ascii="Times New Roman" w:hAnsi="Times New Roman" w:cs="Times New Roman"/>
          <w:color w:val="000000" w:themeColor="text1"/>
          <w:sz w:val="24"/>
          <w:szCs w:val="24"/>
        </w:rPr>
        <w:t xml:space="preserve"> </w:t>
      </w:r>
      <w:proofErr w:type="spellStart"/>
      <w:r w:rsidR="005E68A5">
        <w:rPr>
          <w:rFonts w:ascii="Times New Roman" w:hAnsi="Times New Roman" w:cs="Times New Roman"/>
          <w:color w:val="000000" w:themeColor="text1"/>
          <w:sz w:val="24"/>
          <w:szCs w:val="24"/>
        </w:rPr>
        <w:t>Lobina</w:t>
      </w:r>
      <w:proofErr w:type="spellEnd"/>
      <w:r w:rsidR="005E68A5">
        <w:rPr>
          <w:rFonts w:ascii="Times New Roman" w:hAnsi="Times New Roman" w:cs="Times New Roman"/>
          <w:color w:val="000000" w:themeColor="text1"/>
          <w:sz w:val="24"/>
          <w:szCs w:val="24"/>
        </w:rPr>
        <w:t xml:space="preserve"> </w:t>
      </w:r>
      <w:r w:rsidR="00270C7A" w:rsidRPr="007D4DA2">
        <w:rPr>
          <w:rFonts w:ascii="Times New Roman" w:hAnsi="Times New Roman" w:cs="Times New Roman"/>
          <w:color w:val="000000" w:themeColor="text1"/>
          <w:sz w:val="24"/>
          <w:szCs w:val="24"/>
        </w:rPr>
        <w:t xml:space="preserve">(2008), </w:t>
      </w:r>
      <w:r w:rsidR="00270C7A" w:rsidRPr="007D4DA2">
        <w:rPr>
          <w:rFonts w:ascii="Times New Roman" w:hAnsi="Times New Roman" w:cs="Times New Roman"/>
          <w:i/>
          <w:color w:val="000000" w:themeColor="text1"/>
          <w:sz w:val="24"/>
          <w:szCs w:val="24"/>
        </w:rPr>
        <w:t>Water Privatization</w:t>
      </w:r>
      <w:r w:rsidR="00270C7A" w:rsidRPr="007D4DA2">
        <w:rPr>
          <w:rFonts w:ascii="Times New Roman" w:hAnsi="Times New Roman" w:cs="Times New Roman"/>
          <w:color w:val="000000" w:themeColor="text1"/>
          <w:sz w:val="24"/>
          <w:szCs w:val="24"/>
        </w:rPr>
        <w:t>.</w:t>
      </w:r>
      <w:proofErr w:type="gramEnd"/>
      <w:r w:rsidR="00270C7A" w:rsidRPr="007D4DA2">
        <w:rPr>
          <w:rFonts w:ascii="Times New Roman" w:hAnsi="Times New Roman" w:cs="Times New Roman"/>
          <w:color w:val="000000" w:themeColor="text1"/>
          <w:sz w:val="24"/>
          <w:szCs w:val="24"/>
        </w:rPr>
        <w:t xml:space="preserve"> London: Public Services International Research Unit (PSIRU), University of Greenwich and the World Development Movement.   </w:t>
      </w:r>
    </w:p>
    <w:p w:rsidR="00222EF0" w:rsidRDefault="0018046E"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color w:val="000000"/>
          <w:sz w:val="24"/>
          <w:szCs w:val="24"/>
        </w:rPr>
        <w:t>Hanemann</w:t>
      </w:r>
      <w:proofErr w:type="spellEnd"/>
      <w:r>
        <w:rPr>
          <w:rFonts w:ascii="Times New Roman" w:hAnsi="Times New Roman" w:cs="Times New Roman"/>
          <w:color w:val="000000"/>
          <w:sz w:val="24"/>
          <w:szCs w:val="24"/>
        </w:rPr>
        <w:t>, Michael</w:t>
      </w:r>
      <w:r w:rsidR="00270C7A" w:rsidRPr="007D4DA2">
        <w:rPr>
          <w:rFonts w:ascii="Times New Roman" w:hAnsi="Times New Roman" w:cs="Times New Roman"/>
          <w:bCs/>
          <w:sz w:val="24"/>
          <w:szCs w:val="24"/>
        </w:rPr>
        <w:t xml:space="preserve"> </w:t>
      </w:r>
      <w:r w:rsidR="00270C7A" w:rsidRPr="007D4DA2">
        <w:rPr>
          <w:rFonts w:ascii="Times New Roman" w:hAnsi="Times New Roman" w:cs="Times New Roman"/>
          <w:sz w:val="24"/>
          <w:szCs w:val="24"/>
        </w:rPr>
        <w:t xml:space="preserve">(2006), </w:t>
      </w:r>
      <w:r>
        <w:rPr>
          <w:rFonts w:ascii="Times New Roman" w:hAnsi="Times New Roman" w:cs="Times New Roman"/>
          <w:bCs/>
          <w:i/>
          <w:sz w:val="24"/>
          <w:szCs w:val="24"/>
        </w:rPr>
        <w:t>The Economic C</w:t>
      </w:r>
      <w:r w:rsidR="00270C7A" w:rsidRPr="007D4DA2">
        <w:rPr>
          <w:rFonts w:ascii="Times New Roman" w:hAnsi="Times New Roman" w:cs="Times New Roman"/>
          <w:bCs/>
          <w:i/>
          <w:sz w:val="24"/>
          <w:szCs w:val="24"/>
        </w:rPr>
        <w:t>onception of water</w:t>
      </w:r>
      <w:r w:rsidR="00270C7A" w:rsidRPr="007D4DA2">
        <w:rPr>
          <w:rFonts w:ascii="Times New Roman" w:hAnsi="Times New Roman" w:cs="Times New Roman"/>
          <w:sz w:val="24"/>
          <w:szCs w:val="24"/>
        </w:rPr>
        <w:t xml:space="preserve">, in: </w:t>
      </w:r>
      <w:r>
        <w:rPr>
          <w:rFonts w:ascii="Times New Roman" w:hAnsi="Times New Roman" w:cs="Times New Roman"/>
          <w:i/>
          <w:iCs/>
          <w:sz w:val="24"/>
          <w:szCs w:val="24"/>
        </w:rPr>
        <w:t>Water Crisis: Myth or R</w:t>
      </w:r>
      <w:r w:rsidR="00270C7A" w:rsidRPr="007D4DA2">
        <w:rPr>
          <w:rFonts w:ascii="Times New Roman" w:hAnsi="Times New Roman" w:cs="Times New Roman"/>
          <w:i/>
          <w:iCs/>
          <w:sz w:val="24"/>
          <w:szCs w:val="24"/>
        </w:rPr>
        <w:t>eality?</w:t>
      </w:r>
      <w:r>
        <w:rPr>
          <w:rFonts w:ascii="Times New Roman" w:hAnsi="Times New Roman" w:cs="Times New Roman"/>
          <w:sz w:val="24"/>
          <w:szCs w:val="24"/>
        </w:rPr>
        <w:t xml:space="preserve"> Eds. Rogers, P. Llamas</w:t>
      </w:r>
      <w:r w:rsidR="00270C7A" w:rsidRPr="007D4DA2">
        <w:rPr>
          <w:rFonts w:ascii="Times New Roman" w:hAnsi="Times New Roman" w:cs="Times New Roman"/>
          <w:sz w:val="24"/>
          <w:szCs w:val="24"/>
        </w:rPr>
        <w:t xml:space="preserve"> and Martinez-Cortina, L. London:  Taylor &amp; Francis. </w:t>
      </w:r>
    </w:p>
    <w:p w:rsidR="00222EF0" w:rsidRDefault="0018046E" w:rsidP="00222EF0">
      <w:pPr>
        <w:spacing w:after="0" w:line="480" w:lineRule="auto"/>
        <w:ind w:left="284" w:right="284" w:hanging="720"/>
        <w:rPr>
          <w:rFonts w:ascii="Times New Roman" w:hAnsi="Times New Roman" w:cs="Times New Roman"/>
          <w:sz w:val="24"/>
          <w:szCs w:val="24"/>
        </w:rPr>
      </w:pPr>
      <w:r>
        <w:rPr>
          <w:rFonts w:ascii="Times New Roman" w:hAnsi="Times New Roman" w:cs="Times New Roman"/>
          <w:sz w:val="24"/>
          <w:szCs w:val="24"/>
        </w:rPr>
        <w:t>Heath, Teresa and</w:t>
      </w:r>
      <w:r w:rsidR="005E68A5">
        <w:rPr>
          <w:rFonts w:ascii="Times New Roman" w:hAnsi="Times New Roman" w:cs="Times New Roman"/>
          <w:sz w:val="24"/>
          <w:szCs w:val="24"/>
        </w:rPr>
        <w:t xml:space="preserve"> Andreas</w:t>
      </w:r>
      <w:r>
        <w:rPr>
          <w:rFonts w:ascii="Times New Roman" w:hAnsi="Times New Roman" w:cs="Times New Roman"/>
          <w:sz w:val="24"/>
          <w:szCs w:val="24"/>
        </w:rPr>
        <w:t xml:space="preserve"> </w:t>
      </w:r>
      <w:proofErr w:type="spellStart"/>
      <w:r>
        <w:rPr>
          <w:rFonts w:ascii="Times New Roman" w:hAnsi="Times New Roman" w:cs="Times New Roman"/>
          <w:sz w:val="24"/>
          <w:szCs w:val="24"/>
        </w:rPr>
        <w:t>Chatzidakis</w:t>
      </w:r>
      <w:proofErr w:type="spellEnd"/>
      <w:r w:rsidR="00A72348">
        <w:rPr>
          <w:rFonts w:ascii="Times New Roman" w:hAnsi="Times New Roman" w:cs="Times New Roman"/>
          <w:sz w:val="24"/>
          <w:szCs w:val="24"/>
        </w:rPr>
        <w:t xml:space="preserve"> (2012), “Blame it on Marketing’: Consumers’ Views on Unsustainable C</w:t>
      </w:r>
      <w:r w:rsidR="00A40B21">
        <w:rPr>
          <w:rFonts w:ascii="Times New Roman" w:hAnsi="Times New Roman" w:cs="Times New Roman"/>
          <w:sz w:val="24"/>
          <w:szCs w:val="24"/>
        </w:rPr>
        <w:t>onsumption,</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International Journal of Consumer Studies</w:t>
      </w:r>
      <w:r w:rsidR="00222EF0">
        <w:rPr>
          <w:rFonts w:ascii="Times New Roman" w:hAnsi="Times New Roman" w:cs="Times New Roman"/>
          <w:sz w:val="24"/>
          <w:szCs w:val="24"/>
        </w:rPr>
        <w:t>, 36(6), 656-667.</w:t>
      </w:r>
    </w:p>
    <w:p w:rsidR="00222EF0" w:rsidRDefault="00A40B21"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Herodotus</w:t>
      </w:r>
      <w:r w:rsidR="00270C7A" w:rsidRPr="007D4DA2">
        <w:rPr>
          <w:rFonts w:ascii="Times New Roman" w:hAnsi="Times New Roman" w:cs="Times New Roman"/>
          <w:sz w:val="24"/>
          <w:szCs w:val="24"/>
        </w:rPr>
        <w:t xml:space="preserve"> (1985), </w:t>
      </w:r>
      <w:r w:rsidR="00270C7A" w:rsidRPr="007D4DA2">
        <w:rPr>
          <w:rFonts w:ascii="Times New Roman" w:hAnsi="Times New Roman" w:cs="Times New Roman"/>
          <w:i/>
          <w:sz w:val="24"/>
          <w:szCs w:val="24"/>
        </w:rPr>
        <w:t>Herodotus: The History</w:t>
      </w:r>
      <w:r w:rsidR="00270C7A" w:rsidRPr="007D4DA2">
        <w:rPr>
          <w:rFonts w:ascii="Times New Roman" w:hAnsi="Times New Roman" w:cs="Times New Roman"/>
          <w:sz w:val="24"/>
          <w:szCs w:val="24"/>
        </w:rPr>
        <w:t xml:space="preserve">. </w:t>
      </w:r>
      <w:proofErr w:type="gramStart"/>
      <w:r w:rsidR="00270C7A" w:rsidRPr="007D4DA2">
        <w:rPr>
          <w:rFonts w:ascii="Times New Roman" w:hAnsi="Times New Roman" w:cs="Times New Roman"/>
          <w:sz w:val="24"/>
          <w:szCs w:val="24"/>
        </w:rPr>
        <w:t>translated</w:t>
      </w:r>
      <w:proofErr w:type="gramEnd"/>
      <w:r w:rsidR="00270C7A" w:rsidRPr="007D4DA2">
        <w:rPr>
          <w:rFonts w:ascii="Times New Roman" w:hAnsi="Times New Roman" w:cs="Times New Roman"/>
          <w:sz w:val="24"/>
          <w:szCs w:val="24"/>
        </w:rPr>
        <w:t xml:space="preserve"> by David Green. Chicago: University of Chicago Press.</w:t>
      </w:r>
    </w:p>
    <w:p w:rsidR="00222EF0" w:rsidRDefault="00A40B21"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Hill, Ronald and</w:t>
      </w:r>
      <w:r w:rsidR="005E68A5">
        <w:rPr>
          <w:rFonts w:ascii="Times New Roman" w:hAnsi="Times New Roman" w:cs="Times New Roman"/>
          <w:sz w:val="24"/>
          <w:szCs w:val="24"/>
        </w:rPr>
        <w:t xml:space="preserve"> Kathy</w:t>
      </w:r>
      <w:r>
        <w:rPr>
          <w:rFonts w:ascii="Times New Roman" w:hAnsi="Times New Roman" w:cs="Times New Roman"/>
          <w:sz w:val="24"/>
          <w:szCs w:val="24"/>
        </w:rPr>
        <w:t xml:space="preserve"> </w:t>
      </w:r>
      <w:proofErr w:type="spellStart"/>
      <w:r>
        <w:rPr>
          <w:rFonts w:ascii="Times New Roman" w:hAnsi="Times New Roman" w:cs="Times New Roman"/>
          <w:sz w:val="24"/>
          <w:szCs w:val="24"/>
        </w:rPr>
        <w:t>Dhanda</w:t>
      </w:r>
      <w:proofErr w:type="spellEnd"/>
      <w:r>
        <w:rPr>
          <w:rFonts w:ascii="Times New Roman" w:hAnsi="Times New Roman" w:cs="Times New Roman"/>
          <w:sz w:val="24"/>
          <w:szCs w:val="24"/>
        </w:rPr>
        <w:t xml:space="preserve"> (2004), “Globalization and Technological Achievement: Implications for </w:t>
      </w:r>
      <w:proofErr w:type="spellStart"/>
      <w:r>
        <w:rPr>
          <w:rFonts w:ascii="Times New Roman" w:hAnsi="Times New Roman" w:cs="Times New Roman"/>
          <w:sz w:val="24"/>
          <w:szCs w:val="24"/>
        </w:rPr>
        <w:t>M</w:t>
      </w:r>
      <w:r w:rsidR="00270C7A" w:rsidRPr="007D4DA2">
        <w:rPr>
          <w:rFonts w:ascii="Times New Roman" w:hAnsi="Times New Roman" w:cs="Times New Roman"/>
          <w:sz w:val="24"/>
          <w:szCs w:val="24"/>
        </w:rPr>
        <w:t>ac</w:t>
      </w:r>
      <w:r>
        <w:rPr>
          <w:rFonts w:ascii="Times New Roman" w:hAnsi="Times New Roman" w:cs="Times New Roman"/>
          <w:sz w:val="24"/>
          <w:szCs w:val="24"/>
        </w:rPr>
        <w:t>romarketing</w:t>
      </w:r>
      <w:proofErr w:type="spellEnd"/>
      <w:r>
        <w:rPr>
          <w:rFonts w:ascii="Times New Roman" w:hAnsi="Times New Roman" w:cs="Times New Roman"/>
          <w:sz w:val="24"/>
          <w:szCs w:val="24"/>
        </w:rPr>
        <w:t xml:space="preserve"> and the Digital Divine,</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xml:space="preserve">, 24(2), 147-155. </w:t>
      </w:r>
    </w:p>
    <w:p w:rsidR="00222EF0" w:rsidRDefault="003130E1"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lang w:val="en"/>
        </w:rPr>
        <w:t xml:space="preserve">Hill, </w:t>
      </w:r>
      <w:proofErr w:type="spellStart"/>
      <w:r>
        <w:rPr>
          <w:rFonts w:ascii="Times New Roman" w:eastAsia="Times New Roman" w:hAnsi="Times New Roman" w:cs="Times New Roman"/>
          <w:sz w:val="24"/>
          <w:szCs w:val="24"/>
          <w:lang w:val="en"/>
        </w:rPr>
        <w:t>Ronand</w:t>
      </w:r>
      <w:proofErr w:type="spellEnd"/>
      <w:r w:rsidR="009E5E3A">
        <w:rPr>
          <w:rFonts w:ascii="Times New Roman" w:eastAsia="Times New Roman" w:hAnsi="Times New Roman" w:cs="Times New Roman"/>
          <w:sz w:val="24"/>
          <w:szCs w:val="24"/>
          <w:lang w:val="en"/>
        </w:rPr>
        <w:t xml:space="preserve"> </w:t>
      </w:r>
      <w:r w:rsidR="009E5E3A" w:rsidRPr="00A05EE1">
        <w:rPr>
          <w:rFonts w:ascii="Times New Roman" w:eastAsia="Times New Roman" w:hAnsi="Times New Roman" w:cs="Times New Roman"/>
          <w:sz w:val="24"/>
          <w:szCs w:val="24"/>
          <w:lang w:val="en"/>
        </w:rPr>
        <w:t xml:space="preserve">(2005), “Do the Poor Deserve Less than Surfers? </w:t>
      </w:r>
      <w:proofErr w:type="gramStart"/>
      <w:r w:rsidR="009E5E3A" w:rsidRPr="00A05EE1">
        <w:rPr>
          <w:rFonts w:ascii="Times New Roman" w:eastAsia="Times New Roman" w:hAnsi="Times New Roman" w:cs="Times New Roman"/>
          <w:sz w:val="24"/>
          <w:szCs w:val="24"/>
          <w:lang w:val="en"/>
        </w:rPr>
        <w:t xml:space="preserve">An Essay for the Special Issue on Vulnerable Consumers,” </w:t>
      </w:r>
      <w:r w:rsidR="009E5E3A" w:rsidRPr="00A05EE1">
        <w:rPr>
          <w:rFonts w:ascii="Times New Roman" w:eastAsia="Times New Roman" w:hAnsi="Times New Roman" w:cs="Times New Roman"/>
          <w:i/>
          <w:iCs/>
          <w:sz w:val="24"/>
          <w:szCs w:val="24"/>
          <w:lang w:val="en"/>
        </w:rPr>
        <w:t xml:space="preserve">Journal of </w:t>
      </w:r>
      <w:proofErr w:type="spellStart"/>
      <w:r w:rsidR="009E5E3A" w:rsidRPr="00A05EE1">
        <w:rPr>
          <w:rFonts w:ascii="Times New Roman" w:eastAsia="Times New Roman" w:hAnsi="Times New Roman" w:cs="Times New Roman"/>
          <w:i/>
          <w:iCs/>
          <w:sz w:val="24"/>
          <w:szCs w:val="24"/>
          <w:lang w:val="en"/>
        </w:rPr>
        <w:t>Macromarketing</w:t>
      </w:r>
      <w:proofErr w:type="spellEnd"/>
      <w:r w:rsidR="009E5E3A" w:rsidRPr="00A05EE1">
        <w:rPr>
          <w:rFonts w:ascii="Times New Roman" w:eastAsia="Times New Roman" w:hAnsi="Times New Roman" w:cs="Times New Roman"/>
          <w:sz w:val="24"/>
          <w:szCs w:val="24"/>
          <w:lang w:val="en"/>
        </w:rPr>
        <w:t>, 25 (</w:t>
      </w:r>
      <w:r w:rsidR="009E5E3A">
        <w:rPr>
          <w:rFonts w:ascii="Times New Roman" w:eastAsia="Times New Roman" w:hAnsi="Times New Roman" w:cs="Times New Roman"/>
          <w:sz w:val="24"/>
          <w:szCs w:val="24"/>
          <w:lang w:val="en"/>
        </w:rPr>
        <w:t>2</w:t>
      </w:r>
      <w:r w:rsidR="009E5E3A" w:rsidRPr="00A05EE1">
        <w:rPr>
          <w:rFonts w:ascii="Times New Roman" w:eastAsia="Times New Roman" w:hAnsi="Times New Roman" w:cs="Times New Roman"/>
          <w:sz w:val="24"/>
          <w:szCs w:val="24"/>
          <w:lang w:val="en"/>
        </w:rPr>
        <w:t>), 215–18.</w:t>
      </w:r>
      <w:proofErr w:type="gramEnd"/>
    </w:p>
    <w:p w:rsidR="00222EF0" w:rsidRDefault="003130E1"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lang w:val="en"/>
        </w:rPr>
        <w:t>Hill, Ronald</w:t>
      </w:r>
      <w:r w:rsidR="004202D9">
        <w:rPr>
          <w:rFonts w:ascii="Times New Roman" w:eastAsia="Times New Roman" w:hAnsi="Times New Roman" w:cs="Times New Roman"/>
          <w:sz w:val="24"/>
          <w:szCs w:val="24"/>
          <w:lang w:val="en"/>
        </w:rPr>
        <w:t>,</w:t>
      </w:r>
      <w:r w:rsidR="009E5E3A" w:rsidRPr="00A05EE1">
        <w:rPr>
          <w:rFonts w:ascii="Times New Roman" w:eastAsia="Times New Roman" w:hAnsi="Times New Roman" w:cs="Times New Roman"/>
          <w:sz w:val="24"/>
          <w:szCs w:val="24"/>
          <w:lang w:val="en"/>
        </w:rPr>
        <w:t xml:space="preserve"> William </w:t>
      </w:r>
      <w:proofErr w:type="spellStart"/>
      <w:r w:rsidR="009E5E3A" w:rsidRPr="00A05EE1">
        <w:rPr>
          <w:rFonts w:ascii="Times New Roman" w:eastAsia="Times New Roman" w:hAnsi="Times New Roman" w:cs="Times New Roman"/>
          <w:sz w:val="24"/>
          <w:szCs w:val="24"/>
          <w:lang w:val="en"/>
        </w:rPr>
        <w:t>Fel</w:t>
      </w:r>
      <w:r>
        <w:rPr>
          <w:rFonts w:ascii="Times New Roman" w:eastAsia="Times New Roman" w:hAnsi="Times New Roman" w:cs="Times New Roman"/>
          <w:sz w:val="24"/>
          <w:szCs w:val="24"/>
          <w:lang w:val="en"/>
        </w:rPr>
        <w:t>ice</w:t>
      </w:r>
      <w:proofErr w:type="spellEnd"/>
      <w:r w:rsidR="009E5E3A" w:rsidRPr="00A05EE1">
        <w:rPr>
          <w:rFonts w:ascii="Times New Roman" w:eastAsia="Times New Roman" w:hAnsi="Times New Roman" w:cs="Times New Roman"/>
          <w:sz w:val="24"/>
          <w:szCs w:val="24"/>
          <w:lang w:val="en"/>
        </w:rPr>
        <w:t xml:space="preserve"> and Tom </w:t>
      </w:r>
      <w:proofErr w:type="spellStart"/>
      <w:r w:rsidR="009E5E3A" w:rsidRPr="00A05EE1">
        <w:rPr>
          <w:rFonts w:ascii="Times New Roman" w:eastAsia="Times New Roman" w:hAnsi="Times New Roman" w:cs="Times New Roman"/>
          <w:sz w:val="24"/>
          <w:szCs w:val="24"/>
          <w:lang w:val="en"/>
        </w:rPr>
        <w:t>Ainscough</w:t>
      </w:r>
      <w:proofErr w:type="spellEnd"/>
      <w:r w:rsidR="001E3F62">
        <w:rPr>
          <w:rFonts w:ascii="Times New Roman" w:eastAsia="Times New Roman" w:hAnsi="Times New Roman" w:cs="Times New Roman"/>
          <w:sz w:val="24"/>
          <w:szCs w:val="24"/>
          <w:lang w:val="en"/>
        </w:rPr>
        <w:t xml:space="preserve"> </w:t>
      </w:r>
      <w:r w:rsidR="009E5E3A" w:rsidRPr="00A05EE1">
        <w:rPr>
          <w:rFonts w:ascii="Times New Roman" w:eastAsia="Times New Roman" w:hAnsi="Times New Roman" w:cs="Times New Roman"/>
          <w:sz w:val="24"/>
          <w:szCs w:val="24"/>
          <w:lang w:val="en"/>
        </w:rPr>
        <w:t xml:space="preserve">(2007), “International Human Rights and Consumer Quality of Life: An Ethical Perspective,” </w:t>
      </w:r>
      <w:r w:rsidR="009E5E3A" w:rsidRPr="00A05EE1">
        <w:rPr>
          <w:rFonts w:ascii="Times New Roman" w:eastAsia="Times New Roman" w:hAnsi="Times New Roman" w:cs="Times New Roman"/>
          <w:i/>
          <w:iCs/>
          <w:sz w:val="24"/>
          <w:szCs w:val="24"/>
          <w:lang w:val="en"/>
        </w:rPr>
        <w:t xml:space="preserve">Journal of </w:t>
      </w:r>
      <w:proofErr w:type="spellStart"/>
      <w:r w:rsidR="009E5E3A" w:rsidRPr="00A05EE1">
        <w:rPr>
          <w:rFonts w:ascii="Times New Roman" w:eastAsia="Times New Roman" w:hAnsi="Times New Roman" w:cs="Times New Roman"/>
          <w:i/>
          <w:iCs/>
          <w:sz w:val="24"/>
          <w:szCs w:val="24"/>
          <w:lang w:val="en"/>
        </w:rPr>
        <w:t>Macromarketing</w:t>
      </w:r>
      <w:proofErr w:type="spellEnd"/>
      <w:r w:rsidR="009E5E3A" w:rsidRPr="00A05EE1">
        <w:rPr>
          <w:rFonts w:ascii="Times New Roman" w:eastAsia="Times New Roman" w:hAnsi="Times New Roman" w:cs="Times New Roman"/>
          <w:sz w:val="24"/>
          <w:szCs w:val="24"/>
          <w:lang w:val="en"/>
        </w:rPr>
        <w:t>, 27 (</w:t>
      </w:r>
      <w:r w:rsidR="00124F1E">
        <w:rPr>
          <w:rFonts w:ascii="Times New Roman" w:eastAsia="Times New Roman" w:hAnsi="Times New Roman" w:cs="Times New Roman"/>
          <w:sz w:val="24"/>
          <w:szCs w:val="24"/>
          <w:lang w:val="en"/>
        </w:rPr>
        <w:t>1</w:t>
      </w:r>
      <w:r w:rsidR="009E5E3A" w:rsidRPr="00A05EE1">
        <w:rPr>
          <w:rFonts w:ascii="Times New Roman" w:eastAsia="Times New Roman" w:hAnsi="Times New Roman" w:cs="Times New Roman"/>
          <w:sz w:val="24"/>
          <w:szCs w:val="24"/>
          <w:lang w:val="en"/>
        </w:rPr>
        <w:t>), 370–79.</w:t>
      </w:r>
    </w:p>
    <w:p w:rsidR="00222EF0" w:rsidRDefault="00F96CC0"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color w:val="000000" w:themeColor="text1"/>
          <w:sz w:val="24"/>
          <w:szCs w:val="24"/>
          <w:lang w:val="en-US" w:eastAsia="en-US"/>
        </w:rPr>
        <w:t>Hillel, Daniel</w:t>
      </w:r>
      <w:r w:rsidR="00270C7A" w:rsidRPr="007D4DA2">
        <w:rPr>
          <w:rFonts w:ascii="Times New Roman" w:eastAsia="Times New Roman" w:hAnsi="Times New Roman" w:cs="Times New Roman"/>
          <w:color w:val="000000" w:themeColor="text1"/>
          <w:sz w:val="24"/>
          <w:szCs w:val="24"/>
          <w:lang w:val="en-US" w:eastAsia="en-US"/>
        </w:rPr>
        <w:t xml:space="preserve"> (1994), </w:t>
      </w:r>
      <w:proofErr w:type="gramStart"/>
      <w:r w:rsidR="00270C7A" w:rsidRPr="007D4DA2">
        <w:rPr>
          <w:rFonts w:ascii="Times New Roman" w:eastAsia="Times New Roman" w:hAnsi="Times New Roman" w:cs="Times New Roman"/>
          <w:i/>
          <w:color w:val="000000" w:themeColor="text1"/>
          <w:sz w:val="24"/>
          <w:szCs w:val="24"/>
          <w:lang w:val="en-US" w:eastAsia="en-US"/>
        </w:rPr>
        <w:t>The</w:t>
      </w:r>
      <w:proofErr w:type="gramEnd"/>
      <w:r w:rsidR="003130E1">
        <w:rPr>
          <w:rFonts w:ascii="Times New Roman" w:eastAsia="Times New Roman" w:hAnsi="Times New Roman" w:cs="Times New Roman"/>
          <w:i/>
          <w:color w:val="000000" w:themeColor="text1"/>
          <w:sz w:val="24"/>
          <w:szCs w:val="24"/>
          <w:lang w:val="en-US" w:eastAsia="en-US"/>
        </w:rPr>
        <w:t xml:space="preserve"> Struggle for Water and the Quest for P</w:t>
      </w:r>
      <w:r w:rsidR="00270C7A" w:rsidRPr="007D4DA2">
        <w:rPr>
          <w:rFonts w:ascii="Times New Roman" w:eastAsia="Times New Roman" w:hAnsi="Times New Roman" w:cs="Times New Roman"/>
          <w:i/>
          <w:color w:val="000000" w:themeColor="text1"/>
          <w:sz w:val="24"/>
          <w:szCs w:val="24"/>
          <w:lang w:val="en-US" w:eastAsia="en-US"/>
        </w:rPr>
        <w:t>eace in the Middle East</w:t>
      </w:r>
      <w:r w:rsidR="00270C7A" w:rsidRPr="007D4DA2">
        <w:rPr>
          <w:rFonts w:ascii="Times New Roman" w:eastAsia="Times New Roman" w:hAnsi="Times New Roman" w:cs="Times New Roman"/>
          <w:color w:val="000000" w:themeColor="text1"/>
          <w:sz w:val="24"/>
          <w:szCs w:val="24"/>
          <w:lang w:val="en-US" w:eastAsia="en-US"/>
        </w:rPr>
        <w:t>. New York: Oxford University Press.</w:t>
      </w:r>
    </w:p>
    <w:p w:rsidR="00222EF0" w:rsidRDefault="00872737" w:rsidP="00222EF0">
      <w:pPr>
        <w:spacing w:after="0" w:line="480" w:lineRule="auto"/>
        <w:ind w:left="284" w:right="284" w:hanging="720"/>
        <w:rPr>
          <w:rFonts w:ascii="Times New Roman" w:eastAsia="Times New Roman" w:hAnsi="Times New Roman" w:cs="Times New Roman"/>
          <w:color w:val="000000" w:themeColor="text1"/>
          <w:sz w:val="24"/>
          <w:szCs w:val="24"/>
          <w:lang w:val="en-US" w:eastAsia="en-US"/>
        </w:rPr>
      </w:pPr>
      <w:r>
        <w:rPr>
          <w:rFonts w:ascii="Times New Roman" w:eastAsia="Times New Roman" w:hAnsi="Times New Roman" w:cs="Times New Roman"/>
          <w:color w:val="000000" w:themeColor="text1"/>
          <w:sz w:val="24"/>
          <w:szCs w:val="24"/>
          <w:lang w:val="en-US" w:eastAsia="en-US"/>
        </w:rPr>
        <w:t>Hoekstra, Arjen</w:t>
      </w:r>
      <w:r w:rsidR="00270C7A" w:rsidRPr="007D4DA2">
        <w:rPr>
          <w:rFonts w:ascii="Times New Roman" w:eastAsia="Times New Roman" w:hAnsi="Times New Roman" w:cs="Times New Roman"/>
          <w:color w:val="000000" w:themeColor="text1"/>
          <w:sz w:val="24"/>
          <w:szCs w:val="24"/>
          <w:lang w:val="en-US" w:eastAsia="en-US"/>
        </w:rPr>
        <w:t xml:space="preserve"> and</w:t>
      </w:r>
      <w:r w:rsidR="00F96CC0">
        <w:rPr>
          <w:rFonts w:ascii="Times New Roman" w:eastAsia="Times New Roman" w:hAnsi="Times New Roman" w:cs="Times New Roman"/>
          <w:color w:val="000000" w:themeColor="text1"/>
          <w:sz w:val="24"/>
          <w:szCs w:val="24"/>
          <w:lang w:val="en-US" w:eastAsia="en-US"/>
        </w:rPr>
        <w:t xml:space="preserve"> P.Q.</w:t>
      </w:r>
      <w:r w:rsidR="00270C7A" w:rsidRPr="007D4DA2">
        <w:rPr>
          <w:rFonts w:ascii="Times New Roman" w:eastAsia="Times New Roman" w:hAnsi="Times New Roman" w:cs="Times New Roman"/>
          <w:color w:val="000000" w:themeColor="text1"/>
          <w:sz w:val="24"/>
          <w:szCs w:val="24"/>
          <w:lang w:val="en-US" w:eastAsia="en-US"/>
        </w:rPr>
        <w:t xml:space="preserve"> Hung</w:t>
      </w:r>
      <w:r>
        <w:rPr>
          <w:rFonts w:ascii="Times New Roman" w:eastAsia="Times New Roman" w:hAnsi="Times New Roman" w:cs="Times New Roman"/>
          <w:color w:val="000000" w:themeColor="text1"/>
          <w:sz w:val="24"/>
          <w:szCs w:val="24"/>
          <w:lang w:val="en-US" w:eastAsia="en-US"/>
        </w:rPr>
        <w:t xml:space="preserve"> (2005), “Globalization of Water Resources: International Virtual W</w:t>
      </w:r>
      <w:r w:rsidR="00270C7A" w:rsidRPr="007D4DA2">
        <w:rPr>
          <w:rFonts w:ascii="Times New Roman" w:eastAsia="Times New Roman" w:hAnsi="Times New Roman" w:cs="Times New Roman"/>
          <w:color w:val="000000" w:themeColor="text1"/>
          <w:sz w:val="24"/>
          <w:szCs w:val="24"/>
          <w:lang w:val="en-US" w:eastAsia="en-US"/>
        </w:rPr>
        <w:t xml:space="preserve">ater </w:t>
      </w:r>
      <w:r>
        <w:rPr>
          <w:rFonts w:ascii="Times New Roman" w:eastAsia="Times New Roman" w:hAnsi="Times New Roman" w:cs="Times New Roman"/>
          <w:color w:val="000000" w:themeColor="text1"/>
          <w:sz w:val="24"/>
          <w:szCs w:val="24"/>
          <w:lang w:val="en-US" w:eastAsia="en-US"/>
        </w:rPr>
        <w:t>Flows in Relation to Crop Trade,</w:t>
      </w:r>
      <w:r w:rsidR="00270C7A" w:rsidRPr="007D4DA2">
        <w:rPr>
          <w:rFonts w:ascii="Times New Roman" w:eastAsia="Times New Roman" w:hAnsi="Times New Roman" w:cs="Times New Roman"/>
          <w:color w:val="000000" w:themeColor="text1"/>
          <w:sz w:val="24"/>
          <w:szCs w:val="24"/>
          <w:lang w:val="en-US" w:eastAsia="en-US"/>
        </w:rPr>
        <w:t xml:space="preserve">” </w:t>
      </w:r>
      <w:r w:rsidR="00270C7A" w:rsidRPr="007D4DA2">
        <w:rPr>
          <w:rFonts w:ascii="Times New Roman" w:eastAsia="Times New Roman" w:hAnsi="Times New Roman" w:cs="Times New Roman"/>
          <w:i/>
          <w:color w:val="000000" w:themeColor="text1"/>
          <w:sz w:val="24"/>
          <w:szCs w:val="24"/>
          <w:lang w:val="en-US" w:eastAsia="en-US"/>
        </w:rPr>
        <w:t>Global Environmental Change</w:t>
      </w:r>
      <w:r w:rsidR="00222EF0">
        <w:rPr>
          <w:rFonts w:ascii="Times New Roman" w:eastAsia="Times New Roman" w:hAnsi="Times New Roman" w:cs="Times New Roman"/>
          <w:color w:val="000000" w:themeColor="text1"/>
          <w:sz w:val="24"/>
          <w:szCs w:val="24"/>
          <w:lang w:val="en-US" w:eastAsia="en-US"/>
        </w:rPr>
        <w:t>, 15(1), 45-56.</w:t>
      </w:r>
    </w:p>
    <w:p w:rsidR="00222EF0" w:rsidRDefault="005E71D1"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color w:val="000000" w:themeColor="text1"/>
          <w:sz w:val="24"/>
          <w:szCs w:val="24"/>
          <w:lang w:val="en-US" w:eastAsia="en-US"/>
        </w:rPr>
        <w:t>Hoekstra, Arjen</w:t>
      </w:r>
      <w:r w:rsidR="00F96CC0">
        <w:rPr>
          <w:rFonts w:ascii="Times New Roman" w:eastAsia="Times New Roman" w:hAnsi="Times New Roman" w:cs="Times New Roman"/>
          <w:color w:val="000000" w:themeColor="text1"/>
          <w:sz w:val="24"/>
          <w:szCs w:val="24"/>
          <w:lang w:val="en-US" w:eastAsia="en-US"/>
        </w:rPr>
        <w:t xml:space="preserve"> and Ashok </w:t>
      </w:r>
      <w:proofErr w:type="spellStart"/>
      <w:r w:rsidR="00F96CC0">
        <w:rPr>
          <w:rFonts w:ascii="Times New Roman" w:eastAsia="Times New Roman" w:hAnsi="Times New Roman" w:cs="Times New Roman"/>
          <w:color w:val="000000" w:themeColor="text1"/>
          <w:sz w:val="24"/>
          <w:szCs w:val="24"/>
          <w:lang w:val="en-US" w:eastAsia="en-US"/>
        </w:rPr>
        <w:t>Chapagain</w:t>
      </w:r>
      <w:proofErr w:type="spellEnd"/>
      <w:r w:rsidR="00F96CC0">
        <w:rPr>
          <w:rFonts w:ascii="Times New Roman" w:eastAsia="Times New Roman" w:hAnsi="Times New Roman" w:cs="Times New Roman"/>
          <w:color w:val="000000" w:themeColor="text1"/>
          <w:sz w:val="24"/>
          <w:szCs w:val="24"/>
          <w:lang w:val="en-US" w:eastAsia="en-US"/>
        </w:rPr>
        <w:t xml:space="preserve"> </w:t>
      </w:r>
      <w:r w:rsidR="00270C7A" w:rsidRPr="007D4DA2">
        <w:rPr>
          <w:rFonts w:ascii="Times New Roman" w:eastAsia="Times New Roman" w:hAnsi="Times New Roman" w:cs="Times New Roman"/>
          <w:color w:val="000000" w:themeColor="text1"/>
          <w:sz w:val="24"/>
          <w:szCs w:val="24"/>
          <w:lang w:val="en-US" w:eastAsia="en-US"/>
        </w:rPr>
        <w:t xml:space="preserve">(2008), </w:t>
      </w:r>
      <w:r>
        <w:rPr>
          <w:rFonts w:ascii="Times New Roman" w:eastAsia="Times New Roman" w:hAnsi="Times New Roman" w:cs="Times New Roman"/>
          <w:i/>
          <w:color w:val="000000" w:themeColor="text1"/>
          <w:sz w:val="24"/>
          <w:szCs w:val="24"/>
          <w:lang w:val="en-US" w:eastAsia="en-US"/>
        </w:rPr>
        <w:t>Globalization of Water: Sharing the Planet’s Freshwater R</w:t>
      </w:r>
      <w:r w:rsidR="00270C7A" w:rsidRPr="007D4DA2">
        <w:rPr>
          <w:rFonts w:ascii="Times New Roman" w:eastAsia="Times New Roman" w:hAnsi="Times New Roman" w:cs="Times New Roman"/>
          <w:i/>
          <w:color w:val="000000" w:themeColor="text1"/>
          <w:sz w:val="24"/>
          <w:szCs w:val="24"/>
          <w:lang w:val="en-US" w:eastAsia="en-US"/>
        </w:rPr>
        <w:t>esources</w:t>
      </w:r>
      <w:r w:rsidR="00270C7A" w:rsidRPr="007D4DA2">
        <w:rPr>
          <w:rFonts w:ascii="Times New Roman" w:eastAsia="Times New Roman" w:hAnsi="Times New Roman" w:cs="Times New Roman"/>
          <w:color w:val="000000" w:themeColor="text1"/>
          <w:sz w:val="24"/>
          <w:szCs w:val="24"/>
          <w:lang w:val="en-US" w:eastAsia="en-US"/>
        </w:rPr>
        <w:t xml:space="preserve">. Oxford: Blackwell Publishing.  </w:t>
      </w:r>
    </w:p>
    <w:p w:rsidR="00222EF0" w:rsidRDefault="0069088D"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color w:val="000000" w:themeColor="text1"/>
          <w:sz w:val="24"/>
          <w:szCs w:val="24"/>
          <w:lang w:val="en-US" w:eastAsia="en-US"/>
        </w:rPr>
        <w:t>Hoekstra, Arjen</w:t>
      </w:r>
      <w:r w:rsidR="00270C7A" w:rsidRPr="007D4DA2">
        <w:rPr>
          <w:rFonts w:ascii="Times New Roman" w:eastAsia="Times New Roman" w:hAnsi="Times New Roman" w:cs="Times New Roman"/>
          <w:color w:val="000000" w:themeColor="text1"/>
          <w:sz w:val="24"/>
          <w:szCs w:val="24"/>
          <w:lang w:val="en-US" w:eastAsia="en-US"/>
        </w:rPr>
        <w:t xml:space="preserve"> (2010), </w:t>
      </w:r>
      <w:r w:rsidR="008D2FD2" w:rsidRPr="007D4DA2">
        <w:rPr>
          <w:rFonts w:ascii="Times New Roman" w:eastAsia="Times New Roman" w:hAnsi="Times New Roman" w:cs="Times New Roman"/>
          <w:color w:val="000000" w:themeColor="text1"/>
          <w:sz w:val="24"/>
          <w:szCs w:val="24"/>
          <w:lang w:val="en-US" w:eastAsia="en-US"/>
        </w:rPr>
        <w:t>“</w:t>
      </w:r>
      <w:r>
        <w:rPr>
          <w:rFonts w:ascii="Times New Roman" w:eastAsia="Times New Roman" w:hAnsi="Times New Roman" w:cs="Times New Roman"/>
          <w:color w:val="000000" w:themeColor="text1"/>
          <w:sz w:val="24"/>
          <w:szCs w:val="24"/>
          <w:lang w:val="en-US" w:eastAsia="en-US"/>
        </w:rPr>
        <w:t xml:space="preserve">The Relation </w:t>
      </w:r>
      <w:r w:rsidR="00124F1E">
        <w:rPr>
          <w:rFonts w:ascii="Times New Roman" w:eastAsia="Times New Roman" w:hAnsi="Times New Roman" w:cs="Times New Roman"/>
          <w:color w:val="000000" w:themeColor="text1"/>
          <w:sz w:val="24"/>
          <w:szCs w:val="24"/>
          <w:lang w:val="en-US" w:eastAsia="en-US"/>
        </w:rPr>
        <w:t>between</w:t>
      </w:r>
      <w:r>
        <w:rPr>
          <w:rFonts w:ascii="Times New Roman" w:eastAsia="Times New Roman" w:hAnsi="Times New Roman" w:cs="Times New Roman"/>
          <w:color w:val="000000" w:themeColor="text1"/>
          <w:sz w:val="24"/>
          <w:szCs w:val="24"/>
          <w:lang w:val="en-US" w:eastAsia="en-US"/>
        </w:rPr>
        <w:t xml:space="preserve"> International Trade and F</w:t>
      </w:r>
      <w:r w:rsidR="00270C7A" w:rsidRPr="007D4DA2">
        <w:rPr>
          <w:rFonts w:ascii="Times New Roman" w:eastAsia="Times New Roman" w:hAnsi="Times New Roman" w:cs="Times New Roman"/>
          <w:color w:val="000000" w:themeColor="text1"/>
          <w:sz w:val="24"/>
          <w:szCs w:val="24"/>
          <w:lang w:val="en-US" w:eastAsia="en-US"/>
        </w:rPr>
        <w:t xml:space="preserve">reshwater </w:t>
      </w:r>
      <w:r>
        <w:rPr>
          <w:rFonts w:ascii="Times New Roman" w:eastAsia="Times New Roman" w:hAnsi="Times New Roman" w:cs="Times New Roman"/>
          <w:color w:val="000000" w:themeColor="text1"/>
          <w:sz w:val="24"/>
          <w:szCs w:val="24"/>
          <w:lang w:val="en-US" w:eastAsia="en-US"/>
        </w:rPr>
        <w:t>Scarcity,</w:t>
      </w:r>
      <w:r w:rsidR="008D2FD2" w:rsidRPr="007D4DA2">
        <w:rPr>
          <w:rFonts w:ascii="Times New Roman" w:eastAsia="Times New Roman" w:hAnsi="Times New Roman" w:cs="Times New Roman"/>
          <w:color w:val="000000" w:themeColor="text1"/>
          <w:sz w:val="24"/>
          <w:szCs w:val="24"/>
          <w:lang w:val="en-US" w:eastAsia="en-US"/>
        </w:rPr>
        <w:t>”</w:t>
      </w:r>
      <w:r w:rsidR="00270C7A" w:rsidRPr="007D4DA2">
        <w:rPr>
          <w:rFonts w:ascii="Times New Roman" w:eastAsia="Times New Roman" w:hAnsi="Times New Roman" w:cs="Times New Roman"/>
          <w:color w:val="000000" w:themeColor="text1"/>
          <w:sz w:val="24"/>
          <w:szCs w:val="24"/>
          <w:lang w:val="en-US" w:eastAsia="en-US"/>
        </w:rPr>
        <w:t xml:space="preserve"> </w:t>
      </w:r>
      <w:r w:rsidR="00270C7A" w:rsidRPr="007D4DA2">
        <w:rPr>
          <w:rFonts w:ascii="Times New Roman" w:eastAsia="Times New Roman" w:hAnsi="Times New Roman" w:cs="Times New Roman"/>
          <w:i/>
          <w:color w:val="000000" w:themeColor="text1"/>
          <w:sz w:val="24"/>
          <w:szCs w:val="24"/>
          <w:lang w:val="en-US" w:eastAsia="en-US"/>
        </w:rPr>
        <w:t>Working paper: World Trade Organization</w:t>
      </w:r>
      <w:r w:rsidR="00270C7A" w:rsidRPr="007D4DA2">
        <w:rPr>
          <w:rFonts w:ascii="Times New Roman" w:eastAsia="Times New Roman" w:hAnsi="Times New Roman" w:cs="Times New Roman"/>
          <w:color w:val="000000" w:themeColor="text1"/>
          <w:sz w:val="24"/>
          <w:szCs w:val="24"/>
          <w:lang w:val="en-US" w:eastAsia="en-US"/>
        </w:rPr>
        <w:t xml:space="preserve">. Geneva: Switzerland.  </w:t>
      </w:r>
    </w:p>
    <w:p w:rsidR="00222EF0" w:rsidRDefault="00270C7A" w:rsidP="00222EF0">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 xml:space="preserve">Hoekstra, Arjen. </w:t>
      </w:r>
      <w:proofErr w:type="gramStart"/>
      <w:r w:rsidRPr="00871226">
        <w:rPr>
          <w:rFonts w:ascii="Times New Roman" w:hAnsi="Times New Roman" w:cs="Times New Roman"/>
          <w:i/>
          <w:sz w:val="24"/>
          <w:szCs w:val="24"/>
        </w:rPr>
        <w:t xml:space="preserve">Water </w:t>
      </w:r>
      <w:r w:rsidR="00871226">
        <w:rPr>
          <w:rFonts w:ascii="Times New Roman" w:hAnsi="Times New Roman" w:cs="Times New Roman"/>
          <w:sz w:val="24"/>
          <w:szCs w:val="24"/>
        </w:rPr>
        <w:t xml:space="preserve">in </w:t>
      </w:r>
      <w:proofErr w:type="spellStart"/>
      <w:r w:rsidR="00871226">
        <w:rPr>
          <w:rFonts w:ascii="Times New Roman" w:hAnsi="Times New Roman" w:cs="Times New Roman"/>
          <w:sz w:val="24"/>
          <w:szCs w:val="24"/>
        </w:rPr>
        <w:t>Ritzer</w:t>
      </w:r>
      <w:proofErr w:type="spellEnd"/>
      <w:r w:rsidR="00871226">
        <w:rPr>
          <w:rFonts w:ascii="Times New Roman" w:hAnsi="Times New Roman" w:cs="Times New Roman"/>
          <w:sz w:val="24"/>
          <w:szCs w:val="24"/>
        </w:rPr>
        <w:t>, George</w:t>
      </w:r>
      <w:r w:rsidRPr="007D4DA2">
        <w:rPr>
          <w:rFonts w:ascii="Times New Roman" w:hAnsi="Times New Roman" w:cs="Times New Roman"/>
          <w:sz w:val="24"/>
          <w:szCs w:val="24"/>
        </w:rPr>
        <w:t xml:space="preserve"> (2012) </w:t>
      </w:r>
      <w:r w:rsidRPr="007D4DA2">
        <w:rPr>
          <w:rFonts w:ascii="Times New Roman" w:hAnsi="Times New Roman" w:cs="Times New Roman"/>
          <w:i/>
          <w:sz w:val="24"/>
          <w:szCs w:val="24"/>
        </w:rPr>
        <w:t>The Wiley-Blackwell encyclopaedia of globalization</w:t>
      </w:r>
      <w:r w:rsidRPr="007D4DA2">
        <w:rPr>
          <w:rFonts w:ascii="Times New Roman" w:hAnsi="Times New Roman" w:cs="Times New Roman"/>
          <w:sz w:val="24"/>
          <w:szCs w:val="24"/>
        </w:rPr>
        <w:t>.</w:t>
      </w:r>
      <w:proofErr w:type="gramEnd"/>
      <w:r w:rsidRPr="007D4DA2">
        <w:rPr>
          <w:rFonts w:ascii="Times New Roman" w:hAnsi="Times New Roman" w:cs="Times New Roman"/>
          <w:sz w:val="24"/>
          <w:szCs w:val="24"/>
        </w:rPr>
        <w:t xml:space="preserve"> Wiley-Blackwell: Oxford. </w:t>
      </w:r>
    </w:p>
    <w:p w:rsidR="00222EF0" w:rsidRDefault="001336B1"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eastAsia="Times New Roman" w:hAnsi="Times New Roman" w:cs="Times New Roman"/>
          <w:color w:val="000000" w:themeColor="text1"/>
          <w:sz w:val="24"/>
          <w:szCs w:val="24"/>
          <w:lang w:val="en-US" w:eastAsia="en-US"/>
        </w:rPr>
        <w:t>Hofwegen</w:t>
      </w:r>
      <w:proofErr w:type="spellEnd"/>
      <w:r>
        <w:rPr>
          <w:rFonts w:ascii="Times New Roman" w:eastAsia="Times New Roman" w:hAnsi="Times New Roman" w:cs="Times New Roman"/>
          <w:color w:val="000000" w:themeColor="text1"/>
          <w:sz w:val="24"/>
          <w:szCs w:val="24"/>
          <w:lang w:val="en-US" w:eastAsia="en-US"/>
        </w:rPr>
        <w:t>, Paul</w:t>
      </w:r>
      <w:r w:rsidR="00270C7A" w:rsidRPr="007D4DA2">
        <w:rPr>
          <w:rFonts w:ascii="Times New Roman" w:eastAsia="Times New Roman" w:hAnsi="Times New Roman" w:cs="Times New Roman"/>
          <w:color w:val="000000" w:themeColor="text1"/>
          <w:sz w:val="24"/>
          <w:szCs w:val="24"/>
          <w:lang w:val="en-US" w:eastAsia="en-US"/>
        </w:rPr>
        <w:t xml:space="preserve"> (2006), </w:t>
      </w:r>
      <w:r w:rsidR="00124F1E">
        <w:rPr>
          <w:rFonts w:ascii="Times New Roman" w:eastAsia="Times New Roman" w:hAnsi="Times New Roman" w:cs="Times New Roman"/>
          <w:color w:val="000000" w:themeColor="text1"/>
          <w:sz w:val="24"/>
          <w:szCs w:val="24"/>
          <w:lang w:val="en-US" w:eastAsia="en-US"/>
        </w:rPr>
        <w:t>“</w:t>
      </w:r>
      <w:r w:rsidR="00270C7A" w:rsidRPr="00124F1E">
        <w:rPr>
          <w:rFonts w:ascii="Times New Roman" w:eastAsia="Times New Roman" w:hAnsi="Times New Roman" w:cs="Times New Roman"/>
          <w:color w:val="000000" w:themeColor="text1"/>
          <w:sz w:val="24"/>
          <w:szCs w:val="24"/>
          <w:lang w:val="en-US" w:eastAsia="en-US"/>
        </w:rPr>
        <w:t>Task Force on Financing Water for all: Enhancing access to finance for local governments</w:t>
      </w:r>
      <w:r w:rsidR="00124F1E">
        <w:rPr>
          <w:rFonts w:ascii="Times New Roman" w:eastAsia="Times New Roman" w:hAnsi="Times New Roman" w:cs="Times New Roman"/>
          <w:color w:val="000000" w:themeColor="text1"/>
          <w:sz w:val="24"/>
          <w:szCs w:val="24"/>
          <w:lang w:val="en-US" w:eastAsia="en-US"/>
        </w:rPr>
        <w:t>,” research report,</w:t>
      </w:r>
      <w:r w:rsidR="00270C7A" w:rsidRPr="007D4DA2">
        <w:rPr>
          <w:rFonts w:ascii="Times New Roman" w:eastAsia="Times New Roman" w:hAnsi="Times New Roman" w:cs="Times New Roman"/>
          <w:color w:val="000000" w:themeColor="text1"/>
          <w:sz w:val="24"/>
          <w:szCs w:val="24"/>
          <w:lang w:val="en-US" w:eastAsia="en-US"/>
        </w:rPr>
        <w:t xml:space="preserve"> World Water Council: Mexico.  </w:t>
      </w:r>
    </w:p>
    <w:p w:rsidR="00222EF0" w:rsidRDefault="00CA5074"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Hunt, Shelby</w:t>
      </w:r>
      <w:r w:rsidR="00270C7A" w:rsidRPr="007D4DA2">
        <w:rPr>
          <w:rFonts w:ascii="Times New Roman" w:hAnsi="Times New Roman" w:cs="Times New Roman"/>
          <w:sz w:val="24"/>
          <w:szCs w:val="24"/>
        </w:rPr>
        <w:t xml:space="preserve"> (1977), </w:t>
      </w:r>
      <w:proofErr w:type="gramStart"/>
      <w:r w:rsidR="00270C7A" w:rsidRPr="007D4DA2">
        <w:rPr>
          <w:rFonts w:ascii="Times New Roman" w:hAnsi="Times New Roman" w:cs="Times New Roman"/>
          <w:sz w:val="24"/>
          <w:szCs w:val="24"/>
        </w:rPr>
        <w:t>The</w:t>
      </w:r>
      <w:proofErr w:type="gramEnd"/>
      <w:r w:rsidR="00270C7A" w:rsidRPr="007D4DA2">
        <w:rPr>
          <w:rFonts w:ascii="Times New Roman" w:hAnsi="Times New Roman" w:cs="Times New Roman"/>
          <w:sz w:val="24"/>
          <w:szCs w:val="24"/>
        </w:rPr>
        <w:t xml:space="preserve"> three dichotomies model of market</w:t>
      </w:r>
      <w:r w:rsidR="00124F1E">
        <w:rPr>
          <w:rFonts w:ascii="Times New Roman" w:hAnsi="Times New Roman" w:cs="Times New Roman"/>
          <w:sz w:val="24"/>
          <w:szCs w:val="24"/>
        </w:rPr>
        <w:t xml:space="preserve">ing: An elaboration of issues. </w:t>
      </w:r>
      <w:proofErr w:type="gramStart"/>
      <w:r w:rsidR="00124F1E">
        <w:rPr>
          <w:rFonts w:ascii="Times New Roman" w:hAnsi="Times New Roman" w:cs="Times New Roman"/>
          <w:sz w:val="24"/>
          <w:szCs w:val="24"/>
        </w:rPr>
        <w:t>i</w:t>
      </w:r>
      <w:r w:rsidR="00270C7A" w:rsidRPr="007D4DA2">
        <w:rPr>
          <w:rFonts w:ascii="Times New Roman" w:hAnsi="Times New Roman" w:cs="Times New Roman"/>
          <w:sz w:val="24"/>
          <w:szCs w:val="24"/>
        </w:rPr>
        <w:t>n</w:t>
      </w:r>
      <w:proofErr w:type="gramEnd"/>
      <w:r w:rsidR="00270C7A" w:rsidRPr="007D4DA2">
        <w:rPr>
          <w:rFonts w:ascii="Times New Roman" w:hAnsi="Times New Roman" w:cs="Times New Roman"/>
          <w:sz w:val="24"/>
          <w:szCs w:val="24"/>
        </w:rPr>
        <w:t xml:space="preserve"> </w:t>
      </w:r>
      <w:proofErr w:type="spellStart"/>
      <w:r w:rsidR="005F2AC8">
        <w:rPr>
          <w:rFonts w:ascii="Times New Roman" w:hAnsi="Times New Roman" w:cs="Times New Roman"/>
          <w:i/>
          <w:iCs/>
          <w:sz w:val="24"/>
          <w:szCs w:val="24"/>
        </w:rPr>
        <w:t>Macromarketing</w:t>
      </w:r>
      <w:proofErr w:type="spellEnd"/>
      <w:r w:rsidR="00270C7A" w:rsidRPr="007D4DA2">
        <w:rPr>
          <w:rFonts w:ascii="Times New Roman" w:hAnsi="Times New Roman" w:cs="Times New Roman"/>
          <w:i/>
          <w:iCs/>
          <w:sz w:val="24"/>
          <w:szCs w:val="24"/>
        </w:rPr>
        <w:t>: Distributive processes from a</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social perspective</w:t>
      </w:r>
      <w:r w:rsidR="00270C7A" w:rsidRPr="007D4DA2">
        <w:rPr>
          <w:rFonts w:ascii="Times New Roman" w:hAnsi="Times New Roman" w:cs="Times New Roman"/>
          <w:sz w:val="24"/>
          <w:szCs w:val="24"/>
        </w:rPr>
        <w:t>, edited by Charles C. Slater, 52-56. Boulder: Business Research Division, University of Colorado.</w:t>
      </w:r>
    </w:p>
    <w:p w:rsidR="00222EF0" w:rsidRDefault="00CA5074"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Hunt, Shelby</w:t>
      </w:r>
      <w:r w:rsidR="00270C7A" w:rsidRPr="007D4DA2">
        <w:rPr>
          <w:rFonts w:ascii="Times New Roman" w:hAnsi="Times New Roman" w:cs="Times New Roman"/>
          <w:sz w:val="24"/>
          <w:szCs w:val="24"/>
        </w:rPr>
        <w:t xml:space="preserve"> (1981), “</w:t>
      </w:r>
      <w:proofErr w:type="spellStart"/>
      <w:r w:rsidR="00270C7A" w:rsidRPr="007D4DA2">
        <w:rPr>
          <w:rFonts w:ascii="Times New Roman" w:hAnsi="Times New Roman" w:cs="Times New Roman"/>
          <w:sz w:val="24"/>
          <w:szCs w:val="24"/>
        </w:rPr>
        <w:t>Macromarketin</w:t>
      </w:r>
      <w:r>
        <w:rPr>
          <w:rFonts w:ascii="Times New Roman" w:hAnsi="Times New Roman" w:cs="Times New Roman"/>
          <w:sz w:val="24"/>
          <w:szCs w:val="24"/>
        </w:rPr>
        <w:t>g</w:t>
      </w:r>
      <w:proofErr w:type="spellEnd"/>
      <w:r>
        <w:rPr>
          <w:rFonts w:ascii="Times New Roman" w:hAnsi="Times New Roman" w:cs="Times New Roman"/>
          <w:sz w:val="24"/>
          <w:szCs w:val="24"/>
        </w:rPr>
        <w:t xml:space="preserve"> as a Multidimensional Concept,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xml:space="preserve">, 1(1), 7-8. </w:t>
      </w:r>
    </w:p>
    <w:p w:rsidR="00222EF0" w:rsidRDefault="00CA5074"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proofErr w:type="gramStart"/>
      <w:r>
        <w:rPr>
          <w:rFonts w:ascii="Times New Roman" w:hAnsi="Times New Roman" w:cs="Times New Roman"/>
          <w:sz w:val="24"/>
          <w:szCs w:val="24"/>
        </w:rPr>
        <w:t>Kahl</w:t>
      </w:r>
      <w:proofErr w:type="spellEnd"/>
      <w:r>
        <w:rPr>
          <w:rFonts w:ascii="Times New Roman" w:hAnsi="Times New Roman" w:cs="Times New Roman"/>
          <w:sz w:val="24"/>
          <w:szCs w:val="24"/>
        </w:rPr>
        <w:t>, Colin</w:t>
      </w:r>
      <w:r w:rsidR="00270C7A" w:rsidRPr="007D4DA2">
        <w:rPr>
          <w:rFonts w:ascii="Times New Roman" w:hAnsi="Times New Roman" w:cs="Times New Roman"/>
          <w:sz w:val="24"/>
          <w:szCs w:val="24"/>
        </w:rPr>
        <w:t xml:space="preserve"> (2006), </w:t>
      </w:r>
      <w:r>
        <w:rPr>
          <w:rFonts w:ascii="Times New Roman" w:hAnsi="Times New Roman" w:cs="Times New Roman"/>
          <w:i/>
          <w:sz w:val="24"/>
          <w:szCs w:val="24"/>
        </w:rPr>
        <w:t>States, Scarcity and Civil S</w:t>
      </w:r>
      <w:r w:rsidR="00270C7A" w:rsidRPr="007D4DA2">
        <w:rPr>
          <w:rFonts w:ascii="Times New Roman" w:hAnsi="Times New Roman" w:cs="Times New Roman"/>
          <w:i/>
          <w:sz w:val="24"/>
          <w:szCs w:val="24"/>
        </w:rPr>
        <w:t>trife in th</w:t>
      </w:r>
      <w:r>
        <w:rPr>
          <w:rFonts w:ascii="Times New Roman" w:hAnsi="Times New Roman" w:cs="Times New Roman"/>
          <w:i/>
          <w:sz w:val="24"/>
          <w:szCs w:val="24"/>
        </w:rPr>
        <w:t>e D</w:t>
      </w:r>
      <w:r w:rsidR="00270C7A" w:rsidRPr="007D4DA2">
        <w:rPr>
          <w:rFonts w:ascii="Times New Roman" w:hAnsi="Times New Roman" w:cs="Times New Roman"/>
          <w:i/>
          <w:sz w:val="24"/>
          <w:szCs w:val="24"/>
        </w:rPr>
        <w:t>eveloping world</w:t>
      </w:r>
      <w:r w:rsidR="00270C7A" w:rsidRPr="007D4DA2">
        <w:rPr>
          <w:rFonts w:ascii="Times New Roman" w:hAnsi="Times New Roman" w:cs="Times New Roman"/>
          <w:sz w:val="24"/>
          <w:szCs w:val="24"/>
        </w:rPr>
        <w:t>.</w:t>
      </w:r>
      <w:proofErr w:type="gramEnd"/>
      <w:r w:rsidR="00270C7A" w:rsidRPr="007D4DA2">
        <w:rPr>
          <w:rFonts w:ascii="Times New Roman" w:hAnsi="Times New Roman" w:cs="Times New Roman"/>
          <w:sz w:val="24"/>
          <w:szCs w:val="24"/>
        </w:rPr>
        <w:t xml:space="preserve"> Princeton: Princeton University Press. </w:t>
      </w:r>
    </w:p>
    <w:p w:rsidR="00222EF0" w:rsidRDefault="00CA5074"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Kauder</w:t>
      </w:r>
      <w:proofErr w:type="spellEnd"/>
      <w:r>
        <w:rPr>
          <w:rFonts w:ascii="Times New Roman" w:hAnsi="Times New Roman" w:cs="Times New Roman"/>
          <w:sz w:val="24"/>
          <w:szCs w:val="24"/>
        </w:rPr>
        <w:t>, Emil</w:t>
      </w:r>
      <w:r w:rsidR="00270C7A" w:rsidRPr="007D4DA2">
        <w:rPr>
          <w:rFonts w:ascii="Times New Roman" w:hAnsi="Times New Roman" w:cs="Times New Roman"/>
          <w:sz w:val="24"/>
          <w:szCs w:val="24"/>
        </w:rPr>
        <w:t xml:space="preserve"> (1965),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History of Marginal Utility T</w:t>
      </w:r>
      <w:r w:rsidR="00270C7A" w:rsidRPr="007D4DA2">
        <w:rPr>
          <w:rFonts w:ascii="Times New Roman" w:hAnsi="Times New Roman" w:cs="Times New Roman"/>
          <w:i/>
          <w:sz w:val="24"/>
          <w:szCs w:val="24"/>
        </w:rPr>
        <w:t>heory</w:t>
      </w:r>
      <w:r w:rsidR="00270C7A" w:rsidRPr="007D4DA2">
        <w:rPr>
          <w:rFonts w:ascii="Times New Roman" w:hAnsi="Times New Roman" w:cs="Times New Roman"/>
          <w:sz w:val="24"/>
          <w:szCs w:val="24"/>
        </w:rPr>
        <w:t xml:space="preserve">. Princeton: Princeton University Press. </w:t>
      </w:r>
    </w:p>
    <w:p w:rsidR="00222EF0" w:rsidRDefault="00270C7A" w:rsidP="00222EF0">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sz w:val="24"/>
          <w:szCs w:val="24"/>
        </w:rPr>
        <w:t>Kibel</w:t>
      </w:r>
      <w:proofErr w:type="spellEnd"/>
      <w:r w:rsidR="00E9511B">
        <w:rPr>
          <w:rFonts w:ascii="Times New Roman" w:hAnsi="Times New Roman" w:cs="Times New Roman"/>
          <w:sz w:val="24"/>
          <w:szCs w:val="24"/>
        </w:rPr>
        <w:t>, Paul (2007), “Grasp on Water: a Natural Resource that Eludes NAFTA’s Notion of Investment,</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Ecology Law Quarterly</w:t>
      </w:r>
      <w:r w:rsidRPr="007D4DA2">
        <w:rPr>
          <w:rFonts w:ascii="Times New Roman" w:hAnsi="Times New Roman" w:cs="Times New Roman"/>
          <w:sz w:val="24"/>
          <w:szCs w:val="24"/>
        </w:rPr>
        <w:t xml:space="preserve">, 34(2), 655-672. </w:t>
      </w:r>
    </w:p>
    <w:p w:rsidR="00222EF0" w:rsidRDefault="00361DEB" w:rsidP="00222EF0">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Kilbourne, William</w:t>
      </w:r>
      <w:r w:rsidR="004202D9">
        <w:rPr>
          <w:rFonts w:ascii="Times New Roman" w:hAnsi="Times New Roman" w:cs="Times New Roman"/>
          <w:sz w:val="24"/>
          <w:szCs w:val="24"/>
        </w:rPr>
        <w:t>,</w:t>
      </w:r>
      <w:r w:rsidR="001336B1">
        <w:rPr>
          <w:rFonts w:ascii="Times New Roman" w:hAnsi="Times New Roman" w:cs="Times New Roman"/>
          <w:sz w:val="24"/>
          <w:szCs w:val="24"/>
        </w:rPr>
        <w:t xml:space="preserve"> Pierre</w:t>
      </w:r>
      <w:r>
        <w:rPr>
          <w:rFonts w:ascii="Times New Roman" w:hAnsi="Times New Roman" w:cs="Times New Roman"/>
          <w:sz w:val="24"/>
          <w:szCs w:val="24"/>
        </w:rPr>
        <w:t xml:space="preserve"> McDonagh, and</w:t>
      </w:r>
      <w:r w:rsidR="001336B1">
        <w:rPr>
          <w:rFonts w:ascii="Times New Roman" w:hAnsi="Times New Roman" w:cs="Times New Roman"/>
          <w:sz w:val="24"/>
          <w:szCs w:val="24"/>
        </w:rPr>
        <w:t xml:space="preserve"> Andrea</w:t>
      </w:r>
      <w:r>
        <w:rPr>
          <w:rFonts w:ascii="Times New Roman" w:hAnsi="Times New Roman" w:cs="Times New Roman"/>
          <w:sz w:val="24"/>
          <w:szCs w:val="24"/>
        </w:rPr>
        <w:t xml:space="preserve"> </w:t>
      </w:r>
      <w:proofErr w:type="spellStart"/>
      <w:r>
        <w:rPr>
          <w:rFonts w:ascii="Times New Roman" w:hAnsi="Times New Roman" w:cs="Times New Roman"/>
          <w:sz w:val="24"/>
          <w:szCs w:val="24"/>
        </w:rPr>
        <w:t>Prothero</w:t>
      </w:r>
      <w:proofErr w:type="spellEnd"/>
      <w:r>
        <w:rPr>
          <w:rFonts w:ascii="Times New Roman" w:hAnsi="Times New Roman" w:cs="Times New Roman"/>
          <w:sz w:val="24"/>
          <w:szCs w:val="24"/>
        </w:rPr>
        <w:t xml:space="preserve"> (1997), “Sustainable Consumption and the Quality of Life: a </w:t>
      </w:r>
      <w:proofErr w:type="spellStart"/>
      <w:r>
        <w:rPr>
          <w:rFonts w:ascii="Times New Roman" w:hAnsi="Times New Roman" w:cs="Times New Roman"/>
          <w:sz w:val="24"/>
          <w:szCs w:val="24"/>
        </w:rPr>
        <w:t>Macromarketing</w:t>
      </w:r>
      <w:proofErr w:type="spellEnd"/>
      <w:r>
        <w:rPr>
          <w:rFonts w:ascii="Times New Roman" w:hAnsi="Times New Roman" w:cs="Times New Roman"/>
          <w:sz w:val="24"/>
          <w:szCs w:val="24"/>
        </w:rPr>
        <w:t xml:space="preserve"> C</w:t>
      </w:r>
      <w:r w:rsidR="00270C7A" w:rsidRPr="007D4DA2">
        <w:rPr>
          <w:rFonts w:ascii="Times New Roman" w:hAnsi="Times New Roman" w:cs="Times New Roman"/>
          <w:sz w:val="24"/>
          <w:szCs w:val="24"/>
        </w:rPr>
        <w:t xml:space="preserve">hallenge to the Dominant Social Paradigm.”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17(4), 4-24.</w:t>
      </w:r>
    </w:p>
    <w:p w:rsidR="00222EF0" w:rsidRPr="00575DB3" w:rsidRDefault="006F7365" w:rsidP="00222EF0">
      <w:pPr>
        <w:spacing w:after="0" w:line="480" w:lineRule="auto"/>
        <w:ind w:left="284" w:right="284" w:hanging="720"/>
        <w:rPr>
          <w:rFonts w:ascii="Times New Roman" w:hAnsi="Times New Roman" w:cs="Times New Roman"/>
          <w:color w:val="000000"/>
          <w:sz w:val="24"/>
          <w:szCs w:val="24"/>
          <w:lang w:val="en-US" w:eastAsia="en-NZ"/>
        </w:rPr>
      </w:pPr>
      <w:r w:rsidRPr="00575DB3">
        <w:rPr>
          <w:rFonts w:ascii="Times New Roman" w:hAnsi="Times New Roman" w:cs="Times New Roman"/>
          <w:sz w:val="24"/>
          <w:szCs w:val="24"/>
        </w:rPr>
        <w:t>Ki</w:t>
      </w:r>
      <w:r w:rsidR="00124F1E">
        <w:rPr>
          <w:rFonts w:ascii="Times New Roman" w:hAnsi="Times New Roman" w:cs="Times New Roman"/>
          <w:sz w:val="24"/>
          <w:szCs w:val="24"/>
        </w:rPr>
        <w:t>l</w:t>
      </w:r>
      <w:r w:rsidRPr="00575DB3">
        <w:rPr>
          <w:rFonts w:ascii="Times New Roman" w:hAnsi="Times New Roman" w:cs="Times New Roman"/>
          <w:sz w:val="24"/>
          <w:szCs w:val="24"/>
        </w:rPr>
        <w:t>bourne, William</w:t>
      </w:r>
      <w:r w:rsidR="00575DB3">
        <w:rPr>
          <w:rFonts w:ascii="Times New Roman" w:hAnsi="Times New Roman" w:cs="Times New Roman"/>
          <w:sz w:val="24"/>
          <w:szCs w:val="24"/>
        </w:rPr>
        <w:t xml:space="preserve"> (2004</w:t>
      </w:r>
      <w:r w:rsidR="003C61CF">
        <w:rPr>
          <w:rFonts w:ascii="Times New Roman" w:hAnsi="Times New Roman" w:cs="Times New Roman"/>
          <w:sz w:val="24"/>
          <w:szCs w:val="24"/>
        </w:rPr>
        <w:t>a</w:t>
      </w:r>
      <w:r w:rsidR="00575DB3">
        <w:rPr>
          <w:rFonts w:ascii="Times New Roman" w:hAnsi="Times New Roman" w:cs="Times New Roman"/>
          <w:sz w:val="24"/>
          <w:szCs w:val="24"/>
        </w:rPr>
        <w:t xml:space="preserve">), “Globalization and Development: an Expanded </w:t>
      </w:r>
      <w:proofErr w:type="spellStart"/>
      <w:r w:rsidR="00575DB3">
        <w:rPr>
          <w:rFonts w:ascii="Times New Roman" w:hAnsi="Times New Roman" w:cs="Times New Roman"/>
          <w:sz w:val="24"/>
          <w:szCs w:val="24"/>
        </w:rPr>
        <w:t>Macromarketing</w:t>
      </w:r>
      <w:proofErr w:type="spellEnd"/>
      <w:r w:rsidR="00575DB3">
        <w:rPr>
          <w:rFonts w:ascii="Times New Roman" w:hAnsi="Times New Roman" w:cs="Times New Roman"/>
          <w:sz w:val="24"/>
          <w:szCs w:val="24"/>
        </w:rPr>
        <w:t xml:space="preserve"> View,</w:t>
      </w:r>
      <w:r w:rsidR="00270C7A" w:rsidRPr="00575DB3">
        <w:rPr>
          <w:rFonts w:ascii="Times New Roman" w:hAnsi="Times New Roman" w:cs="Times New Roman"/>
          <w:sz w:val="24"/>
          <w:szCs w:val="24"/>
        </w:rPr>
        <w:t xml:space="preserve">” </w:t>
      </w:r>
      <w:r w:rsidR="00270C7A" w:rsidRPr="00575DB3">
        <w:rPr>
          <w:rFonts w:ascii="Times New Roman" w:hAnsi="Times New Roman" w:cs="Times New Roman"/>
          <w:i/>
          <w:sz w:val="24"/>
          <w:szCs w:val="24"/>
        </w:rPr>
        <w:t xml:space="preserve">Journal of </w:t>
      </w:r>
      <w:proofErr w:type="spellStart"/>
      <w:r w:rsidR="00270C7A" w:rsidRPr="00575DB3">
        <w:rPr>
          <w:rFonts w:ascii="Times New Roman" w:hAnsi="Times New Roman" w:cs="Times New Roman"/>
          <w:i/>
          <w:sz w:val="24"/>
          <w:szCs w:val="24"/>
        </w:rPr>
        <w:t>Macromarketing</w:t>
      </w:r>
      <w:proofErr w:type="spellEnd"/>
      <w:r w:rsidR="00270C7A" w:rsidRPr="00575DB3">
        <w:rPr>
          <w:rFonts w:ascii="Times New Roman" w:hAnsi="Times New Roman" w:cs="Times New Roman"/>
          <w:sz w:val="24"/>
          <w:szCs w:val="24"/>
        </w:rPr>
        <w:t xml:space="preserve">, 24(2), 122-135. </w:t>
      </w:r>
    </w:p>
    <w:p w:rsidR="00C776E8" w:rsidRDefault="00270C7A" w:rsidP="00C776E8">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Kilbourne</w:t>
      </w:r>
      <w:r w:rsidR="00575DB3">
        <w:rPr>
          <w:rFonts w:ascii="Times New Roman" w:hAnsi="Times New Roman" w:cs="Times New Roman"/>
          <w:sz w:val="24"/>
          <w:szCs w:val="24"/>
        </w:rPr>
        <w:t>, William</w:t>
      </w:r>
      <w:r w:rsidR="0050578D">
        <w:rPr>
          <w:rFonts w:ascii="Times New Roman" w:hAnsi="Times New Roman" w:cs="Times New Roman"/>
          <w:sz w:val="24"/>
          <w:szCs w:val="24"/>
        </w:rPr>
        <w:t xml:space="preserve"> (2004</w:t>
      </w:r>
      <w:r w:rsidR="003C61CF">
        <w:rPr>
          <w:rFonts w:ascii="Times New Roman" w:hAnsi="Times New Roman" w:cs="Times New Roman"/>
          <w:sz w:val="24"/>
          <w:szCs w:val="24"/>
        </w:rPr>
        <w:t>b</w:t>
      </w:r>
      <w:r w:rsidR="0050578D">
        <w:rPr>
          <w:rFonts w:ascii="Times New Roman" w:hAnsi="Times New Roman" w:cs="Times New Roman"/>
          <w:sz w:val="24"/>
          <w:szCs w:val="24"/>
        </w:rPr>
        <w:t>), “Sustainable Consumption and the Dominant Social Paradigm: Can They be I</w:t>
      </w:r>
      <w:r w:rsidRPr="007D4DA2">
        <w:rPr>
          <w:rFonts w:ascii="Times New Roman" w:hAnsi="Times New Roman" w:cs="Times New Roman"/>
          <w:sz w:val="24"/>
          <w:szCs w:val="24"/>
        </w:rPr>
        <w:t>ntegrated</w:t>
      </w:r>
      <w:proofErr w:type="gramStart"/>
      <w:r w:rsidRPr="007D4DA2">
        <w:rPr>
          <w:rFonts w:ascii="Times New Roman" w:hAnsi="Times New Roman" w:cs="Times New Roman"/>
          <w:sz w:val="24"/>
          <w:szCs w:val="24"/>
        </w:rPr>
        <w:t>?</w:t>
      </w:r>
      <w:r w:rsidR="0050578D">
        <w:rPr>
          <w:rFonts w:ascii="Times New Roman" w:hAnsi="Times New Roman" w:cs="Times New Roman"/>
          <w:sz w:val="24"/>
          <w:szCs w:val="24"/>
        </w:rPr>
        <w:t>,</w:t>
      </w:r>
      <w:proofErr w:type="gramEnd"/>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Marketing Theory</w:t>
      </w:r>
      <w:r w:rsidRPr="007D4DA2">
        <w:rPr>
          <w:rFonts w:ascii="Times New Roman" w:hAnsi="Times New Roman" w:cs="Times New Roman"/>
          <w:sz w:val="24"/>
          <w:szCs w:val="24"/>
        </w:rPr>
        <w:t xml:space="preserve">, 4(3), 187-208. </w:t>
      </w:r>
    </w:p>
    <w:p w:rsidR="00C776E8" w:rsidRDefault="0050578D" w:rsidP="00C776E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Kilbourne, William</w:t>
      </w:r>
      <w:r w:rsidR="003C61CF">
        <w:rPr>
          <w:rFonts w:ascii="Times New Roman" w:hAnsi="Times New Roman" w:cs="Times New Roman"/>
          <w:sz w:val="24"/>
          <w:szCs w:val="24"/>
        </w:rPr>
        <w:t xml:space="preserve"> (2005), “How Macro s</w:t>
      </w:r>
      <w:r w:rsidR="00270C7A" w:rsidRPr="007D4DA2">
        <w:rPr>
          <w:rFonts w:ascii="Times New Roman" w:hAnsi="Times New Roman" w:cs="Times New Roman"/>
          <w:sz w:val="24"/>
          <w:szCs w:val="24"/>
        </w:rPr>
        <w:t xml:space="preserve">hould </w:t>
      </w:r>
      <w:proofErr w:type="spellStart"/>
      <w:r w:rsidR="00270C7A" w:rsidRPr="007D4DA2">
        <w:rPr>
          <w:rFonts w:ascii="Times New Roman" w:hAnsi="Times New Roman" w:cs="Times New Roman"/>
          <w:sz w:val="24"/>
          <w:szCs w:val="24"/>
        </w:rPr>
        <w:t>Macromarketing</w:t>
      </w:r>
      <w:proofErr w:type="spellEnd"/>
      <w:r w:rsidR="00270C7A" w:rsidRPr="007D4DA2">
        <w:rPr>
          <w:rFonts w:ascii="Times New Roman" w:hAnsi="Times New Roman" w:cs="Times New Roman"/>
          <w:sz w:val="24"/>
          <w:szCs w:val="24"/>
        </w:rPr>
        <w:t xml:space="preserve"> Be?”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xml:space="preserve">, 28(2), 189 - 191.   </w:t>
      </w:r>
    </w:p>
    <w:p w:rsidR="00C776E8" w:rsidRPr="007B6BFB" w:rsidRDefault="00270C7A" w:rsidP="00C776E8">
      <w:pPr>
        <w:spacing w:after="0" w:line="480" w:lineRule="auto"/>
        <w:ind w:left="284" w:right="284" w:hanging="720"/>
        <w:rPr>
          <w:rFonts w:ascii="Times New Roman" w:hAnsi="Times New Roman" w:cs="Times New Roman"/>
          <w:color w:val="000000"/>
          <w:sz w:val="24"/>
          <w:szCs w:val="24"/>
          <w:lang w:val="en-US" w:eastAsia="en-NZ"/>
        </w:rPr>
      </w:pPr>
      <w:r w:rsidRPr="007B6BFB">
        <w:rPr>
          <w:rFonts w:ascii="Times New Roman" w:hAnsi="Times New Roman" w:cs="Times New Roman"/>
          <w:sz w:val="24"/>
          <w:szCs w:val="24"/>
        </w:rPr>
        <w:t>King,</w:t>
      </w:r>
      <w:r w:rsidR="0050578D" w:rsidRPr="007B6BFB">
        <w:rPr>
          <w:rFonts w:ascii="Times New Roman" w:hAnsi="Times New Roman" w:cs="Times New Roman"/>
          <w:sz w:val="24"/>
          <w:szCs w:val="24"/>
        </w:rPr>
        <w:t xml:space="preserve"> Michael</w:t>
      </w:r>
      <w:r w:rsidRPr="007B6BFB">
        <w:rPr>
          <w:rFonts w:ascii="Times New Roman" w:hAnsi="Times New Roman" w:cs="Times New Roman"/>
          <w:sz w:val="24"/>
          <w:szCs w:val="24"/>
        </w:rPr>
        <w:t xml:space="preserve"> (2007), </w:t>
      </w:r>
      <w:r w:rsidR="0050578D" w:rsidRPr="007B6BFB">
        <w:rPr>
          <w:rFonts w:ascii="Times New Roman" w:hAnsi="Times New Roman" w:cs="Times New Roman"/>
          <w:sz w:val="24"/>
          <w:szCs w:val="24"/>
        </w:rPr>
        <w:t>“</w:t>
      </w:r>
      <w:r w:rsidRPr="007B6BFB">
        <w:rPr>
          <w:rFonts w:ascii="Times New Roman" w:hAnsi="Times New Roman" w:cs="Times New Roman"/>
          <w:sz w:val="24"/>
          <w:szCs w:val="24"/>
        </w:rPr>
        <w:t>Bott</w:t>
      </w:r>
      <w:r w:rsidR="0050578D" w:rsidRPr="007B6BFB">
        <w:rPr>
          <w:rFonts w:ascii="Times New Roman" w:hAnsi="Times New Roman" w:cs="Times New Roman"/>
          <w:sz w:val="24"/>
          <w:szCs w:val="24"/>
        </w:rPr>
        <w:t>led water-Global Industry Guide,” (a</w:t>
      </w:r>
      <w:r w:rsidRPr="007B6BFB">
        <w:rPr>
          <w:rFonts w:ascii="Times New Roman" w:hAnsi="Times New Roman" w:cs="Times New Roman"/>
          <w:sz w:val="24"/>
          <w:szCs w:val="24"/>
        </w:rPr>
        <w:t xml:space="preserve">ccessed </w:t>
      </w:r>
      <w:r w:rsidR="00785F91" w:rsidRPr="007B6BFB">
        <w:rPr>
          <w:rFonts w:ascii="Times New Roman" w:hAnsi="Times New Roman" w:cs="Times New Roman"/>
          <w:sz w:val="24"/>
          <w:szCs w:val="24"/>
        </w:rPr>
        <w:t>November 16, 2011</w:t>
      </w:r>
      <w:r w:rsidRPr="007B6BFB">
        <w:rPr>
          <w:rFonts w:ascii="Times New Roman" w:hAnsi="Times New Roman" w:cs="Times New Roman"/>
          <w:sz w:val="24"/>
          <w:szCs w:val="24"/>
        </w:rPr>
        <w:t xml:space="preserve">) </w:t>
      </w:r>
      <w:r w:rsidR="0050578D" w:rsidRPr="007B6BFB">
        <w:rPr>
          <w:rFonts w:ascii="Times New Roman" w:hAnsi="Times New Roman" w:cs="Times New Roman"/>
          <w:sz w:val="24"/>
          <w:szCs w:val="24"/>
        </w:rPr>
        <w:t>[</w:t>
      </w:r>
      <w:r w:rsidRPr="007B6BFB">
        <w:rPr>
          <w:rFonts w:ascii="Times New Roman" w:hAnsi="Times New Roman" w:cs="Times New Roman"/>
          <w:sz w:val="24"/>
          <w:szCs w:val="24"/>
        </w:rPr>
        <w:t xml:space="preserve">available at </w:t>
      </w:r>
      <w:hyperlink r:id="rId12" w:history="1">
        <w:r w:rsidRPr="007B6BFB">
          <w:rPr>
            <w:rStyle w:val="Hyperlink"/>
            <w:rFonts w:ascii="Times New Roman" w:hAnsi="Times New Roman" w:cs="Times New Roman"/>
            <w:sz w:val="24"/>
            <w:szCs w:val="24"/>
          </w:rPr>
          <w:t>http://www.pr-inside.com/bottled-water-global-industry-guide-r688919.htm</w:t>
        </w:r>
      </w:hyperlink>
      <w:r w:rsidRPr="007B6BFB">
        <w:rPr>
          <w:rFonts w:ascii="Times New Roman" w:hAnsi="Times New Roman" w:cs="Times New Roman"/>
          <w:sz w:val="24"/>
          <w:szCs w:val="24"/>
        </w:rPr>
        <w:t>.</w:t>
      </w:r>
      <w:r w:rsidR="0050578D" w:rsidRPr="007B6BFB">
        <w:rPr>
          <w:rFonts w:ascii="Times New Roman" w:hAnsi="Times New Roman" w:cs="Times New Roman"/>
          <w:sz w:val="24"/>
          <w:szCs w:val="24"/>
        </w:rPr>
        <w:t>]</w:t>
      </w:r>
    </w:p>
    <w:p w:rsidR="00C776E8" w:rsidRDefault="00270C7A" w:rsidP="00C776E8">
      <w:pPr>
        <w:spacing w:after="0" w:line="480" w:lineRule="auto"/>
        <w:ind w:left="284" w:right="284" w:hanging="720"/>
        <w:rPr>
          <w:rStyle w:val="Hyperlink"/>
          <w:rFonts w:ascii="Times New Roman" w:hAnsi="Times New Roman" w:cs="Times New Roman"/>
          <w:sz w:val="24"/>
          <w:szCs w:val="24"/>
        </w:rPr>
      </w:pPr>
      <w:r w:rsidRPr="007D4DA2">
        <w:rPr>
          <w:rFonts w:ascii="Times New Roman" w:hAnsi="Times New Roman" w:cs="Times New Roman"/>
          <w:sz w:val="24"/>
          <w:szCs w:val="24"/>
        </w:rPr>
        <w:t>Ki</w:t>
      </w:r>
      <w:r w:rsidR="007B6BFB">
        <w:rPr>
          <w:rFonts w:ascii="Times New Roman" w:hAnsi="Times New Roman" w:cs="Times New Roman"/>
          <w:sz w:val="24"/>
          <w:szCs w:val="24"/>
        </w:rPr>
        <w:t xml:space="preserve">rby, Alex </w:t>
      </w:r>
      <w:r w:rsidRPr="007D4DA2">
        <w:rPr>
          <w:rFonts w:ascii="Times New Roman" w:hAnsi="Times New Roman" w:cs="Times New Roman"/>
          <w:sz w:val="24"/>
          <w:szCs w:val="24"/>
        </w:rPr>
        <w:t xml:space="preserve">(2000), </w:t>
      </w:r>
      <w:r w:rsidR="008855BD">
        <w:rPr>
          <w:rFonts w:ascii="Times New Roman" w:hAnsi="Times New Roman" w:cs="Times New Roman"/>
          <w:sz w:val="24"/>
          <w:szCs w:val="24"/>
        </w:rPr>
        <w:t>“Dawn of a Thirsty Century,”</w:t>
      </w:r>
      <w:r w:rsidR="00E833E3">
        <w:rPr>
          <w:rFonts w:ascii="Times New Roman" w:hAnsi="Times New Roman" w:cs="Times New Roman"/>
          <w:sz w:val="24"/>
          <w:szCs w:val="24"/>
        </w:rPr>
        <w:t xml:space="preserve"> (a</w:t>
      </w:r>
      <w:r w:rsidRPr="007D4DA2">
        <w:rPr>
          <w:rFonts w:ascii="Times New Roman" w:hAnsi="Times New Roman" w:cs="Times New Roman"/>
          <w:sz w:val="24"/>
          <w:szCs w:val="24"/>
        </w:rPr>
        <w:t xml:space="preserve">ccessed </w:t>
      </w:r>
      <w:r w:rsidR="008855BD">
        <w:rPr>
          <w:rFonts w:ascii="Times New Roman" w:hAnsi="Times New Roman" w:cs="Times New Roman"/>
          <w:sz w:val="24"/>
          <w:szCs w:val="24"/>
        </w:rPr>
        <w:t>April 8, 2011</w:t>
      </w:r>
      <w:r w:rsidRPr="007D4DA2">
        <w:rPr>
          <w:rFonts w:ascii="Times New Roman" w:hAnsi="Times New Roman" w:cs="Times New Roman"/>
          <w:sz w:val="24"/>
          <w:szCs w:val="24"/>
        </w:rPr>
        <w:t xml:space="preserve">) </w:t>
      </w:r>
      <w:r w:rsidR="008855BD">
        <w:rPr>
          <w:rFonts w:ascii="Times New Roman" w:hAnsi="Times New Roman" w:cs="Times New Roman"/>
          <w:sz w:val="24"/>
          <w:szCs w:val="24"/>
        </w:rPr>
        <w:t>[</w:t>
      </w:r>
      <w:r w:rsidRPr="007D4DA2">
        <w:rPr>
          <w:rFonts w:ascii="Times New Roman" w:hAnsi="Times New Roman" w:cs="Times New Roman"/>
          <w:sz w:val="24"/>
          <w:szCs w:val="24"/>
        </w:rPr>
        <w:t xml:space="preserve">available at </w:t>
      </w:r>
      <w:hyperlink r:id="rId13" w:history="1">
        <w:r w:rsidRPr="007D4DA2">
          <w:rPr>
            <w:rStyle w:val="Hyperlink"/>
            <w:rFonts w:ascii="Times New Roman" w:hAnsi="Times New Roman" w:cs="Times New Roman"/>
            <w:sz w:val="24"/>
            <w:szCs w:val="24"/>
          </w:rPr>
          <w:t>http://news.bbc.co.uk/1/hi/sci/tech/755497.stm</w:t>
        </w:r>
      </w:hyperlink>
      <w:r w:rsidR="008855BD">
        <w:rPr>
          <w:rStyle w:val="Hyperlink"/>
          <w:rFonts w:ascii="Times New Roman" w:hAnsi="Times New Roman" w:cs="Times New Roman"/>
          <w:sz w:val="24"/>
          <w:szCs w:val="24"/>
        </w:rPr>
        <w:t>]</w:t>
      </w:r>
    </w:p>
    <w:p w:rsidR="009F3D66" w:rsidRDefault="009F3D66" w:rsidP="00C776E8">
      <w:pPr>
        <w:spacing w:after="0" w:line="480" w:lineRule="auto"/>
        <w:ind w:left="284" w:right="284" w:hanging="720"/>
        <w:rPr>
          <w:rStyle w:val="Hyperlink"/>
          <w:rFonts w:ascii="Times New Roman" w:hAnsi="Times New Roman" w:cs="Times New Roman"/>
          <w:sz w:val="24"/>
          <w:szCs w:val="24"/>
        </w:rPr>
      </w:pPr>
      <w:r>
        <w:rPr>
          <w:rFonts w:ascii="Times New Roman" w:hAnsi="Times New Roman" w:cs="Times New Roman"/>
          <w:sz w:val="24"/>
          <w:szCs w:val="24"/>
        </w:rPr>
        <w:t>Laczniak, G</w:t>
      </w:r>
      <w:r w:rsidR="003B6E13">
        <w:rPr>
          <w:rFonts w:ascii="Times New Roman" w:hAnsi="Times New Roman" w:cs="Times New Roman"/>
          <w:sz w:val="24"/>
          <w:szCs w:val="24"/>
        </w:rPr>
        <w:t>ene</w:t>
      </w:r>
      <w:r>
        <w:rPr>
          <w:rFonts w:ascii="Times New Roman" w:hAnsi="Times New Roman" w:cs="Times New Roman"/>
          <w:sz w:val="24"/>
          <w:szCs w:val="24"/>
        </w:rPr>
        <w:t xml:space="preserve"> and Murphy </w:t>
      </w:r>
      <w:proofErr w:type="spellStart"/>
      <w:r w:rsidR="003B6E13">
        <w:rPr>
          <w:rFonts w:ascii="Times New Roman" w:hAnsi="Times New Roman" w:cs="Times New Roman"/>
          <w:sz w:val="24"/>
          <w:szCs w:val="24"/>
        </w:rPr>
        <w:t>Patric</w:t>
      </w:r>
      <w:proofErr w:type="spellEnd"/>
      <w:r>
        <w:rPr>
          <w:rFonts w:ascii="Times New Roman" w:hAnsi="Times New Roman" w:cs="Times New Roman"/>
          <w:sz w:val="24"/>
          <w:szCs w:val="24"/>
        </w:rPr>
        <w:t xml:space="preserve"> (2006), “Normative Perspectives for Ethical and Socially Responsible Marketing,” </w:t>
      </w:r>
      <w:r w:rsidRPr="009F3D66">
        <w:rPr>
          <w:rFonts w:ascii="Times New Roman" w:hAnsi="Times New Roman" w:cs="Times New Roman"/>
          <w:i/>
          <w:sz w:val="24"/>
          <w:szCs w:val="24"/>
        </w:rPr>
        <w:t xml:space="preserve">Journal of </w:t>
      </w:r>
      <w:proofErr w:type="spellStart"/>
      <w:r w:rsidRPr="009F3D66">
        <w:rPr>
          <w:rFonts w:ascii="Times New Roman" w:hAnsi="Times New Roman" w:cs="Times New Roman"/>
          <w:i/>
          <w:sz w:val="24"/>
          <w:szCs w:val="24"/>
        </w:rPr>
        <w:t>Macromarketing</w:t>
      </w:r>
      <w:proofErr w:type="spellEnd"/>
      <w:r>
        <w:rPr>
          <w:rFonts w:ascii="Times New Roman" w:hAnsi="Times New Roman" w:cs="Times New Roman"/>
          <w:sz w:val="24"/>
          <w:szCs w:val="24"/>
        </w:rPr>
        <w:t>, 26(2),</w:t>
      </w:r>
      <w:r w:rsidR="0058564B">
        <w:rPr>
          <w:rFonts w:ascii="Times New Roman" w:hAnsi="Times New Roman" w:cs="Times New Roman"/>
          <w:sz w:val="24"/>
          <w:szCs w:val="24"/>
        </w:rPr>
        <w:t xml:space="preserve"> 154-177. </w:t>
      </w:r>
      <w:r>
        <w:rPr>
          <w:rFonts w:ascii="Times New Roman" w:hAnsi="Times New Roman" w:cs="Times New Roman"/>
          <w:sz w:val="24"/>
          <w:szCs w:val="24"/>
        </w:rPr>
        <w:t xml:space="preserve">  </w:t>
      </w:r>
    </w:p>
    <w:p w:rsidR="00C776E8" w:rsidRDefault="007B6BFB" w:rsidP="00C776E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color w:val="000000" w:themeColor="text1"/>
          <w:sz w:val="24"/>
          <w:szCs w:val="24"/>
        </w:rPr>
        <w:t>Laczniak, Gene and</w:t>
      </w:r>
      <w:r w:rsidR="001336B1">
        <w:rPr>
          <w:rFonts w:ascii="Times New Roman" w:hAnsi="Times New Roman" w:cs="Times New Roman"/>
          <w:color w:val="000000" w:themeColor="text1"/>
          <w:sz w:val="24"/>
          <w:szCs w:val="24"/>
        </w:rPr>
        <w:t xml:space="preserve"> Nicholas Santos</w:t>
      </w:r>
      <w:r w:rsidR="00270C7A" w:rsidRPr="00C776E8">
        <w:rPr>
          <w:rFonts w:ascii="Times New Roman" w:hAnsi="Times New Roman" w:cs="Times New Roman"/>
          <w:color w:val="000000" w:themeColor="text1"/>
          <w:sz w:val="24"/>
          <w:szCs w:val="24"/>
        </w:rPr>
        <w:t xml:space="preserve"> (2011), “</w:t>
      </w:r>
      <w:r w:rsidR="00270C7A" w:rsidRPr="00C776E8">
        <w:rPr>
          <w:rFonts w:ascii="Times New Roman" w:hAnsi="Times New Roman" w:cs="Times New Roman"/>
          <w:bCs/>
          <w:color w:val="000000" w:themeColor="text1"/>
          <w:kern w:val="36"/>
          <w:sz w:val="24"/>
          <w:szCs w:val="24"/>
          <w:lang w:val="en"/>
        </w:rPr>
        <w:t xml:space="preserve">The Integrative Justice Model for Marketing to the Poor: An Extension of S-D Logic to Distributive Justice and </w:t>
      </w:r>
      <w:proofErr w:type="spellStart"/>
      <w:r w:rsidR="00270C7A" w:rsidRPr="00C776E8">
        <w:rPr>
          <w:rFonts w:ascii="Times New Roman" w:hAnsi="Times New Roman" w:cs="Times New Roman"/>
          <w:bCs/>
          <w:color w:val="000000" w:themeColor="text1"/>
          <w:kern w:val="36"/>
          <w:sz w:val="24"/>
          <w:szCs w:val="24"/>
          <w:lang w:val="en"/>
        </w:rPr>
        <w:t>Macromarketing</w:t>
      </w:r>
      <w:proofErr w:type="spellEnd"/>
      <w:r w:rsidR="00270C7A" w:rsidRPr="00C776E8">
        <w:rPr>
          <w:rFonts w:ascii="Times New Roman" w:hAnsi="Times New Roman" w:cs="Times New Roman"/>
          <w:bCs/>
          <w:color w:val="000000" w:themeColor="text1"/>
          <w:kern w:val="36"/>
          <w:sz w:val="24"/>
          <w:szCs w:val="24"/>
          <w:lang w:val="en"/>
        </w:rPr>
        <w:t xml:space="preserve">.” </w:t>
      </w:r>
      <w:r w:rsidR="00270C7A" w:rsidRPr="00C776E8">
        <w:rPr>
          <w:rFonts w:ascii="Times New Roman" w:hAnsi="Times New Roman" w:cs="Times New Roman"/>
          <w:bCs/>
          <w:i/>
          <w:color w:val="000000" w:themeColor="text1"/>
          <w:kern w:val="36"/>
          <w:sz w:val="24"/>
          <w:szCs w:val="24"/>
          <w:lang w:val="en"/>
        </w:rPr>
        <w:t xml:space="preserve">Journal of </w:t>
      </w:r>
      <w:proofErr w:type="spellStart"/>
      <w:r w:rsidR="00270C7A" w:rsidRPr="00C776E8">
        <w:rPr>
          <w:rFonts w:ascii="Times New Roman" w:hAnsi="Times New Roman" w:cs="Times New Roman"/>
          <w:bCs/>
          <w:i/>
          <w:color w:val="000000" w:themeColor="text1"/>
          <w:kern w:val="36"/>
          <w:sz w:val="24"/>
          <w:szCs w:val="24"/>
          <w:lang w:val="en"/>
        </w:rPr>
        <w:t>Macromarketing</w:t>
      </w:r>
      <w:proofErr w:type="spellEnd"/>
      <w:r w:rsidR="00270C7A" w:rsidRPr="00C776E8">
        <w:rPr>
          <w:rFonts w:ascii="Times New Roman" w:hAnsi="Times New Roman" w:cs="Times New Roman"/>
          <w:bCs/>
          <w:color w:val="000000" w:themeColor="text1"/>
          <w:kern w:val="36"/>
          <w:sz w:val="24"/>
          <w:szCs w:val="24"/>
          <w:lang w:val="en"/>
        </w:rPr>
        <w:t xml:space="preserve">, 31(2), 135-147. </w:t>
      </w:r>
    </w:p>
    <w:p w:rsidR="00C776E8" w:rsidRDefault="00383AC1" w:rsidP="00C776E8">
      <w:pPr>
        <w:spacing w:after="0" w:line="480" w:lineRule="auto"/>
        <w:ind w:left="284" w:right="284" w:hanging="720"/>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Lall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Upmanu</w:t>
      </w:r>
      <w:proofErr w:type="spellEnd"/>
      <w:r>
        <w:rPr>
          <w:rFonts w:ascii="Times New Roman" w:hAnsi="Times New Roman" w:cs="Times New Roman"/>
          <w:sz w:val="24"/>
          <w:szCs w:val="24"/>
        </w:rPr>
        <w:t xml:space="preserve"> (2011), “Visionary Reflections from a Crystal Clear Pool of Water S</w:t>
      </w:r>
      <w:r w:rsidR="00270C7A" w:rsidRPr="007D4DA2">
        <w:rPr>
          <w:rFonts w:ascii="Times New Roman" w:hAnsi="Times New Roman" w:cs="Times New Roman"/>
          <w:sz w:val="24"/>
          <w:szCs w:val="24"/>
        </w:rPr>
        <w:t xml:space="preserve">cientists.” </w:t>
      </w:r>
      <w:r w:rsidR="00270C7A" w:rsidRPr="007D4DA2">
        <w:rPr>
          <w:rFonts w:ascii="Times New Roman" w:eastAsia="Times New Roman" w:hAnsi="Times New Roman" w:cs="Times New Roman"/>
          <w:i/>
          <w:color w:val="000000"/>
          <w:sz w:val="24"/>
          <w:szCs w:val="24"/>
        </w:rPr>
        <w:t>Journal of Contemporary Water Research and Education</w:t>
      </w:r>
      <w:r w:rsidR="00270C7A" w:rsidRPr="007D4DA2">
        <w:rPr>
          <w:rFonts w:ascii="Times New Roman" w:eastAsia="Times New Roman" w:hAnsi="Times New Roman" w:cs="Times New Roman"/>
          <w:color w:val="000000"/>
          <w:sz w:val="24"/>
          <w:szCs w:val="24"/>
        </w:rPr>
        <w:t xml:space="preserve">, 123(1), 1-4.  </w:t>
      </w:r>
    </w:p>
    <w:p w:rsidR="00C776E8" w:rsidRDefault="00383AC1" w:rsidP="00C776E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Larsen, Andrea (2004), “Water Marketing: a New Era of Water Management,</w:t>
      </w:r>
      <w:r w:rsidR="00270C7A" w:rsidRPr="00C776E8">
        <w:rPr>
          <w:rFonts w:ascii="Times New Roman" w:hAnsi="Times New Roman" w:cs="Times New Roman"/>
          <w:sz w:val="24"/>
          <w:szCs w:val="24"/>
        </w:rPr>
        <w:t xml:space="preserve">” </w:t>
      </w:r>
      <w:r w:rsidR="00270C7A" w:rsidRPr="00383AC1">
        <w:rPr>
          <w:rFonts w:ascii="Times New Roman" w:hAnsi="Times New Roman" w:cs="Times New Roman"/>
          <w:i/>
          <w:sz w:val="24"/>
          <w:szCs w:val="24"/>
        </w:rPr>
        <w:t>Southwest Hydrology</w:t>
      </w:r>
      <w:r w:rsidR="00270C7A" w:rsidRPr="00C776E8">
        <w:rPr>
          <w:rFonts w:ascii="Times New Roman" w:hAnsi="Times New Roman" w:cs="Times New Roman"/>
          <w:sz w:val="24"/>
          <w:szCs w:val="24"/>
        </w:rPr>
        <w:t>, 18-19.</w:t>
      </w:r>
    </w:p>
    <w:p w:rsidR="00C776E8" w:rsidRDefault="00383AC1" w:rsidP="00C776E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Layton, Roger (1985), “Marketing S</w:t>
      </w:r>
      <w:r w:rsidR="00270C7A" w:rsidRPr="007D4DA2">
        <w:rPr>
          <w:rFonts w:ascii="Times New Roman" w:hAnsi="Times New Roman" w:cs="Times New Roman"/>
          <w:sz w:val="24"/>
          <w:szCs w:val="24"/>
        </w:rPr>
        <w:t>ystems i</w:t>
      </w:r>
      <w:r>
        <w:rPr>
          <w:rFonts w:ascii="Times New Roman" w:hAnsi="Times New Roman" w:cs="Times New Roman"/>
          <w:sz w:val="24"/>
          <w:szCs w:val="24"/>
        </w:rPr>
        <w:t>n Regional Economic Development,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 xml:space="preserve">Journal of </w:t>
      </w:r>
      <w:proofErr w:type="spellStart"/>
      <w:r w:rsidR="00270C7A" w:rsidRPr="007D4DA2">
        <w:rPr>
          <w:rFonts w:ascii="Times New Roman" w:hAnsi="Times New Roman" w:cs="Times New Roman"/>
          <w:i/>
          <w:iCs/>
          <w:sz w:val="24"/>
          <w:szCs w:val="24"/>
        </w:rPr>
        <w:t>Macromarketing</w:t>
      </w:r>
      <w:proofErr w:type="spellEnd"/>
      <w:r w:rsidR="00270C7A" w:rsidRPr="007D4DA2">
        <w:rPr>
          <w:rFonts w:ascii="Times New Roman" w:hAnsi="Times New Roman" w:cs="Times New Roman"/>
          <w:iCs/>
          <w:sz w:val="24"/>
          <w:szCs w:val="24"/>
        </w:rPr>
        <w:t>,</w:t>
      </w:r>
      <w:r w:rsidR="00270C7A" w:rsidRPr="007D4DA2">
        <w:rPr>
          <w:rFonts w:ascii="Times New Roman" w:hAnsi="Times New Roman" w:cs="Times New Roman"/>
          <w:i/>
          <w:iCs/>
          <w:sz w:val="24"/>
          <w:szCs w:val="24"/>
        </w:rPr>
        <w:t xml:space="preserve"> </w:t>
      </w:r>
      <w:r w:rsidR="00270C7A" w:rsidRPr="007D4DA2">
        <w:rPr>
          <w:rFonts w:ascii="Times New Roman" w:hAnsi="Times New Roman" w:cs="Times New Roman"/>
          <w:sz w:val="24"/>
          <w:szCs w:val="24"/>
        </w:rPr>
        <w:t>5(1): 42–55.</w:t>
      </w:r>
    </w:p>
    <w:p w:rsidR="00C776E8" w:rsidRDefault="00192E7C" w:rsidP="00C776E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 xml:space="preserve">Layton, Roger (2007), “Marketing Systems – A Core </w:t>
      </w:r>
      <w:proofErr w:type="spellStart"/>
      <w:r>
        <w:rPr>
          <w:rFonts w:ascii="Times New Roman" w:hAnsi="Times New Roman" w:cs="Times New Roman"/>
          <w:sz w:val="24"/>
          <w:szCs w:val="24"/>
        </w:rPr>
        <w:t>Macromarketing</w:t>
      </w:r>
      <w:proofErr w:type="spellEnd"/>
      <w:r>
        <w:rPr>
          <w:rFonts w:ascii="Times New Roman" w:hAnsi="Times New Roman" w:cs="Times New Roman"/>
          <w:sz w:val="24"/>
          <w:szCs w:val="24"/>
        </w:rPr>
        <w:t xml:space="preserve"> C</w:t>
      </w:r>
      <w:r w:rsidR="003B6E13">
        <w:rPr>
          <w:rFonts w:ascii="Times New Roman" w:hAnsi="Times New Roman" w:cs="Times New Roman"/>
          <w:sz w:val="24"/>
          <w:szCs w:val="24"/>
        </w:rPr>
        <w:t>oncept,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xml:space="preserve">, 27(3), 227-242. </w:t>
      </w:r>
    </w:p>
    <w:p w:rsidR="00C776E8" w:rsidRDefault="00813463" w:rsidP="00C776E8">
      <w:pPr>
        <w:spacing w:after="0" w:line="480" w:lineRule="auto"/>
        <w:ind w:left="284" w:right="284" w:hanging="720"/>
        <w:rPr>
          <w:rFonts w:ascii="Times New Roman" w:hAnsi="Times New Roman" w:cs="Times New Roman"/>
          <w:sz w:val="24"/>
          <w:szCs w:val="24"/>
        </w:rPr>
      </w:pPr>
      <w:r>
        <w:rPr>
          <w:rFonts w:ascii="Times New Roman" w:hAnsi="Times New Roman" w:cs="Times New Roman"/>
          <w:sz w:val="24"/>
          <w:szCs w:val="24"/>
        </w:rPr>
        <w:t>Lopez-Gunn,</w:t>
      </w:r>
      <w:r w:rsidR="00192E7C">
        <w:rPr>
          <w:rFonts w:ascii="Times New Roman" w:hAnsi="Times New Roman" w:cs="Times New Roman"/>
          <w:sz w:val="24"/>
          <w:szCs w:val="24"/>
        </w:rPr>
        <w:t xml:space="preserve"> Elena</w:t>
      </w:r>
      <w:r w:rsidR="00270C7A" w:rsidRPr="007D4DA2">
        <w:rPr>
          <w:rFonts w:ascii="Times New Roman" w:hAnsi="Times New Roman" w:cs="Times New Roman"/>
          <w:sz w:val="24"/>
          <w:szCs w:val="24"/>
        </w:rPr>
        <w:t xml:space="preserve"> and</w:t>
      </w:r>
      <w:r w:rsidR="00D4105A">
        <w:rPr>
          <w:rFonts w:ascii="Times New Roman" w:hAnsi="Times New Roman" w:cs="Times New Roman"/>
          <w:sz w:val="24"/>
          <w:szCs w:val="24"/>
        </w:rPr>
        <w:t xml:space="preserve"> Emanuel Llamas</w:t>
      </w:r>
      <w:r w:rsidR="00192E7C">
        <w:rPr>
          <w:rFonts w:ascii="Times New Roman" w:hAnsi="Times New Roman" w:cs="Times New Roman"/>
          <w:sz w:val="24"/>
          <w:szCs w:val="24"/>
        </w:rPr>
        <w:t xml:space="preserve"> (2008), “Re-thinking Water Scarcity: Can Science and Technology Solve the Global Water C</w:t>
      </w:r>
      <w:r w:rsidR="00270C7A" w:rsidRPr="007D4DA2">
        <w:rPr>
          <w:rFonts w:ascii="Times New Roman" w:hAnsi="Times New Roman" w:cs="Times New Roman"/>
          <w:sz w:val="24"/>
          <w:szCs w:val="24"/>
        </w:rPr>
        <w:t xml:space="preserve">risis?” </w:t>
      </w:r>
      <w:r w:rsidR="00270C7A" w:rsidRPr="007D4DA2">
        <w:rPr>
          <w:rFonts w:ascii="Times New Roman" w:hAnsi="Times New Roman" w:cs="Times New Roman"/>
          <w:i/>
          <w:sz w:val="24"/>
          <w:szCs w:val="24"/>
        </w:rPr>
        <w:t>Natural Resources Forum</w:t>
      </w:r>
      <w:r w:rsidR="00C776E8">
        <w:rPr>
          <w:rFonts w:ascii="Times New Roman" w:hAnsi="Times New Roman" w:cs="Times New Roman"/>
          <w:sz w:val="24"/>
          <w:szCs w:val="24"/>
        </w:rPr>
        <w:t>, 32(3), 228-238.</w:t>
      </w:r>
    </w:p>
    <w:p w:rsidR="00C776E8" w:rsidRDefault="007C191F" w:rsidP="00C776E8">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Lubin</w:t>
      </w:r>
      <w:proofErr w:type="spellEnd"/>
      <w:r>
        <w:rPr>
          <w:rFonts w:ascii="Times New Roman" w:hAnsi="Times New Roman" w:cs="Times New Roman"/>
          <w:sz w:val="24"/>
          <w:szCs w:val="24"/>
        </w:rPr>
        <w:t xml:space="preserve">, David and </w:t>
      </w:r>
      <w:proofErr w:type="spellStart"/>
      <w:r>
        <w:rPr>
          <w:rFonts w:ascii="Times New Roman" w:hAnsi="Times New Roman" w:cs="Times New Roman"/>
          <w:sz w:val="24"/>
          <w:szCs w:val="24"/>
        </w:rPr>
        <w:t>Esty</w:t>
      </w:r>
      <w:proofErr w:type="spellEnd"/>
      <w:r w:rsidR="00082E43">
        <w:rPr>
          <w:rFonts w:ascii="Times New Roman" w:hAnsi="Times New Roman" w:cs="Times New Roman"/>
          <w:sz w:val="24"/>
          <w:szCs w:val="24"/>
        </w:rPr>
        <w:t xml:space="preserve"> Daniel</w:t>
      </w:r>
      <w:r w:rsidR="00270C7A" w:rsidRPr="007D4DA2">
        <w:rPr>
          <w:rFonts w:ascii="Times New Roman" w:hAnsi="Times New Roman" w:cs="Times New Roman"/>
          <w:sz w:val="24"/>
          <w:szCs w:val="24"/>
        </w:rPr>
        <w:t xml:space="preserve"> (2010)</w:t>
      </w:r>
      <w:r w:rsidR="00082E43">
        <w:rPr>
          <w:rFonts w:ascii="Times New Roman" w:hAnsi="Times New Roman" w:cs="Times New Roman"/>
          <w:sz w:val="24"/>
          <w:szCs w:val="24"/>
        </w:rPr>
        <w:t>, “The Sustainability Imperative,”</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Harvard Business Review</w:t>
      </w:r>
      <w:r w:rsidR="00270C7A" w:rsidRPr="007D4DA2">
        <w:rPr>
          <w:rFonts w:ascii="Times New Roman" w:hAnsi="Times New Roman" w:cs="Times New Roman"/>
          <w:sz w:val="24"/>
          <w:szCs w:val="24"/>
        </w:rPr>
        <w:t xml:space="preserve">, 88(5), 42-50. </w:t>
      </w:r>
    </w:p>
    <w:p w:rsidR="00D6553D" w:rsidRDefault="00A12145" w:rsidP="00D6553D">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Mansfield, Becky (2004), “Neoliberalism in the Oceans: “Rationalization”, Property Rights and the Commons Question,</w:t>
      </w:r>
      <w:r w:rsidR="00270C7A" w:rsidRPr="00C776E8">
        <w:rPr>
          <w:rFonts w:ascii="Times New Roman" w:hAnsi="Times New Roman" w:cs="Times New Roman"/>
          <w:sz w:val="24"/>
          <w:szCs w:val="24"/>
        </w:rPr>
        <w:t xml:space="preserve">” </w:t>
      </w:r>
      <w:proofErr w:type="spellStart"/>
      <w:r w:rsidR="00270C7A" w:rsidRPr="00C776E8">
        <w:rPr>
          <w:rFonts w:ascii="Times New Roman" w:hAnsi="Times New Roman" w:cs="Times New Roman"/>
          <w:i/>
          <w:sz w:val="24"/>
          <w:szCs w:val="24"/>
        </w:rPr>
        <w:t>Geoforum</w:t>
      </w:r>
      <w:proofErr w:type="spellEnd"/>
      <w:r w:rsidR="00270C7A" w:rsidRPr="00C776E8">
        <w:rPr>
          <w:rFonts w:ascii="Times New Roman" w:hAnsi="Times New Roman" w:cs="Times New Roman"/>
          <w:sz w:val="24"/>
          <w:szCs w:val="24"/>
        </w:rPr>
        <w:t xml:space="preserve">, 35(3), 313-326. </w:t>
      </w:r>
    </w:p>
    <w:p w:rsidR="00D6553D" w:rsidRDefault="004A70BD" w:rsidP="00D6553D">
      <w:pPr>
        <w:spacing w:after="0" w:line="480" w:lineRule="auto"/>
        <w:ind w:left="284" w:right="284"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Marin, </w:t>
      </w:r>
      <w:proofErr w:type="spellStart"/>
      <w:r>
        <w:rPr>
          <w:rFonts w:ascii="Times New Roman" w:eastAsia="Times New Roman" w:hAnsi="Times New Roman" w:cs="Times New Roman"/>
          <w:sz w:val="24"/>
          <w:szCs w:val="24"/>
          <w:lang w:val="en"/>
        </w:rPr>
        <w:t>Phillipe</w:t>
      </w:r>
      <w:proofErr w:type="spellEnd"/>
      <w:r w:rsidR="00270C7A" w:rsidRPr="007D4DA2">
        <w:rPr>
          <w:rFonts w:ascii="Times New Roman" w:eastAsia="Times New Roman" w:hAnsi="Times New Roman" w:cs="Times New Roman"/>
          <w:sz w:val="24"/>
          <w:szCs w:val="24"/>
          <w:lang w:val="en"/>
        </w:rPr>
        <w:t xml:space="preserve"> (2009), </w:t>
      </w:r>
      <w:r w:rsidR="007C191F">
        <w:rPr>
          <w:rFonts w:ascii="Times New Roman" w:eastAsia="Times New Roman" w:hAnsi="Times New Roman" w:cs="Times New Roman"/>
          <w:sz w:val="24"/>
          <w:szCs w:val="24"/>
          <w:lang w:val="en"/>
        </w:rPr>
        <w:t>“</w:t>
      </w:r>
      <w:r w:rsidR="00270C7A" w:rsidRPr="007C191F">
        <w:rPr>
          <w:rFonts w:ascii="Times New Roman" w:eastAsia="Times New Roman" w:hAnsi="Times New Roman" w:cs="Times New Roman"/>
          <w:color w:val="000000" w:themeColor="text1"/>
          <w:sz w:val="24"/>
          <w:szCs w:val="24"/>
          <w:lang w:val="en"/>
        </w:rPr>
        <w:t>Public-Private Partnerships for Urban Water Utilities: A Review of Experiences in Developing Countries</w:t>
      </w:r>
      <w:r w:rsidR="007C191F">
        <w:rPr>
          <w:rFonts w:ascii="Times New Roman" w:eastAsia="Times New Roman" w:hAnsi="Times New Roman" w:cs="Times New Roman"/>
          <w:color w:val="000000" w:themeColor="text1"/>
          <w:sz w:val="24"/>
          <w:szCs w:val="24"/>
          <w:lang w:val="en"/>
        </w:rPr>
        <w:t>,” research report,</w:t>
      </w:r>
      <w:r w:rsidR="00270C7A" w:rsidRPr="007D4DA2">
        <w:rPr>
          <w:rFonts w:ascii="Times New Roman" w:hAnsi="Times New Roman" w:cs="Times New Roman"/>
          <w:sz w:val="24"/>
          <w:szCs w:val="24"/>
        </w:rPr>
        <w:t xml:space="preserve"> Washington:</w:t>
      </w:r>
      <w:r w:rsidR="00270C7A" w:rsidRPr="007D4DA2">
        <w:rPr>
          <w:rFonts w:ascii="Times New Roman" w:eastAsia="Times New Roman" w:hAnsi="Times New Roman" w:cs="Times New Roman"/>
          <w:color w:val="000000" w:themeColor="text1"/>
          <w:sz w:val="24"/>
          <w:szCs w:val="24"/>
          <w:lang w:val="en"/>
        </w:rPr>
        <w:t xml:space="preserve"> World Bank </w:t>
      </w:r>
      <w:r w:rsidR="00270C7A" w:rsidRPr="007D4DA2">
        <w:rPr>
          <w:rFonts w:ascii="Times New Roman" w:eastAsia="Times New Roman" w:hAnsi="Times New Roman" w:cs="Times New Roman"/>
          <w:sz w:val="24"/>
          <w:szCs w:val="24"/>
          <w:lang w:val="en"/>
        </w:rPr>
        <w:t>/ Public-Private Infrastructure Advisory Facility Report.</w:t>
      </w:r>
    </w:p>
    <w:p w:rsidR="00D6553D" w:rsidRDefault="004A70BD" w:rsidP="00D6553D">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Marsch</w:t>
      </w:r>
      <w:proofErr w:type="spellEnd"/>
      <w:r>
        <w:rPr>
          <w:rFonts w:ascii="Times New Roman" w:hAnsi="Times New Roman" w:cs="Times New Roman"/>
          <w:sz w:val="24"/>
          <w:szCs w:val="24"/>
        </w:rPr>
        <w:t>, Peter</w:t>
      </w:r>
      <w:r w:rsidR="008D2FD2" w:rsidRPr="00D6553D">
        <w:rPr>
          <w:rFonts w:ascii="Times New Roman" w:hAnsi="Times New Roman" w:cs="Times New Roman"/>
          <w:sz w:val="24"/>
          <w:szCs w:val="24"/>
        </w:rPr>
        <w:t xml:space="preserve"> (1994), </w:t>
      </w:r>
      <w:r w:rsidR="008D2FD2" w:rsidRPr="00D6553D">
        <w:rPr>
          <w:rFonts w:ascii="Times New Roman" w:hAnsi="Times New Roman" w:cs="Times New Roman"/>
          <w:i/>
          <w:sz w:val="24"/>
          <w:szCs w:val="24"/>
        </w:rPr>
        <w:t>Joseph Chamberlain: Entrepreneur in politics</w:t>
      </w:r>
      <w:r w:rsidR="008D2FD2" w:rsidRPr="00D6553D">
        <w:rPr>
          <w:rFonts w:ascii="Times New Roman" w:hAnsi="Times New Roman" w:cs="Times New Roman"/>
          <w:sz w:val="24"/>
          <w:szCs w:val="24"/>
        </w:rPr>
        <w:t>. Yale: Yale University Press.</w:t>
      </w:r>
    </w:p>
    <w:p w:rsidR="00D6553D" w:rsidRDefault="004A70BD" w:rsidP="00D6553D">
      <w:pPr>
        <w:spacing w:after="0" w:line="480" w:lineRule="auto"/>
        <w:ind w:left="284" w:right="284" w:hanging="720"/>
        <w:rPr>
          <w:rFonts w:ascii="Times New Roman" w:hAnsi="Times New Roman" w:cs="Times New Roman"/>
          <w:color w:val="000000"/>
          <w:sz w:val="24"/>
          <w:szCs w:val="24"/>
          <w:lang w:val="en-US" w:eastAsia="en-NZ"/>
        </w:rPr>
      </w:pPr>
      <w:proofErr w:type="gramStart"/>
      <w:r>
        <w:rPr>
          <w:rFonts w:ascii="Times New Roman" w:hAnsi="Times New Roman" w:cs="Times New Roman"/>
          <w:sz w:val="24"/>
          <w:szCs w:val="24"/>
        </w:rPr>
        <w:t>Marshal, Alfred</w:t>
      </w:r>
      <w:r w:rsidR="00270C7A" w:rsidRPr="007D4DA2">
        <w:rPr>
          <w:rFonts w:ascii="Times New Roman" w:hAnsi="Times New Roman" w:cs="Times New Roman"/>
          <w:sz w:val="24"/>
          <w:szCs w:val="24"/>
        </w:rPr>
        <w:t xml:space="preserve"> (1907), </w:t>
      </w:r>
      <w:r>
        <w:rPr>
          <w:rFonts w:ascii="Times New Roman" w:hAnsi="Times New Roman" w:cs="Times New Roman"/>
          <w:i/>
          <w:sz w:val="24"/>
          <w:szCs w:val="24"/>
        </w:rPr>
        <w:t>Principles of E</w:t>
      </w:r>
      <w:r w:rsidR="00270C7A" w:rsidRPr="007D4DA2">
        <w:rPr>
          <w:rFonts w:ascii="Times New Roman" w:hAnsi="Times New Roman" w:cs="Times New Roman"/>
          <w:i/>
          <w:sz w:val="24"/>
          <w:szCs w:val="24"/>
        </w:rPr>
        <w:t>conomics</w:t>
      </w:r>
      <w:r w:rsidR="008D2FD2" w:rsidRPr="007D4DA2">
        <w:rPr>
          <w:rFonts w:ascii="Times New Roman" w:hAnsi="Times New Roman" w:cs="Times New Roman"/>
          <w:sz w:val="24"/>
          <w:szCs w:val="24"/>
        </w:rPr>
        <w:t xml:space="preserve">, </w:t>
      </w:r>
      <w:proofErr w:type="spellStart"/>
      <w:r w:rsidR="008D2FD2" w:rsidRPr="007D4DA2">
        <w:rPr>
          <w:rFonts w:ascii="Times New Roman" w:hAnsi="Times New Roman" w:cs="Times New Roman"/>
          <w:sz w:val="24"/>
          <w:szCs w:val="24"/>
        </w:rPr>
        <w:t>Vol</w:t>
      </w:r>
      <w:proofErr w:type="spellEnd"/>
      <w:r w:rsidR="00270C7A" w:rsidRPr="007D4DA2">
        <w:rPr>
          <w:rFonts w:ascii="Times New Roman" w:hAnsi="Times New Roman" w:cs="Times New Roman"/>
          <w:sz w:val="24"/>
          <w:szCs w:val="24"/>
        </w:rPr>
        <w:t xml:space="preserve"> 1.</w:t>
      </w:r>
      <w:proofErr w:type="gramEnd"/>
      <w:r w:rsidR="00270C7A" w:rsidRPr="007D4DA2">
        <w:rPr>
          <w:rFonts w:ascii="Times New Roman" w:hAnsi="Times New Roman" w:cs="Times New Roman"/>
          <w:sz w:val="24"/>
          <w:szCs w:val="24"/>
        </w:rPr>
        <w:t xml:space="preserve"> 5</w:t>
      </w:r>
      <w:r w:rsidR="00270C7A" w:rsidRPr="007D4DA2">
        <w:rPr>
          <w:rFonts w:ascii="Times New Roman" w:hAnsi="Times New Roman" w:cs="Times New Roman"/>
          <w:sz w:val="24"/>
          <w:szCs w:val="24"/>
          <w:vertAlign w:val="superscript"/>
        </w:rPr>
        <w:t>th</w:t>
      </w:r>
      <w:r w:rsidR="00270C7A" w:rsidRPr="007D4DA2">
        <w:rPr>
          <w:rFonts w:ascii="Times New Roman" w:hAnsi="Times New Roman" w:cs="Times New Roman"/>
          <w:sz w:val="24"/>
          <w:szCs w:val="24"/>
        </w:rPr>
        <w:t xml:space="preserve"> ed. </w:t>
      </w:r>
      <w:r w:rsidR="00270C7A" w:rsidRPr="007D4DA2">
        <w:rPr>
          <w:rFonts w:ascii="Times New Roman" w:eastAsia="Times New Roman" w:hAnsi="Times New Roman" w:cs="Times New Roman"/>
          <w:sz w:val="24"/>
          <w:szCs w:val="24"/>
          <w:lang w:val="en"/>
        </w:rPr>
        <w:t>London: Macmillan</w:t>
      </w:r>
      <w:r w:rsidR="00866585">
        <w:rPr>
          <w:rFonts w:ascii="Times New Roman" w:eastAsia="Times New Roman" w:hAnsi="Times New Roman" w:cs="Times New Roman"/>
          <w:sz w:val="24"/>
          <w:szCs w:val="24"/>
          <w:lang w:val="en"/>
        </w:rPr>
        <w:t>.</w:t>
      </w:r>
    </w:p>
    <w:p w:rsidR="00D6553D" w:rsidRDefault="004A70BD" w:rsidP="00D6553D">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lang w:val="en"/>
        </w:rPr>
        <w:t>Martens, Jens</w:t>
      </w:r>
      <w:r w:rsidR="00866585">
        <w:rPr>
          <w:rFonts w:ascii="Times New Roman" w:eastAsia="Times New Roman" w:hAnsi="Times New Roman" w:cs="Times New Roman"/>
          <w:sz w:val="24"/>
          <w:szCs w:val="24"/>
          <w:lang w:val="en"/>
        </w:rPr>
        <w:t xml:space="preserve"> (2005)</w:t>
      </w:r>
      <w:r>
        <w:rPr>
          <w:rFonts w:ascii="Times New Roman" w:eastAsia="Times New Roman" w:hAnsi="Times New Roman" w:cs="Times New Roman"/>
          <w:sz w:val="24"/>
          <w:szCs w:val="24"/>
          <w:lang w:val="en"/>
        </w:rPr>
        <w:t>,</w:t>
      </w:r>
      <w:r w:rsidR="00866585">
        <w:rPr>
          <w:rFonts w:ascii="Times New Roman" w:eastAsia="Times New Roman" w:hAnsi="Times New Roman" w:cs="Times New Roman"/>
          <w:sz w:val="24"/>
          <w:szCs w:val="24"/>
          <w:lang w:val="en"/>
        </w:rPr>
        <w:t xml:space="preserve"> Report of the UN </w:t>
      </w:r>
      <w:proofErr w:type="spellStart"/>
      <w:r w:rsidR="00866585">
        <w:rPr>
          <w:rFonts w:ascii="Times New Roman" w:eastAsia="Times New Roman" w:hAnsi="Times New Roman" w:cs="Times New Roman"/>
          <w:sz w:val="24"/>
          <w:szCs w:val="24"/>
          <w:lang w:val="en"/>
        </w:rPr>
        <w:t>Millenium</w:t>
      </w:r>
      <w:proofErr w:type="spellEnd"/>
      <w:r w:rsidR="00866585">
        <w:rPr>
          <w:rFonts w:ascii="Times New Roman" w:eastAsia="Times New Roman" w:hAnsi="Times New Roman" w:cs="Times New Roman"/>
          <w:sz w:val="24"/>
          <w:szCs w:val="24"/>
          <w:lang w:val="en"/>
        </w:rPr>
        <w:t xml:space="preserve"> Project “Investing in Development” </w:t>
      </w:r>
      <w:r w:rsidR="00866585" w:rsidRPr="00866585">
        <w:rPr>
          <w:rFonts w:ascii="Times New Roman" w:eastAsia="Times New Roman" w:hAnsi="Times New Roman" w:cs="Times New Roman"/>
          <w:i/>
          <w:sz w:val="24"/>
          <w:szCs w:val="24"/>
          <w:lang w:val="en"/>
        </w:rPr>
        <w:t>FES Briefing Paper</w:t>
      </w:r>
      <w:r w:rsidR="00866585">
        <w:rPr>
          <w:rFonts w:ascii="Times New Roman" w:eastAsia="Times New Roman" w:hAnsi="Times New Roman" w:cs="Times New Roman"/>
          <w:sz w:val="24"/>
          <w:szCs w:val="24"/>
          <w:lang w:val="en"/>
        </w:rPr>
        <w:t xml:space="preserve">, 1-8. </w:t>
      </w:r>
    </w:p>
    <w:p w:rsidR="00D6553D" w:rsidRDefault="004A70BD" w:rsidP="00D6553D">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sz w:val="24"/>
          <w:szCs w:val="24"/>
        </w:rPr>
        <w:t>Martin, Kelly and</w:t>
      </w:r>
      <w:r w:rsidR="00813463">
        <w:rPr>
          <w:rFonts w:ascii="Times New Roman" w:eastAsia="Times New Roman" w:hAnsi="Times New Roman" w:cs="Times New Roman"/>
          <w:sz w:val="24"/>
          <w:szCs w:val="24"/>
        </w:rPr>
        <w:t xml:space="preserve"> Ronald</w:t>
      </w:r>
      <w:r>
        <w:rPr>
          <w:rFonts w:ascii="Times New Roman" w:eastAsia="Times New Roman" w:hAnsi="Times New Roman" w:cs="Times New Roman"/>
          <w:sz w:val="24"/>
          <w:szCs w:val="24"/>
        </w:rPr>
        <w:t xml:space="preserve"> Hill</w:t>
      </w:r>
      <w:r w:rsidR="00173B9B">
        <w:rPr>
          <w:rFonts w:ascii="Times New Roman" w:eastAsia="Times New Roman" w:hAnsi="Times New Roman" w:cs="Times New Roman"/>
          <w:sz w:val="24"/>
          <w:szCs w:val="24"/>
        </w:rPr>
        <w:t xml:space="preserve"> (2012) “</w:t>
      </w:r>
      <w:r w:rsidR="00173B9B" w:rsidRPr="00173B9B">
        <w:rPr>
          <w:rFonts w:ascii="Times New Roman" w:eastAsia="Times New Roman" w:hAnsi="Times New Roman" w:cs="Times New Roman"/>
          <w:sz w:val="24"/>
          <w:szCs w:val="24"/>
        </w:rPr>
        <w:t>Life Satisfaction, Self-Determination, and Consumption Adequacy at the Bottom of the Pyramid</w:t>
      </w:r>
      <w:r w:rsidR="00330832">
        <w:rPr>
          <w:rFonts w:ascii="Times New Roman" w:eastAsia="Times New Roman" w:hAnsi="Times New Roman" w:cs="Times New Roman"/>
          <w:sz w:val="24"/>
          <w:szCs w:val="24"/>
        </w:rPr>
        <w:t>,</w:t>
      </w:r>
      <w:r w:rsidR="00173B9B">
        <w:rPr>
          <w:rFonts w:ascii="Times New Roman" w:eastAsia="Times New Roman" w:hAnsi="Times New Roman" w:cs="Times New Roman"/>
          <w:sz w:val="24"/>
          <w:szCs w:val="24"/>
        </w:rPr>
        <w:t xml:space="preserve">” </w:t>
      </w:r>
      <w:r w:rsidR="00173B9B" w:rsidRPr="00173B9B">
        <w:rPr>
          <w:rFonts w:ascii="Times New Roman" w:eastAsia="Times New Roman" w:hAnsi="Times New Roman" w:cs="Times New Roman"/>
          <w:i/>
          <w:sz w:val="24"/>
          <w:szCs w:val="24"/>
        </w:rPr>
        <w:t>Journal of Consumer Research</w:t>
      </w:r>
      <w:r>
        <w:rPr>
          <w:rFonts w:ascii="Times New Roman" w:eastAsia="Times New Roman" w:hAnsi="Times New Roman" w:cs="Times New Roman"/>
          <w:sz w:val="24"/>
          <w:szCs w:val="24"/>
        </w:rPr>
        <w:t>, 38(6),</w:t>
      </w:r>
      <w:r w:rsidR="00173B9B">
        <w:rPr>
          <w:rFonts w:ascii="Times New Roman" w:eastAsia="Times New Roman" w:hAnsi="Times New Roman" w:cs="Times New Roman"/>
          <w:sz w:val="24"/>
          <w:szCs w:val="24"/>
        </w:rPr>
        <w:t xml:space="preserve"> 1155-1168. </w:t>
      </w:r>
    </w:p>
    <w:p w:rsidR="00D6553D" w:rsidRDefault="004A70BD" w:rsidP="00D6553D">
      <w:pPr>
        <w:spacing w:after="0" w:line="480" w:lineRule="auto"/>
        <w:ind w:left="284" w:right="284" w:hanging="720"/>
        <w:rPr>
          <w:rFonts w:ascii="Times New Roman" w:hAnsi="Times New Roman" w:cs="Times New Roman"/>
          <w:color w:val="000000"/>
          <w:sz w:val="24"/>
          <w:szCs w:val="24"/>
          <w:lang w:val="en-US" w:eastAsia="en-NZ"/>
        </w:rPr>
      </w:pPr>
      <w:r>
        <w:rPr>
          <w:rFonts w:ascii="Times New Roman" w:eastAsia="Times New Roman" w:hAnsi="Times New Roman" w:cs="Times New Roman"/>
          <w:color w:val="000000"/>
          <w:sz w:val="24"/>
          <w:szCs w:val="24"/>
        </w:rPr>
        <w:t>McDonnell, Lawrence</w:t>
      </w:r>
      <w:r w:rsidR="00270C7A" w:rsidRPr="007D4DA2">
        <w:rPr>
          <w:rFonts w:ascii="Times New Roman" w:eastAsia="Times New Roman" w:hAnsi="Times New Roman" w:cs="Times New Roman"/>
          <w:color w:val="000000"/>
          <w:sz w:val="24"/>
          <w:szCs w:val="24"/>
        </w:rPr>
        <w:t xml:space="preserve"> (1995) “Water Banks: Untangling th</w:t>
      </w:r>
      <w:r w:rsidR="00330832">
        <w:rPr>
          <w:rFonts w:ascii="Times New Roman" w:eastAsia="Times New Roman" w:hAnsi="Times New Roman" w:cs="Times New Roman"/>
          <w:color w:val="000000"/>
          <w:sz w:val="24"/>
          <w:szCs w:val="24"/>
        </w:rPr>
        <w:t xml:space="preserve">e Gordian </w:t>
      </w:r>
      <w:proofErr w:type="gramStart"/>
      <w:r w:rsidR="00330832">
        <w:rPr>
          <w:rFonts w:ascii="Times New Roman" w:eastAsia="Times New Roman" w:hAnsi="Times New Roman" w:cs="Times New Roman"/>
          <w:color w:val="000000"/>
          <w:sz w:val="24"/>
          <w:szCs w:val="24"/>
        </w:rPr>
        <w:t>Knot</w:t>
      </w:r>
      <w:proofErr w:type="gramEnd"/>
      <w:r w:rsidR="00330832">
        <w:rPr>
          <w:rFonts w:ascii="Times New Roman" w:eastAsia="Times New Roman" w:hAnsi="Times New Roman" w:cs="Times New Roman"/>
          <w:color w:val="000000"/>
          <w:sz w:val="24"/>
          <w:szCs w:val="24"/>
        </w:rPr>
        <w:t xml:space="preserve"> of Western Water,</w:t>
      </w:r>
      <w:r w:rsidR="00270C7A" w:rsidRPr="007D4DA2">
        <w:rPr>
          <w:rFonts w:ascii="Times New Roman" w:eastAsia="Times New Roman" w:hAnsi="Times New Roman" w:cs="Times New Roman"/>
          <w:color w:val="000000"/>
          <w:sz w:val="24"/>
          <w:szCs w:val="24"/>
        </w:rPr>
        <w:t xml:space="preserve">” </w:t>
      </w:r>
      <w:r w:rsidR="00270C7A" w:rsidRPr="007D4DA2">
        <w:rPr>
          <w:rFonts w:ascii="Times New Roman" w:eastAsia="Times New Roman" w:hAnsi="Times New Roman" w:cs="Times New Roman"/>
          <w:i/>
          <w:sz w:val="24"/>
          <w:szCs w:val="24"/>
        </w:rPr>
        <w:t xml:space="preserve">Rocky Mtn. Min. L. </w:t>
      </w:r>
      <w:proofErr w:type="spellStart"/>
      <w:r w:rsidR="00270C7A" w:rsidRPr="007D4DA2">
        <w:rPr>
          <w:rFonts w:ascii="Times New Roman" w:eastAsia="Times New Roman" w:hAnsi="Times New Roman" w:cs="Times New Roman"/>
          <w:i/>
          <w:sz w:val="24"/>
          <w:szCs w:val="24"/>
        </w:rPr>
        <w:t>Inst</w:t>
      </w:r>
      <w:proofErr w:type="spellEnd"/>
      <w:r w:rsidR="00270C7A" w:rsidRPr="007D4DA2">
        <w:rPr>
          <w:rFonts w:ascii="Times New Roman" w:eastAsia="Times New Roman" w:hAnsi="Times New Roman" w:cs="Times New Roman"/>
          <w:sz w:val="24"/>
          <w:szCs w:val="24"/>
        </w:rPr>
        <w:t xml:space="preserve">, 41(1), 22-63. </w:t>
      </w:r>
    </w:p>
    <w:p w:rsidR="00D6553D" w:rsidRDefault="004A70BD" w:rsidP="00D6553D">
      <w:pPr>
        <w:spacing w:after="0" w:line="480" w:lineRule="auto"/>
        <w:ind w:left="284" w:right="28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McCarthy, James</w:t>
      </w:r>
      <w:r w:rsidR="00270C7A" w:rsidRPr="007D4DA2">
        <w:rPr>
          <w:rFonts w:ascii="Times New Roman" w:eastAsia="Times New Roman" w:hAnsi="Times New Roman" w:cs="Times New Roman"/>
          <w:sz w:val="24"/>
          <w:szCs w:val="24"/>
        </w:rPr>
        <w:t xml:space="preserve"> and</w:t>
      </w:r>
      <w:r w:rsidR="00813463">
        <w:rPr>
          <w:rFonts w:ascii="Times New Roman" w:eastAsia="Times New Roman" w:hAnsi="Times New Roman" w:cs="Times New Roman"/>
          <w:sz w:val="24"/>
          <w:szCs w:val="24"/>
        </w:rPr>
        <w:t xml:space="preserve"> Scott</w:t>
      </w:r>
      <w:r w:rsidR="00270C7A" w:rsidRPr="007D4DA2">
        <w:rPr>
          <w:rFonts w:ascii="Times New Roman" w:eastAsia="Times New Roman" w:hAnsi="Times New Roman" w:cs="Times New Roman"/>
          <w:sz w:val="24"/>
          <w:szCs w:val="24"/>
        </w:rPr>
        <w:t xml:space="preserve"> </w:t>
      </w:r>
      <w:proofErr w:type="spellStart"/>
      <w:r w:rsidR="00270C7A" w:rsidRPr="007D4DA2">
        <w:rPr>
          <w:rFonts w:ascii="Times New Roman" w:eastAsia="Times New Roman" w:hAnsi="Times New Roman" w:cs="Times New Roman"/>
          <w:sz w:val="24"/>
          <w:szCs w:val="24"/>
        </w:rPr>
        <w:t>Prudham</w:t>
      </w:r>
      <w:proofErr w:type="spellEnd"/>
      <w:r>
        <w:rPr>
          <w:rFonts w:ascii="Times New Roman" w:eastAsia="Times New Roman" w:hAnsi="Times New Roman" w:cs="Times New Roman"/>
          <w:sz w:val="24"/>
          <w:szCs w:val="24"/>
        </w:rPr>
        <w:t xml:space="preserve"> (2004), “Neoliberal Nature and the Nature of N</w:t>
      </w:r>
      <w:r w:rsidR="00330832">
        <w:rPr>
          <w:rFonts w:ascii="Times New Roman" w:eastAsia="Times New Roman" w:hAnsi="Times New Roman" w:cs="Times New Roman"/>
          <w:sz w:val="24"/>
          <w:szCs w:val="24"/>
        </w:rPr>
        <w:t>eoliberalism,</w:t>
      </w:r>
      <w:r w:rsidR="00270C7A" w:rsidRPr="007D4DA2">
        <w:rPr>
          <w:rFonts w:ascii="Times New Roman" w:eastAsia="Times New Roman" w:hAnsi="Times New Roman" w:cs="Times New Roman"/>
          <w:sz w:val="24"/>
          <w:szCs w:val="24"/>
        </w:rPr>
        <w:t xml:space="preserve">” </w:t>
      </w:r>
      <w:proofErr w:type="spellStart"/>
      <w:r w:rsidR="00270C7A" w:rsidRPr="007D4DA2">
        <w:rPr>
          <w:rFonts w:ascii="Times New Roman" w:eastAsia="Times New Roman" w:hAnsi="Times New Roman" w:cs="Times New Roman"/>
          <w:i/>
          <w:sz w:val="24"/>
          <w:szCs w:val="24"/>
        </w:rPr>
        <w:t>Geoforum</w:t>
      </w:r>
      <w:proofErr w:type="spellEnd"/>
      <w:r w:rsidR="00270C7A" w:rsidRPr="007D4DA2">
        <w:rPr>
          <w:rFonts w:ascii="Times New Roman" w:eastAsia="Times New Roman" w:hAnsi="Times New Roman" w:cs="Times New Roman"/>
          <w:sz w:val="24"/>
          <w:szCs w:val="24"/>
        </w:rPr>
        <w:t xml:space="preserve">, 35(3), 275-283. </w:t>
      </w:r>
    </w:p>
    <w:p w:rsidR="00D6553D" w:rsidRDefault="00270C7A" w:rsidP="00D6553D">
      <w:pPr>
        <w:spacing w:after="0" w:line="480" w:lineRule="auto"/>
        <w:ind w:left="284" w:right="284" w:hanging="720"/>
        <w:rPr>
          <w:rStyle w:val="Emphasis"/>
          <w:rFonts w:ascii="Times New Roman" w:hAnsi="Times New Roman" w:cs="Times New Roman"/>
          <w:i w:val="0"/>
          <w:sz w:val="24"/>
          <w:szCs w:val="24"/>
        </w:rPr>
      </w:pPr>
      <w:r w:rsidRPr="00D6553D">
        <w:rPr>
          <w:rStyle w:val="Emphasis"/>
          <w:rFonts w:ascii="Times New Roman" w:hAnsi="Times New Roman" w:cs="Times New Roman"/>
          <w:i w:val="0"/>
          <w:sz w:val="24"/>
          <w:szCs w:val="24"/>
        </w:rPr>
        <w:t>McDonald, David and</w:t>
      </w:r>
      <w:r w:rsidR="00C168F3">
        <w:rPr>
          <w:rStyle w:val="Emphasis"/>
          <w:rFonts w:ascii="Times New Roman" w:hAnsi="Times New Roman" w:cs="Times New Roman"/>
          <w:i w:val="0"/>
          <w:sz w:val="24"/>
          <w:szCs w:val="24"/>
        </w:rPr>
        <w:t xml:space="preserve"> Greg</w:t>
      </w:r>
      <w:r w:rsidRPr="00D6553D">
        <w:rPr>
          <w:rStyle w:val="Emphasis"/>
          <w:rFonts w:ascii="Times New Roman" w:hAnsi="Times New Roman" w:cs="Times New Roman"/>
          <w:i w:val="0"/>
          <w:sz w:val="24"/>
          <w:szCs w:val="24"/>
        </w:rPr>
        <w:t xml:space="preserve"> </w:t>
      </w:r>
      <w:proofErr w:type="spellStart"/>
      <w:r w:rsidRPr="00D6553D">
        <w:rPr>
          <w:rStyle w:val="Emphasis"/>
          <w:rFonts w:ascii="Times New Roman" w:hAnsi="Times New Roman" w:cs="Times New Roman"/>
          <w:i w:val="0"/>
          <w:sz w:val="24"/>
          <w:szCs w:val="24"/>
        </w:rPr>
        <w:t>Ruiters</w:t>
      </w:r>
      <w:proofErr w:type="spellEnd"/>
      <w:r w:rsidRPr="00D6553D">
        <w:rPr>
          <w:rStyle w:val="Emphasis"/>
          <w:rFonts w:ascii="Times New Roman" w:hAnsi="Times New Roman" w:cs="Times New Roman"/>
          <w:i w:val="0"/>
          <w:sz w:val="24"/>
          <w:szCs w:val="24"/>
        </w:rPr>
        <w:t xml:space="preserve"> (2005), </w:t>
      </w:r>
      <w:proofErr w:type="gramStart"/>
      <w:r w:rsidRPr="00D6553D">
        <w:rPr>
          <w:rStyle w:val="Emphasis"/>
          <w:rFonts w:ascii="Times New Roman" w:hAnsi="Times New Roman" w:cs="Times New Roman"/>
          <w:sz w:val="24"/>
          <w:szCs w:val="24"/>
        </w:rPr>
        <w:t>The</w:t>
      </w:r>
      <w:proofErr w:type="gramEnd"/>
      <w:r w:rsidRPr="00D6553D">
        <w:rPr>
          <w:rStyle w:val="Emphasis"/>
          <w:rFonts w:ascii="Times New Roman" w:hAnsi="Times New Roman" w:cs="Times New Roman"/>
          <w:sz w:val="24"/>
          <w:szCs w:val="24"/>
        </w:rPr>
        <w:t xml:space="preserve"> Age of Commodity: Water Privatization in Southern Africa</w:t>
      </w:r>
      <w:r w:rsidRPr="00D6553D">
        <w:rPr>
          <w:rStyle w:val="Emphasis"/>
          <w:rFonts w:ascii="Times New Roman" w:hAnsi="Times New Roman" w:cs="Times New Roman"/>
          <w:i w:val="0"/>
          <w:sz w:val="24"/>
          <w:szCs w:val="24"/>
        </w:rPr>
        <w:t xml:space="preserve">. London: </w:t>
      </w:r>
      <w:proofErr w:type="spellStart"/>
      <w:r w:rsidRPr="00D6553D">
        <w:rPr>
          <w:rStyle w:val="Emphasis"/>
          <w:rFonts w:ascii="Times New Roman" w:hAnsi="Times New Roman" w:cs="Times New Roman"/>
          <w:i w:val="0"/>
          <w:sz w:val="24"/>
          <w:szCs w:val="24"/>
        </w:rPr>
        <w:t>Earthscan</w:t>
      </w:r>
      <w:proofErr w:type="spellEnd"/>
      <w:r w:rsidRPr="00D6553D">
        <w:rPr>
          <w:rStyle w:val="Emphasis"/>
          <w:rFonts w:ascii="Times New Roman" w:hAnsi="Times New Roman" w:cs="Times New Roman"/>
          <w:i w:val="0"/>
          <w:sz w:val="24"/>
          <w:szCs w:val="24"/>
        </w:rPr>
        <w:t xml:space="preserve"> Press. </w:t>
      </w:r>
    </w:p>
    <w:p w:rsidR="00D6553D" w:rsidRDefault="00B166B5" w:rsidP="00D6553D">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Meade, William</w:t>
      </w:r>
      <w:r w:rsidR="00270C7A" w:rsidRPr="00D6553D">
        <w:rPr>
          <w:rFonts w:ascii="Times New Roman" w:hAnsi="Times New Roman" w:cs="Times New Roman"/>
          <w:sz w:val="24"/>
          <w:szCs w:val="24"/>
        </w:rPr>
        <w:t xml:space="preserve"> and</w:t>
      </w:r>
      <w:r w:rsidR="00220A57">
        <w:rPr>
          <w:rFonts w:ascii="Times New Roman" w:hAnsi="Times New Roman" w:cs="Times New Roman"/>
          <w:sz w:val="24"/>
          <w:szCs w:val="24"/>
        </w:rPr>
        <w:t xml:space="preserve"> Robert</w:t>
      </w:r>
      <w:r w:rsidR="00270C7A" w:rsidRPr="00D6553D">
        <w:rPr>
          <w:rFonts w:ascii="Times New Roman" w:hAnsi="Times New Roman" w:cs="Times New Roman"/>
          <w:sz w:val="24"/>
          <w:szCs w:val="24"/>
        </w:rPr>
        <w:t xml:space="preserve"> </w:t>
      </w:r>
      <w:proofErr w:type="spellStart"/>
      <w:r w:rsidR="00270C7A" w:rsidRPr="00D6553D">
        <w:rPr>
          <w:rFonts w:ascii="Times New Roman" w:hAnsi="Times New Roman" w:cs="Times New Roman"/>
          <w:sz w:val="24"/>
          <w:szCs w:val="24"/>
        </w:rPr>
        <w:t>Nason</w:t>
      </w:r>
      <w:proofErr w:type="spellEnd"/>
      <w:r>
        <w:rPr>
          <w:rFonts w:ascii="Times New Roman" w:hAnsi="Times New Roman" w:cs="Times New Roman"/>
          <w:sz w:val="24"/>
          <w:szCs w:val="24"/>
        </w:rPr>
        <w:t xml:space="preserve"> (1991), “Towards a Unified T</w:t>
      </w:r>
      <w:r w:rsidR="00270C7A" w:rsidRPr="00D6553D">
        <w:rPr>
          <w:rFonts w:ascii="Times New Roman" w:hAnsi="Times New Roman" w:cs="Times New Roman"/>
          <w:sz w:val="24"/>
          <w:szCs w:val="24"/>
        </w:rPr>
        <w:t xml:space="preserve">heory of </w:t>
      </w:r>
      <w:proofErr w:type="spellStart"/>
      <w:r>
        <w:rPr>
          <w:rFonts w:ascii="Times New Roman" w:hAnsi="Times New Roman" w:cs="Times New Roman"/>
          <w:sz w:val="24"/>
          <w:szCs w:val="24"/>
        </w:rPr>
        <w:t>M</w:t>
      </w:r>
      <w:r w:rsidR="005F2AC8" w:rsidRPr="00D6553D">
        <w:rPr>
          <w:rFonts w:ascii="Times New Roman" w:hAnsi="Times New Roman" w:cs="Times New Roman"/>
          <w:sz w:val="24"/>
          <w:szCs w:val="24"/>
        </w:rPr>
        <w:t>acromarketing</w:t>
      </w:r>
      <w:proofErr w:type="spellEnd"/>
      <w:r>
        <w:rPr>
          <w:rFonts w:ascii="Times New Roman" w:hAnsi="Times New Roman" w:cs="Times New Roman"/>
          <w:sz w:val="24"/>
          <w:szCs w:val="24"/>
        </w:rPr>
        <w:t>: a Systems Theoretic Approach,</w:t>
      </w:r>
      <w:r w:rsidR="00270C7A" w:rsidRPr="00D6553D">
        <w:rPr>
          <w:rFonts w:ascii="Times New Roman" w:hAnsi="Times New Roman" w:cs="Times New Roman"/>
          <w:sz w:val="24"/>
          <w:szCs w:val="24"/>
        </w:rPr>
        <w:t xml:space="preserve">” </w:t>
      </w:r>
      <w:r w:rsidR="00270C7A" w:rsidRPr="00D6553D">
        <w:rPr>
          <w:rFonts w:ascii="Times New Roman" w:hAnsi="Times New Roman" w:cs="Times New Roman"/>
          <w:i/>
          <w:sz w:val="24"/>
          <w:szCs w:val="24"/>
        </w:rPr>
        <w:t xml:space="preserve">Journal of </w:t>
      </w:r>
      <w:proofErr w:type="spellStart"/>
      <w:r w:rsidR="00270C7A" w:rsidRPr="00D6553D">
        <w:rPr>
          <w:rFonts w:ascii="Times New Roman" w:hAnsi="Times New Roman" w:cs="Times New Roman"/>
          <w:i/>
          <w:sz w:val="24"/>
          <w:szCs w:val="24"/>
        </w:rPr>
        <w:t>Macromarketing</w:t>
      </w:r>
      <w:proofErr w:type="spellEnd"/>
      <w:r w:rsidR="00270C7A" w:rsidRPr="00D6553D">
        <w:rPr>
          <w:rFonts w:ascii="Times New Roman" w:hAnsi="Times New Roman" w:cs="Times New Roman"/>
          <w:sz w:val="24"/>
          <w:szCs w:val="24"/>
        </w:rPr>
        <w:t xml:space="preserve">, 11(2), 72-82. </w:t>
      </w:r>
    </w:p>
    <w:p w:rsidR="00D6553D" w:rsidRDefault="00270C7A" w:rsidP="00D6553D">
      <w:pPr>
        <w:spacing w:after="0" w:line="480" w:lineRule="auto"/>
        <w:ind w:left="284" w:right="284" w:hanging="720"/>
        <w:rPr>
          <w:rFonts w:ascii="Times New Roman" w:hAnsi="Times New Roman" w:cs="Times New Roman"/>
          <w:sz w:val="24"/>
          <w:szCs w:val="24"/>
        </w:rPr>
      </w:pPr>
      <w:proofErr w:type="spellStart"/>
      <w:r w:rsidRPr="007D4DA2">
        <w:rPr>
          <w:rFonts w:ascii="Times New Roman" w:hAnsi="Times New Roman" w:cs="Times New Roman"/>
          <w:sz w:val="24"/>
          <w:szCs w:val="24"/>
        </w:rPr>
        <w:t>Mek</w:t>
      </w:r>
      <w:r w:rsidR="00E003BC">
        <w:rPr>
          <w:rFonts w:ascii="Times New Roman" w:hAnsi="Times New Roman" w:cs="Times New Roman"/>
          <w:sz w:val="24"/>
          <w:szCs w:val="24"/>
        </w:rPr>
        <w:t>onnen</w:t>
      </w:r>
      <w:proofErr w:type="spellEnd"/>
      <w:r w:rsidR="00E003BC">
        <w:rPr>
          <w:rFonts w:ascii="Times New Roman" w:hAnsi="Times New Roman" w:cs="Times New Roman"/>
          <w:sz w:val="24"/>
          <w:szCs w:val="24"/>
        </w:rPr>
        <w:t>, M.M. and</w:t>
      </w:r>
      <w:r w:rsidR="00220A57">
        <w:rPr>
          <w:rFonts w:ascii="Times New Roman" w:hAnsi="Times New Roman" w:cs="Times New Roman"/>
          <w:sz w:val="24"/>
          <w:szCs w:val="24"/>
        </w:rPr>
        <w:t xml:space="preserve"> Arjen</w:t>
      </w:r>
      <w:r w:rsidR="00E003BC">
        <w:rPr>
          <w:rFonts w:ascii="Times New Roman" w:hAnsi="Times New Roman" w:cs="Times New Roman"/>
          <w:sz w:val="24"/>
          <w:szCs w:val="24"/>
        </w:rPr>
        <w:t xml:space="preserve"> Hoekstra</w:t>
      </w:r>
      <w:r w:rsidRPr="007D4DA2">
        <w:rPr>
          <w:rFonts w:ascii="Times New Roman" w:hAnsi="Times New Roman" w:cs="Times New Roman"/>
          <w:sz w:val="24"/>
          <w:szCs w:val="24"/>
        </w:rPr>
        <w:t xml:space="preserve"> (2010) </w:t>
      </w:r>
      <w:r w:rsidR="00D057B6">
        <w:rPr>
          <w:rFonts w:ascii="Times New Roman" w:hAnsi="Times New Roman" w:cs="Times New Roman"/>
          <w:sz w:val="24"/>
          <w:szCs w:val="24"/>
        </w:rPr>
        <w:t>“</w:t>
      </w:r>
      <w:r w:rsidRPr="007D4DA2">
        <w:rPr>
          <w:rFonts w:ascii="Times New Roman" w:hAnsi="Times New Roman" w:cs="Times New Roman"/>
          <w:sz w:val="24"/>
          <w:szCs w:val="24"/>
        </w:rPr>
        <w:t>The green, blue and grey water footprint of farm animals and animal products,</w:t>
      </w:r>
      <w:r w:rsidR="00D057B6">
        <w:rPr>
          <w:rFonts w:ascii="Times New Roman" w:hAnsi="Times New Roman" w:cs="Times New Roman"/>
          <w:sz w:val="24"/>
          <w:szCs w:val="24"/>
        </w:rPr>
        <w:t>”</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Value of Water Research Report Series</w:t>
      </w:r>
      <w:r w:rsidR="00E003BC">
        <w:rPr>
          <w:rFonts w:ascii="Times New Roman" w:hAnsi="Times New Roman" w:cs="Times New Roman"/>
          <w:sz w:val="24"/>
          <w:szCs w:val="24"/>
        </w:rPr>
        <w:t xml:space="preserve">, </w:t>
      </w:r>
      <w:r w:rsidRPr="007D4DA2">
        <w:rPr>
          <w:rFonts w:ascii="Times New Roman" w:hAnsi="Times New Roman" w:cs="Times New Roman"/>
          <w:sz w:val="24"/>
          <w:szCs w:val="24"/>
        </w:rPr>
        <w:t>48, UNESCO-IHE, Delft, the Netherlands.</w:t>
      </w:r>
    </w:p>
    <w:p w:rsidR="00D6553D" w:rsidRPr="00D6553D" w:rsidRDefault="00E003BC" w:rsidP="00D6553D">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Mitteldstaedt</w:t>
      </w:r>
      <w:proofErr w:type="spellEnd"/>
      <w:r>
        <w:rPr>
          <w:rFonts w:ascii="Times New Roman" w:hAnsi="Times New Roman" w:cs="Times New Roman"/>
          <w:sz w:val="24"/>
          <w:szCs w:val="24"/>
        </w:rPr>
        <w:t>, John</w:t>
      </w:r>
      <w:r w:rsidR="004202D9">
        <w:rPr>
          <w:rFonts w:ascii="Times New Roman" w:hAnsi="Times New Roman" w:cs="Times New Roman"/>
          <w:sz w:val="24"/>
          <w:szCs w:val="24"/>
        </w:rPr>
        <w:t>,</w:t>
      </w:r>
      <w:r>
        <w:rPr>
          <w:rFonts w:ascii="Times New Roman" w:hAnsi="Times New Roman" w:cs="Times New Roman"/>
          <w:sz w:val="24"/>
          <w:szCs w:val="24"/>
        </w:rPr>
        <w:t xml:space="preserve"> </w:t>
      </w:r>
      <w:r w:rsidR="00220A57">
        <w:rPr>
          <w:rFonts w:ascii="Times New Roman" w:hAnsi="Times New Roman" w:cs="Times New Roman"/>
          <w:sz w:val="24"/>
          <w:szCs w:val="24"/>
        </w:rPr>
        <w:t xml:space="preserve">William </w:t>
      </w:r>
      <w:r>
        <w:rPr>
          <w:rFonts w:ascii="Times New Roman" w:hAnsi="Times New Roman" w:cs="Times New Roman"/>
          <w:sz w:val="24"/>
          <w:szCs w:val="24"/>
        </w:rPr>
        <w:t>Kilbourne, and</w:t>
      </w:r>
      <w:r w:rsidR="00220A57">
        <w:rPr>
          <w:rFonts w:ascii="Times New Roman" w:hAnsi="Times New Roman" w:cs="Times New Roman"/>
          <w:sz w:val="24"/>
          <w:szCs w:val="24"/>
        </w:rPr>
        <w:t xml:space="preserve"> Robert</w:t>
      </w:r>
      <w:r>
        <w:rPr>
          <w:rFonts w:ascii="Times New Roman" w:hAnsi="Times New Roman" w:cs="Times New Roman"/>
          <w:sz w:val="24"/>
          <w:szCs w:val="24"/>
        </w:rPr>
        <w:t xml:space="preserve"> </w:t>
      </w:r>
      <w:proofErr w:type="spellStart"/>
      <w:r>
        <w:rPr>
          <w:rFonts w:ascii="Times New Roman" w:hAnsi="Times New Roman" w:cs="Times New Roman"/>
          <w:sz w:val="24"/>
          <w:szCs w:val="24"/>
        </w:rPr>
        <w:t>Mittelstaedt</w:t>
      </w:r>
      <w:proofErr w:type="spellEnd"/>
      <w:r>
        <w:rPr>
          <w:rFonts w:ascii="Times New Roman" w:hAnsi="Times New Roman" w:cs="Times New Roman"/>
          <w:sz w:val="24"/>
          <w:szCs w:val="24"/>
        </w:rPr>
        <w:t xml:space="preserve"> </w:t>
      </w:r>
      <w:r w:rsidR="00270C7A" w:rsidRPr="00D6553D">
        <w:rPr>
          <w:rFonts w:ascii="Times New Roman" w:hAnsi="Times New Roman" w:cs="Times New Roman"/>
          <w:sz w:val="24"/>
          <w:szCs w:val="24"/>
        </w:rPr>
        <w:t>(2006), “</w:t>
      </w:r>
      <w:proofErr w:type="spellStart"/>
      <w:r w:rsidR="00270C7A" w:rsidRPr="00D6553D">
        <w:rPr>
          <w:rFonts w:ascii="Times New Roman" w:hAnsi="Times New Roman" w:cs="Times New Roman"/>
          <w:sz w:val="24"/>
          <w:szCs w:val="24"/>
        </w:rPr>
        <w:t>Macromarketing</w:t>
      </w:r>
      <w:proofErr w:type="spellEnd"/>
      <w:r w:rsidR="00270C7A" w:rsidRPr="00D6553D">
        <w:rPr>
          <w:rFonts w:ascii="Times New Roman" w:hAnsi="Times New Roman" w:cs="Times New Roman"/>
          <w:sz w:val="24"/>
          <w:szCs w:val="24"/>
        </w:rPr>
        <w:t xml:space="preserve"> as </w:t>
      </w:r>
      <w:proofErr w:type="spellStart"/>
      <w:r w:rsidR="00270C7A" w:rsidRPr="00D6553D">
        <w:rPr>
          <w:rFonts w:ascii="Times New Roman" w:hAnsi="Times New Roman" w:cs="Times New Roman"/>
          <w:sz w:val="24"/>
          <w:szCs w:val="24"/>
        </w:rPr>
        <w:t>Agorology</w:t>
      </w:r>
      <w:proofErr w:type="spellEnd"/>
      <w:r w:rsidR="00270C7A" w:rsidRPr="00D6553D">
        <w:rPr>
          <w:rFonts w:ascii="Times New Roman" w:hAnsi="Times New Roman" w:cs="Times New Roman"/>
          <w:sz w:val="24"/>
          <w:szCs w:val="24"/>
        </w:rPr>
        <w:t xml:space="preserve">: </w:t>
      </w:r>
      <w:proofErr w:type="spellStart"/>
      <w:r w:rsidR="00270C7A" w:rsidRPr="00D6553D">
        <w:rPr>
          <w:rFonts w:ascii="Times New Roman" w:hAnsi="Times New Roman" w:cs="Times New Roman"/>
          <w:sz w:val="24"/>
          <w:szCs w:val="24"/>
        </w:rPr>
        <w:t>Macromarketing</w:t>
      </w:r>
      <w:proofErr w:type="spellEnd"/>
      <w:r w:rsidR="00270C7A" w:rsidRPr="00D6553D">
        <w:rPr>
          <w:rFonts w:ascii="Times New Roman" w:hAnsi="Times New Roman" w:cs="Times New Roman"/>
          <w:sz w:val="24"/>
          <w:szCs w:val="24"/>
        </w:rPr>
        <w:t xml:space="preserve"> Th</w:t>
      </w:r>
      <w:r w:rsidR="00D057B6">
        <w:rPr>
          <w:rFonts w:ascii="Times New Roman" w:hAnsi="Times New Roman" w:cs="Times New Roman"/>
          <w:sz w:val="24"/>
          <w:szCs w:val="24"/>
        </w:rPr>
        <w:t>eory and the Study of the Agora,</w:t>
      </w:r>
      <w:r w:rsidR="00270C7A" w:rsidRPr="00D6553D">
        <w:rPr>
          <w:rFonts w:ascii="Times New Roman" w:hAnsi="Times New Roman" w:cs="Times New Roman"/>
          <w:sz w:val="24"/>
          <w:szCs w:val="24"/>
        </w:rPr>
        <w:t xml:space="preserve">” </w:t>
      </w:r>
      <w:r w:rsidR="00270C7A" w:rsidRPr="00D6553D">
        <w:rPr>
          <w:rFonts w:ascii="Times New Roman" w:hAnsi="Times New Roman" w:cs="Times New Roman"/>
          <w:i/>
          <w:iCs/>
          <w:sz w:val="24"/>
          <w:szCs w:val="24"/>
        </w:rPr>
        <w:t xml:space="preserve">Journal of </w:t>
      </w:r>
      <w:proofErr w:type="spellStart"/>
      <w:r w:rsidR="00270C7A" w:rsidRPr="00D6553D">
        <w:rPr>
          <w:rFonts w:ascii="Times New Roman" w:hAnsi="Times New Roman" w:cs="Times New Roman"/>
          <w:i/>
          <w:iCs/>
          <w:sz w:val="24"/>
          <w:szCs w:val="24"/>
        </w:rPr>
        <w:t>Macromarketing</w:t>
      </w:r>
      <w:proofErr w:type="spellEnd"/>
      <w:r w:rsidR="00AD5497">
        <w:rPr>
          <w:rFonts w:ascii="Times New Roman" w:hAnsi="Times New Roman" w:cs="Times New Roman"/>
          <w:sz w:val="24"/>
          <w:szCs w:val="24"/>
        </w:rPr>
        <w:t>, 26(2), 131-1</w:t>
      </w:r>
      <w:r w:rsidR="00270C7A" w:rsidRPr="00D6553D">
        <w:rPr>
          <w:rFonts w:ascii="Times New Roman" w:hAnsi="Times New Roman" w:cs="Times New Roman"/>
          <w:sz w:val="24"/>
          <w:szCs w:val="24"/>
        </w:rPr>
        <w:t>42.</w:t>
      </w:r>
    </w:p>
    <w:p w:rsidR="00D6553D" w:rsidRDefault="00E003BC" w:rsidP="00D6553D">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Molden</w:t>
      </w:r>
      <w:proofErr w:type="spellEnd"/>
      <w:r>
        <w:rPr>
          <w:rFonts w:ascii="Times New Roman" w:hAnsi="Times New Roman" w:cs="Times New Roman"/>
          <w:sz w:val="24"/>
          <w:szCs w:val="24"/>
        </w:rPr>
        <w:t>, David</w:t>
      </w:r>
      <w:r w:rsidR="00270C7A" w:rsidRPr="00D6553D">
        <w:rPr>
          <w:rFonts w:ascii="Times New Roman" w:hAnsi="Times New Roman" w:cs="Times New Roman"/>
          <w:sz w:val="24"/>
          <w:szCs w:val="24"/>
        </w:rPr>
        <w:t xml:space="preserve"> (2007), </w:t>
      </w:r>
      <w:r w:rsidR="00270C7A" w:rsidRPr="00D6553D">
        <w:rPr>
          <w:rFonts w:ascii="Times New Roman" w:hAnsi="Times New Roman" w:cs="Times New Roman"/>
          <w:i/>
          <w:sz w:val="24"/>
          <w:szCs w:val="24"/>
        </w:rPr>
        <w:t>Water for food, water for life: A comprehensive assessment of water management</w:t>
      </w:r>
      <w:r w:rsidR="00270C7A" w:rsidRPr="00D6553D">
        <w:rPr>
          <w:rFonts w:ascii="Times New Roman" w:hAnsi="Times New Roman" w:cs="Times New Roman"/>
          <w:sz w:val="24"/>
          <w:szCs w:val="24"/>
        </w:rPr>
        <w:t xml:space="preserve">. London: </w:t>
      </w:r>
      <w:proofErr w:type="spellStart"/>
      <w:r w:rsidR="00270C7A" w:rsidRPr="00D6553D">
        <w:rPr>
          <w:rFonts w:ascii="Times New Roman" w:hAnsi="Times New Roman" w:cs="Times New Roman"/>
          <w:sz w:val="24"/>
          <w:szCs w:val="24"/>
        </w:rPr>
        <w:t>Earthscan</w:t>
      </w:r>
      <w:proofErr w:type="spellEnd"/>
      <w:r w:rsidR="00270C7A" w:rsidRPr="00D6553D">
        <w:rPr>
          <w:rFonts w:ascii="Times New Roman" w:hAnsi="Times New Roman" w:cs="Times New Roman"/>
          <w:sz w:val="24"/>
          <w:szCs w:val="24"/>
        </w:rPr>
        <w:t>.</w:t>
      </w:r>
    </w:p>
    <w:p w:rsidR="00647F75" w:rsidRDefault="00E003BC" w:rsidP="00647F75">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Mundt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Jonel</w:t>
      </w:r>
      <w:proofErr w:type="spellEnd"/>
      <w:r w:rsidR="00270C7A" w:rsidRPr="00D6553D">
        <w:rPr>
          <w:rFonts w:ascii="Times New Roman" w:hAnsi="Times New Roman" w:cs="Times New Roman"/>
          <w:sz w:val="24"/>
          <w:szCs w:val="24"/>
        </w:rPr>
        <w:t xml:space="preserve"> (1993)</w:t>
      </w:r>
      <w:r w:rsidR="00AD5497">
        <w:rPr>
          <w:rFonts w:ascii="Times New Roman" w:hAnsi="Times New Roman" w:cs="Times New Roman"/>
          <w:sz w:val="24"/>
          <w:szCs w:val="24"/>
        </w:rPr>
        <w:t>, “Externalities: Uncalculated Outcomes of E</w:t>
      </w:r>
      <w:r w:rsidR="00270C7A" w:rsidRPr="00D6553D">
        <w:rPr>
          <w:rFonts w:ascii="Times New Roman" w:hAnsi="Times New Roman" w:cs="Times New Roman"/>
          <w:sz w:val="24"/>
          <w:szCs w:val="24"/>
        </w:rPr>
        <w:t xml:space="preserve">xchange.” </w:t>
      </w:r>
      <w:r w:rsidR="00270C7A" w:rsidRPr="00D6553D">
        <w:rPr>
          <w:rFonts w:ascii="Times New Roman" w:hAnsi="Times New Roman" w:cs="Times New Roman"/>
          <w:i/>
          <w:sz w:val="24"/>
          <w:szCs w:val="24"/>
        </w:rPr>
        <w:t xml:space="preserve">Journal of </w:t>
      </w:r>
      <w:proofErr w:type="spellStart"/>
      <w:r w:rsidR="00270C7A" w:rsidRPr="00D6553D">
        <w:rPr>
          <w:rFonts w:ascii="Times New Roman" w:hAnsi="Times New Roman" w:cs="Times New Roman"/>
          <w:i/>
          <w:sz w:val="24"/>
          <w:szCs w:val="24"/>
        </w:rPr>
        <w:t>Macromarketing</w:t>
      </w:r>
      <w:proofErr w:type="spellEnd"/>
      <w:r w:rsidR="00270C7A" w:rsidRPr="00D6553D">
        <w:rPr>
          <w:rFonts w:ascii="Times New Roman" w:hAnsi="Times New Roman" w:cs="Times New Roman"/>
          <w:sz w:val="24"/>
          <w:szCs w:val="24"/>
        </w:rPr>
        <w:t xml:space="preserve">, 13(2), 46-53.  </w:t>
      </w:r>
    </w:p>
    <w:p w:rsidR="00647F75" w:rsidRDefault="00E003BC" w:rsidP="00647F75">
      <w:pPr>
        <w:spacing w:after="0" w:line="480" w:lineRule="auto"/>
        <w:ind w:left="284" w:right="284"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Nason</w:t>
      </w:r>
      <w:proofErr w:type="spellEnd"/>
      <w:r>
        <w:rPr>
          <w:rFonts w:ascii="Times New Roman" w:hAnsi="Times New Roman" w:cs="Times New Roman"/>
          <w:sz w:val="24"/>
          <w:szCs w:val="24"/>
        </w:rPr>
        <w:t xml:space="preserve">, Robert (1994), “Globalization and </w:t>
      </w:r>
      <w:proofErr w:type="spellStart"/>
      <w:r>
        <w:rPr>
          <w:rFonts w:ascii="Times New Roman" w:hAnsi="Times New Roman" w:cs="Times New Roman"/>
          <w:sz w:val="24"/>
          <w:szCs w:val="24"/>
        </w:rPr>
        <w:t>M</w:t>
      </w:r>
      <w:r w:rsidR="00AD5497">
        <w:rPr>
          <w:rFonts w:ascii="Times New Roman" w:hAnsi="Times New Roman" w:cs="Times New Roman"/>
          <w:sz w:val="24"/>
          <w:szCs w:val="24"/>
        </w:rPr>
        <w:t>acromarketing</w:t>
      </w:r>
      <w:proofErr w:type="spellEnd"/>
      <w:r w:rsidR="00AD5497">
        <w:rPr>
          <w:rFonts w:ascii="Times New Roman" w:hAnsi="Times New Roman" w:cs="Times New Roman"/>
          <w:sz w:val="24"/>
          <w:szCs w:val="24"/>
        </w:rPr>
        <w: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 xml:space="preserve">Journal of </w:t>
      </w:r>
      <w:proofErr w:type="spellStart"/>
      <w:r w:rsidR="00270C7A" w:rsidRPr="007D4DA2">
        <w:rPr>
          <w:rFonts w:ascii="Times New Roman" w:hAnsi="Times New Roman" w:cs="Times New Roman"/>
          <w:i/>
          <w:iCs/>
          <w:sz w:val="24"/>
          <w:szCs w:val="24"/>
        </w:rPr>
        <w:t>Macromarketing</w:t>
      </w:r>
      <w:proofErr w:type="spellEnd"/>
      <w:r w:rsidR="00270C7A" w:rsidRPr="007D4DA2">
        <w:rPr>
          <w:rFonts w:ascii="Times New Roman" w:hAnsi="Times New Roman" w:cs="Times New Roman"/>
          <w:i/>
          <w:iCs/>
          <w:sz w:val="24"/>
          <w:szCs w:val="24"/>
        </w:rPr>
        <w:t>.</w:t>
      </w:r>
      <w:proofErr w:type="gramEnd"/>
      <w:r w:rsidR="00270C7A" w:rsidRPr="007D4DA2">
        <w:rPr>
          <w:rFonts w:ascii="Times New Roman" w:hAnsi="Times New Roman" w:cs="Times New Roman"/>
          <w:i/>
          <w:iCs/>
          <w:sz w:val="24"/>
          <w:szCs w:val="24"/>
        </w:rPr>
        <w:t xml:space="preserve"> </w:t>
      </w:r>
      <w:r w:rsidR="00270C7A" w:rsidRPr="007D4DA2">
        <w:rPr>
          <w:rFonts w:ascii="Times New Roman" w:hAnsi="Times New Roman" w:cs="Times New Roman"/>
          <w:sz w:val="24"/>
          <w:szCs w:val="24"/>
        </w:rPr>
        <w:t>14 (2), 1-3.</w:t>
      </w:r>
    </w:p>
    <w:p w:rsidR="00ED5648" w:rsidRPr="00ED5648" w:rsidRDefault="00E003BC" w:rsidP="00ED5648">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Robert</w:t>
      </w:r>
      <w:r w:rsidR="00270C7A" w:rsidRPr="00ED5648">
        <w:rPr>
          <w:rFonts w:ascii="Times New Roman" w:hAnsi="Times New Roman" w:cs="Times New Roman"/>
          <w:sz w:val="24"/>
          <w:szCs w:val="24"/>
        </w:rPr>
        <w:t xml:space="preserve"> (20</w:t>
      </w:r>
      <w:r w:rsidR="00AD5497">
        <w:rPr>
          <w:rFonts w:ascii="Times New Roman" w:hAnsi="Times New Roman" w:cs="Times New Roman"/>
          <w:sz w:val="24"/>
          <w:szCs w:val="24"/>
        </w:rPr>
        <w:t xml:space="preserve">06), “The </w:t>
      </w:r>
      <w:proofErr w:type="spellStart"/>
      <w:r w:rsidR="00AD5497">
        <w:rPr>
          <w:rFonts w:ascii="Times New Roman" w:hAnsi="Times New Roman" w:cs="Times New Roman"/>
          <w:sz w:val="24"/>
          <w:szCs w:val="24"/>
        </w:rPr>
        <w:t>Macromarketing</w:t>
      </w:r>
      <w:proofErr w:type="spellEnd"/>
      <w:r w:rsidR="00AD5497">
        <w:rPr>
          <w:rFonts w:ascii="Times New Roman" w:hAnsi="Times New Roman" w:cs="Times New Roman"/>
          <w:sz w:val="24"/>
          <w:szCs w:val="24"/>
        </w:rPr>
        <w:t xml:space="preserve"> Mosaic,</w:t>
      </w:r>
      <w:r w:rsidR="00270C7A" w:rsidRPr="00ED5648">
        <w:rPr>
          <w:rFonts w:ascii="Times New Roman" w:hAnsi="Times New Roman" w:cs="Times New Roman"/>
          <w:sz w:val="24"/>
          <w:szCs w:val="24"/>
        </w:rPr>
        <w:t xml:space="preserve">” </w:t>
      </w:r>
      <w:r w:rsidR="00270C7A" w:rsidRPr="00ED5648">
        <w:rPr>
          <w:rFonts w:ascii="Times New Roman" w:hAnsi="Times New Roman" w:cs="Times New Roman"/>
          <w:i/>
          <w:sz w:val="24"/>
          <w:szCs w:val="24"/>
        </w:rPr>
        <w:t xml:space="preserve">Journal of </w:t>
      </w:r>
      <w:proofErr w:type="spellStart"/>
      <w:r w:rsidR="00270C7A" w:rsidRPr="00ED5648">
        <w:rPr>
          <w:rFonts w:ascii="Times New Roman" w:hAnsi="Times New Roman" w:cs="Times New Roman"/>
          <w:i/>
          <w:sz w:val="24"/>
          <w:szCs w:val="24"/>
        </w:rPr>
        <w:t>Macromarketing</w:t>
      </w:r>
      <w:proofErr w:type="spellEnd"/>
      <w:r w:rsidR="00270C7A" w:rsidRPr="00ED5648">
        <w:rPr>
          <w:rFonts w:ascii="Times New Roman" w:hAnsi="Times New Roman" w:cs="Times New Roman"/>
          <w:sz w:val="24"/>
          <w:szCs w:val="24"/>
        </w:rPr>
        <w:t xml:space="preserve">, 26(2), 219-223. </w:t>
      </w:r>
    </w:p>
    <w:p w:rsidR="00ED5648" w:rsidRPr="00ED5648" w:rsidRDefault="00E003BC" w:rsidP="00ED5648">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Robert (2008), “Structuring the G</w:t>
      </w:r>
      <w:r w:rsidR="00270C7A" w:rsidRPr="00ED5648">
        <w:rPr>
          <w:rFonts w:ascii="Times New Roman" w:hAnsi="Times New Roman" w:cs="Times New Roman"/>
          <w:sz w:val="24"/>
          <w:szCs w:val="24"/>
        </w:rPr>
        <w:t>lo</w:t>
      </w:r>
      <w:r>
        <w:rPr>
          <w:rFonts w:ascii="Times New Roman" w:hAnsi="Times New Roman" w:cs="Times New Roman"/>
          <w:sz w:val="24"/>
          <w:szCs w:val="24"/>
        </w:rPr>
        <w:t>bal Marketplace: the I</w:t>
      </w:r>
      <w:r w:rsidR="00270C7A" w:rsidRPr="00ED5648">
        <w:rPr>
          <w:rFonts w:ascii="Times New Roman" w:hAnsi="Times New Roman" w:cs="Times New Roman"/>
          <w:sz w:val="24"/>
          <w:szCs w:val="24"/>
        </w:rPr>
        <w:t>mpact of th</w:t>
      </w:r>
      <w:r w:rsidR="00AD5497">
        <w:rPr>
          <w:rFonts w:ascii="Times New Roman" w:hAnsi="Times New Roman" w:cs="Times New Roman"/>
          <w:sz w:val="24"/>
          <w:szCs w:val="24"/>
        </w:rPr>
        <w:t xml:space="preserve">e United Nations Global </w:t>
      </w:r>
      <w:proofErr w:type="spellStart"/>
      <w:r w:rsidR="00AD5497">
        <w:rPr>
          <w:rFonts w:ascii="Times New Roman" w:hAnsi="Times New Roman" w:cs="Times New Roman"/>
          <w:sz w:val="24"/>
          <w:szCs w:val="24"/>
        </w:rPr>
        <w:t>Combact</w:t>
      </w:r>
      <w:proofErr w:type="spellEnd"/>
      <w:r w:rsidR="00AD5497">
        <w:rPr>
          <w:rFonts w:ascii="Times New Roman" w:hAnsi="Times New Roman" w:cs="Times New Roman"/>
          <w:sz w:val="24"/>
          <w:szCs w:val="24"/>
        </w:rPr>
        <w:t>,</w:t>
      </w:r>
      <w:r w:rsidR="00270C7A" w:rsidRPr="00ED5648">
        <w:rPr>
          <w:rFonts w:ascii="Times New Roman" w:hAnsi="Times New Roman" w:cs="Times New Roman"/>
          <w:sz w:val="24"/>
          <w:szCs w:val="24"/>
        </w:rPr>
        <w:t xml:space="preserve">” </w:t>
      </w:r>
      <w:r w:rsidR="00270C7A" w:rsidRPr="00ED5648">
        <w:rPr>
          <w:rFonts w:ascii="Times New Roman" w:hAnsi="Times New Roman" w:cs="Times New Roman"/>
          <w:i/>
          <w:sz w:val="24"/>
          <w:szCs w:val="24"/>
        </w:rPr>
        <w:t xml:space="preserve">Journal of </w:t>
      </w:r>
      <w:proofErr w:type="spellStart"/>
      <w:r w:rsidR="00270C7A" w:rsidRPr="00ED5648">
        <w:rPr>
          <w:rFonts w:ascii="Times New Roman" w:hAnsi="Times New Roman" w:cs="Times New Roman"/>
          <w:i/>
          <w:sz w:val="24"/>
          <w:szCs w:val="24"/>
        </w:rPr>
        <w:t>Macromarketing</w:t>
      </w:r>
      <w:proofErr w:type="spellEnd"/>
      <w:r w:rsidR="00270C7A" w:rsidRPr="00ED5648">
        <w:rPr>
          <w:rFonts w:ascii="Times New Roman" w:hAnsi="Times New Roman" w:cs="Times New Roman"/>
          <w:sz w:val="24"/>
          <w:szCs w:val="24"/>
        </w:rPr>
        <w:t xml:space="preserve">, 28(4), 418-425. </w:t>
      </w:r>
    </w:p>
    <w:p w:rsidR="00ED5648" w:rsidRPr="00ED5648" w:rsidRDefault="00A00D01" w:rsidP="00ED5648">
      <w:pPr>
        <w:spacing w:after="0" w:line="480" w:lineRule="auto"/>
        <w:ind w:left="284" w:right="284" w:hanging="720"/>
        <w:rPr>
          <w:rFonts w:ascii="Times New Roman" w:hAnsi="Times New Roman" w:cs="Times New Roman"/>
          <w:sz w:val="24"/>
          <w:szCs w:val="24"/>
        </w:rPr>
      </w:pPr>
      <w:proofErr w:type="gramStart"/>
      <w:r>
        <w:rPr>
          <w:rFonts w:ascii="Times New Roman" w:hAnsi="Times New Roman" w:cs="Times New Roman"/>
          <w:sz w:val="24"/>
          <w:szCs w:val="24"/>
        </w:rPr>
        <w:t>Olmstead, Sheila (2010), “The Economics of Managing Scarce Water R</w:t>
      </w:r>
      <w:r w:rsidR="00AD5497">
        <w:rPr>
          <w:rFonts w:ascii="Times New Roman" w:hAnsi="Times New Roman" w:cs="Times New Roman"/>
          <w:sz w:val="24"/>
          <w:szCs w:val="24"/>
        </w:rPr>
        <w:t>esources,</w:t>
      </w:r>
      <w:r w:rsidR="00270C7A" w:rsidRPr="00ED5648">
        <w:rPr>
          <w:rFonts w:ascii="Times New Roman" w:hAnsi="Times New Roman" w:cs="Times New Roman"/>
          <w:sz w:val="24"/>
          <w:szCs w:val="24"/>
        </w:rPr>
        <w:t xml:space="preserve">” </w:t>
      </w:r>
      <w:r w:rsidR="00270C7A" w:rsidRPr="00ED5648">
        <w:rPr>
          <w:rFonts w:ascii="Times New Roman" w:hAnsi="Times New Roman" w:cs="Times New Roman"/>
          <w:i/>
          <w:sz w:val="24"/>
          <w:szCs w:val="24"/>
        </w:rPr>
        <w:t>Review of Environmental Economic Policy</w:t>
      </w:r>
      <w:r w:rsidR="00270C7A" w:rsidRPr="00ED5648">
        <w:rPr>
          <w:rFonts w:ascii="Times New Roman" w:hAnsi="Times New Roman" w:cs="Times New Roman"/>
          <w:sz w:val="24"/>
          <w:szCs w:val="24"/>
        </w:rPr>
        <w:t>, 4(2), 179-198.</w:t>
      </w:r>
      <w:proofErr w:type="gramEnd"/>
    </w:p>
    <w:p w:rsidR="00ED5648" w:rsidRPr="00ED5648" w:rsidRDefault="00270C7A" w:rsidP="00ED5648">
      <w:pPr>
        <w:spacing w:after="0" w:line="480" w:lineRule="auto"/>
        <w:ind w:left="284" w:right="284" w:hanging="720"/>
        <w:rPr>
          <w:rFonts w:ascii="Times New Roman" w:hAnsi="Times New Roman" w:cs="Times New Roman"/>
          <w:color w:val="000000"/>
          <w:sz w:val="24"/>
          <w:szCs w:val="24"/>
          <w:lang w:val="en-US" w:eastAsia="en-NZ"/>
        </w:rPr>
      </w:pPr>
      <w:r w:rsidRPr="00ED5648">
        <w:rPr>
          <w:rFonts w:ascii="Times New Roman" w:hAnsi="Times New Roman" w:cs="Times New Roman"/>
          <w:sz w:val="24"/>
          <w:szCs w:val="24"/>
        </w:rPr>
        <w:t xml:space="preserve">Olsen, </w:t>
      </w:r>
      <w:proofErr w:type="spellStart"/>
      <w:r w:rsidR="00A00D01">
        <w:rPr>
          <w:rFonts w:ascii="Times New Roman" w:hAnsi="Times New Roman" w:cs="Times New Roman"/>
          <w:sz w:val="24"/>
          <w:szCs w:val="24"/>
        </w:rPr>
        <w:t>Janeen</w:t>
      </w:r>
      <w:proofErr w:type="spellEnd"/>
      <w:r w:rsidR="00145235">
        <w:rPr>
          <w:rFonts w:ascii="Times New Roman" w:hAnsi="Times New Roman" w:cs="Times New Roman"/>
          <w:sz w:val="24"/>
          <w:szCs w:val="24"/>
        </w:rPr>
        <w:t xml:space="preserve"> and </w:t>
      </w:r>
      <w:proofErr w:type="spellStart"/>
      <w:r w:rsidR="00145235">
        <w:rPr>
          <w:rFonts w:ascii="Times New Roman" w:hAnsi="Times New Roman" w:cs="Times New Roman"/>
          <w:sz w:val="24"/>
          <w:szCs w:val="24"/>
        </w:rPr>
        <w:t>Granzin</w:t>
      </w:r>
      <w:proofErr w:type="spellEnd"/>
      <w:r w:rsidR="00145235">
        <w:rPr>
          <w:rFonts w:ascii="Times New Roman" w:hAnsi="Times New Roman" w:cs="Times New Roman"/>
          <w:sz w:val="24"/>
          <w:szCs w:val="24"/>
        </w:rPr>
        <w:t xml:space="preserve"> </w:t>
      </w:r>
      <w:r w:rsidR="00A00D01">
        <w:rPr>
          <w:rFonts w:ascii="Times New Roman" w:hAnsi="Times New Roman" w:cs="Times New Roman"/>
          <w:sz w:val="24"/>
          <w:szCs w:val="24"/>
        </w:rPr>
        <w:t>Kent (1990), “Economic Development and Channel Structure: a Multinational S</w:t>
      </w:r>
      <w:r w:rsidR="00ED5E7A">
        <w:rPr>
          <w:rFonts w:ascii="Times New Roman" w:hAnsi="Times New Roman" w:cs="Times New Roman"/>
          <w:sz w:val="24"/>
          <w:szCs w:val="24"/>
        </w:rPr>
        <w:t>tudy,</w:t>
      </w:r>
      <w:r w:rsidRPr="00ED5648">
        <w:rPr>
          <w:rFonts w:ascii="Times New Roman" w:hAnsi="Times New Roman" w:cs="Times New Roman"/>
          <w:sz w:val="24"/>
          <w:szCs w:val="24"/>
        </w:rPr>
        <w:t xml:space="preserve">” </w:t>
      </w:r>
      <w:r w:rsidRPr="00ED5648">
        <w:rPr>
          <w:rFonts w:ascii="Times New Roman" w:hAnsi="Times New Roman" w:cs="Times New Roman"/>
          <w:i/>
          <w:sz w:val="24"/>
          <w:szCs w:val="24"/>
        </w:rPr>
        <w:t xml:space="preserve">Journal of </w:t>
      </w:r>
      <w:proofErr w:type="spellStart"/>
      <w:r w:rsidRPr="00ED5648">
        <w:rPr>
          <w:rFonts w:ascii="Times New Roman" w:hAnsi="Times New Roman" w:cs="Times New Roman"/>
          <w:i/>
          <w:sz w:val="24"/>
          <w:szCs w:val="24"/>
        </w:rPr>
        <w:t>Macromarketing</w:t>
      </w:r>
      <w:proofErr w:type="spellEnd"/>
      <w:r w:rsidRPr="00ED5648">
        <w:rPr>
          <w:rFonts w:ascii="Times New Roman" w:hAnsi="Times New Roman" w:cs="Times New Roman"/>
          <w:sz w:val="24"/>
          <w:szCs w:val="24"/>
        </w:rPr>
        <w:t xml:space="preserve">, 10(2), 61-77.     </w:t>
      </w:r>
    </w:p>
    <w:p w:rsidR="00F374AF" w:rsidRDefault="00270C7A" w:rsidP="00F374AF">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sz w:val="24"/>
          <w:szCs w:val="24"/>
        </w:rPr>
        <w:t xml:space="preserve">Organization for Economic Co-Operation and Development (2010) </w:t>
      </w:r>
      <w:r w:rsidR="00ED5E7A">
        <w:rPr>
          <w:rFonts w:ascii="Times New Roman" w:hAnsi="Times New Roman" w:cs="Times New Roman"/>
          <w:sz w:val="24"/>
          <w:szCs w:val="24"/>
        </w:rPr>
        <w:t>“</w:t>
      </w:r>
      <w:r w:rsidRPr="00ED5E7A">
        <w:rPr>
          <w:rFonts w:ascii="Times New Roman" w:hAnsi="Times New Roman" w:cs="Times New Roman"/>
          <w:sz w:val="24"/>
          <w:szCs w:val="24"/>
        </w:rPr>
        <w:t>Agricultural Water Pricing</w:t>
      </w:r>
      <w:r w:rsidR="00ED5E7A">
        <w:rPr>
          <w:rFonts w:ascii="Times New Roman" w:hAnsi="Times New Roman" w:cs="Times New Roman"/>
          <w:sz w:val="24"/>
          <w:szCs w:val="24"/>
        </w:rPr>
        <w:t>,”</w:t>
      </w:r>
      <w:r w:rsidR="00521C44">
        <w:rPr>
          <w:rFonts w:ascii="Times New Roman" w:hAnsi="Times New Roman" w:cs="Times New Roman"/>
          <w:sz w:val="24"/>
          <w:szCs w:val="24"/>
        </w:rPr>
        <w:t xml:space="preserve"> </w:t>
      </w:r>
      <w:r w:rsidR="00ED5E7A">
        <w:rPr>
          <w:rFonts w:ascii="Times New Roman" w:hAnsi="Times New Roman" w:cs="Times New Roman"/>
          <w:sz w:val="24"/>
          <w:szCs w:val="24"/>
        </w:rPr>
        <w:t xml:space="preserve">research report, </w:t>
      </w:r>
      <w:r w:rsidRPr="007D4DA2">
        <w:rPr>
          <w:rFonts w:ascii="Times New Roman" w:hAnsi="Times New Roman" w:cs="Times New Roman"/>
          <w:sz w:val="24"/>
          <w:szCs w:val="24"/>
        </w:rPr>
        <w:t>United States.</w:t>
      </w:r>
    </w:p>
    <w:p w:rsidR="00F374AF" w:rsidRDefault="00270C7A" w:rsidP="00F374AF">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sz w:val="24"/>
          <w:szCs w:val="24"/>
        </w:rPr>
        <w:t>Pamukcu</w:t>
      </w:r>
      <w:proofErr w:type="spellEnd"/>
      <w:r w:rsidRPr="007D4DA2">
        <w:rPr>
          <w:rFonts w:ascii="Times New Roman" w:hAnsi="Times New Roman" w:cs="Times New Roman"/>
          <w:sz w:val="24"/>
          <w:szCs w:val="24"/>
        </w:rPr>
        <w:t xml:space="preserve">, </w:t>
      </w:r>
      <w:proofErr w:type="spellStart"/>
      <w:r w:rsidRPr="007D4DA2">
        <w:rPr>
          <w:rFonts w:ascii="Times New Roman" w:hAnsi="Times New Roman" w:cs="Times New Roman"/>
          <w:sz w:val="24"/>
          <w:szCs w:val="24"/>
          <w:lang w:val="en"/>
        </w:rPr>
        <w:t>Konuralp</w:t>
      </w:r>
      <w:proofErr w:type="spellEnd"/>
      <w:r w:rsidR="00521C44">
        <w:rPr>
          <w:rFonts w:ascii="Times New Roman" w:hAnsi="Times New Roman" w:cs="Times New Roman"/>
          <w:sz w:val="24"/>
          <w:szCs w:val="24"/>
        </w:rPr>
        <w:t xml:space="preserve"> (2003), “Water Trade </w:t>
      </w:r>
      <w:proofErr w:type="gramStart"/>
      <w:r w:rsidR="00521C44">
        <w:rPr>
          <w:rFonts w:ascii="Times New Roman" w:hAnsi="Times New Roman" w:cs="Times New Roman"/>
          <w:sz w:val="24"/>
          <w:szCs w:val="24"/>
        </w:rPr>
        <w:t>Between</w:t>
      </w:r>
      <w:proofErr w:type="gramEnd"/>
      <w:r w:rsidR="00521C44">
        <w:rPr>
          <w:rFonts w:ascii="Times New Roman" w:hAnsi="Times New Roman" w:cs="Times New Roman"/>
          <w:sz w:val="24"/>
          <w:szCs w:val="24"/>
        </w:rPr>
        <w:t xml:space="preserve"> Israel and Turkey: a S</w:t>
      </w:r>
      <w:r w:rsidRPr="007D4DA2">
        <w:rPr>
          <w:rFonts w:ascii="Times New Roman" w:hAnsi="Times New Roman" w:cs="Times New Roman"/>
          <w:sz w:val="24"/>
          <w:szCs w:val="24"/>
        </w:rPr>
        <w:t xml:space="preserve">tart in the Middle East?” </w:t>
      </w:r>
      <w:r w:rsidRPr="007D4DA2">
        <w:rPr>
          <w:rFonts w:ascii="Times New Roman" w:hAnsi="Times New Roman" w:cs="Times New Roman"/>
          <w:i/>
          <w:sz w:val="24"/>
          <w:szCs w:val="24"/>
        </w:rPr>
        <w:t>Middle East Policy</w:t>
      </w:r>
      <w:r w:rsidRPr="007D4DA2">
        <w:rPr>
          <w:rFonts w:ascii="Times New Roman" w:hAnsi="Times New Roman" w:cs="Times New Roman"/>
          <w:sz w:val="24"/>
          <w:szCs w:val="24"/>
        </w:rPr>
        <w:t xml:space="preserve">, 10(4), 87-99. </w:t>
      </w:r>
    </w:p>
    <w:p w:rsidR="00F374AF" w:rsidRDefault="00BC4CE7" w:rsidP="00F374AF">
      <w:pPr>
        <w:spacing w:after="0" w:line="480" w:lineRule="auto"/>
        <w:ind w:left="284" w:right="284" w:hanging="720"/>
        <w:rPr>
          <w:rFonts w:ascii="Times New Roman" w:hAnsi="Times New Roman" w:cs="Times New Roman"/>
          <w:color w:val="000000"/>
          <w:sz w:val="24"/>
          <w:szCs w:val="24"/>
          <w:lang w:val="en-US" w:eastAsia="en-NZ"/>
        </w:rPr>
      </w:pPr>
      <w:proofErr w:type="spellStart"/>
      <w:r>
        <w:rPr>
          <w:rFonts w:ascii="Times New Roman" w:hAnsi="Times New Roman" w:cs="Times New Roman"/>
          <w:sz w:val="24"/>
          <w:szCs w:val="24"/>
        </w:rPr>
        <w:t>Penaloza</w:t>
      </w:r>
      <w:proofErr w:type="spellEnd"/>
      <w:r>
        <w:rPr>
          <w:rFonts w:ascii="Times New Roman" w:hAnsi="Times New Roman" w:cs="Times New Roman"/>
          <w:sz w:val="24"/>
          <w:szCs w:val="24"/>
        </w:rPr>
        <w:t>, Liza</w:t>
      </w:r>
      <w:r w:rsidR="00270C7A" w:rsidRPr="007D4DA2">
        <w:rPr>
          <w:rFonts w:ascii="Times New Roman" w:hAnsi="Times New Roman" w:cs="Times New Roman"/>
          <w:sz w:val="24"/>
          <w:szCs w:val="24"/>
        </w:rPr>
        <w:t xml:space="preserve"> (2007), “</w:t>
      </w:r>
      <w:proofErr w:type="spellStart"/>
      <w:r w:rsidR="00270C7A" w:rsidRPr="007D4DA2">
        <w:rPr>
          <w:rFonts w:ascii="Times New Roman" w:hAnsi="Times New Roman" w:cs="Times New Roman"/>
          <w:sz w:val="24"/>
          <w:szCs w:val="24"/>
        </w:rPr>
        <w:t>Mainstreet</w:t>
      </w:r>
      <w:proofErr w:type="spellEnd"/>
      <w:r w:rsidR="00270C7A" w:rsidRPr="007D4DA2">
        <w:rPr>
          <w:rFonts w:ascii="Times New Roman" w:hAnsi="Times New Roman" w:cs="Times New Roman"/>
          <w:sz w:val="24"/>
          <w:szCs w:val="24"/>
        </w:rPr>
        <w:t xml:space="preserve"> U.S.A Revisited: Market Targeting, Latino/a </w:t>
      </w:r>
      <w:r w:rsidR="005C316A">
        <w:rPr>
          <w:rFonts w:ascii="Times New Roman" w:hAnsi="Times New Roman" w:cs="Times New Roman"/>
          <w:sz w:val="24"/>
          <w:szCs w:val="24"/>
        </w:rPr>
        <w:t>Consumer Culture, and Community,</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International Journal of Sociology and Social Policy</w:t>
      </w:r>
      <w:r w:rsidR="00270C7A" w:rsidRPr="007D4DA2">
        <w:rPr>
          <w:rFonts w:ascii="Times New Roman" w:hAnsi="Times New Roman" w:cs="Times New Roman"/>
          <w:sz w:val="24"/>
          <w:szCs w:val="24"/>
        </w:rPr>
        <w:t xml:space="preserve">, 27(5/6), </w:t>
      </w:r>
      <w:r w:rsidR="00270C7A" w:rsidRPr="007D4DA2">
        <w:rPr>
          <w:rStyle w:val="cit-fpage"/>
          <w:rFonts w:ascii="Times New Roman" w:hAnsi="Times New Roman" w:cs="Times New Roman"/>
          <w:iCs/>
          <w:color w:val="222222"/>
          <w:sz w:val="24"/>
          <w:szCs w:val="24"/>
          <w:lang w:val="en"/>
        </w:rPr>
        <w:t>234</w:t>
      </w:r>
      <w:r w:rsidR="00270C7A" w:rsidRPr="007D4DA2">
        <w:rPr>
          <w:rStyle w:val="HTMLCite"/>
          <w:rFonts w:ascii="Times New Roman" w:hAnsi="Times New Roman" w:cs="Times New Roman"/>
          <w:color w:val="222222"/>
          <w:sz w:val="24"/>
          <w:szCs w:val="24"/>
          <w:lang w:val="en"/>
        </w:rPr>
        <w:t>-</w:t>
      </w:r>
      <w:r w:rsidR="005C316A" w:rsidRPr="005C316A">
        <w:rPr>
          <w:rStyle w:val="HTMLCite"/>
          <w:rFonts w:ascii="Times New Roman" w:hAnsi="Times New Roman" w:cs="Times New Roman"/>
          <w:i w:val="0"/>
          <w:color w:val="222222"/>
          <w:sz w:val="24"/>
          <w:szCs w:val="24"/>
          <w:lang w:val="en"/>
        </w:rPr>
        <w:t>2</w:t>
      </w:r>
      <w:r w:rsidR="00270C7A" w:rsidRPr="007D4DA2">
        <w:rPr>
          <w:rStyle w:val="cit-lpage"/>
          <w:rFonts w:ascii="Times New Roman" w:hAnsi="Times New Roman" w:cs="Times New Roman"/>
          <w:iCs/>
          <w:color w:val="222222"/>
          <w:sz w:val="24"/>
          <w:szCs w:val="24"/>
          <w:lang w:val="en"/>
        </w:rPr>
        <w:t>49</w:t>
      </w:r>
      <w:r w:rsidR="00F374AF">
        <w:rPr>
          <w:rStyle w:val="cit-lpage"/>
          <w:rFonts w:ascii="Times New Roman" w:hAnsi="Times New Roman" w:cs="Times New Roman"/>
          <w:iCs/>
          <w:color w:val="222222"/>
          <w:sz w:val="24"/>
          <w:szCs w:val="24"/>
          <w:lang w:val="en"/>
        </w:rPr>
        <w:t xml:space="preserve">. </w:t>
      </w:r>
    </w:p>
    <w:p w:rsidR="00F374AF" w:rsidRDefault="00BC4CE7" w:rsidP="00F374AF">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Penaloza</w:t>
      </w:r>
      <w:proofErr w:type="spellEnd"/>
      <w:r>
        <w:rPr>
          <w:rFonts w:ascii="Times New Roman" w:hAnsi="Times New Roman" w:cs="Times New Roman"/>
          <w:sz w:val="24"/>
          <w:szCs w:val="24"/>
        </w:rPr>
        <w:t>, Liza</w:t>
      </w:r>
      <w:r w:rsidR="00270C7A" w:rsidRPr="007D4DA2">
        <w:rPr>
          <w:rFonts w:ascii="Times New Roman" w:hAnsi="Times New Roman" w:cs="Times New Roman"/>
          <w:sz w:val="24"/>
          <w:szCs w:val="24"/>
        </w:rPr>
        <w:t xml:space="preserve"> (2009), “And the Beat Goes On! Critical Mark</w:t>
      </w:r>
      <w:r w:rsidR="005C316A">
        <w:rPr>
          <w:rFonts w:ascii="Times New Roman" w:hAnsi="Times New Roman" w:cs="Times New Roman"/>
          <w:sz w:val="24"/>
          <w:szCs w:val="24"/>
        </w:rPr>
        <w:t>eting for Community Development,</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iCs/>
          <w:sz w:val="24"/>
          <w:szCs w:val="24"/>
        </w:rPr>
        <w:t>Journal of Marketing Management</w:t>
      </w:r>
      <w:r w:rsidR="00F374AF">
        <w:rPr>
          <w:rFonts w:ascii="Times New Roman" w:hAnsi="Times New Roman" w:cs="Times New Roman"/>
          <w:sz w:val="24"/>
          <w:szCs w:val="24"/>
        </w:rPr>
        <w:t>, 25(7-8)</w:t>
      </w:r>
      <w:r w:rsidR="005C316A">
        <w:rPr>
          <w:rFonts w:ascii="Times New Roman" w:hAnsi="Times New Roman" w:cs="Times New Roman"/>
          <w:sz w:val="24"/>
          <w:szCs w:val="24"/>
        </w:rPr>
        <w:t>,</w:t>
      </w:r>
      <w:r w:rsidR="00F374AF">
        <w:rPr>
          <w:rFonts w:ascii="Times New Roman" w:hAnsi="Times New Roman" w:cs="Times New Roman"/>
          <w:sz w:val="24"/>
          <w:szCs w:val="24"/>
        </w:rPr>
        <w:t xml:space="preserve"> 855-859. </w:t>
      </w:r>
    </w:p>
    <w:p w:rsidR="00F374AF" w:rsidRDefault="00145235" w:rsidP="00F374AF">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Pinsent</w:t>
      </w:r>
      <w:proofErr w:type="spellEnd"/>
      <w:r>
        <w:rPr>
          <w:rFonts w:ascii="Times New Roman" w:hAnsi="Times New Roman" w:cs="Times New Roman"/>
          <w:sz w:val="24"/>
          <w:szCs w:val="24"/>
        </w:rPr>
        <w:t xml:space="preserve"> Masons LLP. </w:t>
      </w:r>
      <w:r w:rsidR="00270C7A" w:rsidRPr="007D4DA2">
        <w:rPr>
          <w:rFonts w:ascii="Times New Roman" w:hAnsi="Times New Roman" w:cs="Times New Roman"/>
          <w:sz w:val="24"/>
          <w:szCs w:val="24"/>
        </w:rPr>
        <w:t xml:space="preserve">(2012) </w:t>
      </w:r>
      <w:r w:rsidR="00321DE9">
        <w:rPr>
          <w:rFonts w:ascii="Times New Roman" w:hAnsi="Times New Roman" w:cs="Times New Roman"/>
          <w:sz w:val="24"/>
          <w:szCs w:val="24"/>
        </w:rPr>
        <w:t>“</w:t>
      </w:r>
      <w:proofErr w:type="spellStart"/>
      <w:r w:rsidR="00270C7A" w:rsidRPr="00321DE9">
        <w:rPr>
          <w:rFonts w:ascii="Times New Roman" w:hAnsi="Times New Roman" w:cs="Times New Roman"/>
          <w:sz w:val="24"/>
          <w:szCs w:val="24"/>
        </w:rPr>
        <w:t>Pinsent</w:t>
      </w:r>
      <w:proofErr w:type="spellEnd"/>
      <w:r w:rsidR="00270C7A" w:rsidRPr="00321DE9">
        <w:rPr>
          <w:rFonts w:ascii="Times New Roman" w:hAnsi="Times New Roman" w:cs="Times New Roman"/>
          <w:sz w:val="24"/>
          <w:szCs w:val="24"/>
        </w:rPr>
        <w:t xml:space="preserve"> Masons Water Yearbook</w:t>
      </w:r>
      <w:r w:rsidR="00321DE9">
        <w:rPr>
          <w:rFonts w:ascii="Times New Roman" w:hAnsi="Times New Roman" w:cs="Times New Roman"/>
          <w:sz w:val="24"/>
          <w:szCs w:val="24"/>
        </w:rPr>
        <w:t>,” Research report,</w:t>
      </w:r>
      <w:r w:rsidR="00270C7A" w:rsidRPr="007D4DA2">
        <w:rPr>
          <w:rFonts w:ascii="Times New Roman" w:hAnsi="Times New Roman" w:cs="Times New Roman"/>
          <w:sz w:val="24"/>
          <w:szCs w:val="24"/>
        </w:rPr>
        <w:t xml:space="preserve"> London. </w:t>
      </w:r>
    </w:p>
    <w:p w:rsidR="00F374AF" w:rsidRPr="00F374AF" w:rsidRDefault="00270C7A" w:rsidP="00F374AF">
      <w:pPr>
        <w:spacing w:after="0" w:line="480" w:lineRule="auto"/>
        <w:ind w:left="284" w:right="284" w:hanging="720"/>
        <w:rPr>
          <w:rFonts w:ascii="Times New Roman" w:hAnsi="Times New Roman" w:cs="Times New Roman"/>
          <w:sz w:val="24"/>
          <w:szCs w:val="24"/>
        </w:rPr>
      </w:pPr>
      <w:r w:rsidRPr="00F374AF">
        <w:rPr>
          <w:rFonts w:ascii="Times New Roman" w:hAnsi="Times New Roman" w:cs="Times New Roman"/>
          <w:sz w:val="24"/>
          <w:szCs w:val="24"/>
        </w:rPr>
        <w:t>Phipp</w:t>
      </w:r>
      <w:r w:rsidR="00BC4CE7">
        <w:rPr>
          <w:rFonts w:ascii="Times New Roman" w:hAnsi="Times New Roman" w:cs="Times New Roman"/>
          <w:sz w:val="24"/>
          <w:szCs w:val="24"/>
        </w:rPr>
        <w:t>s, Marcus and</w:t>
      </w:r>
      <w:r w:rsidR="00145235">
        <w:rPr>
          <w:rFonts w:ascii="Times New Roman" w:hAnsi="Times New Roman" w:cs="Times New Roman"/>
          <w:sz w:val="24"/>
          <w:szCs w:val="24"/>
        </w:rPr>
        <w:t xml:space="preserve"> Jan</w:t>
      </w:r>
      <w:r w:rsidR="00BC4CE7">
        <w:rPr>
          <w:rFonts w:ascii="Times New Roman" w:hAnsi="Times New Roman" w:cs="Times New Roman"/>
          <w:sz w:val="24"/>
          <w:szCs w:val="24"/>
        </w:rPr>
        <w:t xml:space="preserve"> Brace-Govan (2011), “From Right to Responsibility: Sustainable Change in Water C</w:t>
      </w:r>
      <w:r w:rsidR="000D6358">
        <w:rPr>
          <w:rFonts w:ascii="Times New Roman" w:hAnsi="Times New Roman" w:cs="Times New Roman"/>
          <w:sz w:val="24"/>
          <w:szCs w:val="24"/>
        </w:rPr>
        <w:t>onsumption,</w:t>
      </w:r>
      <w:r w:rsidRPr="00F374AF">
        <w:rPr>
          <w:rFonts w:ascii="Times New Roman" w:hAnsi="Times New Roman" w:cs="Times New Roman"/>
          <w:sz w:val="24"/>
          <w:szCs w:val="24"/>
        </w:rPr>
        <w:t xml:space="preserve">” </w:t>
      </w:r>
      <w:r w:rsidRPr="00F374AF">
        <w:rPr>
          <w:rFonts w:ascii="Times New Roman" w:hAnsi="Times New Roman" w:cs="Times New Roman"/>
          <w:i/>
          <w:sz w:val="24"/>
          <w:szCs w:val="24"/>
        </w:rPr>
        <w:t>Journal of Public Policy and Marketing</w:t>
      </w:r>
      <w:r w:rsidRPr="00F374AF">
        <w:rPr>
          <w:rFonts w:ascii="Times New Roman" w:hAnsi="Times New Roman" w:cs="Times New Roman"/>
          <w:sz w:val="24"/>
          <w:szCs w:val="24"/>
        </w:rPr>
        <w:t xml:space="preserve">, 30(2), 203-219. </w:t>
      </w:r>
    </w:p>
    <w:p w:rsidR="00F374AF" w:rsidRPr="00F374AF" w:rsidRDefault="00B12CA4" w:rsidP="00F374AF">
      <w:pPr>
        <w:spacing w:after="0" w:line="480" w:lineRule="auto"/>
        <w:ind w:left="284" w:right="284"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Postel</w:t>
      </w:r>
      <w:proofErr w:type="spellEnd"/>
      <w:r>
        <w:rPr>
          <w:rFonts w:ascii="Times New Roman" w:hAnsi="Times New Roman" w:cs="Times New Roman"/>
          <w:sz w:val="24"/>
          <w:szCs w:val="24"/>
        </w:rPr>
        <w:t>, Sandra</w:t>
      </w:r>
      <w:r w:rsidR="00E309F7">
        <w:rPr>
          <w:rFonts w:ascii="Times New Roman" w:hAnsi="Times New Roman" w:cs="Times New Roman"/>
          <w:sz w:val="24"/>
          <w:szCs w:val="24"/>
        </w:rPr>
        <w:t>, Gretchen Daily,</w:t>
      </w:r>
      <w:r w:rsidR="00270C7A" w:rsidRPr="00F374AF">
        <w:rPr>
          <w:rFonts w:ascii="Times New Roman" w:hAnsi="Times New Roman" w:cs="Times New Roman"/>
          <w:sz w:val="24"/>
          <w:szCs w:val="24"/>
        </w:rPr>
        <w:t xml:space="preserve"> and</w:t>
      </w:r>
      <w:r w:rsidR="00E309F7">
        <w:rPr>
          <w:rFonts w:ascii="Times New Roman" w:hAnsi="Times New Roman" w:cs="Times New Roman"/>
          <w:sz w:val="24"/>
          <w:szCs w:val="24"/>
        </w:rPr>
        <w:t xml:space="preserve"> Paul</w:t>
      </w:r>
      <w:r>
        <w:rPr>
          <w:rFonts w:ascii="Times New Roman" w:hAnsi="Times New Roman" w:cs="Times New Roman"/>
          <w:sz w:val="24"/>
          <w:szCs w:val="24"/>
        </w:rPr>
        <w:t xml:space="preserve"> Ehrlich (1996), “Human Appropriation of Renewable Fresh W</w:t>
      </w:r>
      <w:r w:rsidR="00270C7A" w:rsidRPr="00F374AF">
        <w:rPr>
          <w:rFonts w:ascii="Times New Roman" w:hAnsi="Times New Roman" w:cs="Times New Roman"/>
          <w:sz w:val="24"/>
          <w:szCs w:val="24"/>
        </w:rPr>
        <w:t>ater.”</w:t>
      </w:r>
      <w:proofErr w:type="gramEnd"/>
      <w:r w:rsidR="00270C7A" w:rsidRPr="00F374AF">
        <w:rPr>
          <w:rFonts w:ascii="Times New Roman" w:hAnsi="Times New Roman" w:cs="Times New Roman"/>
          <w:sz w:val="24"/>
          <w:szCs w:val="24"/>
        </w:rPr>
        <w:t xml:space="preserve"> </w:t>
      </w:r>
      <w:r w:rsidR="00270C7A" w:rsidRPr="00F374AF">
        <w:rPr>
          <w:rFonts w:ascii="Times New Roman" w:hAnsi="Times New Roman" w:cs="Times New Roman"/>
          <w:i/>
          <w:sz w:val="24"/>
          <w:szCs w:val="24"/>
        </w:rPr>
        <w:t>Science</w:t>
      </w:r>
      <w:r w:rsidR="00270C7A" w:rsidRPr="00F374AF">
        <w:rPr>
          <w:rFonts w:ascii="Times New Roman" w:hAnsi="Times New Roman" w:cs="Times New Roman"/>
          <w:sz w:val="24"/>
          <w:szCs w:val="24"/>
        </w:rPr>
        <w:t xml:space="preserve">, 271, 785-788. </w:t>
      </w:r>
    </w:p>
    <w:p w:rsidR="00F374AF" w:rsidRPr="00F374AF" w:rsidRDefault="00B12CA4" w:rsidP="00F374AF">
      <w:pPr>
        <w:spacing w:after="0" w:line="480" w:lineRule="auto"/>
        <w:ind w:left="284" w:right="284" w:hanging="720"/>
        <w:rPr>
          <w:rFonts w:ascii="Times New Roman" w:hAnsi="Times New Roman" w:cs="Times New Roman"/>
          <w:sz w:val="24"/>
          <w:szCs w:val="24"/>
        </w:rPr>
      </w:pPr>
      <w:proofErr w:type="spellStart"/>
      <w:r>
        <w:rPr>
          <w:rFonts w:ascii="Times New Roman" w:hAnsi="Times New Roman" w:cs="Times New Roman"/>
          <w:sz w:val="24"/>
          <w:szCs w:val="24"/>
        </w:rPr>
        <w:t>Postel</w:t>
      </w:r>
      <w:proofErr w:type="spellEnd"/>
      <w:r>
        <w:rPr>
          <w:rFonts w:ascii="Times New Roman" w:hAnsi="Times New Roman" w:cs="Times New Roman"/>
          <w:sz w:val="24"/>
          <w:szCs w:val="24"/>
        </w:rPr>
        <w:t>, Sandra</w:t>
      </w:r>
      <w:r w:rsidR="00270C7A" w:rsidRPr="00F374AF">
        <w:rPr>
          <w:rFonts w:ascii="Times New Roman" w:hAnsi="Times New Roman" w:cs="Times New Roman"/>
          <w:sz w:val="24"/>
          <w:szCs w:val="24"/>
        </w:rPr>
        <w:t xml:space="preserve"> (2003), </w:t>
      </w:r>
      <w:r w:rsidR="00270C7A" w:rsidRPr="00F374AF">
        <w:rPr>
          <w:rFonts w:ascii="Times New Roman" w:hAnsi="Times New Roman" w:cs="Times New Roman"/>
          <w:i/>
          <w:sz w:val="24"/>
          <w:szCs w:val="24"/>
        </w:rPr>
        <w:t>Last Oasis: facing water scarcity</w:t>
      </w:r>
      <w:r w:rsidR="00270C7A" w:rsidRPr="00F374AF">
        <w:rPr>
          <w:rFonts w:ascii="Times New Roman" w:hAnsi="Times New Roman" w:cs="Times New Roman"/>
          <w:sz w:val="24"/>
          <w:szCs w:val="24"/>
        </w:rPr>
        <w:t>. 2</w:t>
      </w:r>
      <w:r w:rsidR="00270C7A" w:rsidRPr="00F374AF">
        <w:rPr>
          <w:rFonts w:ascii="Times New Roman" w:hAnsi="Times New Roman" w:cs="Times New Roman"/>
          <w:sz w:val="24"/>
          <w:szCs w:val="24"/>
          <w:vertAlign w:val="superscript"/>
        </w:rPr>
        <w:t>nd</w:t>
      </w:r>
      <w:r w:rsidR="00270C7A" w:rsidRPr="00F374AF">
        <w:rPr>
          <w:rFonts w:ascii="Times New Roman" w:hAnsi="Times New Roman" w:cs="Times New Roman"/>
          <w:sz w:val="24"/>
          <w:szCs w:val="24"/>
        </w:rPr>
        <w:t xml:space="preserve"> </w:t>
      </w:r>
      <w:proofErr w:type="gramStart"/>
      <w:r w:rsidR="00270C7A" w:rsidRPr="00F374AF">
        <w:rPr>
          <w:rFonts w:ascii="Times New Roman" w:hAnsi="Times New Roman" w:cs="Times New Roman"/>
          <w:sz w:val="24"/>
          <w:szCs w:val="24"/>
        </w:rPr>
        <w:t>ed</w:t>
      </w:r>
      <w:proofErr w:type="gramEnd"/>
      <w:r w:rsidR="00270C7A" w:rsidRPr="00F374AF">
        <w:rPr>
          <w:rFonts w:ascii="Times New Roman" w:hAnsi="Times New Roman" w:cs="Times New Roman"/>
          <w:sz w:val="24"/>
          <w:szCs w:val="24"/>
        </w:rPr>
        <w:t>. New York: Norton Company Ltd.</w:t>
      </w:r>
    </w:p>
    <w:p w:rsidR="00F374AF" w:rsidRDefault="00B12CA4" w:rsidP="00F374AF">
      <w:pPr>
        <w:spacing w:after="0" w:line="480" w:lineRule="auto"/>
        <w:ind w:left="284" w:right="284" w:hanging="720"/>
        <w:rPr>
          <w:rFonts w:ascii="Times New Roman" w:hAnsi="Times New Roman" w:cs="Times New Roman"/>
          <w:sz w:val="24"/>
          <w:szCs w:val="24"/>
        </w:rPr>
      </w:pPr>
      <w:r>
        <w:rPr>
          <w:rFonts w:ascii="Times New Roman" w:hAnsi="Times New Roman" w:cs="Times New Roman"/>
          <w:sz w:val="24"/>
          <w:szCs w:val="24"/>
        </w:rPr>
        <w:t>Postman, Neil</w:t>
      </w:r>
      <w:r w:rsidR="00270C7A" w:rsidRPr="00F374AF">
        <w:rPr>
          <w:rFonts w:ascii="Times New Roman" w:hAnsi="Times New Roman" w:cs="Times New Roman"/>
          <w:sz w:val="24"/>
          <w:szCs w:val="24"/>
        </w:rPr>
        <w:t xml:space="preserve"> (1993), </w:t>
      </w:r>
      <w:r w:rsidR="00270C7A" w:rsidRPr="00F374AF">
        <w:rPr>
          <w:rFonts w:ascii="Times New Roman" w:hAnsi="Times New Roman" w:cs="Times New Roman"/>
          <w:i/>
          <w:sz w:val="24"/>
          <w:szCs w:val="24"/>
        </w:rPr>
        <w:t>Technology: the surrender of culture to technology</w:t>
      </w:r>
      <w:r w:rsidR="00270C7A" w:rsidRPr="00F374AF">
        <w:rPr>
          <w:rFonts w:ascii="Times New Roman" w:hAnsi="Times New Roman" w:cs="Times New Roman"/>
          <w:sz w:val="24"/>
          <w:szCs w:val="24"/>
        </w:rPr>
        <w:t xml:space="preserve">. New York: Vintage Books. </w:t>
      </w:r>
    </w:p>
    <w:p w:rsidR="00F374AF" w:rsidRPr="00F374AF" w:rsidRDefault="001D45DF" w:rsidP="00F374AF">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 xml:space="preserve">Press, </w:t>
      </w:r>
      <w:proofErr w:type="spellStart"/>
      <w:r>
        <w:rPr>
          <w:rFonts w:ascii="Times New Roman" w:hAnsi="Times New Roman" w:cs="Times New Roman"/>
          <w:sz w:val="24"/>
          <w:szCs w:val="24"/>
        </w:rPr>
        <w:t>Melea</w:t>
      </w:r>
      <w:proofErr w:type="spellEnd"/>
      <w:r>
        <w:rPr>
          <w:rFonts w:ascii="Times New Roman" w:hAnsi="Times New Roman" w:cs="Times New Roman"/>
          <w:sz w:val="24"/>
          <w:szCs w:val="24"/>
        </w:rPr>
        <w:t xml:space="preserve"> and</w:t>
      </w:r>
      <w:r w:rsidR="00E309F7">
        <w:rPr>
          <w:rFonts w:ascii="Times New Roman" w:hAnsi="Times New Roman" w:cs="Times New Roman"/>
          <w:sz w:val="24"/>
          <w:szCs w:val="24"/>
        </w:rPr>
        <w:t xml:space="preserve"> Eric</w:t>
      </w:r>
      <w:r>
        <w:rPr>
          <w:rFonts w:ascii="Times New Roman" w:hAnsi="Times New Roman" w:cs="Times New Roman"/>
          <w:sz w:val="24"/>
          <w:szCs w:val="24"/>
        </w:rPr>
        <w:t xml:space="preserve"> </w:t>
      </w:r>
      <w:proofErr w:type="spellStart"/>
      <w:r>
        <w:rPr>
          <w:rFonts w:ascii="Times New Roman" w:hAnsi="Times New Roman" w:cs="Times New Roman"/>
          <w:sz w:val="24"/>
          <w:szCs w:val="24"/>
        </w:rPr>
        <w:t>Arnould</w:t>
      </w:r>
      <w:proofErr w:type="spellEnd"/>
      <w:r>
        <w:rPr>
          <w:rFonts w:ascii="Times New Roman" w:hAnsi="Times New Roman" w:cs="Times New Roman"/>
          <w:sz w:val="24"/>
          <w:szCs w:val="24"/>
        </w:rPr>
        <w:t xml:space="preserve"> (2009), “Constraints on Sustainable Energy Consumption: Market System and Public Policy Challenges and Opportunities,</w:t>
      </w:r>
      <w:r w:rsidR="00270C7A" w:rsidRPr="00F374AF">
        <w:rPr>
          <w:rFonts w:ascii="Times New Roman" w:hAnsi="Times New Roman" w:cs="Times New Roman"/>
          <w:sz w:val="24"/>
          <w:szCs w:val="24"/>
        </w:rPr>
        <w:t xml:space="preserve">” </w:t>
      </w:r>
      <w:r w:rsidR="00270C7A" w:rsidRPr="00F374AF">
        <w:rPr>
          <w:rFonts w:ascii="Times New Roman" w:hAnsi="Times New Roman" w:cs="Times New Roman"/>
          <w:i/>
          <w:sz w:val="24"/>
          <w:szCs w:val="24"/>
        </w:rPr>
        <w:t>Journal of Public Policy &amp; Marketing</w:t>
      </w:r>
      <w:r w:rsidR="00270C7A" w:rsidRPr="00F374AF">
        <w:rPr>
          <w:rFonts w:ascii="Times New Roman" w:hAnsi="Times New Roman" w:cs="Times New Roman"/>
          <w:sz w:val="24"/>
          <w:szCs w:val="24"/>
        </w:rPr>
        <w:t xml:space="preserve">, 28(1), 101-113.     </w:t>
      </w:r>
    </w:p>
    <w:p w:rsidR="009847C8" w:rsidRDefault="00270C7A" w:rsidP="009847C8">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sz w:val="24"/>
          <w:szCs w:val="24"/>
        </w:rPr>
        <w:t>Prother</w:t>
      </w:r>
      <w:r w:rsidR="003957CE">
        <w:rPr>
          <w:rFonts w:ascii="Times New Roman" w:hAnsi="Times New Roman" w:cs="Times New Roman"/>
          <w:sz w:val="24"/>
          <w:szCs w:val="24"/>
        </w:rPr>
        <w:t>o</w:t>
      </w:r>
      <w:proofErr w:type="spellEnd"/>
      <w:r w:rsidR="003957CE">
        <w:rPr>
          <w:rFonts w:ascii="Times New Roman" w:hAnsi="Times New Roman" w:cs="Times New Roman"/>
          <w:sz w:val="24"/>
          <w:szCs w:val="24"/>
        </w:rPr>
        <w:t>, Andrea and</w:t>
      </w:r>
      <w:r w:rsidR="00B429B2">
        <w:rPr>
          <w:rFonts w:ascii="Times New Roman" w:hAnsi="Times New Roman" w:cs="Times New Roman"/>
          <w:sz w:val="24"/>
          <w:szCs w:val="24"/>
        </w:rPr>
        <w:t xml:space="preserve"> James Fitchett </w:t>
      </w:r>
      <w:r w:rsidRPr="007D4DA2">
        <w:rPr>
          <w:rFonts w:ascii="Times New Roman" w:hAnsi="Times New Roman" w:cs="Times New Roman"/>
          <w:sz w:val="24"/>
          <w:szCs w:val="24"/>
        </w:rPr>
        <w:t>(2000), “Gree</w:t>
      </w:r>
      <w:r w:rsidR="000D6358">
        <w:rPr>
          <w:rFonts w:ascii="Times New Roman" w:hAnsi="Times New Roman" w:cs="Times New Roman"/>
          <w:sz w:val="24"/>
          <w:szCs w:val="24"/>
        </w:rPr>
        <w:t>ning Capitalism: Opportunities f</w:t>
      </w:r>
      <w:r w:rsidRPr="007D4DA2">
        <w:rPr>
          <w:rFonts w:ascii="Times New Roman" w:hAnsi="Times New Roman" w:cs="Times New Roman"/>
          <w:sz w:val="24"/>
          <w:szCs w:val="24"/>
        </w:rPr>
        <w:t>or a Green Commodity</w:t>
      </w:r>
      <w:r w:rsidR="000D6358">
        <w:rPr>
          <w:rFonts w:ascii="Times New Roman" w:hAnsi="Times New Roman" w:cs="Times New Roman"/>
          <w:sz w:val="24"/>
          <w:szCs w:val="24"/>
        </w:rPr>
        <w:t>,</w:t>
      </w:r>
      <w:r w:rsidRPr="007D4DA2">
        <w:rPr>
          <w:rFonts w:ascii="Times New Roman" w:hAnsi="Times New Roman" w:cs="Times New Roman"/>
          <w:sz w:val="24"/>
          <w:szCs w:val="24"/>
        </w:rPr>
        <w:t xml:space="preserve">” </w:t>
      </w:r>
      <w:r w:rsidRPr="007D4DA2">
        <w:rPr>
          <w:rFonts w:ascii="Times New Roman" w:hAnsi="Times New Roman" w:cs="Times New Roman"/>
          <w:i/>
          <w:sz w:val="24"/>
          <w:szCs w:val="24"/>
        </w:rPr>
        <w:t xml:space="preserve">Journal of </w:t>
      </w:r>
      <w:proofErr w:type="spellStart"/>
      <w:r w:rsidRPr="007D4DA2">
        <w:rPr>
          <w:rFonts w:ascii="Times New Roman" w:hAnsi="Times New Roman" w:cs="Times New Roman"/>
          <w:i/>
          <w:sz w:val="24"/>
          <w:szCs w:val="24"/>
        </w:rPr>
        <w:t>Macromarketing</w:t>
      </w:r>
      <w:proofErr w:type="spellEnd"/>
      <w:r w:rsidRPr="007D4DA2">
        <w:rPr>
          <w:rFonts w:ascii="Times New Roman" w:hAnsi="Times New Roman" w:cs="Times New Roman"/>
          <w:sz w:val="24"/>
          <w:szCs w:val="24"/>
        </w:rPr>
        <w:t>, 20(1), 46-55.</w:t>
      </w:r>
    </w:p>
    <w:p w:rsidR="009847C8" w:rsidRDefault="003957CE" w:rsidP="009847C8">
      <w:pPr>
        <w:spacing w:after="0" w:line="480" w:lineRule="auto"/>
        <w:ind w:left="284" w:right="284" w:hanging="720"/>
        <w:rPr>
          <w:rFonts w:ascii="Times New Roman" w:hAnsi="Times New Roman" w:cs="Times New Roman"/>
          <w:color w:val="000000"/>
          <w:sz w:val="24"/>
          <w:szCs w:val="24"/>
          <w:lang w:val="en-US" w:eastAsia="en-NZ"/>
        </w:rPr>
      </w:pPr>
      <w:proofErr w:type="spellStart"/>
      <w:proofErr w:type="gramStart"/>
      <w:r>
        <w:rPr>
          <w:rFonts w:ascii="Times New Roman" w:hAnsi="Times New Roman" w:cs="Times New Roman"/>
          <w:sz w:val="24"/>
          <w:szCs w:val="24"/>
        </w:rPr>
        <w:t>Prothero</w:t>
      </w:r>
      <w:proofErr w:type="spellEnd"/>
      <w:r>
        <w:rPr>
          <w:rFonts w:ascii="Times New Roman" w:hAnsi="Times New Roman" w:cs="Times New Roman"/>
          <w:sz w:val="24"/>
          <w:szCs w:val="24"/>
        </w:rPr>
        <w:t>, Andrea</w:t>
      </w:r>
      <w:r w:rsidR="006A00DF">
        <w:rPr>
          <w:rFonts w:ascii="Times New Roman" w:hAnsi="Times New Roman" w:cs="Times New Roman"/>
          <w:sz w:val="24"/>
          <w:szCs w:val="24"/>
        </w:rPr>
        <w:t>,</w:t>
      </w:r>
      <w:r w:rsidR="00B429B2">
        <w:rPr>
          <w:rFonts w:ascii="Times New Roman" w:hAnsi="Times New Roman" w:cs="Times New Roman"/>
          <w:sz w:val="24"/>
          <w:szCs w:val="24"/>
        </w:rPr>
        <w:t xml:space="preserve"> Pierre</w:t>
      </w:r>
      <w:r>
        <w:rPr>
          <w:rFonts w:ascii="Times New Roman" w:hAnsi="Times New Roman" w:cs="Times New Roman"/>
          <w:sz w:val="24"/>
          <w:szCs w:val="24"/>
        </w:rPr>
        <w:t xml:space="preserve"> McDonagh, and</w:t>
      </w:r>
      <w:r w:rsidR="00B429B2">
        <w:rPr>
          <w:rFonts w:ascii="Times New Roman" w:hAnsi="Times New Roman" w:cs="Times New Roman"/>
          <w:sz w:val="24"/>
          <w:szCs w:val="24"/>
        </w:rPr>
        <w:t xml:space="preserve"> Suzan</w:t>
      </w:r>
      <w:r>
        <w:rPr>
          <w:rFonts w:ascii="Times New Roman" w:hAnsi="Times New Roman" w:cs="Times New Roman"/>
          <w:sz w:val="24"/>
          <w:szCs w:val="24"/>
        </w:rPr>
        <w:t xml:space="preserve"> </w:t>
      </w:r>
      <w:proofErr w:type="spellStart"/>
      <w:r>
        <w:rPr>
          <w:rFonts w:ascii="Times New Roman" w:hAnsi="Times New Roman" w:cs="Times New Roman"/>
          <w:sz w:val="24"/>
          <w:szCs w:val="24"/>
        </w:rPr>
        <w:t>Dobscha</w:t>
      </w:r>
      <w:proofErr w:type="spellEnd"/>
      <w:r w:rsidR="00270C7A" w:rsidRPr="007D4DA2">
        <w:rPr>
          <w:rFonts w:ascii="Times New Roman" w:hAnsi="Times New Roman" w:cs="Times New Roman"/>
          <w:sz w:val="24"/>
          <w:szCs w:val="24"/>
        </w:rPr>
        <w:t xml:space="preserve"> (2010), “Is Green the New Black?</w:t>
      </w:r>
      <w:proofErr w:type="gramEnd"/>
      <w:r w:rsidR="00270C7A" w:rsidRPr="007D4DA2">
        <w:rPr>
          <w:rFonts w:ascii="Times New Roman" w:hAnsi="Times New Roman" w:cs="Times New Roman"/>
          <w:sz w:val="24"/>
          <w:szCs w:val="24"/>
        </w:rPr>
        <w:t xml:space="preserve"> Reflections on a Green Comm</w:t>
      </w:r>
      <w:r>
        <w:rPr>
          <w:rFonts w:ascii="Times New Roman" w:hAnsi="Times New Roman" w:cs="Times New Roman"/>
          <w:sz w:val="24"/>
          <w:szCs w:val="24"/>
        </w:rPr>
        <w:t>odity Discourse,</w:t>
      </w:r>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 xml:space="preserve">Journal of </w:t>
      </w:r>
      <w:proofErr w:type="spellStart"/>
      <w:r w:rsidR="00270C7A" w:rsidRPr="007D4DA2">
        <w:rPr>
          <w:rFonts w:ascii="Times New Roman" w:hAnsi="Times New Roman" w:cs="Times New Roman"/>
          <w:i/>
          <w:sz w:val="24"/>
          <w:szCs w:val="24"/>
        </w:rPr>
        <w:t>Macromarketing</w:t>
      </w:r>
      <w:proofErr w:type="spellEnd"/>
      <w:r w:rsidR="00270C7A" w:rsidRPr="007D4DA2">
        <w:rPr>
          <w:rFonts w:ascii="Times New Roman" w:hAnsi="Times New Roman" w:cs="Times New Roman"/>
          <w:sz w:val="24"/>
          <w:szCs w:val="24"/>
        </w:rPr>
        <w:t xml:space="preserve">, 30(2), 147-159. </w:t>
      </w:r>
    </w:p>
    <w:p w:rsidR="009847C8" w:rsidRDefault="003957CE" w:rsidP="009847C8">
      <w:pPr>
        <w:spacing w:after="0" w:line="480" w:lineRule="auto"/>
        <w:ind w:left="284" w:right="284" w:hanging="720"/>
        <w:rPr>
          <w:rFonts w:ascii="Times New Roman" w:hAnsi="Times New Roman" w:cs="Times New Roman"/>
          <w:color w:val="000000"/>
          <w:sz w:val="24"/>
          <w:szCs w:val="24"/>
          <w:lang w:val="en-US" w:eastAsia="en-NZ"/>
        </w:rPr>
      </w:pPr>
      <w:proofErr w:type="gramStart"/>
      <w:r>
        <w:rPr>
          <w:rFonts w:ascii="Times New Roman" w:hAnsi="Times New Roman" w:cs="Times New Roman"/>
          <w:sz w:val="24"/>
          <w:szCs w:val="24"/>
        </w:rPr>
        <w:t>Rees, Judith (1998), “Regulation and Private Participation in the Water and Sanitation S</w:t>
      </w:r>
      <w:r w:rsidR="00270C7A" w:rsidRPr="007D4DA2">
        <w:rPr>
          <w:rFonts w:ascii="Times New Roman" w:hAnsi="Times New Roman" w:cs="Times New Roman"/>
          <w:sz w:val="24"/>
          <w:szCs w:val="24"/>
        </w:rPr>
        <w:t>ector.”</w:t>
      </w:r>
      <w:proofErr w:type="gramEnd"/>
      <w:r w:rsidR="00270C7A" w:rsidRPr="007D4DA2">
        <w:rPr>
          <w:rFonts w:ascii="Times New Roman" w:hAnsi="Times New Roman" w:cs="Times New Roman"/>
          <w:sz w:val="24"/>
          <w:szCs w:val="24"/>
        </w:rPr>
        <w:t xml:space="preserve"> </w:t>
      </w:r>
      <w:r w:rsidR="00270C7A" w:rsidRPr="007D4DA2">
        <w:rPr>
          <w:rFonts w:ascii="Times New Roman" w:hAnsi="Times New Roman" w:cs="Times New Roman"/>
          <w:i/>
          <w:sz w:val="24"/>
          <w:szCs w:val="24"/>
        </w:rPr>
        <w:t>Natural Resources Forum</w:t>
      </w:r>
      <w:r w:rsidR="00270C7A" w:rsidRPr="007D4DA2">
        <w:rPr>
          <w:rFonts w:ascii="Times New Roman" w:hAnsi="Times New Roman" w:cs="Times New Roman"/>
          <w:sz w:val="24"/>
          <w:szCs w:val="24"/>
        </w:rPr>
        <w:t>, 22, 95-105.</w:t>
      </w:r>
    </w:p>
    <w:p w:rsidR="009847C8" w:rsidRDefault="003957CE" w:rsidP="009847C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rPr>
        <w:t>Rogers, Peter</w:t>
      </w:r>
      <w:r w:rsidR="00B429B2">
        <w:rPr>
          <w:rFonts w:ascii="Times New Roman" w:hAnsi="Times New Roman" w:cs="Times New Roman"/>
          <w:sz w:val="24"/>
          <w:szCs w:val="24"/>
        </w:rPr>
        <w:t>, Ramon Llamas,</w:t>
      </w:r>
      <w:r w:rsidR="00270C7A" w:rsidRPr="007D4DA2">
        <w:rPr>
          <w:rFonts w:ascii="Times New Roman" w:hAnsi="Times New Roman" w:cs="Times New Roman"/>
          <w:sz w:val="24"/>
          <w:szCs w:val="24"/>
        </w:rPr>
        <w:t xml:space="preserve"> and</w:t>
      </w:r>
      <w:r w:rsidR="00B429B2">
        <w:rPr>
          <w:rFonts w:ascii="Times New Roman" w:hAnsi="Times New Roman" w:cs="Times New Roman"/>
          <w:sz w:val="24"/>
          <w:szCs w:val="24"/>
        </w:rPr>
        <w:t xml:space="preserve"> Luis</w:t>
      </w:r>
      <w:r>
        <w:rPr>
          <w:rFonts w:ascii="Times New Roman" w:hAnsi="Times New Roman" w:cs="Times New Roman"/>
          <w:sz w:val="24"/>
          <w:szCs w:val="24"/>
        </w:rPr>
        <w:t xml:space="preserve"> Martinez-Cortina </w:t>
      </w:r>
      <w:r w:rsidR="00270C7A" w:rsidRPr="007D4DA2">
        <w:rPr>
          <w:rFonts w:ascii="Times New Roman" w:hAnsi="Times New Roman" w:cs="Times New Roman"/>
          <w:sz w:val="24"/>
          <w:szCs w:val="24"/>
        </w:rPr>
        <w:t>(2006), “</w:t>
      </w:r>
      <w:r w:rsidR="00270C7A" w:rsidRPr="000D6358">
        <w:rPr>
          <w:rFonts w:ascii="Times New Roman" w:hAnsi="Times New Roman" w:cs="Times New Roman"/>
          <w:i/>
          <w:iCs/>
          <w:sz w:val="24"/>
          <w:szCs w:val="24"/>
        </w:rPr>
        <w:t>Water Crisis: myth or reality?</w:t>
      </w:r>
      <w:r w:rsidR="00270C7A" w:rsidRPr="000D6358">
        <w:rPr>
          <w:rFonts w:ascii="Times New Roman" w:hAnsi="Times New Roman" w:cs="Times New Roman"/>
          <w:iCs/>
          <w:sz w:val="24"/>
          <w:szCs w:val="24"/>
        </w:rPr>
        <w:t>”</w:t>
      </w:r>
      <w:r w:rsidR="00270C7A" w:rsidRPr="007D4DA2">
        <w:rPr>
          <w:rFonts w:ascii="Times New Roman" w:hAnsi="Times New Roman" w:cs="Times New Roman"/>
          <w:sz w:val="24"/>
          <w:szCs w:val="24"/>
        </w:rPr>
        <w:t xml:space="preserve"> London: Taylor &amp; Francis. </w:t>
      </w:r>
    </w:p>
    <w:p w:rsidR="009847C8" w:rsidRDefault="00270C7A" w:rsidP="009847C8">
      <w:pPr>
        <w:spacing w:after="0" w:line="480" w:lineRule="auto"/>
        <w:ind w:left="284" w:right="284" w:hanging="720"/>
        <w:rPr>
          <w:rFonts w:ascii="Times New Roman" w:hAnsi="Times New Roman" w:cs="Times New Roman"/>
          <w:color w:val="000000"/>
          <w:sz w:val="24"/>
          <w:szCs w:val="24"/>
          <w:lang w:val="en-US" w:eastAsia="en-NZ"/>
        </w:rPr>
      </w:pPr>
      <w:proofErr w:type="spellStart"/>
      <w:r w:rsidRPr="007D4DA2">
        <w:rPr>
          <w:rFonts w:ascii="Times New Roman" w:hAnsi="Times New Roman" w:cs="Times New Roman"/>
          <w:color w:val="000000" w:themeColor="text1"/>
          <w:sz w:val="24"/>
          <w:szCs w:val="24"/>
        </w:rPr>
        <w:t>SciVal</w:t>
      </w:r>
      <w:proofErr w:type="spellEnd"/>
      <w:r w:rsidRPr="007D4DA2">
        <w:rPr>
          <w:rFonts w:ascii="Times New Roman" w:hAnsi="Times New Roman" w:cs="Times New Roman"/>
          <w:color w:val="000000" w:themeColor="text1"/>
          <w:sz w:val="24"/>
          <w:szCs w:val="24"/>
        </w:rPr>
        <w:t xml:space="preserve"> Report (2011), </w:t>
      </w:r>
      <w:r w:rsidR="000D6358">
        <w:rPr>
          <w:rFonts w:ascii="Times New Roman" w:hAnsi="Times New Roman" w:cs="Times New Roman"/>
          <w:color w:val="000000" w:themeColor="text1"/>
          <w:sz w:val="24"/>
          <w:szCs w:val="24"/>
        </w:rPr>
        <w:t>“</w:t>
      </w:r>
      <w:r w:rsidRPr="000D6358">
        <w:rPr>
          <w:rFonts w:ascii="Times New Roman" w:hAnsi="Times New Roman" w:cs="Times New Roman"/>
          <w:bCs/>
          <w:color w:val="000000" w:themeColor="text1"/>
          <w:sz w:val="24"/>
          <w:szCs w:val="24"/>
        </w:rPr>
        <w:t>Confronting the global water crisis through research</w:t>
      </w:r>
      <w:r w:rsidR="000D6358">
        <w:rPr>
          <w:rFonts w:ascii="Times New Roman" w:hAnsi="Times New Roman" w:cs="Times New Roman"/>
          <w:bCs/>
          <w:color w:val="000000" w:themeColor="text1"/>
          <w:sz w:val="24"/>
          <w:szCs w:val="24"/>
        </w:rPr>
        <w:t>,” research report,</w:t>
      </w:r>
      <w:r w:rsidRPr="007D4DA2">
        <w:rPr>
          <w:rFonts w:ascii="Times New Roman" w:hAnsi="Times New Roman" w:cs="Times New Roman"/>
          <w:bCs/>
          <w:color w:val="000000" w:themeColor="text1"/>
          <w:sz w:val="24"/>
          <w:szCs w:val="24"/>
        </w:rPr>
        <w:t xml:space="preserve"> Elsevier Properties: New York. </w:t>
      </w:r>
      <w:r w:rsidRPr="007D4DA2">
        <w:rPr>
          <w:rFonts w:ascii="Times New Roman" w:hAnsi="Times New Roman" w:cs="Times New Roman"/>
          <w:color w:val="000000" w:themeColor="text1"/>
          <w:sz w:val="24"/>
          <w:szCs w:val="24"/>
        </w:rPr>
        <w:t xml:space="preserve">  </w:t>
      </w:r>
    </w:p>
    <w:p w:rsidR="009847C8" w:rsidRDefault="00270C7A" w:rsidP="009847C8">
      <w:pPr>
        <w:spacing w:after="0" w:line="480" w:lineRule="auto"/>
        <w:ind w:left="284" w:right="284" w:hanging="720"/>
        <w:rPr>
          <w:rFonts w:ascii="Times New Roman" w:hAnsi="Times New Roman" w:cs="Times New Roman"/>
          <w:color w:val="000000"/>
          <w:sz w:val="24"/>
          <w:szCs w:val="24"/>
          <w:lang w:val="en-US" w:eastAsia="en-NZ"/>
        </w:rPr>
      </w:pPr>
      <w:r w:rsidRPr="007D4DA2">
        <w:rPr>
          <w:rStyle w:val="locality"/>
          <w:rFonts w:ascii="Times New Roman" w:hAnsi="Times New Roman" w:cs="Times New Roman"/>
          <w:sz w:val="24"/>
          <w:szCs w:val="24"/>
        </w:rPr>
        <w:t>Schultz, C</w:t>
      </w:r>
      <w:r w:rsidR="00B429B2">
        <w:rPr>
          <w:rStyle w:val="locality"/>
          <w:rFonts w:ascii="Times New Roman" w:hAnsi="Times New Roman" w:cs="Times New Roman"/>
          <w:sz w:val="24"/>
          <w:szCs w:val="24"/>
        </w:rPr>
        <w:t>lifford</w:t>
      </w:r>
      <w:r w:rsidR="003957CE">
        <w:rPr>
          <w:rStyle w:val="locality"/>
          <w:rFonts w:ascii="Times New Roman" w:hAnsi="Times New Roman" w:cs="Times New Roman"/>
          <w:sz w:val="24"/>
          <w:szCs w:val="24"/>
        </w:rPr>
        <w:t xml:space="preserve"> (2007), “Marketing as C</w:t>
      </w:r>
      <w:r w:rsidRPr="007D4DA2">
        <w:rPr>
          <w:rStyle w:val="locality"/>
          <w:rFonts w:ascii="Times New Roman" w:hAnsi="Times New Roman" w:cs="Times New Roman"/>
          <w:sz w:val="24"/>
          <w:szCs w:val="24"/>
        </w:rPr>
        <w:t>onstructive</w:t>
      </w:r>
      <w:r w:rsidR="003957CE">
        <w:rPr>
          <w:rStyle w:val="locality"/>
          <w:rFonts w:ascii="Times New Roman" w:hAnsi="Times New Roman" w:cs="Times New Roman"/>
          <w:sz w:val="24"/>
          <w:szCs w:val="24"/>
        </w:rPr>
        <w:t xml:space="preserve"> Engagement,</w:t>
      </w:r>
      <w:r w:rsidRPr="007D4DA2">
        <w:rPr>
          <w:rStyle w:val="locality"/>
          <w:rFonts w:ascii="Times New Roman" w:hAnsi="Times New Roman" w:cs="Times New Roman"/>
          <w:sz w:val="24"/>
          <w:szCs w:val="24"/>
        </w:rPr>
        <w:t xml:space="preserve">” </w:t>
      </w:r>
      <w:r w:rsidRPr="007D4DA2">
        <w:rPr>
          <w:rStyle w:val="locality"/>
          <w:rFonts w:ascii="Times New Roman" w:hAnsi="Times New Roman" w:cs="Times New Roman"/>
          <w:i/>
          <w:sz w:val="24"/>
          <w:szCs w:val="24"/>
        </w:rPr>
        <w:t>Journal of Public Policy &amp; Marketing</w:t>
      </w:r>
      <w:r w:rsidRPr="007D4DA2">
        <w:rPr>
          <w:rStyle w:val="locality"/>
          <w:rFonts w:ascii="Times New Roman" w:hAnsi="Times New Roman" w:cs="Times New Roman"/>
          <w:sz w:val="24"/>
          <w:szCs w:val="24"/>
        </w:rPr>
        <w:t xml:space="preserve">, 26(2), 292-301.  </w:t>
      </w:r>
    </w:p>
    <w:p w:rsidR="009847C8" w:rsidRDefault="00670D62" w:rsidP="009847C8">
      <w:pPr>
        <w:spacing w:after="0" w:line="480" w:lineRule="auto"/>
        <w:ind w:left="284" w:right="284" w:hanging="720"/>
        <w:rPr>
          <w:rStyle w:val="locality"/>
          <w:rFonts w:ascii="Times New Roman" w:hAnsi="Times New Roman" w:cs="Times New Roman"/>
          <w:color w:val="000000"/>
          <w:sz w:val="24"/>
          <w:szCs w:val="24"/>
          <w:lang w:val="en-US" w:eastAsia="en-NZ"/>
        </w:rPr>
      </w:pPr>
      <w:proofErr w:type="spellStart"/>
      <w:proofErr w:type="gramStart"/>
      <w:r>
        <w:rPr>
          <w:rFonts w:ascii="Times New Roman" w:hAnsi="Times New Roman" w:cs="Times New Roman"/>
          <w:sz w:val="24"/>
          <w:szCs w:val="24"/>
        </w:rPr>
        <w:t>Segerfeldt</w:t>
      </w:r>
      <w:proofErr w:type="spellEnd"/>
      <w:r>
        <w:rPr>
          <w:rFonts w:ascii="Times New Roman" w:hAnsi="Times New Roman" w:cs="Times New Roman"/>
          <w:sz w:val="24"/>
          <w:szCs w:val="24"/>
        </w:rPr>
        <w:t>, Fredrik</w:t>
      </w:r>
      <w:r w:rsidR="00270C7A" w:rsidRPr="007D4DA2">
        <w:rPr>
          <w:rFonts w:ascii="Times New Roman" w:hAnsi="Times New Roman" w:cs="Times New Roman"/>
          <w:sz w:val="24"/>
          <w:szCs w:val="24"/>
        </w:rPr>
        <w:t xml:space="preserve"> (2005), </w:t>
      </w:r>
      <w:r w:rsidR="00270C7A" w:rsidRPr="007D4DA2">
        <w:rPr>
          <w:rFonts w:ascii="Times New Roman" w:eastAsia="Times New Roman" w:hAnsi="Times New Roman" w:cs="Times New Roman"/>
          <w:i/>
          <w:iCs/>
          <w:sz w:val="24"/>
          <w:szCs w:val="24"/>
        </w:rPr>
        <w:t>How Business and the Market Can Resolve the World's Water Crisis.</w:t>
      </w:r>
      <w:proofErr w:type="gramEnd"/>
      <w:r w:rsidR="00270C7A" w:rsidRPr="007D4DA2">
        <w:rPr>
          <w:rFonts w:ascii="Times New Roman" w:eastAsia="Times New Roman" w:hAnsi="Times New Roman" w:cs="Times New Roman"/>
          <w:i/>
          <w:iCs/>
          <w:sz w:val="24"/>
          <w:szCs w:val="24"/>
        </w:rPr>
        <w:t xml:space="preserve"> </w:t>
      </w:r>
      <w:r w:rsidR="00270C7A" w:rsidRPr="007D4DA2">
        <w:rPr>
          <w:rStyle w:val="locality"/>
          <w:rFonts w:ascii="Times New Roman" w:hAnsi="Times New Roman" w:cs="Times New Roman"/>
          <w:sz w:val="24"/>
          <w:szCs w:val="24"/>
        </w:rPr>
        <w:t xml:space="preserve">Washington: Cato Institute. </w:t>
      </w:r>
    </w:p>
    <w:p w:rsidR="009847C8" w:rsidRDefault="00270C7A" w:rsidP="009847C8">
      <w:pPr>
        <w:spacing w:after="0" w:line="480" w:lineRule="auto"/>
        <w:ind w:left="284" w:right="284" w:hanging="720"/>
        <w:rPr>
          <w:rStyle w:val="locality"/>
          <w:rFonts w:ascii="Times New Roman" w:hAnsi="Times New Roman" w:cs="Times New Roman"/>
          <w:color w:val="000000"/>
          <w:sz w:val="24"/>
          <w:szCs w:val="24"/>
          <w:lang w:val="en-US" w:eastAsia="en-NZ"/>
        </w:rPr>
      </w:pPr>
      <w:proofErr w:type="spellStart"/>
      <w:r w:rsidRPr="007D4DA2">
        <w:rPr>
          <w:rStyle w:val="locality"/>
          <w:rFonts w:ascii="Times New Roman" w:hAnsi="Times New Roman" w:cs="Times New Roman"/>
          <w:sz w:val="24"/>
          <w:szCs w:val="24"/>
        </w:rPr>
        <w:t>Sitaraman</w:t>
      </w:r>
      <w:proofErr w:type="spellEnd"/>
      <w:r w:rsidRPr="007D4DA2">
        <w:rPr>
          <w:rStyle w:val="locality"/>
          <w:rFonts w:ascii="Times New Roman" w:hAnsi="Times New Roman" w:cs="Times New Roman"/>
          <w:sz w:val="24"/>
          <w:szCs w:val="24"/>
        </w:rPr>
        <w:t xml:space="preserve">, </w:t>
      </w:r>
      <w:proofErr w:type="spellStart"/>
      <w:r w:rsidRPr="007D4DA2">
        <w:rPr>
          <w:rStyle w:val="locality"/>
          <w:rFonts w:ascii="Times New Roman" w:hAnsi="Times New Roman" w:cs="Times New Roman"/>
          <w:sz w:val="24"/>
          <w:szCs w:val="24"/>
        </w:rPr>
        <w:t>Srini</w:t>
      </w:r>
      <w:proofErr w:type="spellEnd"/>
      <w:r w:rsidR="00670D62">
        <w:rPr>
          <w:rStyle w:val="locality"/>
          <w:rFonts w:ascii="Times New Roman" w:hAnsi="Times New Roman" w:cs="Times New Roman"/>
          <w:sz w:val="24"/>
          <w:szCs w:val="24"/>
        </w:rPr>
        <w:t xml:space="preserve"> (2008), “Privatization, Efficiency, Gender, Development, and Inequality: Transnational Conflicts over Access to Water and S</w:t>
      </w:r>
      <w:r w:rsidR="009F62D7">
        <w:rPr>
          <w:rStyle w:val="locality"/>
          <w:rFonts w:ascii="Times New Roman" w:hAnsi="Times New Roman" w:cs="Times New Roman"/>
          <w:sz w:val="24"/>
          <w:szCs w:val="24"/>
        </w:rPr>
        <w:t>anitation,</w:t>
      </w:r>
      <w:r w:rsidRPr="007D4DA2">
        <w:rPr>
          <w:rStyle w:val="locality"/>
          <w:rFonts w:ascii="Times New Roman" w:hAnsi="Times New Roman" w:cs="Times New Roman"/>
          <w:sz w:val="24"/>
          <w:szCs w:val="24"/>
        </w:rPr>
        <w:t xml:space="preserve">” </w:t>
      </w:r>
      <w:r w:rsidRPr="007D4DA2">
        <w:rPr>
          <w:rStyle w:val="locality"/>
          <w:rFonts w:ascii="Times New Roman" w:hAnsi="Times New Roman" w:cs="Times New Roman"/>
          <w:i/>
          <w:sz w:val="24"/>
          <w:szCs w:val="24"/>
        </w:rPr>
        <w:t>Human Rights and Human Welfare</w:t>
      </w:r>
      <w:r w:rsidRPr="007D4DA2">
        <w:rPr>
          <w:rStyle w:val="locality"/>
          <w:rFonts w:ascii="Times New Roman" w:hAnsi="Times New Roman" w:cs="Times New Roman"/>
          <w:sz w:val="24"/>
          <w:szCs w:val="24"/>
        </w:rPr>
        <w:t>, 8(1), 91-113.</w:t>
      </w:r>
    </w:p>
    <w:p w:rsidR="009847C8" w:rsidRDefault="00E43382" w:rsidP="009847C8">
      <w:pPr>
        <w:spacing w:after="0" w:line="480" w:lineRule="auto"/>
        <w:ind w:left="284" w:right="284" w:hanging="720"/>
        <w:rPr>
          <w:rStyle w:val="locality"/>
          <w:rFonts w:ascii="Times New Roman" w:hAnsi="Times New Roman" w:cs="Times New Roman"/>
          <w:sz w:val="24"/>
          <w:szCs w:val="24"/>
        </w:rPr>
      </w:pPr>
      <w:proofErr w:type="spellStart"/>
      <w:r>
        <w:rPr>
          <w:rStyle w:val="locality"/>
          <w:rFonts w:ascii="Times New Roman" w:hAnsi="Times New Roman" w:cs="Times New Roman"/>
          <w:sz w:val="24"/>
          <w:szCs w:val="24"/>
        </w:rPr>
        <w:t>Sjolander</w:t>
      </w:r>
      <w:proofErr w:type="spellEnd"/>
      <w:r>
        <w:rPr>
          <w:rStyle w:val="locality"/>
          <w:rFonts w:ascii="Times New Roman" w:hAnsi="Times New Roman" w:cs="Times New Roman"/>
          <w:sz w:val="24"/>
          <w:szCs w:val="24"/>
        </w:rPr>
        <w:t>, Holland</w:t>
      </w:r>
      <w:r w:rsidR="00270C7A" w:rsidRPr="007D4DA2">
        <w:rPr>
          <w:rStyle w:val="locality"/>
          <w:rFonts w:ascii="Times New Roman" w:hAnsi="Times New Roman" w:cs="Times New Roman"/>
          <w:sz w:val="24"/>
          <w:szCs w:val="24"/>
        </w:rPr>
        <w:t xml:space="preserve"> (2005), </w:t>
      </w:r>
      <w:proofErr w:type="gramStart"/>
      <w:r w:rsidR="00270C7A" w:rsidRPr="007D4DA2">
        <w:rPr>
          <w:rStyle w:val="locality"/>
          <w:rFonts w:ascii="Times New Roman" w:hAnsi="Times New Roman" w:cs="Times New Roman"/>
          <w:i/>
          <w:sz w:val="24"/>
          <w:szCs w:val="24"/>
        </w:rPr>
        <w:t>The</w:t>
      </w:r>
      <w:proofErr w:type="gramEnd"/>
      <w:r w:rsidR="00270C7A" w:rsidRPr="007D4DA2">
        <w:rPr>
          <w:rStyle w:val="locality"/>
          <w:rFonts w:ascii="Times New Roman" w:hAnsi="Times New Roman" w:cs="Times New Roman"/>
          <w:i/>
          <w:sz w:val="24"/>
          <w:szCs w:val="24"/>
        </w:rPr>
        <w:t xml:space="preserve"> water business –Corporations versus people</w:t>
      </w:r>
      <w:r w:rsidR="009847C8">
        <w:rPr>
          <w:rStyle w:val="locality"/>
          <w:rFonts w:ascii="Times New Roman" w:hAnsi="Times New Roman" w:cs="Times New Roman"/>
          <w:sz w:val="24"/>
          <w:szCs w:val="24"/>
        </w:rPr>
        <w:t>. London: Zed Books.</w:t>
      </w:r>
    </w:p>
    <w:p w:rsidR="009847C8" w:rsidRDefault="00B429B2" w:rsidP="009847C8">
      <w:pPr>
        <w:spacing w:after="0" w:line="480" w:lineRule="auto"/>
        <w:ind w:left="284" w:right="284" w:hanging="720"/>
        <w:rPr>
          <w:rStyle w:val="locality"/>
          <w:rFonts w:ascii="Times New Roman" w:hAnsi="Times New Roman" w:cs="Times New Roman"/>
          <w:sz w:val="24"/>
          <w:szCs w:val="24"/>
        </w:rPr>
      </w:pPr>
      <w:r>
        <w:rPr>
          <w:rStyle w:val="locality"/>
          <w:rFonts w:ascii="Times New Roman" w:hAnsi="Times New Roman" w:cs="Times New Roman"/>
          <w:sz w:val="24"/>
          <w:szCs w:val="24"/>
        </w:rPr>
        <w:t>Shelby</w:t>
      </w:r>
      <w:r w:rsidR="00E43382">
        <w:rPr>
          <w:rStyle w:val="locality"/>
          <w:rFonts w:ascii="Times New Roman" w:hAnsi="Times New Roman" w:cs="Times New Roman"/>
          <w:sz w:val="24"/>
          <w:szCs w:val="24"/>
        </w:rPr>
        <w:t>, Jan</w:t>
      </w:r>
      <w:r w:rsidR="00270C7A" w:rsidRPr="007D4DA2">
        <w:rPr>
          <w:rStyle w:val="locality"/>
          <w:rFonts w:ascii="Times New Roman" w:hAnsi="Times New Roman" w:cs="Times New Roman"/>
          <w:sz w:val="24"/>
          <w:szCs w:val="24"/>
        </w:rPr>
        <w:t xml:space="preserve"> (2003), </w:t>
      </w:r>
      <w:r w:rsidR="00270C7A" w:rsidRPr="007D4DA2">
        <w:rPr>
          <w:rStyle w:val="locality"/>
          <w:rFonts w:ascii="Times New Roman" w:hAnsi="Times New Roman" w:cs="Times New Roman"/>
          <w:i/>
          <w:sz w:val="24"/>
          <w:szCs w:val="24"/>
        </w:rPr>
        <w:t xml:space="preserve">Water, power and politics in the Middle East: the other Israel-Palestinian </w:t>
      </w:r>
      <w:proofErr w:type="spellStart"/>
      <w:r w:rsidR="00270C7A" w:rsidRPr="007D4DA2">
        <w:rPr>
          <w:rStyle w:val="locality"/>
          <w:rFonts w:ascii="Times New Roman" w:hAnsi="Times New Roman" w:cs="Times New Roman"/>
          <w:i/>
          <w:sz w:val="24"/>
          <w:szCs w:val="24"/>
        </w:rPr>
        <w:t>confict</w:t>
      </w:r>
      <w:proofErr w:type="spellEnd"/>
      <w:r w:rsidR="00270C7A" w:rsidRPr="007D4DA2">
        <w:rPr>
          <w:rStyle w:val="locality"/>
          <w:rFonts w:ascii="Times New Roman" w:hAnsi="Times New Roman" w:cs="Times New Roman"/>
          <w:sz w:val="24"/>
          <w:szCs w:val="24"/>
        </w:rPr>
        <w:t xml:space="preserve">. London: Tauris &amp; Co. </w:t>
      </w:r>
    </w:p>
    <w:p w:rsidR="009847C8" w:rsidRDefault="00E43382" w:rsidP="009847C8">
      <w:pPr>
        <w:spacing w:after="0" w:line="480" w:lineRule="auto"/>
        <w:ind w:left="284" w:right="284" w:hanging="720"/>
        <w:rPr>
          <w:rStyle w:val="locality"/>
          <w:rFonts w:ascii="Times New Roman" w:hAnsi="Times New Roman" w:cs="Times New Roman"/>
          <w:color w:val="000000"/>
          <w:sz w:val="24"/>
          <w:szCs w:val="24"/>
          <w:lang w:val="en-US" w:eastAsia="en-NZ"/>
        </w:rPr>
      </w:pPr>
      <w:r>
        <w:rPr>
          <w:rStyle w:val="locality"/>
          <w:rFonts w:ascii="Times New Roman" w:hAnsi="Times New Roman" w:cs="Times New Roman"/>
          <w:color w:val="000000" w:themeColor="text1"/>
          <w:sz w:val="24"/>
          <w:szCs w:val="24"/>
        </w:rPr>
        <w:t>Shelby, Jan</w:t>
      </w:r>
      <w:r w:rsidR="00270C7A" w:rsidRPr="007D4DA2">
        <w:rPr>
          <w:rStyle w:val="locality"/>
          <w:rFonts w:ascii="Times New Roman" w:hAnsi="Times New Roman" w:cs="Times New Roman"/>
          <w:color w:val="000000" w:themeColor="text1"/>
          <w:sz w:val="24"/>
          <w:szCs w:val="24"/>
        </w:rPr>
        <w:t xml:space="preserve"> (2005), “</w:t>
      </w:r>
      <w:r w:rsidR="00270C7A" w:rsidRPr="007D4DA2">
        <w:rPr>
          <w:rFonts w:ascii="Times New Roman" w:eastAsia="Times New Roman" w:hAnsi="Times New Roman" w:cs="Times New Roman"/>
          <w:color w:val="000000" w:themeColor="text1"/>
          <w:kern w:val="36"/>
          <w:sz w:val="24"/>
          <w:szCs w:val="24"/>
          <w:lang w:val="en"/>
        </w:rPr>
        <w:t>The Geopolitic</w:t>
      </w:r>
      <w:r>
        <w:rPr>
          <w:rFonts w:ascii="Times New Roman" w:eastAsia="Times New Roman" w:hAnsi="Times New Roman" w:cs="Times New Roman"/>
          <w:color w:val="000000" w:themeColor="text1"/>
          <w:kern w:val="36"/>
          <w:sz w:val="24"/>
          <w:szCs w:val="24"/>
          <w:lang w:val="en"/>
        </w:rPr>
        <w:t>s of Water in the Middle East: Fantasies and R</w:t>
      </w:r>
      <w:r w:rsidR="00A9488F">
        <w:rPr>
          <w:rFonts w:ascii="Times New Roman" w:eastAsia="Times New Roman" w:hAnsi="Times New Roman" w:cs="Times New Roman"/>
          <w:color w:val="000000" w:themeColor="text1"/>
          <w:kern w:val="36"/>
          <w:sz w:val="24"/>
          <w:szCs w:val="24"/>
          <w:lang w:val="en"/>
        </w:rPr>
        <w:t>ealities,</w:t>
      </w:r>
      <w:r w:rsidR="00270C7A" w:rsidRPr="007D4DA2">
        <w:rPr>
          <w:rFonts w:ascii="Times New Roman" w:eastAsia="Times New Roman" w:hAnsi="Times New Roman" w:cs="Times New Roman"/>
          <w:color w:val="000000" w:themeColor="text1"/>
          <w:kern w:val="36"/>
          <w:sz w:val="24"/>
          <w:szCs w:val="24"/>
          <w:lang w:val="en"/>
        </w:rPr>
        <w:t xml:space="preserve">” </w:t>
      </w:r>
      <w:r w:rsidR="00270C7A" w:rsidRPr="007D4DA2">
        <w:rPr>
          <w:rFonts w:ascii="Times New Roman" w:hAnsi="Times New Roman" w:cs="Times New Roman"/>
          <w:i/>
          <w:iCs/>
          <w:color w:val="000000" w:themeColor="text1"/>
          <w:sz w:val="24"/>
          <w:szCs w:val="24"/>
          <w:lang w:val="en"/>
        </w:rPr>
        <w:t>Third World Quarterly - Journal of Emerging Areas</w:t>
      </w:r>
      <w:r w:rsidR="00270C7A" w:rsidRPr="007D4DA2">
        <w:rPr>
          <w:rFonts w:ascii="Times New Roman" w:hAnsi="Times New Roman" w:cs="Times New Roman"/>
          <w:color w:val="000000" w:themeColor="text1"/>
          <w:sz w:val="24"/>
          <w:szCs w:val="24"/>
          <w:lang w:val="en"/>
        </w:rPr>
        <w:t>, 26(2), 329-349.</w:t>
      </w:r>
    </w:p>
    <w:p w:rsidR="009847C8" w:rsidRDefault="00E43382" w:rsidP="009847C8">
      <w:pPr>
        <w:spacing w:after="0" w:line="480" w:lineRule="auto"/>
        <w:ind w:left="284" w:right="284" w:hanging="720"/>
        <w:rPr>
          <w:rFonts w:ascii="Times New Roman" w:hAnsi="Times New Roman" w:cs="Times New Roman"/>
          <w:color w:val="000000"/>
          <w:sz w:val="24"/>
          <w:szCs w:val="24"/>
          <w:lang w:val="en-US" w:eastAsia="en-NZ"/>
        </w:rPr>
      </w:pPr>
      <w:r>
        <w:rPr>
          <w:rFonts w:ascii="Times New Roman" w:hAnsi="Times New Roman" w:cs="Times New Roman"/>
          <w:sz w:val="24"/>
          <w:szCs w:val="24"/>
          <w:lang w:val="en"/>
        </w:rPr>
        <w:t xml:space="preserve">Shiva, </w:t>
      </w:r>
      <w:proofErr w:type="spellStart"/>
      <w:r>
        <w:rPr>
          <w:rFonts w:ascii="Times New Roman" w:hAnsi="Times New Roman" w:cs="Times New Roman"/>
          <w:sz w:val="24"/>
          <w:szCs w:val="24"/>
          <w:lang w:val="en"/>
        </w:rPr>
        <w:t>Vandana</w:t>
      </w:r>
      <w:proofErr w:type="spellEnd"/>
      <w:r w:rsidR="00270C7A" w:rsidRPr="007D4DA2">
        <w:rPr>
          <w:rFonts w:ascii="Times New Roman" w:hAnsi="Times New Roman" w:cs="Times New Roman"/>
          <w:sz w:val="24"/>
          <w:szCs w:val="24"/>
          <w:lang w:val="en"/>
        </w:rPr>
        <w:t xml:space="preserve"> (2002), </w:t>
      </w:r>
      <w:r w:rsidR="00270C7A" w:rsidRPr="007D4DA2">
        <w:rPr>
          <w:rFonts w:ascii="Times New Roman" w:hAnsi="Times New Roman" w:cs="Times New Roman"/>
          <w:i/>
          <w:sz w:val="24"/>
          <w:szCs w:val="24"/>
          <w:lang w:val="en"/>
        </w:rPr>
        <w:t>Water Wars: Privatization, Pollution and Profit</w:t>
      </w:r>
      <w:r w:rsidR="00270C7A" w:rsidRPr="007D4DA2">
        <w:rPr>
          <w:rFonts w:ascii="Times New Roman" w:hAnsi="Times New Roman" w:cs="Times New Roman"/>
          <w:sz w:val="24"/>
          <w:szCs w:val="24"/>
          <w:lang w:val="en"/>
        </w:rPr>
        <w:t xml:space="preserve">. South End Press: Cambridge Massachusetts. </w:t>
      </w:r>
    </w:p>
    <w:p w:rsidR="009847C8" w:rsidRDefault="00D13405" w:rsidP="009847C8">
      <w:pPr>
        <w:spacing w:after="0" w:line="480" w:lineRule="auto"/>
        <w:ind w:left="284" w:right="284" w:hanging="720"/>
        <w:rPr>
          <w:rFonts w:ascii="Times New Roman" w:eastAsia="Times New Roman" w:hAnsi="Times New Roman" w:cs="Times New Roman"/>
          <w:sz w:val="24"/>
          <w:szCs w:val="24"/>
        </w:rPr>
      </w:pPr>
      <w:r>
        <w:rPr>
          <w:rFonts w:ascii="Times New Roman" w:hAnsi="Times New Roman" w:cs="Times New Roman"/>
          <w:sz w:val="24"/>
          <w:szCs w:val="24"/>
          <w:lang w:val="en"/>
        </w:rPr>
        <w:t>Schultz II</w:t>
      </w:r>
      <w:r w:rsidR="00B429B2">
        <w:rPr>
          <w:rFonts w:ascii="Times New Roman" w:hAnsi="Times New Roman" w:cs="Times New Roman"/>
          <w:sz w:val="24"/>
          <w:szCs w:val="24"/>
          <w:lang w:val="en"/>
        </w:rPr>
        <w:t>, Clifford and Holbrook</w:t>
      </w:r>
      <w:r w:rsidR="00E43382">
        <w:rPr>
          <w:rFonts w:ascii="Times New Roman" w:hAnsi="Times New Roman" w:cs="Times New Roman"/>
          <w:sz w:val="24"/>
          <w:szCs w:val="24"/>
          <w:lang w:val="en"/>
        </w:rPr>
        <w:t xml:space="preserve"> Morris</w:t>
      </w:r>
      <w:r>
        <w:rPr>
          <w:rFonts w:ascii="Times New Roman" w:hAnsi="Times New Roman" w:cs="Times New Roman"/>
          <w:sz w:val="24"/>
          <w:szCs w:val="24"/>
          <w:lang w:val="en"/>
        </w:rPr>
        <w:t xml:space="preserve"> (1999) </w:t>
      </w:r>
      <w:r w:rsidR="00E43382">
        <w:rPr>
          <w:rFonts w:ascii="Times New Roman" w:hAnsi="Times New Roman" w:cs="Times New Roman"/>
          <w:sz w:val="24"/>
          <w:szCs w:val="24"/>
          <w:lang w:val="en"/>
        </w:rPr>
        <w:t>“</w:t>
      </w:r>
      <w:r w:rsidRPr="00D13405">
        <w:rPr>
          <w:rFonts w:ascii="Times New Roman" w:eastAsia="Times New Roman" w:hAnsi="Times New Roman" w:cs="Times New Roman"/>
          <w:sz w:val="24"/>
          <w:szCs w:val="24"/>
        </w:rPr>
        <w:t>Marketing and the Tragedy of the Commons: A Synthesis, Commentary, and Analysis for Action</w:t>
      </w:r>
      <w:r w:rsidR="00E433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13405">
        <w:rPr>
          <w:rFonts w:ascii="Times New Roman" w:eastAsia="Times New Roman" w:hAnsi="Times New Roman" w:cs="Times New Roman"/>
          <w:i/>
          <w:iCs/>
          <w:sz w:val="24"/>
          <w:szCs w:val="24"/>
        </w:rPr>
        <w:t xml:space="preserve">Journal of Public Policy &amp; </w:t>
      </w:r>
      <w:proofErr w:type="gramStart"/>
      <w:r w:rsidRPr="00D13405">
        <w:rPr>
          <w:rFonts w:ascii="Times New Roman" w:eastAsia="Times New Roman" w:hAnsi="Times New Roman" w:cs="Times New Roman"/>
          <w:i/>
          <w:iCs/>
          <w:sz w:val="24"/>
          <w:szCs w:val="24"/>
        </w:rPr>
        <w:t>Marketing</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18(</w:t>
      </w:r>
      <w:r w:rsidRPr="00D1340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9847C8">
        <w:rPr>
          <w:rFonts w:ascii="Times New Roman" w:eastAsia="Times New Roman" w:hAnsi="Times New Roman" w:cs="Times New Roman"/>
          <w:sz w:val="24"/>
          <w:szCs w:val="24"/>
        </w:rPr>
        <w:t xml:space="preserve"> 218-229.</w:t>
      </w:r>
    </w:p>
    <w:p w:rsidR="009847C8" w:rsidRPr="009847C8" w:rsidRDefault="003A0F1C" w:rsidP="009847C8">
      <w:pPr>
        <w:spacing w:after="0" w:line="480" w:lineRule="auto"/>
        <w:ind w:left="284" w:right="284" w:hanging="720"/>
        <w:rPr>
          <w:rStyle w:val="Emphasis"/>
          <w:rFonts w:ascii="Times New Roman" w:hAnsi="Times New Roman" w:cs="Times New Roman"/>
          <w:sz w:val="24"/>
          <w:szCs w:val="24"/>
        </w:rPr>
      </w:pPr>
      <w:proofErr w:type="spellStart"/>
      <w:r>
        <w:rPr>
          <w:rStyle w:val="Emphasis"/>
          <w:rFonts w:ascii="Times New Roman" w:hAnsi="Times New Roman" w:cs="Times New Roman"/>
          <w:i w:val="0"/>
          <w:sz w:val="24"/>
          <w:szCs w:val="24"/>
        </w:rPr>
        <w:t>Sparke</w:t>
      </w:r>
      <w:proofErr w:type="spellEnd"/>
      <w:r>
        <w:rPr>
          <w:rStyle w:val="Emphasis"/>
          <w:rFonts w:ascii="Times New Roman" w:hAnsi="Times New Roman" w:cs="Times New Roman"/>
          <w:i w:val="0"/>
          <w:sz w:val="24"/>
          <w:szCs w:val="24"/>
        </w:rPr>
        <w:t>, Matthew</w:t>
      </w:r>
      <w:r w:rsidR="00270C7A" w:rsidRPr="009847C8">
        <w:rPr>
          <w:rStyle w:val="Emphasis"/>
          <w:rFonts w:ascii="Times New Roman" w:hAnsi="Times New Roman" w:cs="Times New Roman"/>
          <w:i w:val="0"/>
          <w:sz w:val="24"/>
          <w:szCs w:val="24"/>
        </w:rPr>
        <w:t xml:space="preserve"> (2006),</w:t>
      </w:r>
      <w:r w:rsidR="00270C7A" w:rsidRPr="009847C8">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“Political Geography: Political Geographies of Globalization (2) – Governance,</w:t>
      </w:r>
      <w:r w:rsidR="00270C7A" w:rsidRPr="009847C8">
        <w:rPr>
          <w:rStyle w:val="Emphasis"/>
          <w:rFonts w:ascii="Times New Roman" w:hAnsi="Times New Roman" w:cs="Times New Roman"/>
          <w:i w:val="0"/>
          <w:sz w:val="24"/>
          <w:szCs w:val="24"/>
        </w:rPr>
        <w:t>”</w:t>
      </w:r>
      <w:r w:rsidR="00270C7A" w:rsidRPr="009847C8">
        <w:rPr>
          <w:rStyle w:val="Emphasis"/>
          <w:rFonts w:ascii="Times New Roman" w:hAnsi="Times New Roman" w:cs="Times New Roman"/>
          <w:sz w:val="24"/>
          <w:szCs w:val="24"/>
        </w:rPr>
        <w:t xml:space="preserve"> Progress of Human Geography, </w:t>
      </w:r>
      <w:r w:rsidR="00270C7A" w:rsidRPr="009847C8">
        <w:rPr>
          <w:rStyle w:val="Emphasis"/>
          <w:rFonts w:ascii="Times New Roman" w:hAnsi="Times New Roman" w:cs="Times New Roman"/>
          <w:i w:val="0"/>
          <w:sz w:val="24"/>
          <w:szCs w:val="24"/>
        </w:rPr>
        <w:t>30(3), 357-372.</w:t>
      </w:r>
      <w:r w:rsidR="00270C7A" w:rsidRPr="009847C8">
        <w:rPr>
          <w:rStyle w:val="Emphasis"/>
          <w:rFonts w:ascii="Times New Roman" w:hAnsi="Times New Roman" w:cs="Times New Roman"/>
          <w:sz w:val="24"/>
          <w:szCs w:val="24"/>
        </w:rPr>
        <w:t xml:space="preserve"> </w:t>
      </w:r>
    </w:p>
    <w:p w:rsidR="009847C8" w:rsidRPr="009847C8" w:rsidRDefault="003A0F1C" w:rsidP="009847C8">
      <w:pPr>
        <w:spacing w:after="0" w:line="480" w:lineRule="auto"/>
        <w:ind w:left="284" w:right="284" w:hanging="720"/>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Spronk</w:t>
      </w:r>
      <w:proofErr w:type="spellEnd"/>
      <w:r>
        <w:rPr>
          <w:rFonts w:ascii="Times New Roman" w:eastAsia="TimesNewRoman" w:hAnsi="Times New Roman" w:cs="Times New Roman"/>
          <w:sz w:val="24"/>
          <w:szCs w:val="24"/>
        </w:rPr>
        <w:t>, Suzan (2010), “Water and Sanitation Utilities in the Global South: Re-</w:t>
      </w:r>
      <w:proofErr w:type="spellStart"/>
      <w:r>
        <w:rPr>
          <w:rFonts w:ascii="Times New Roman" w:eastAsia="TimesNewRoman" w:hAnsi="Times New Roman" w:cs="Times New Roman"/>
          <w:sz w:val="24"/>
          <w:szCs w:val="24"/>
        </w:rPr>
        <w:t>Center</w:t>
      </w:r>
      <w:r w:rsidR="00A9488F">
        <w:rPr>
          <w:rFonts w:ascii="Times New Roman" w:eastAsia="TimesNewRoman" w:hAnsi="Times New Roman" w:cs="Times New Roman"/>
          <w:sz w:val="24"/>
          <w:szCs w:val="24"/>
        </w:rPr>
        <w:t>ing</w:t>
      </w:r>
      <w:proofErr w:type="spellEnd"/>
      <w:r w:rsidR="00A9488F">
        <w:rPr>
          <w:rFonts w:ascii="Times New Roman" w:eastAsia="TimesNewRoman" w:hAnsi="Times New Roman" w:cs="Times New Roman"/>
          <w:sz w:val="24"/>
          <w:szCs w:val="24"/>
        </w:rPr>
        <w:t xml:space="preserve"> the Debate on “Efficiency,”</w:t>
      </w:r>
      <w:r w:rsidR="00270C7A" w:rsidRPr="009847C8">
        <w:rPr>
          <w:rFonts w:ascii="Times New Roman" w:eastAsia="TimesNewRoman" w:hAnsi="Times New Roman" w:cs="Times New Roman"/>
          <w:sz w:val="24"/>
          <w:szCs w:val="24"/>
        </w:rPr>
        <w:t xml:space="preserve"> </w:t>
      </w:r>
      <w:r w:rsidR="00270C7A" w:rsidRPr="009847C8">
        <w:rPr>
          <w:rFonts w:ascii="Times New Roman" w:eastAsia="TimesNewRoman" w:hAnsi="Times New Roman" w:cs="Times New Roman"/>
          <w:i/>
          <w:sz w:val="24"/>
          <w:szCs w:val="24"/>
        </w:rPr>
        <w:t>Review of Radical Political Economics</w:t>
      </w:r>
      <w:r w:rsidR="009847C8" w:rsidRPr="009847C8">
        <w:rPr>
          <w:rFonts w:ascii="Times New Roman" w:eastAsia="TimesNewRoman" w:hAnsi="Times New Roman" w:cs="Times New Roman"/>
          <w:sz w:val="24"/>
          <w:szCs w:val="24"/>
        </w:rPr>
        <w:t xml:space="preserve">, 42(2), 156-174. </w:t>
      </w:r>
    </w:p>
    <w:p w:rsidR="00A9488F" w:rsidRDefault="003A0F1C" w:rsidP="009847C8">
      <w:pPr>
        <w:spacing w:after="0" w:line="480" w:lineRule="auto"/>
        <w:ind w:left="284" w:right="284"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Stiglitz</w:t>
      </w:r>
      <w:proofErr w:type="spellEnd"/>
      <w:r>
        <w:rPr>
          <w:rFonts w:ascii="Times New Roman" w:hAnsi="Times New Roman" w:cs="Times New Roman"/>
          <w:sz w:val="24"/>
          <w:szCs w:val="24"/>
        </w:rPr>
        <w:t>, Joseph</w:t>
      </w:r>
      <w:r w:rsidR="00270C7A" w:rsidRPr="009847C8">
        <w:rPr>
          <w:rFonts w:ascii="Times New Roman" w:hAnsi="Times New Roman" w:cs="Times New Roman"/>
          <w:sz w:val="24"/>
          <w:szCs w:val="24"/>
        </w:rPr>
        <w:t xml:space="preserve"> (2002), </w:t>
      </w:r>
      <w:r w:rsidR="003E315C">
        <w:rPr>
          <w:rFonts w:ascii="Times New Roman" w:hAnsi="Times New Roman" w:cs="Times New Roman"/>
          <w:i/>
          <w:iCs/>
          <w:sz w:val="24"/>
          <w:szCs w:val="24"/>
        </w:rPr>
        <w:t>Globalization and its D</w:t>
      </w:r>
      <w:r w:rsidR="00270C7A" w:rsidRPr="009847C8">
        <w:rPr>
          <w:rFonts w:ascii="Times New Roman" w:hAnsi="Times New Roman" w:cs="Times New Roman"/>
          <w:i/>
          <w:iCs/>
          <w:sz w:val="24"/>
          <w:szCs w:val="24"/>
        </w:rPr>
        <w:t>iscontents</w:t>
      </w:r>
      <w:r w:rsidR="00270C7A" w:rsidRPr="009847C8">
        <w:rPr>
          <w:rFonts w:ascii="Times New Roman" w:hAnsi="Times New Roman" w:cs="Times New Roman"/>
          <w:sz w:val="24"/>
          <w:szCs w:val="24"/>
        </w:rPr>
        <w:t>.</w:t>
      </w:r>
      <w:proofErr w:type="gramEnd"/>
      <w:r w:rsidR="00270C7A" w:rsidRPr="009847C8">
        <w:rPr>
          <w:rFonts w:ascii="Times New Roman" w:hAnsi="Times New Roman" w:cs="Times New Roman"/>
          <w:sz w:val="24"/>
          <w:szCs w:val="24"/>
        </w:rPr>
        <w:t xml:space="preserve"> New York: Norton.</w:t>
      </w:r>
    </w:p>
    <w:p w:rsidR="009847C8" w:rsidRPr="00A9488F" w:rsidRDefault="00A9488F" w:rsidP="00A9488F">
      <w:pPr>
        <w:spacing w:after="0" w:line="480" w:lineRule="auto"/>
        <w:ind w:left="284" w:right="284" w:hanging="720"/>
        <w:rPr>
          <w:rFonts w:ascii="Times New Roman" w:hAnsi="Times New Roman" w:cs="Times New Roman"/>
          <w:iCs/>
          <w:sz w:val="24"/>
          <w:szCs w:val="24"/>
        </w:rPr>
      </w:pPr>
      <w:proofErr w:type="spellStart"/>
      <w:r>
        <w:rPr>
          <w:rStyle w:val="Emphasis"/>
          <w:rFonts w:ascii="Times New Roman" w:hAnsi="Times New Roman" w:cs="Times New Roman"/>
          <w:i w:val="0"/>
          <w:sz w:val="24"/>
          <w:szCs w:val="24"/>
        </w:rPr>
        <w:t>Swyngedouw</w:t>
      </w:r>
      <w:proofErr w:type="spellEnd"/>
      <w:r>
        <w:rPr>
          <w:rStyle w:val="Emphasis"/>
          <w:rFonts w:ascii="Times New Roman" w:hAnsi="Times New Roman" w:cs="Times New Roman"/>
          <w:i w:val="0"/>
          <w:sz w:val="24"/>
          <w:szCs w:val="24"/>
        </w:rPr>
        <w:t>, Erik</w:t>
      </w:r>
      <w:r w:rsidRPr="009847C8">
        <w:rPr>
          <w:rStyle w:val="Emphasis"/>
          <w:rFonts w:ascii="Times New Roman" w:hAnsi="Times New Roman" w:cs="Times New Roman"/>
          <w:sz w:val="24"/>
          <w:szCs w:val="24"/>
        </w:rPr>
        <w:t xml:space="preserve"> </w:t>
      </w:r>
      <w:r w:rsidRPr="003A0F1C">
        <w:rPr>
          <w:rStyle w:val="Emphasis"/>
          <w:rFonts w:ascii="Times New Roman" w:hAnsi="Times New Roman" w:cs="Times New Roman"/>
          <w:i w:val="0"/>
          <w:sz w:val="24"/>
          <w:szCs w:val="24"/>
        </w:rPr>
        <w:t>(2004),</w:t>
      </w:r>
      <w:r w:rsidRPr="009847C8">
        <w:rPr>
          <w:rStyle w:val="Emphasis"/>
          <w:rFonts w:ascii="Times New Roman" w:hAnsi="Times New Roman" w:cs="Times New Roman"/>
          <w:sz w:val="24"/>
          <w:szCs w:val="24"/>
        </w:rPr>
        <w:t xml:space="preserve"> Social power and the urbanization of water: flows of power. </w:t>
      </w:r>
      <w:r w:rsidRPr="009847C8">
        <w:rPr>
          <w:rStyle w:val="Emphasis"/>
          <w:rFonts w:ascii="Times New Roman" w:hAnsi="Times New Roman" w:cs="Times New Roman"/>
          <w:i w:val="0"/>
          <w:sz w:val="24"/>
          <w:szCs w:val="24"/>
        </w:rPr>
        <w:t xml:space="preserve">Oxford: Oxford University Press. </w:t>
      </w:r>
      <w:r w:rsidR="00270C7A" w:rsidRPr="009847C8">
        <w:rPr>
          <w:rFonts w:ascii="Times New Roman" w:eastAsia="TimesNewRoman" w:hAnsi="Times New Roman" w:cs="Times New Roman"/>
          <w:sz w:val="24"/>
          <w:szCs w:val="24"/>
        </w:rPr>
        <w:t xml:space="preserve"> </w:t>
      </w:r>
    </w:p>
    <w:p w:rsidR="009847C8" w:rsidRDefault="00270C7A" w:rsidP="009847C8">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iCs/>
          <w:sz w:val="24"/>
          <w:szCs w:val="24"/>
        </w:rPr>
        <w:t>The Economist</w:t>
      </w:r>
      <w:r w:rsidR="003A0F1C">
        <w:rPr>
          <w:rFonts w:ascii="Times New Roman" w:hAnsi="Times New Roman" w:cs="Times New Roman"/>
          <w:sz w:val="24"/>
          <w:szCs w:val="24"/>
        </w:rPr>
        <w:t xml:space="preserve"> (2006) “Clean water is a Right. But it also Needs to Have a P</w:t>
      </w:r>
      <w:r w:rsidR="00275116">
        <w:rPr>
          <w:rFonts w:ascii="Times New Roman" w:hAnsi="Times New Roman" w:cs="Times New Roman"/>
          <w:sz w:val="24"/>
          <w:szCs w:val="24"/>
        </w:rPr>
        <w:t>rice,</w:t>
      </w:r>
      <w:r w:rsidRPr="007D4DA2">
        <w:rPr>
          <w:rFonts w:ascii="Times New Roman" w:hAnsi="Times New Roman" w:cs="Times New Roman"/>
          <w:sz w:val="24"/>
          <w:szCs w:val="24"/>
        </w:rPr>
        <w:t xml:space="preserve">” </w:t>
      </w:r>
      <w:r w:rsidRPr="007D4DA2">
        <w:rPr>
          <w:rFonts w:ascii="Times New Roman" w:hAnsi="Times New Roman" w:cs="Times New Roman"/>
          <w:i/>
          <w:iCs/>
          <w:sz w:val="24"/>
          <w:szCs w:val="24"/>
        </w:rPr>
        <w:t>Economist</w:t>
      </w:r>
      <w:r w:rsidR="005B7C04" w:rsidRPr="007D4DA2">
        <w:rPr>
          <w:rFonts w:ascii="Times New Roman" w:hAnsi="Times New Roman" w:cs="Times New Roman"/>
          <w:sz w:val="24"/>
          <w:szCs w:val="24"/>
        </w:rPr>
        <w:t xml:space="preserve">, </w:t>
      </w:r>
      <w:r w:rsidRPr="007D4DA2">
        <w:rPr>
          <w:rFonts w:ascii="Times New Roman" w:hAnsi="Times New Roman" w:cs="Times New Roman"/>
          <w:sz w:val="24"/>
          <w:szCs w:val="24"/>
        </w:rPr>
        <w:t>381, 67-68.</w:t>
      </w:r>
    </w:p>
    <w:p w:rsidR="009847C8" w:rsidRDefault="003A0F1C" w:rsidP="009847C8">
      <w:pPr>
        <w:spacing w:after="0" w:line="480" w:lineRule="auto"/>
        <w:ind w:left="284" w:right="284" w:hanging="720"/>
        <w:rPr>
          <w:rFonts w:ascii="Times New Roman" w:hAnsi="Times New Roman" w:cs="Times New Roman"/>
          <w:color w:val="000000"/>
          <w:sz w:val="24"/>
          <w:szCs w:val="24"/>
          <w:lang w:val="en-US" w:eastAsia="en-NZ"/>
        </w:rPr>
      </w:pPr>
      <w:proofErr w:type="gramStart"/>
      <w:r>
        <w:rPr>
          <w:rFonts w:ascii="Times New Roman" w:hAnsi="Times New Roman" w:cs="Times New Roman"/>
          <w:sz w:val="24"/>
          <w:szCs w:val="24"/>
        </w:rPr>
        <w:t>Turner, William</w:t>
      </w:r>
      <w:r w:rsidR="00270C7A" w:rsidRPr="007D4DA2">
        <w:rPr>
          <w:rFonts w:ascii="Times New Roman" w:hAnsi="Times New Roman" w:cs="Times New Roman"/>
          <w:sz w:val="24"/>
          <w:szCs w:val="24"/>
        </w:rPr>
        <w:t xml:space="preserve"> (2004), </w:t>
      </w:r>
      <w:r w:rsidR="00C44859">
        <w:rPr>
          <w:rFonts w:ascii="Times New Roman" w:hAnsi="Times New Roman" w:cs="Times New Roman"/>
          <w:sz w:val="24"/>
          <w:szCs w:val="24"/>
        </w:rPr>
        <w:t>“</w:t>
      </w:r>
      <w:r w:rsidR="00270C7A" w:rsidRPr="00C44859">
        <w:rPr>
          <w:rFonts w:ascii="Times New Roman" w:hAnsi="Times New Roman" w:cs="Times New Roman"/>
          <w:sz w:val="24"/>
          <w:szCs w:val="24"/>
        </w:rPr>
        <w:t>The Commoditization and Marketing of Water</w:t>
      </w:r>
      <w:r w:rsidR="00C44859">
        <w:rPr>
          <w:rFonts w:ascii="Times New Roman" w:hAnsi="Times New Roman" w:cs="Times New Roman"/>
          <w:sz w:val="24"/>
          <w:szCs w:val="24"/>
        </w:rPr>
        <w:t>” (accessed 15 November 2011), [a</w:t>
      </w:r>
      <w:r w:rsidR="00270C7A" w:rsidRPr="007D4DA2">
        <w:rPr>
          <w:rFonts w:ascii="Times New Roman" w:hAnsi="Times New Roman" w:cs="Times New Roman"/>
          <w:sz w:val="24"/>
          <w:szCs w:val="24"/>
        </w:rPr>
        <w:t xml:space="preserve">vailable at </w:t>
      </w:r>
      <w:hyperlink r:id="rId14" w:history="1">
        <w:r w:rsidR="00270C7A" w:rsidRPr="007D4DA2">
          <w:rPr>
            <w:rStyle w:val="Hyperlink"/>
            <w:rFonts w:ascii="Times New Roman" w:hAnsi="Times New Roman" w:cs="Times New Roman"/>
            <w:sz w:val="24"/>
            <w:szCs w:val="24"/>
          </w:rPr>
          <w:t>http://www.waterbank.com/Newsletters/nws35.html</w:t>
        </w:r>
      </w:hyperlink>
      <w:r w:rsidR="00270C7A" w:rsidRPr="007D4DA2">
        <w:rPr>
          <w:rFonts w:ascii="Times New Roman" w:hAnsi="Times New Roman" w:cs="Times New Roman"/>
          <w:sz w:val="24"/>
          <w:szCs w:val="24"/>
        </w:rPr>
        <w:t>.</w:t>
      </w:r>
      <w:r w:rsidR="00C44859">
        <w:rPr>
          <w:rFonts w:ascii="Times New Roman" w:hAnsi="Times New Roman" w:cs="Times New Roman"/>
          <w:sz w:val="24"/>
          <w:szCs w:val="24"/>
        </w:rPr>
        <w:t>]</w:t>
      </w:r>
      <w:proofErr w:type="gramEnd"/>
      <w:r w:rsidR="00270C7A" w:rsidRPr="007D4DA2">
        <w:rPr>
          <w:rFonts w:ascii="Times New Roman" w:hAnsi="Times New Roman" w:cs="Times New Roman"/>
          <w:sz w:val="24"/>
          <w:szCs w:val="24"/>
        </w:rPr>
        <w:t xml:space="preserve"> </w:t>
      </w:r>
    </w:p>
    <w:p w:rsidR="003E315C" w:rsidRDefault="00270C7A" w:rsidP="003E315C">
      <w:pPr>
        <w:spacing w:after="0" w:line="480" w:lineRule="auto"/>
        <w:ind w:left="284" w:right="284" w:hanging="720"/>
        <w:rPr>
          <w:rFonts w:ascii="Times New Roman" w:hAnsi="Times New Roman" w:cs="Times New Roman"/>
          <w:color w:val="000000"/>
          <w:sz w:val="24"/>
          <w:szCs w:val="24"/>
          <w:lang w:val="en-US" w:eastAsia="en-NZ"/>
        </w:rPr>
      </w:pPr>
      <w:r w:rsidRPr="007D4DA2">
        <w:rPr>
          <w:rFonts w:ascii="Times New Roman" w:hAnsi="Times New Roman" w:cs="Times New Roman"/>
          <w:color w:val="000000" w:themeColor="text1"/>
          <w:sz w:val="24"/>
          <w:szCs w:val="24"/>
        </w:rPr>
        <w:t xml:space="preserve">UNESCO (2006), </w:t>
      </w:r>
      <w:r w:rsidR="003E315C">
        <w:rPr>
          <w:rFonts w:ascii="Times New Roman" w:hAnsi="Times New Roman" w:cs="Times New Roman"/>
          <w:i/>
          <w:color w:val="000000" w:themeColor="text1"/>
          <w:sz w:val="24"/>
          <w:szCs w:val="24"/>
        </w:rPr>
        <w:t>Urban Water C</w:t>
      </w:r>
      <w:r w:rsidRPr="007D4DA2">
        <w:rPr>
          <w:rFonts w:ascii="Times New Roman" w:hAnsi="Times New Roman" w:cs="Times New Roman"/>
          <w:i/>
          <w:color w:val="000000" w:themeColor="text1"/>
          <w:sz w:val="24"/>
          <w:szCs w:val="24"/>
        </w:rPr>
        <w:t>onfl</w:t>
      </w:r>
      <w:r w:rsidR="003E315C">
        <w:rPr>
          <w:rFonts w:ascii="Times New Roman" w:hAnsi="Times New Roman" w:cs="Times New Roman"/>
          <w:i/>
          <w:color w:val="000000" w:themeColor="text1"/>
          <w:sz w:val="24"/>
          <w:szCs w:val="24"/>
        </w:rPr>
        <w:t>icts: an Analysis of the Origins and Nature of Water-Related Unrest and Conflicts in the Urban C</w:t>
      </w:r>
      <w:r w:rsidRPr="007D4DA2">
        <w:rPr>
          <w:rFonts w:ascii="Times New Roman" w:hAnsi="Times New Roman" w:cs="Times New Roman"/>
          <w:i/>
          <w:color w:val="000000" w:themeColor="text1"/>
          <w:sz w:val="24"/>
          <w:szCs w:val="24"/>
        </w:rPr>
        <w:t>ontext</w:t>
      </w:r>
      <w:r w:rsidRPr="007D4DA2">
        <w:rPr>
          <w:rFonts w:ascii="Times New Roman" w:hAnsi="Times New Roman" w:cs="Times New Roman"/>
          <w:color w:val="000000" w:themeColor="text1"/>
          <w:sz w:val="24"/>
          <w:szCs w:val="24"/>
        </w:rPr>
        <w:t xml:space="preserve">. Paris: France. </w:t>
      </w:r>
    </w:p>
    <w:p w:rsidR="009847C8" w:rsidRPr="003E315C" w:rsidRDefault="003E315C" w:rsidP="003E315C">
      <w:pPr>
        <w:spacing w:after="0" w:line="480" w:lineRule="auto"/>
        <w:ind w:left="284" w:right="284" w:hanging="720"/>
        <w:rPr>
          <w:rStyle w:val="Hyperlink"/>
          <w:rFonts w:ascii="Times New Roman" w:hAnsi="Times New Roman" w:cs="Times New Roman"/>
          <w:color w:val="000000"/>
          <w:sz w:val="24"/>
          <w:szCs w:val="24"/>
          <w:u w:val="none"/>
          <w:lang w:val="en-US" w:eastAsia="en-NZ"/>
        </w:rPr>
      </w:pPr>
      <w:r>
        <w:rPr>
          <w:rFonts w:ascii="Times New Roman" w:hAnsi="Times New Roman" w:cs="Times New Roman"/>
          <w:sz w:val="24"/>
          <w:szCs w:val="24"/>
        </w:rPr>
        <w:t>United Nations New Centre</w:t>
      </w:r>
      <w:r w:rsidR="00270C7A" w:rsidRPr="007D4DA2">
        <w:rPr>
          <w:rFonts w:ascii="Times New Roman" w:hAnsi="Times New Roman" w:cs="Times New Roman"/>
          <w:sz w:val="24"/>
          <w:szCs w:val="24"/>
        </w:rPr>
        <w:t xml:space="preserve"> (2011), </w:t>
      </w:r>
      <w:r w:rsidR="00153E89">
        <w:rPr>
          <w:rFonts w:ascii="Times New Roman" w:hAnsi="Times New Roman" w:cs="Times New Roman"/>
          <w:sz w:val="24"/>
          <w:szCs w:val="24"/>
        </w:rPr>
        <w:t>“</w:t>
      </w:r>
      <w:r>
        <w:rPr>
          <w:rFonts w:ascii="Times New Roman" w:hAnsi="Times New Roman" w:cs="Times New Roman"/>
          <w:sz w:val="24"/>
          <w:szCs w:val="24"/>
        </w:rPr>
        <w:t>World Water Crisis W</w:t>
      </w:r>
      <w:r w:rsidR="00270C7A" w:rsidRPr="007D4DA2">
        <w:rPr>
          <w:rFonts w:ascii="Times New Roman" w:hAnsi="Times New Roman" w:cs="Times New Roman"/>
          <w:sz w:val="24"/>
          <w:szCs w:val="24"/>
        </w:rPr>
        <w:t>or</w:t>
      </w:r>
      <w:r>
        <w:rPr>
          <w:rFonts w:ascii="Times New Roman" w:hAnsi="Times New Roman" w:cs="Times New Roman"/>
          <w:sz w:val="24"/>
          <w:szCs w:val="24"/>
        </w:rPr>
        <w:t>sened by Corruption, R</w:t>
      </w:r>
      <w:r w:rsidR="00153E89">
        <w:rPr>
          <w:rFonts w:ascii="Times New Roman" w:hAnsi="Times New Roman" w:cs="Times New Roman"/>
          <w:sz w:val="24"/>
          <w:szCs w:val="24"/>
        </w:rPr>
        <w:t>epression,”</w:t>
      </w:r>
      <w:r w:rsidR="00270C7A" w:rsidRPr="007D4DA2">
        <w:rPr>
          <w:rFonts w:ascii="Times New Roman" w:hAnsi="Times New Roman" w:cs="Times New Roman"/>
          <w:sz w:val="24"/>
          <w:szCs w:val="24"/>
        </w:rPr>
        <w:t xml:space="preserve"> (</w:t>
      </w:r>
      <w:r w:rsidR="00E833E3">
        <w:rPr>
          <w:rFonts w:ascii="Times New Roman" w:hAnsi="Times New Roman" w:cs="Times New Roman"/>
          <w:sz w:val="24"/>
          <w:szCs w:val="24"/>
        </w:rPr>
        <w:t>a</w:t>
      </w:r>
      <w:r w:rsidR="00275116">
        <w:rPr>
          <w:rFonts w:ascii="Times New Roman" w:hAnsi="Times New Roman" w:cs="Times New Roman"/>
          <w:sz w:val="24"/>
          <w:szCs w:val="24"/>
        </w:rPr>
        <w:t>ccessed</w:t>
      </w:r>
      <w:r w:rsidR="00C44859">
        <w:rPr>
          <w:rFonts w:ascii="Times New Roman" w:hAnsi="Times New Roman" w:cs="Times New Roman"/>
          <w:sz w:val="24"/>
          <w:szCs w:val="24"/>
        </w:rPr>
        <w:t xml:space="preserve"> September 9, 20</w:t>
      </w:r>
      <w:r w:rsidR="009847C8">
        <w:rPr>
          <w:rFonts w:ascii="Times New Roman" w:hAnsi="Times New Roman" w:cs="Times New Roman"/>
          <w:sz w:val="24"/>
          <w:szCs w:val="24"/>
        </w:rPr>
        <w:t>12)</w:t>
      </w:r>
      <w:r w:rsidR="00C44859">
        <w:rPr>
          <w:rFonts w:ascii="Times New Roman" w:hAnsi="Times New Roman" w:cs="Times New Roman"/>
          <w:sz w:val="24"/>
          <w:szCs w:val="24"/>
        </w:rPr>
        <w:t>, [a</w:t>
      </w:r>
      <w:r>
        <w:rPr>
          <w:rFonts w:ascii="Times New Roman" w:hAnsi="Times New Roman" w:cs="Times New Roman"/>
          <w:sz w:val="24"/>
          <w:szCs w:val="24"/>
        </w:rPr>
        <w:t xml:space="preserve">vailable at </w:t>
      </w:r>
      <w:hyperlink r:id="rId15" w:history="1">
        <w:r w:rsidR="00270C7A" w:rsidRPr="007D4DA2">
          <w:rPr>
            <w:rStyle w:val="Hyperlink"/>
            <w:rFonts w:ascii="Times New Roman" w:hAnsi="Times New Roman" w:cs="Times New Roman"/>
            <w:sz w:val="24"/>
            <w:szCs w:val="24"/>
          </w:rPr>
          <w:t>http://www.un.org/apps/news/story.asp?NewsID=17551&amp;Cr=&amp;Cr1</w:t>
        </w:r>
      </w:hyperlink>
      <w:r w:rsidR="00C44859">
        <w:rPr>
          <w:rStyle w:val="Hyperlink"/>
          <w:rFonts w:ascii="Times New Roman" w:hAnsi="Times New Roman" w:cs="Times New Roman"/>
          <w:sz w:val="24"/>
          <w:szCs w:val="24"/>
        </w:rPr>
        <w:t>]</w:t>
      </w:r>
    </w:p>
    <w:p w:rsidR="005C6D54" w:rsidRDefault="003E315C" w:rsidP="005C6D54">
      <w:pPr>
        <w:spacing w:after="0" w:line="480" w:lineRule="auto"/>
        <w:ind w:left="284" w:right="284" w:hanging="720"/>
        <w:rPr>
          <w:rFonts w:ascii="Times New Roman" w:eastAsia="TimesNewRoman" w:hAnsi="Times New Roman" w:cs="Times New Roman"/>
          <w:sz w:val="24"/>
          <w:szCs w:val="24"/>
        </w:rPr>
      </w:pPr>
      <w:proofErr w:type="gramStart"/>
      <w:r>
        <w:rPr>
          <w:rFonts w:ascii="Times New Roman" w:eastAsia="TimesNewRoman" w:hAnsi="Times New Roman" w:cs="Times New Roman"/>
          <w:sz w:val="24"/>
          <w:szCs w:val="24"/>
        </w:rPr>
        <w:t>de</w:t>
      </w:r>
      <w:proofErr w:type="gram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Villers</w:t>
      </w:r>
      <w:proofErr w:type="spellEnd"/>
      <w:r>
        <w:rPr>
          <w:rFonts w:ascii="Times New Roman" w:eastAsia="TimesNewRoman" w:hAnsi="Times New Roman" w:cs="Times New Roman"/>
          <w:sz w:val="24"/>
          <w:szCs w:val="24"/>
        </w:rPr>
        <w:t>, Marc</w:t>
      </w:r>
      <w:r w:rsidR="00270C7A" w:rsidRPr="005C6D54">
        <w:rPr>
          <w:rFonts w:ascii="Times New Roman" w:eastAsia="TimesNewRoman" w:hAnsi="Times New Roman" w:cs="Times New Roman"/>
          <w:sz w:val="24"/>
          <w:szCs w:val="24"/>
        </w:rPr>
        <w:t xml:space="preserve"> (2001), </w:t>
      </w:r>
      <w:r>
        <w:rPr>
          <w:rFonts w:ascii="Times New Roman" w:eastAsia="TimesNewRoman" w:hAnsi="Times New Roman" w:cs="Times New Roman"/>
          <w:i/>
          <w:sz w:val="24"/>
          <w:szCs w:val="24"/>
        </w:rPr>
        <w:t>Water: the Fate of our Most Precious R</w:t>
      </w:r>
      <w:r w:rsidR="00270C7A" w:rsidRPr="005C6D54">
        <w:rPr>
          <w:rFonts w:ascii="Times New Roman" w:eastAsia="TimesNewRoman" w:hAnsi="Times New Roman" w:cs="Times New Roman"/>
          <w:i/>
          <w:sz w:val="24"/>
          <w:szCs w:val="24"/>
        </w:rPr>
        <w:t>esource</w:t>
      </w:r>
      <w:r w:rsidR="00270C7A" w:rsidRPr="005C6D54">
        <w:rPr>
          <w:rFonts w:ascii="Times New Roman" w:eastAsia="TimesNewRoman" w:hAnsi="Times New Roman" w:cs="Times New Roman"/>
          <w:sz w:val="24"/>
          <w:szCs w:val="24"/>
        </w:rPr>
        <w:t xml:space="preserve">. New York: Mariner Books. </w:t>
      </w:r>
    </w:p>
    <w:p w:rsidR="005C6D54" w:rsidRDefault="003E315C" w:rsidP="005C6D54">
      <w:pPr>
        <w:spacing w:after="0" w:line="480" w:lineRule="auto"/>
        <w:ind w:left="284" w:right="284" w:hanging="720"/>
        <w:rPr>
          <w:rFonts w:ascii="Times New Roman" w:eastAsia="Times New Roman" w:hAnsi="Times New Roman" w:cs="Times New Roman"/>
          <w:color w:val="000000" w:themeColor="text1"/>
          <w:sz w:val="24"/>
          <w:szCs w:val="24"/>
          <w:lang w:val="en"/>
        </w:rPr>
      </w:pPr>
      <w:proofErr w:type="spellStart"/>
      <w:r>
        <w:rPr>
          <w:rFonts w:ascii="Times New Roman" w:eastAsia="Times New Roman" w:hAnsi="Times New Roman" w:cs="Times New Roman"/>
          <w:color w:val="000000" w:themeColor="text1"/>
          <w:sz w:val="24"/>
          <w:szCs w:val="24"/>
          <w:lang w:val="en"/>
        </w:rPr>
        <w:t>Wackernagel</w:t>
      </w:r>
      <w:proofErr w:type="spellEnd"/>
      <w:r>
        <w:rPr>
          <w:rFonts w:ascii="Times New Roman" w:eastAsia="Times New Roman" w:hAnsi="Times New Roman" w:cs="Times New Roman"/>
          <w:color w:val="000000" w:themeColor="text1"/>
          <w:sz w:val="24"/>
          <w:szCs w:val="24"/>
          <w:lang w:val="en"/>
        </w:rPr>
        <w:t xml:space="preserve">, </w:t>
      </w:r>
      <w:proofErr w:type="spellStart"/>
      <w:r>
        <w:rPr>
          <w:rFonts w:ascii="Times New Roman" w:eastAsia="Times New Roman" w:hAnsi="Times New Roman" w:cs="Times New Roman"/>
          <w:color w:val="000000" w:themeColor="text1"/>
          <w:sz w:val="24"/>
          <w:szCs w:val="24"/>
          <w:lang w:val="en"/>
        </w:rPr>
        <w:t>Mees</w:t>
      </w:r>
      <w:proofErr w:type="spellEnd"/>
      <w:r w:rsidR="00270C7A" w:rsidRPr="007D4DA2">
        <w:rPr>
          <w:rFonts w:ascii="Times New Roman" w:eastAsia="Times New Roman" w:hAnsi="Times New Roman" w:cs="Times New Roman"/>
          <w:color w:val="000000" w:themeColor="text1"/>
          <w:sz w:val="24"/>
          <w:szCs w:val="24"/>
          <w:lang w:val="en"/>
        </w:rPr>
        <w:t xml:space="preserve"> and</w:t>
      </w:r>
      <w:r w:rsidR="00B429B2">
        <w:rPr>
          <w:rFonts w:ascii="Times New Roman" w:eastAsia="Times New Roman" w:hAnsi="Times New Roman" w:cs="Times New Roman"/>
          <w:color w:val="000000" w:themeColor="text1"/>
          <w:sz w:val="24"/>
          <w:szCs w:val="24"/>
          <w:lang w:val="en"/>
        </w:rPr>
        <w:t xml:space="preserve"> William</w:t>
      </w:r>
      <w:r>
        <w:rPr>
          <w:rFonts w:ascii="Times New Roman" w:eastAsia="Times New Roman" w:hAnsi="Times New Roman" w:cs="Times New Roman"/>
          <w:color w:val="000000" w:themeColor="text1"/>
          <w:sz w:val="24"/>
          <w:szCs w:val="24"/>
          <w:lang w:val="en"/>
        </w:rPr>
        <w:t xml:space="preserve"> Rees</w:t>
      </w:r>
      <w:r w:rsidR="00270C7A" w:rsidRPr="007D4DA2">
        <w:rPr>
          <w:rFonts w:ascii="Times New Roman" w:eastAsia="Times New Roman" w:hAnsi="Times New Roman" w:cs="Times New Roman"/>
          <w:color w:val="000000" w:themeColor="text1"/>
          <w:sz w:val="24"/>
          <w:szCs w:val="24"/>
          <w:lang w:val="en"/>
        </w:rPr>
        <w:t xml:space="preserve"> (1996), </w:t>
      </w:r>
      <w:r w:rsidR="00270C7A" w:rsidRPr="003E315C">
        <w:rPr>
          <w:rFonts w:ascii="Times New Roman" w:eastAsia="Times New Roman" w:hAnsi="Times New Roman" w:cs="Times New Roman"/>
          <w:i/>
          <w:color w:val="000000" w:themeColor="text1"/>
          <w:sz w:val="24"/>
          <w:szCs w:val="24"/>
          <w:lang w:val="en"/>
        </w:rPr>
        <w:t>Our Ecological Footprint:</w:t>
      </w:r>
      <w:r w:rsidR="00270C7A" w:rsidRPr="003E315C">
        <w:rPr>
          <w:rFonts w:ascii="Times New Roman" w:eastAsia="Times New Roman" w:hAnsi="Times New Roman" w:cs="Times New Roman"/>
          <w:i/>
          <w:color w:val="000000" w:themeColor="text1"/>
          <w:sz w:val="24"/>
          <w:szCs w:val="24"/>
        </w:rPr>
        <w:t xml:space="preserve"> Reducing Human Impact on the Earth</w:t>
      </w:r>
      <w:r w:rsidR="00270C7A" w:rsidRPr="007D4DA2">
        <w:rPr>
          <w:rFonts w:ascii="Times New Roman" w:eastAsia="Times New Roman" w:hAnsi="Times New Roman" w:cs="Times New Roman"/>
          <w:color w:val="000000" w:themeColor="text1"/>
          <w:sz w:val="24"/>
          <w:szCs w:val="24"/>
        </w:rPr>
        <w:t xml:space="preserve">. </w:t>
      </w:r>
      <w:r w:rsidR="00270C7A" w:rsidRPr="007D4DA2">
        <w:rPr>
          <w:rFonts w:ascii="Times New Roman" w:eastAsia="Times New Roman" w:hAnsi="Times New Roman" w:cs="Times New Roman"/>
          <w:color w:val="000000" w:themeColor="text1"/>
          <w:sz w:val="24"/>
          <w:szCs w:val="24"/>
          <w:lang w:val="en"/>
        </w:rPr>
        <w:t xml:space="preserve">British Columbia: New Society Press. </w:t>
      </w:r>
    </w:p>
    <w:p w:rsidR="005C6D54" w:rsidRPr="005C6D54" w:rsidRDefault="00CF3DD4" w:rsidP="005C6D54">
      <w:pPr>
        <w:spacing w:after="0" w:line="480" w:lineRule="auto"/>
        <w:ind w:left="284" w:right="284" w:hanging="720"/>
        <w:rPr>
          <w:rFonts w:ascii="Times New Roman" w:eastAsia="TimesNewRoman" w:hAnsi="Times New Roman" w:cs="Times New Roman"/>
          <w:sz w:val="24"/>
          <w:szCs w:val="24"/>
        </w:rPr>
      </w:pPr>
      <w:r>
        <w:rPr>
          <w:rFonts w:ascii="Times New Roman" w:eastAsia="TimesNewRoman" w:hAnsi="Times New Roman" w:cs="Times New Roman"/>
          <w:sz w:val="24"/>
          <w:szCs w:val="24"/>
        </w:rPr>
        <w:t>Waterbury, John</w:t>
      </w:r>
      <w:r w:rsidR="00270C7A" w:rsidRPr="005C6D54">
        <w:rPr>
          <w:rFonts w:ascii="Times New Roman" w:eastAsia="TimesNewRoman" w:hAnsi="Times New Roman" w:cs="Times New Roman"/>
          <w:sz w:val="24"/>
          <w:szCs w:val="24"/>
        </w:rPr>
        <w:t xml:space="preserve"> (2002), </w:t>
      </w:r>
      <w:proofErr w:type="gramStart"/>
      <w:r>
        <w:rPr>
          <w:rFonts w:ascii="Times New Roman" w:eastAsia="TimesNewRoman" w:hAnsi="Times New Roman" w:cs="Times New Roman"/>
          <w:i/>
          <w:sz w:val="24"/>
          <w:szCs w:val="24"/>
        </w:rPr>
        <w:t>The</w:t>
      </w:r>
      <w:proofErr w:type="gramEnd"/>
      <w:r>
        <w:rPr>
          <w:rFonts w:ascii="Times New Roman" w:eastAsia="TimesNewRoman" w:hAnsi="Times New Roman" w:cs="Times New Roman"/>
          <w:i/>
          <w:sz w:val="24"/>
          <w:szCs w:val="24"/>
        </w:rPr>
        <w:t xml:space="preserve"> Nike Basin: National Determinants of Collective A</w:t>
      </w:r>
      <w:r w:rsidR="00270C7A" w:rsidRPr="005C6D54">
        <w:rPr>
          <w:rFonts w:ascii="Times New Roman" w:eastAsia="TimesNewRoman" w:hAnsi="Times New Roman" w:cs="Times New Roman"/>
          <w:i/>
          <w:sz w:val="24"/>
          <w:szCs w:val="24"/>
        </w:rPr>
        <w:t>ction</w:t>
      </w:r>
      <w:r w:rsidR="00270C7A" w:rsidRPr="005C6D54">
        <w:rPr>
          <w:rFonts w:ascii="Times New Roman" w:eastAsia="TimesNewRoman" w:hAnsi="Times New Roman" w:cs="Times New Roman"/>
          <w:sz w:val="24"/>
          <w:szCs w:val="24"/>
        </w:rPr>
        <w:t>. New Haven: University Press.</w:t>
      </w:r>
    </w:p>
    <w:p w:rsidR="000B5F8E" w:rsidRDefault="00270C7A" w:rsidP="000B5F8E">
      <w:pPr>
        <w:spacing w:after="0" w:line="480" w:lineRule="auto"/>
        <w:ind w:left="284" w:right="284" w:hanging="720"/>
        <w:rPr>
          <w:rFonts w:ascii="Times New Roman" w:eastAsia="TimesNewRoman" w:hAnsi="Times New Roman" w:cs="Times New Roman"/>
          <w:sz w:val="24"/>
          <w:szCs w:val="24"/>
        </w:rPr>
      </w:pPr>
      <w:proofErr w:type="spellStart"/>
      <w:proofErr w:type="gramStart"/>
      <w:r w:rsidRPr="005C6D54">
        <w:rPr>
          <w:rFonts w:ascii="Times New Roman" w:eastAsia="TimesNewRoman" w:hAnsi="Times New Roman" w:cs="Times New Roman"/>
          <w:sz w:val="24"/>
          <w:szCs w:val="24"/>
        </w:rPr>
        <w:t>Waterfootprint</w:t>
      </w:r>
      <w:proofErr w:type="spellEnd"/>
      <w:r w:rsidRPr="005C6D54">
        <w:rPr>
          <w:rFonts w:ascii="Times New Roman" w:eastAsia="TimesNewRoman" w:hAnsi="Times New Roman" w:cs="Times New Roman"/>
          <w:sz w:val="24"/>
          <w:szCs w:val="24"/>
        </w:rPr>
        <w:t xml:space="preserve"> (20</w:t>
      </w:r>
      <w:r w:rsidR="00CF3DD4">
        <w:rPr>
          <w:rFonts w:ascii="Times New Roman" w:eastAsia="TimesNewRoman" w:hAnsi="Times New Roman" w:cs="Times New Roman"/>
          <w:sz w:val="24"/>
          <w:szCs w:val="24"/>
        </w:rPr>
        <w:t>12) Product Water Footprints.</w:t>
      </w:r>
      <w:proofErr w:type="gramEnd"/>
      <w:r w:rsidR="00CF3DD4">
        <w:rPr>
          <w:rFonts w:ascii="Times New Roman" w:eastAsia="TimesNewRoman" w:hAnsi="Times New Roman" w:cs="Times New Roman"/>
          <w:sz w:val="24"/>
          <w:szCs w:val="24"/>
        </w:rPr>
        <w:t xml:space="preserve"> (</w:t>
      </w:r>
      <w:proofErr w:type="gramStart"/>
      <w:r w:rsidR="00CF3DD4">
        <w:rPr>
          <w:rFonts w:ascii="Times New Roman" w:eastAsia="TimesNewRoman" w:hAnsi="Times New Roman" w:cs="Times New Roman"/>
          <w:sz w:val="24"/>
          <w:szCs w:val="24"/>
        </w:rPr>
        <w:t>accessed</w:t>
      </w:r>
      <w:proofErr w:type="gramEnd"/>
      <w:r w:rsidR="00CF3DD4">
        <w:rPr>
          <w:rFonts w:ascii="Times New Roman" w:eastAsia="TimesNewRoman" w:hAnsi="Times New Roman" w:cs="Times New Roman"/>
          <w:sz w:val="24"/>
          <w:szCs w:val="24"/>
        </w:rPr>
        <w:t xml:space="preserve"> </w:t>
      </w:r>
      <w:r w:rsidRPr="005C6D54">
        <w:rPr>
          <w:rFonts w:ascii="Times New Roman" w:eastAsia="TimesNewRoman" w:hAnsi="Times New Roman" w:cs="Times New Roman"/>
          <w:sz w:val="24"/>
          <w:szCs w:val="24"/>
        </w:rPr>
        <w:t>September</w:t>
      </w:r>
      <w:r w:rsidR="00CF3DD4">
        <w:rPr>
          <w:rFonts w:ascii="Times New Roman" w:eastAsia="TimesNewRoman" w:hAnsi="Times New Roman" w:cs="Times New Roman"/>
          <w:sz w:val="24"/>
          <w:szCs w:val="24"/>
        </w:rPr>
        <w:t xml:space="preserve"> 7, 2012) [</w:t>
      </w:r>
      <w:proofErr w:type="gramStart"/>
      <w:r w:rsidR="00CF3DD4">
        <w:rPr>
          <w:rFonts w:ascii="Times New Roman" w:eastAsia="TimesNewRoman" w:hAnsi="Times New Roman" w:cs="Times New Roman"/>
          <w:sz w:val="24"/>
          <w:szCs w:val="24"/>
        </w:rPr>
        <w:t>a</w:t>
      </w:r>
      <w:r w:rsidRPr="005C6D54">
        <w:rPr>
          <w:rFonts w:ascii="Times New Roman" w:eastAsia="TimesNewRoman" w:hAnsi="Times New Roman" w:cs="Times New Roman"/>
          <w:sz w:val="24"/>
          <w:szCs w:val="24"/>
        </w:rPr>
        <w:t>vailable</w:t>
      </w:r>
      <w:proofErr w:type="gramEnd"/>
      <w:r w:rsidRPr="005C6D54">
        <w:rPr>
          <w:rFonts w:ascii="Times New Roman" w:eastAsia="TimesNewRoman" w:hAnsi="Times New Roman" w:cs="Times New Roman"/>
          <w:sz w:val="24"/>
          <w:szCs w:val="24"/>
        </w:rPr>
        <w:t xml:space="preserve"> from </w:t>
      </w:r>
      <w:hyperlink r:id="rId16" w:history="1">
        <w:r w:rsidRPr="005C6D54">
          <w:rPr>
            <w:rStyle w:val="Hyperlink"/>
            <w:rFonts w:ascii="Times New Roman" w:eastAsia="TimesNewRoman" w:hAnsi="Times New Roman" w:cs="Times New Roman"/>
            <w:sz w:val="24"/>
            <w:szCs w:val="24"/>
          </w:rPr>
          <w:t>http://www.waterfootprint.org/</w:t>
        </w:r>
      </w:hyperlink>
      <w:r w:rsidRPr="005C6D54">
        <w:rPr>
          <w:rFonts w:ascii="Times New Roman" w:eastAsia="TimesNewRoman" w:hAnsi="Times New Roman" w:cs="Times New Roman"/>
          <w:sz w:val="24"/>
          <w:szCs w:val="24"/>
        </w:rPr>
        <w:t xml:space="preserve">. </w:t>
      </w:r>
      <w:r w:rsidR="00CF3DD4">
        <w:rPr>
          <w:rFonts w:ascii="Times New Roman" w:eastAsia="TimesNewRoman" w:hAnsi="Times New Roman" w:cs="Times New Roman"/>
          <w:sz w:val="24"/>
          <w:szCs w:val="24"/>
        </w:rPr>
        <w:t>]</w:t>
      </w:r>
    </w:p>
    <w:p w:rsidR="000B5F8E" w:rsidRDefault="00CF3DD4" w:rsidP="000B5F8E">
      <w:pPr>
        <w:spacing w:after="0" w:line="480" w:lineRule="auto"/>
        <w:ind w:left="284" w:right="284" w:hanging="720"/>
        <w:rPr>
          <w:rFonts w:ascii="Times New Roman" w:eastAsia="TimesNewRoman" w:hAnsi="Times New Roman" w:cs="Times New Roman"/>
          <w:sz w:val="24"/>
          <w:szCs w:val="24"/>
        </w:rPr>
      </w:pPr>
      <w:proofErr w:type="spellStart"/>
      <w:proofErr w:type="gramStart"/>
      <w:r>
        <w:rPr>
          <w:rFonts w:ascii="Times New Roman" w:eastAsia="TimesNewRoman" w:hAnsi="Times New Roman" w:cs="Times New Roman"/>
          <w:sz w:val="24"/>
          <w:szCs w:val="24"/>
        </w:rPr>
        <w:t>Wilkie</w:t>
      </w:r>
      <w:proofErr w:type="spellEnd"/>
      <w:r>
        <w:rPr>
          <w:rFonts w:ascii="Times New Roman" w:eastAsia="TimesNewRoman" w:hAnsi="Times New Roman" w:cs="Times New Roman"/>
          <w:sz w:val="24"/>
          <w:szCs w:val="24"/>
        </w:rPr>
        <w:t>, William (2005), “Exploring Marketing’s Relationship to Society,</w:t>
      </w:r>
      <w:r w:rsidR="00C775A9" w:rsidRPr="005C6D54">
        <w:rPr>
          <w:rFonts w:ascii="Times New Roman" w:eastAsia="TimesNewRoman" w:hAnsi="Times New Roman" w:cs="Times New Roman"/>
          <w:sz w:val="24"/>
          <w:szCs w:val="24"/>
        </w:rPr>
        <w:t>”</w:t>
      </w:r>
      <w:r w:rsidR="00270C7A" w:rsidRPr="005C6D54">
        <w:rPr>
          <w:rFonts w:ascii="Times New Roman" w:eastAsia="TimesNewRoman" w:hAnsi="Times New Roman" w:cs="Times New Roman"/>
          <w:sz w:val="24"/>
          <w:szCs w:val="24"/>
        </w:rPr>
        <w:t xml:space="preserve"> </w:t>
      </w:r>
      <w:r w:rsidR="00270C7A" w:rsidRPr="005C6D54">
        <w:rPr>
          <w:rFonts w:ascii="Times New Roman" w:eastAsia="TimesNewRoman" w:hAnsi="Times New Roman" w:cs="Times New Roman"/>
          <w:i/>
          <w:sz w:val="24"/>
          <w:szCs w:val="24"/>
        </w:rPr>
        <w:t>Journal of Public Policy and Marketing</w:t>
      </w:r>
      <w:r w:rsidR="00270C7A" w:rsidRPr="005C6D54">
        <w:rPr>
          <w:rFonts w:ascii="Times New Roman" w:eastAsia="TimesNewRoman" w:hAnsi="Times New Roman" w:cs="Times New Roman"/>
          <w:sz w:val="24"/>
          <w:szCs w:val="24"/>
        </w:rPr>
        <w:t>, 24(1), 1-2.</w:t>
      </w:r>
      <w:proofErr w:type="gramEnd"/>
      <w:r w:rsidR="00270C7A" w:rsidRPr="005C6D54">
        <w:rPr>
          <w:rFonts w:ascii="Times New Roman" w:eastAsia="TimesNewRoman" w:hAnsi="Times New Roman" w:cs="Times New Roman"/>
          <w:sz w:val="24"/>
          <w:szCs w:val="24"/>
        </w:rPr>
        <w:t xml:space="preserve"> </w:t>
      </w:r>
    </w:p>
    <w:p w:rsidR="000B5F8E" w:rsidRPr="000B5F8E" w:rsidRDefault="00BE558B" w:rsidP="000B5F8E">
      <w:pPr>
        <w:spacing w:after="0" w:line="480" w:lineRule="auto"/>
        <w:ind w:left="284" w:right="284" w:hanging="720"/>
        <w:rPr>
          <w:rFonts w:ascii="Times New Roman" w:hAnsi="Times New Roman" w:cs="Times New Roman"/>
          <w:bCs/>
          <w:color w:val="000000"/>
          <w:sz w:val="24"/>
          <w:szCs w:val="24"/>
        </w:rPr>
      </w:pPr>
      <w:proofErr w:type="spellStart"/>
      <w:r>
        <w:rPr>
          <w:rFonts w:ascii="Times New Roman" w:eastAsia="TimesNewRoman" w:hAnsi="Times New Roman" w:cs="Times New Roman"/>
          <w:sz w:val="24"/>
          <w:szCs w:val="24"/>
        </w:rPr>
        <w:t>Wiston</w:t>
      </w:r>
      <w:proofErr w:type="spellEnd"/>
      <w:r>
        <w:rPr>
          <w:rFonts w:ascii="Times New Roman" w:eastAsia="TimesNewRoman" w:hAnsi="Times New Roman" w:cs="Times New Roman"/>
          <w:sz w:val="24"/>
          <w:szCs w:val="24"/>
        </w:rPr>
        <w:t>, Andrew</w:t>
      </w:r>
      <w:r w:rsidR="00270C7A" w:rsidRPr="000B5F8E">
        <w:rPr>
          <w:rFonts w:ascii="Times New Roman" w:eastAsia="TimesNewRoman" w:hAnsi="Times New Roman" w:cs="Times New Roman"/>
          <w:sz w:val="24"/>
          <w:szCs w:val="24"/>
        </w:rPr>
        <w:t xml:space="preserve"> (2008), </w:t>
      </w:r>
      <w:r w:rsidR="00270C7A" w:rsidRPr="000B5F8E">
        <w:rPr>
          <w:rFonts w:ascii="Times New Roman" w:hAnsi="Times New Roman" w:cs="Times New Roman"/>
          <w:bCs/>
          <w:i/>
          <w:color w:val="000000"/>
          <w:sz w:val="24"/>
          <w:szCs w:val="24"/>
        </w:rPr>
        <w:t>Green Recovery: Get Lean, Get Smart, and Emerge From the Downturn On Top</w:t>
      </w:r>
      <w:r w:rsidR="00270C7A" w:rsidRPr="000B5F8E">
        <w:rPr>
          <w:rFonts w:ascii="Times New Roman" w:hAnsi="Times New Roman" w:cs="Times New Roman"/>
          <w:bCs/>
          <w:color w:val="000000"/>
          <w:sz w:val="24"/>
          <w:szCs w:val="24"/>
        </w:rPr>
        <w:t xml:space="preserve">. Boston: Harvard University Press. </w:t>
      </w:r>
    </w:p>
    <w:p w:rsidR="000B5F8E" w:rsidRPr="000B5F8E" w:rsidRDefault="0067387B" w:rsidP="000B5F8E">
      <w:pPr>
        <w:spacing w:after="0" w:line="480" w:lineRule="auto"/>
        <w:ind w:left="284" w:right="284" w:hanging="720"/>
        <w:rPr>
          <w:rStyle w:val="slug-pages3"/>
          <w:rFonts w:ascii="Times New Roman" w:hAnsi="Times New Roman" w:cs="Times New Roman"/>
          <w:color w:val="333300"/>
          <w:sz w:val="24"/>
          <w:szCs w:val="24"/>
          <w:lang w:val="en"/>
        </w:rPr>
      </w:pPr>
      <w:r w:rsidRPr="000B5F8E">
        <w:rPr>
          <w:rFonts w:ascii="Times New Roman" w:hAnsi="Times New Roman" w:cs="Times New Roman"/>
          <w:bCs/>
          <w:color w:val="000000"/>
          <w:sz w:val="24"/>
          <w:szCs w:val="24"/>
        </w:rPr>
        <w:t xml:space="preserve">Witkowski, Terrence (2007), </w:t>
      </w:r>
      <w:r w:rsidRPr="000B5F8E">
        <w:rPr>
          <w:rFonts w:ascii="Times New Roman" w:hAnsi="Times New Roman" w:cs="Times New Roman"/>
          <w:bCs/>
          <w:color w:val="000000" w:themeColor="text1"/>
          <w:sz w:val="24"/>
          <w:szCs w:val="24"/>
        </w:rPr>
        <w:t>“</w:t>
      </w:r>
      <w:r w:rsidRPr="000B5F8E">
        <w:rPr>
          <w:rFonts w:ascii="Times New Roman" w:hAnsi="Times New Roman" w:cs="Times New Roman"/>
          <w:bCs/>
          <w:color w:val="000000" w:themeColor="text1"/>
          <w:kern w:val="36"/>
          <w:sz w:val="24"/>
          <w:szCs w:val="24"/>
          <w:lang w:val="en"/>
        </w:rPr>
        <w:t>Food Marketing and Obesity in Developing Countries: Anal</w:t>
      </w:r>
      <w:r w:rsidR="00275116">
        <w:rPr>
          <w:rFonts w:ascii="Times New Roman" w:hAnsi="Times New Roman" w:cs="Times New Roman"/>
          <w:bCs/>
          <w:color w:val="000000" w:themeColor="text1"/>
          <w:kern w:val="36"/>
          <w:sz w:val="24"/>
          <w:szCs w:val="24"/>
          <w:lang w:val="en"/>
        </w:rPr>
        <w:t>ysis, Ethics, and Public Policy,</w:t>
      </w:r>
      <w:r w:rsidRPr="000B5F8E">
        <w:rPr>
          <w:rFonts w:ascii="Times New Roman" w:hAnsi="Times New Roman" w:cs="Times New Roman"/>
          <w:bCs/>
          <w:color w:val="000000" w:themeColor="text1"/>
          <w:kern w:val="36"/>
          <w:sz w:val="24"/>
          <w:szCs w:val="24"/>
          <w:lang w:val="en"/>
        </w:rPr>
        <w:t xml:space="preserve">” </w:t>
      </w:r>
      <w:r w:rsidRPr="00BE558B">
        <w:rPr>
          <w:rFonts w:ascii="Times New Roman" w:hAnsi="Times New Roman" w:cs="Times New Roman"/>
          <w:bCs/>
          <w:i/>
          <w:color w:val="000000" w:themeColor="text1"/>
          <w:kern w:val="36"/>
          <w:sz w:val="24"/>
          <w:szCs w:val="24"/>
          <w:lang w:val="en"/>
        </w:rPr>
        <w:t xml:space="preserve">Journal of </w:t>
      </w:r>
      <w:proofErr w:type="spellStart"/>
      <w:r w:rsidRPr="00BE558B">
        <w:rPr>
          <w:rFonts w:ascii="Times New Roman" w:hAnsi="Times New Roman" w:cs="Times New Roman"/>
          <w:bCs/>
          <w:i/>
          <w:color w:val="000000" w:themeColor="text1"/>
          <w:kern w:val="36"/>
          <w:sz w:val="24"/>
          <w:szCs w:val="24"/>
          <w:lang w:val="en"/>
        </w:rPr>
        <w:t>Macromarketing</w:t>
      </w:r>
      <w:proofErr w:type="spellEnd"/>
      <w:r w:rsidRPr="000B5F8E">
        <w:rPr>
          <w:rFonts w:ascii="Times New Roman" w:hAnsi="Times New Roman" w:cs="Times New Roman"/>
          <w:bCs/>
          <w:color w:val="000000" w:themeColor="text1"/>
          <w:kern w:val="36"/>
          <w:sz w:val="24"/>
          <w:szCs w:val="24"/>
          <w:lang w:val="en"/>
        </w:rPr>
        <w:t>,</w:t>
      </w:r>
      <w:r w:rsidRPr="000B5F8E">
        <w:rPr>
          <w:rStyle w:val="slug-vol"/>
          <w:rFonts w:ascii="Times New Roman" w:hAnsi="Times New Roman" w:cs="Times New Roman"/>
          <w:color w:val="333300"/>
          <w:sz w:val="24"/>
          <w:szCs w:val="24"/>
          <w:lang w:val="en"/>
        </w:rPr>
        <w:t xml:space="preserve"> 27</w:t>
      </w:r>
      <w:r w:rsidRPr="000B5F8E">
        <w:rPr>
          <w:rStyle w:val="slug-issue"/>
          <w:rFonts w:ascii="Times New Roman" w:hAnsi="Times New Roman" w:cs="Times New Roman"/>
          <w:color w:val="333300"/>
          <w:sz w:val="24"/>
          <w:szCs w:val="24"/>
          <w:lang w:val="en"/>
        </w:rPr>
        <w:t xml:space="preserve">(2), </w:t>
      </w:r>
      <w:r w:rsidRPr="000B5F8E">
        <w:rPr>
          <w:rStyle w:val="slug-pages3"/>
          <w:rFonts w:ascii="Times New Roman" w:hAnsi="Times New Roman" w:cs="Times New Roman"/>
          <w:b w:val="0"/>
          <w:color w:val="333300"/>
          <w:sz w:val="24"/>
          <w:szCs w:val="24"/>
          <w:lang w:val="en"/>
        </w:rPr>
        <w:t>126-137.</w:t>
      </w:r>
      <w:r w:rsidRPr="000B5F8E">
        <w:rPr>
          <w:rStyle w:val="slug-pages3"/>
          <w:rFonts w:ascii="Times New Roman" w:hAnsi="Times New Roman" w:cs="Times New Roman"/>
          <w:color w:val="333300"/>
          <w:sz w:val="24"/>
          <w:szCs w:val="24"/>
          <w:lang w:val="en"/>
        </w:rPr>
        <w:t xml:space="preserve"> </w:t>
      </w:r>
    </w:p>
    <w:p w:rsidR="000B5F8E" w:rsidRPr="000B5F8E" w:rsidRDefault="00BE558B" w:rsidP="000B5F8E">
      <w:pPr>
        <w:spacing w:after="0" w:line="480" w:lineRule="auto"/>
        <w:ind w:left="284" w:right="284" w:hanging="720"/>
        <w:rPr>
          <w:rFonts w:ascii="Times New Roman" w:hAnsi="Times New Roman" w:cs="Times New Roman"/>
          <w:bCs/>
          <w:color w:val="000000"/>
          <w:sz w:val="24"/>
          <w:szCs w:val="24"/>
        </w:rPr>
      </w:pPr>
      <w:r>
        <w:rPr>
          <w:rFonts w:ascii="Times New Roman" w:hAnsi="Times New Roman" w:cs="Times New Roman"/>
          <w:bCs/>
          <w:color w:val="000000"/>
          <w:sz w:val="24"/>
          <w:szCs w:val="24"/>
        </w:rPr>
        <w:t>Witkowski, Terrence (2008), “Global Food Marketing Systems and Local Cultural Change in the Developing W</w:t>
      </w:r>
      <w:r w:rsidR="00275116">
        <w:rPr>
          <w:rFonts w:ascii="Times New Roman" w:hAnsi="Times New Roman" w:cs="Times New Roman"/>
          <w:bCs/>
          <w:color w:val="000000"/>
          <w:sz w:val="24"/>
          <w:szCs w:val="24"/>
        </w:rPr>
        <w:t>orld,</w:t>
      </w:r>
      <w:r w:rsidR="00183AE3" w:rsidRPr="000B5F8E">
        <w:rPr>
          <w:rFonts w:ascii="Times New Roman" w:hAnsi="Times New Roman" w:cs="Times New Roman"/>
          <w:bCs/>
          <w:color w:val="000000"/>
          <w:sz w:val="24"/>
          <w:szCs w:val="24"/>
        </w:rPr>
        <w:t xml:space="preserve">” </w:t>
      </w:r>
      <w:r w:rsidR="00183AE3" w:rsidRPr="000B5F8E">
        <w:rPr>
          <w:rFonts w:ascii="Times New Roman" w:hAnsi="Times New Roman" w:cs="Times New Roman"/>
          <w:bCs/>
          <w:i/>
          <w:color w:val="000000"/>
          <w:sz w:val="24"/>
          <w:szCs w:val="24"/>
        </w:rPr>
        <w:t xml:space="preserve">In </w:t>
      </w:r>
      <w:proofErr w:type="spellStart"/>
      <w:r w:rsidR="00183AE3" w:rsidRPr="000B5F8E">
        <w:rPr>
          <w:rFonts w:ascii="Times New Roman" w:hAnsi="Times New Roman" w:cs="Times New Roman"/>
          <w:bCs/>
          <w:i/>
          <w:color w:val="000000"/>
          <w:sz w:val="24"/>
          <w:szCs w:val="24"/>
        </w:rPr>
        <w:t>Macromarketing</w:t>
      </w:r>
      <w:proofErr w:type="spellEnd"/>
      <w:r w:rsidR="00183AE3" w:rsidRPr="000B5F8E">
        <w:rPr>
          <w:rFonts w:ascii="Times New Roman" w:hAnsi="Times New Roman" w:cs="Times New Roman"/>
          <w:bCs/>
          <w:i/>
          <w:color w:val="000000"/>
          <w:sz w:val="24"/>
          <w:szCs w:val="24"/>
        </w:rPr>
        <w:t>: Systems, Causes and Consequences: Papers of the 33</w:t>
      </w:r>
      <w:r w:rsidR="00183AE3" w:rsidRPr="000B5F8E">
        <w:rPr>
          <w:rFonts w:ascii="Times New Roman" w:hAnsi="Times New Roman" w:cs="Times New Roman"/>
          <w:bCs/>
          <w:i/>
          <w:color w:val="000000"/>
          <w:sz w:val="24"/>
          <w:szCs w:val="24"/>
          <w:vertAlign w:val="superscript"/>
        </w:rPr>
        <w:t>rd</w:t>
      </w:r>
      <w:r w:rsidR="00183AE3" w:rsidRPr="000B5F8E">
        <w:rPr>
          <w:rFonts w:ascii="Times New Roman" w:hAnsi="Times New Roman" w:cs="Times New Roman"/>
          <w:bCs/>
          <w:i/>
          <w:color w:val="000000"/>
          <w:sz w:val="24"/>
          <w:szCs w:val="24"/>
        </w:rPr>
        <w:t xml:space="preserve"> Annual </w:t>
      </w:r>
      <w:proofErr w:type="spellStart"/>
      <w:r w:rsidR="00183AE3" w:rsidRPr="000B5F8E">
        <w:rPr>
          <w:rFonts w:ascii="Times New Roman" w:hAnsi="Times New Roman" w:cs="Times New Roman"/>
          <w:bCs/>
          <w:i/>
          <w:color w:val="000000"/>
          <w:sz w:val="24"/>
          <w:szCs w:val="24"/>
        </w:rPr>
        <w:t>Macromarketing</w:t>
      </w:r>
      <w:proofErr w:type="spellEnd"/>
      <w:r w:rsidR="00183AE3" w:rsidRPr="000B5F8E">
        <w:rPr>
          <w:rFonts w:ascii="Times New Roman" w:hAnsi="Times New Roman" w:cs="Times New Roman"/>
          <w:bCs/>
          <w:i/>
          <w:color w:val="000000"/>
          <w:sz w:val="24"/>
          <w:szCs w:val="24"/>
        </w:rPr>
        <w:t xml:space="preserve"> Conference</w:t>
      </w:r>
      <w:r w:rsidR="00183AE3" w:rsidRPr="000B5F8E">
        <w:rPr>
          <w:rFonts w:ascii="Times New Roman" w:hAnsi="Times New Roman" w:cs="Times New Roman"/>
          <w:bCs/>
          <w:color w:val="000000"/>
          <w:sz w:val="24"/>
          <w:szCs w:val="24"/>
        </w:rPr>
        <w:t xml:space="preserve">, William, Kilbourne and John D. </w:t>
      </w:r>
      <w:proofErr w:type="spellStart"/>
      <w:r w:rsidR="00183AE3" w:rsidRPr="000B5F8E">
        <w:rPr>
          <w:rFonts w:ascii="Times New Roman" w:hAnsi="Times New Roman" w:cs="Times New Roman"/>
          <w:bCs/>
          <w:color w:val="000000"/>
          <w:sz w:val="24"/>
          <w:szCs w:val="24"/>
        </w:rPr>
        <w:t>Mittellstaedt</w:t>
      </w:r>
      <w:proofErr w:type="spellEnd"/>
      <w:r w:rsidR="00183AE3" w:rsidRPr="000B5F8E">
        <w:rPr>
          <w:rFonts w:ascii="Times New Roman" w:hAnsi="Times New Roman" w:cs="Times New Roman"/>
          <w:bCs/>
          <w:color w:val="000000"/>
          <w:sz w:val="24"/>
          <w:szCs w:val="24"/>
        </w:rPr>
        <w:t xml:space="preserve">, eds., Clemson, SC: The </w:t>
      </w:r>
      <w:proofErr w:type="spellStart"/>
      <w:r w:rsidR="00183AE3" w:rsidRPr="000B5F8E">
        <w:rPr>
          <w:rFonts w:ascii="Times New Roman" w:hAnsi="Times New Roman" w:cs="Times New Roman"/>
          <w:bCs/>
          <w:color w:val="000000"/>
          <w:sz w:val="24"/>
          <w:szCs w:val="24"/>
        </w:rPr>
        <w:t>Macromarketing</w:t>
      </w:r>
      <w:proofErr w:type="spellEnd"/>
      <w:r w:rsidR="00183AE3" w:rsidRPr="000B5F8E">
        <w:rPr>
          <w:rFonts w:ascii="Times New Roman" w:hAnsi="Times New Roman" w:cs="Times New Roman"/>
          <w:bCs/>
          <w:color w:val="000000"/>
          <w:sz w:val="24"/>
          <w:szCs w:val="24"/>
        </w:rPr>
        <w:t xml:space="preserve"> Society and Clemson University.    </w:t>
      </w:r>
    </w:p>
    <w:p w:rsidR="000B5F8E" w:rsidRDefault="00BE558B" w:rsidP="000B5F8E">
      <w:pPr>
        <w:spacing w:after="0" w:line="480" w:lineRule="auto"/>
        <w:ind w:left="284" w:right="284" w:hanging="720"/>
        <w:rPr>
          <w:rFonts w:ascii="Times New Roman" w:eastAsia="TimesNewRoman" w:hAnsi="Times New Roman" w:cs="Times New Roman"/>
          <w:sz w:val="24"/>
          <w:szCs w:val="24"/>
        </w:rPr>
      </w:pPr>
      <w:proofErr w:type="gramStart"/>
      <w:r>
        <w:rPr>
          <w:rFonts w:ascii="Times New Roman" w:eastAsia="TimesNewRoman" w:hAnsi="Times New Roman" w:cs="Times New Roman"/>
          <w:sz w:val="24"/>
          <w:szCs w:val="24"/>
        </w:rPr>
        <w:t>Wollman, Nathaniel</w:t>
      </w:r>
      <w:r w:rsidR="00270C7A" w:rsidRPr="000B5F8E">
        <w:rPr>
          <w:rFonts w:ascii="Times New Roman" w:eastAsia="TimesNewRoman" w:hAnsi="Times New Roman" w:cs="Times New Roman"/>
          <w:sz w:val="24"/>
          <w:szCs w:val="24"/>
        </w:rPr>
        <w:t xml:space="preserve"> (1968), </w:t>
      </w:r>
      <w:r w:rsidR="00270C7A" w:rsidRPr="000B5F8E">
        <w:rPr>
          <w:rFonts w:ascii="Times New Roman" w:eastAsia="TimesNewRoman" w:hAnsi="Times New Roman" w:cs="Times New Roman"/>
          <w:i/>
          <w:sz w:val="24"/>
          <w:szCs w:val="24"/>
        </w:rPr>
        <w:t>The</w:t>
      </w:r>
      <w:r>
        <w:rPr>
          <w:rFonts w:ascii="Times New Roman" w:eastAsia="TimesNewRoman" w:hAnsi="Times New Roman" w:cs="Times New Roman"/>
          <w:i/>
          <w:sz w:val="24"/>
          <w:szCs w:val="24"/>
        </w:rPr>
        <w:t xml:space="preserve"> Water Resources of Chile; an Economic Method for A</w:t>
      </w:r>
      <w:r w:rsidRPr="000B5F8E">
        <w:rPr>
          <w:rFonts w:ascii="Times New Roman" w:eastAsia="TimesNewRoman" w:hAnsi="Times New Roman" w:cs="Times New Roman"/>
          <w:i/>
          <w:sz w:val="24"/>
          <w:szCs w:val="24"/>
        </w:rPr>
        <w:t>nalysing</w:t>
      </w:r>
      <w:r>
        <w:rPr>
          <w:rFonts w:ascii="Times New Roman" w:eastAsia="TimesNewRoman" w:hAnsi="Times New Roman" w:cs="Times New Roman"/>
          <w:i/>
          <w:sz w:val="24"/>
          <w:szCs w:val="24"/>
        </w:rPr>
        <w:t xml:space="preserve"> a Key Resource in a Nation’s D</w:t>
      </w:r>
      <w:r w:rsidR="00270C7A" w:rsidRPr="000B5F8E">
        <w:rPr>
          <w:rFonts w:ascii="Times New Roman" w:eastAsia="TimesNewRoman" w:hAnsi="Times New Roman" w:cs="Times New Roman"/>
          <w:i/>
          <w:sz w:val="24"/>
          <w:szCs w:val="24"/>
        </w:rPr>
        <w:t>evelopment</w:t>
      </w:r>
      <w:r w:rsidR="00270C7A" w:rsidRPr="000B5F8E">
        <w:rPr>
          <w:rFonts w:ascii="Times New Roman" w:eastAsia="TimesNewRoman" w:hAnsi="Times New Roman" w:cs="Times New Roman"/>
          <w:sz w:val="24"/>
          <w:szCs w:val="24"/>
        </w:rPr>
        <w:t>.</w:t>
      </w:r>
      <w:proofErr w:type="gramEnd"/>
      <w:r w:rsidR="00270C7A" w:rsidRPr="000B5F8E">
        <w:rPr>
          <w:rFonts w:ascii="Times New Roman" w:eastAsia="TimesNewRoman" w:hAnsi="Times New Roman" w:cs="Times New Roman"/>
          <w:sz w:val="24"/>
          <w:szCs w:val="24"/>
        </w:rPr>
        <w:t xml:space="preserve"> Baltimore: Published for Resources for the Future by Johns Hopkins Press.</w:t>
      </w:r>
    </w:p>
    <w:p w:rsidR="000B5F8E" w:rsidRPr="000B5F8E" w:rsidRDefault="00C71DBB" w:rsidP="000B5F8E">
      <w:pPr>
        <w:spacing w:after="0" w:line="480" w:lineRule="auto"/>
        <w:ind w:left="284" w:right="284" w:hanging="720"/>
        <w:rPr>
          <w:rFonts w:ascii="Times New Roman" w:eastAsia="TimesNewRoman" w:hAnsi="Times New Roman" w:cs="Times New Roman"/>
          <w:sz w:val="24"/>
          <w:szCs w:val="24"/>
        </w:rPr>
      </w:pPr>
      <w:r w:rsidRPr="000B5F8E">
        <w:rPr>
          <w:rFonts w:ascii="Times New Roman" w:eastAsia="TimesNewRoman" w:hAnsi="Times New Roman" w:cs="Times New Roman"/>
          <w:sz w:val="24"/>
          <w:szCs w:val="24"/>
        </w:rPr>
        <w:t>Wong, Nancy and</w:t>
      </w:r>
      <w:r w:rsidR="00B429B2">
        <w:rPr>
          <w:rFonts w:ascii="Times New Roman" w:eastAsia="TimesNewRoman" w:hAnsi="Times New Roman" w:cs="Times New Roman"/>
          <w:sz w:val="24"/>
          <w:szCs w:val="24"/>
        </w:rPr>
        <w:t xml:space="preserve"> Aaron</w:t>
      </w:r>
      <w:r w:rsidRPr="000B5F8E">
        <w:rPr>
          <w:rFonts w:ascii="Times New Roman" w:eastAsia="TimesNewRoman" w:hAnsi="Times New Roman" w:cs="Times New Roman"/>
          <w:sz w:val="24"/>
          <w:szCs w:val="24"/>
        </w:rPr>
        <w:t xml:space="preserve"> </w:t>
      </w:r>
      <w:proofErr w:type="spellStart"/>
      <w:r w:rsidRPr="000B5F8E">
        <w:rPr>
          <w:rFonts w:ascii="Times New Roman" w:eastAsia="TimesNewRoman" w:hAnsi="Times New Roman" w:cs="Times New Roman"/>
          <w:sz w:val="24"/>
          <w:szCs w:val="24"/>
        </w:rPr>
        <w:t>A</w:t>
      </w:r>
      <w:r w:rsidR="00B429B2">
        <w:rPr>
          <w:rFonts w:ascii="Times New Roman" w:eastAsia="TimesNewRoman" w:hAnsi="Times New Roman" w:cs="Times New Roman"/>
          <w:sz w:val="24"/>
          <w:szCs w:val="24"/>
        </w:rPr>
        <w:t>huvia</w:t>
      </w:r>
      <w:proofErr w:type="spellEnd"/>
      <w:r w:rsidR="00CE1F36">
        <w:rPr>
          <w:rFonts w:ascii="Times New Roman" w:eastAsia="TimesNewRoman" w:hAnsi="Times New Roman" w:cs="Times New Roman"/>
          <w:sz w:val="24"/>
          <w:szCs w:val="24"/>
        </w:rPr>
        <w:t xml:space="preserve"> (1998), “Personal Taste and Family Face: Luxury C</w:t>
      </w:r>
      <w:r w:rsidRPr="000B5F8E">
        <w:rPr>
          <w:rFonts w:ascii="Times New Roman" w:eastAsia="TimesNewRoman" w:hAnsi="Times New Roman" w:cs="Times New Roman"/>
          <w:sz w:val="24"/>
          <w:szCs w:val="24"/>
        </w:rPr>
        <w:t xml:space="preserve">onsumption in </w:t>
      </w:r>
      <w:r w:rsidR="00275116">
        <w:rPr>
          <w:rFonts w:ascii="Times New Roman" w:eastAsia="TimesNewRoman" w:hAnsi="Times New Roman" w:cs="Times New Roman"/>
          <w:sz w:val="24"/>
          <w:szCs w:val="24"/>
        </w:rPr>
        <w:t>Confucian and Western S</w:t>
      </w:r>
      <w:r w:rsidR="00CE1F36">
        <w:rPr>
          <w:rFonts w:ascii="Times New Roman" w:eastAsia="TimesNewRoman" w:hAnsi="Times New Roman" w:cs="Times New Roman"/>
          <w:sz w:val="24"/>
          <w:szCs w:val="24"/>
        </w:rPr>
        <w:t>ocieties,</w:t>
      </w:r>
      <w:r w:rsidRPr="000B5F8E">
        <w:rPr>
          <w:rFonts w:ascii="Times New Roman" w:eastAsia="TimesNewRoman" w:hAnsi="Times New Roman" w:cs="Times New Roman"/>
          <w:sz w:val="24"/>
          <w:szCs w:val="24"/>
        </w:rPr>
        <w:t xml:space="preserve">” </w:t>
      </w:r>
      <w:r w:rsidRPr="000B5F8E">
        <w:rPr>
          <w:rFonts w:ascii="Times New Roman" w:eastAsia="TimesNewRoman" w:hAnsi="Times New Roman" w:cs="Times New Roman"/>
          <w:i/>
          <w:sz w:val="24"/>
          <w:szCs w:val="24"/>
        </w:rPr>
        <w:t>Psychology and Marketing</w:t>
      </w:r>
      <w:r w:rsidRPr="000B5F8E">
        <w:rPr>
          <w:rFonts w:ascii="Times New Roman" w:eastAsia="TimesNewRoman" w:hAnsi="Times New Roman" w:cs="Times New Roman"/>
          <w:sz w:val="24"/>
          <w:szCs w:val="24"/>
        </w:rPr>
        <w:t xml:space="preserve">, 15(3), 430-441. </w:t>
      </w:r>
    </w:p>
    <w:p w:rsidR="000B5F8E" w:rsidRPr="000B5F8E" w:rsidRDefault="00270C7A" w:rsidP="000B5F8E">
      <w:pPr>
        <w:spacing w:after="0" w:line="480" w:lineRule="auto"/>
        <w:ind w:left="284" w:right="284" w:hanging="720"/>
        <w:rPr>
          <w:rStyle w:val="Hyperlink"/>
          <w:rFonts w:ascii="Times New Roman" w:eastAsia="TimesNewRoman" w:hAnsi="Times New Roman" w:cs="Times New Roman"/>
          <w:sz w:val="24"/>
          <w:szCs w:val="24"/>
        </w:rPr>
      </w:pPr>
      <w:r w:rsidRPr="000B5F8E">
        <w:rPr>
          <w:rFonts w:ascii="Times New Roman" w:eastAsia="TimesNewRoman" w:hAnsi="Times New Roman" w:cs="Times New Roman"/>
          <w:sz w:val="24"/>
          <w:szCs w:val="24"/>
        </w:rPr>
        <w:t xml:space="preserve">World Water </w:t>
      </w:r>
      <w:r w:rsidR="00E833E3">
        <w:rPr>
          <w:rFonts w:ascii="Times New Roman" w:eastAsia="TimesNewRoman" w:hAnsi="Times New Roman" w:cs="Times New Roman"/>
          <w:sz w:val="24"/>
          <w:szCs w:val="24"/>
        </w:rPr>
        <w:t xml:space="preserve">Council (2012), </w:t>
      </w:r>
      <w:r w:rsidR="00CE1F36">
        <w:rPr>
          <w:rFonts w:ascii="Times New Roman" w:eastAsia="TimesNewRoman" w:hAnsi="Times New Roman" w:cs="Times New Roman"/>
          <w:sz w:val="24"/>
          <w:szCs w:val="24"/>
        </w:rPr>
        <w:t>“Water crisis,”</w:t>
      </w:r>
      <w:r w:rsidR="00E833E3">
        <w:rPr>
          <w:rFonts w:ascii="Times New Roman" w:eastAsia="TimesNewRoman" w:hAnsi="Times New Roman" w:cs="Times New Roman"/>
          <w:sz w:val="24"/>
          <w:szCs w:val="24"/>
        </w:rPr>
        <w:t xml:space="preserve"> (a</w:t>
      </w:r>
      <w:r w:rsidR="00797616">
        <w:rPr>
          <w:rFonts w:ascii="Times New Roman" w:eastAsia="TimesNewRoman" w:hAnsi="Times New Roman" w:cs="Times New Roman"/>
          <w:sz w:val="24"/>
          <w:szCs w:val="24"/>
        </w:rPr>
        <w:t>ccessed</w:t>
      </w:r>
      <w:r w:rsidRPr="000B5F8E">
        <w:rPr>
          <w:rFonts w:ascii="Times New Roman" w:eastAsia="TimesNewRoman" w:hAnsi="Times New Roman" w:cs="Times New Roman"/>
          <w:sz w:val="24"/>
          <w:szCs w:val="24"/>
        </w:rPr>
        <w:t xml:space="preserve"> September</w:t>
      </w:r>
      <w:r w:rsidR="00797616">
        <w:rPr>
          <w:rFonts w:ascii="Times New Roman" w:eastAsia="TimesNewRoman" w:hAnsi="Times New Roman" w:cs="Times New Roman"/>
          <w:sz w:val="24"/>
          <w:szCs w:val="24"/>
        </w:rPr>
        <w:t xml:space="preserve"> 6,</w:t>
      </w:r>
      <w:r w:rsidRPr="000B5F8E">
        <w:rPr>
          <w:rFonts w:ascii="Times New Roman" w:eastAsia="TimesNewRoman" w:hAnsi="Times New Roman" w:cs="Times New Roman"/>
          <w:sz w:val="24"/>
          <w:szCs w:val="24"/>
        </w:rPr>
        <w:t xml:space="preserve"> 2012)</w:t>
      </w:r>
      <w:r w:rsidR="00E833E3">
        <w:rPr>
          <w:rFonts w:ascii="Times New Roman" w:eastAsia="TimesNewRoman" w:hAnsi="Times New Roman" w:cs="Times New Roman"/>
          <w:sz w:val="24"/>
          <w:szCs w:val="24"/>
        </w:rPr>
        <w:t>,</w:t>
      </w:r>
      <w:r w:rsidRPr="000B5F8E">
        <w:rPr>
          <w:rFonts w:ascii="Times New Roman" w:eastAsia="TimesNewRoman" w:hAnsi="Times New Roman" w:cs="Times New Roman"/>
          <w:sz w:val="24"/>
          <w:szCs w:val="24"/>
        </w:rPr>
        <w:t xml:space="preserve"> </w:t>
      </w:r>
      <w:r w:rsidR="00E833E3">
        <w:rPr>
          <w:rFonts w:ascii="Times New Roman" w:eastAsia="TimesNewRoman" w:hAnsi="Times New Roman" w:cs="Times New Roman"/>
          <w:sz w:val="24"/>
          <w:szCs w:val="24"/>
        </w:rPr>
        <w:t>[a</w:t>
      </w:r>
      <w:r w:rsidRPr="000B5F8E">
        <w:rPr>
          <w:rFonts w:ascii="Times New Roman" w:eastAsia="TimesNewRoman" w:hAnsi="Times New Roman" w:cs="Times New Roman"/>
          <w:sz w:val="24"/>
          <w:szCs w:val="24"/>
        </w:rPr>
        <w:t xml:space="preserve">vailable at </w:t>
      </w:r>
      <w:hyperlink r:id="rId17" w:history="1">
        <w:r w:rsidRPr="000B5F8E">
          <w:rPr>
            <w:rStyle w:val="Hyperlink"/>
            <w:rFonts w:ascii="Times New Roman" w:eastAsia="TimesNewRoman" w:hAnsi="Times New Roman" w:cs="Times New Roman"/>
            <w:sz w:val="24"/>
            <w:szCs w:val="24"/>
          </w:rPr>
          <w:t>http://www.worldwatercouncil.org/index.php?id=25</w:t>
        </w:r>
      </w:hyperlink>
      <w:r w:rsidR="00E833E3">
        <w:rPr>
          <w:rStyle w:val="Hyperlink"/>
          <w:rFonts w:ascii="Times New Roman" w:eastAsia="TimesNewRoman" w:hAnsi="Times New Roman" w:cs="Times New Roman"/>
          <w:sz w:val="24"/>
          <w:szCs w:val="24"/>
        </w:rPr>
        <w:t>]</w:t>
      </w:r>
    </w:p>
    <w:p w:rsidR="000B5F8E" w:rsidRPr="000B5F8E" w:rsidRDefault="00270C7A" w:rsidP="000B5F8E">
      <w:pPr>
        <w:spacing w:after="0" w:line="480" w:lineRule="auto"/>
        <w:ind w:left="284" w:right="284" w:hanging="720"/>
        <w:rPr>
          <w:rFonts w:ascii="Times New Roman" w:eastAsia="TimesNewRoman" w:hAnsi="Times New Roman" w:cs="Times New Roman"/>
          <w:sz w:val="24"/>
          <w:szCs w:val="24"/>
        </w:rPr>
      </w:pPr>
      <w:r w:rsidRPr="000B5F8E">
        <w:rPr>
          <w:rFonts w:ascii="Times New Roman" w:eastAsia="TimesNewRoman" w:hAnsi="Times New Roman" w:cs="Times New Roman"/>
          <w:sz w:val="24"/>
          <w:szCs w:val="24"/>
        </w:rPr>
        <w:t xml:space="preserve">World Research Institute (2012), </w:t>
      </w:r>
      <w:r w:rsidR="00CE1F36">
        <w:rPr>
          <w:rFonts w:ascii="Times New Roman" w:eastAsia="TimesNewRoman" w:hAnsi="Times New Roman" w:cs="Times New Roman"/>
          <w:sz w:val="24"/>
          <w:szCs w:val="24"/>
        </w:rPr>
        <w:t>“</w:t>
      </w:r>
      <w:r w:rsidRPr="000B5F8E">
        <w:rPr>
          <w:rFonts w:ascii="Times New Roman" w:eastAsia="TimesNewRoman" w:hAnsi="Times New Roman" w:cs="Times New Roman"/>
          <w:sz w:val="24"/>
          <w:szCs w:val="24"/>
        </w:rPr>
        <w:t>Aqueduct: m</w:t>
      </w:r>
      <w:r w:rsidR="00CE1F36">
        <w:rPr>
          <w:rFonts w:ascii="Times New Roman" w:eastAsia="TimesNewRoman" w:hAnsi="Times New Roman" w:cs="Times New Roman"/>
          <w:sz w:val="24"/>
          <w:szCs w:val="24"/>
        </w:rPr>
        <w:t>easuring and mapping water risk,”</w:t>
      </w:r>
      <w:r w:rsidR="00797616">
        <w:rPr>
          <w:rFonts w:ascii="Times New Roman" w:eastAsia="TimesNewRoman" w:hAnsi="Times New Roman" w:cs="Times New Roman"/>
          <w:sz w:val="24"/>
          <w:szCs w:val="24"/>
        </w:rPr>
        <w:t xml:space="preserve"> (</w:t>
      </w:r>
      <w:proofErr w:type="gramStart"/>
      <w:r w:rsidR="00797616">
        <w:rPr>
          <w:rFonts w:ascii="Times New Roman" w:eastAsia="TimesNewRoman" w:hAnsi="Times New Roman" w:cs="Times New Roman"/>
          <w:sz w:val="24"/>
          <w:szCs w:val="24"/>
        </w:rPr>
        <w:t>a</w:t>
      </w:r>
      <w:r w:rsidRPr="000B5F8E">
        <w:rPr>
          <w:rFonts w:ascii="Times New Roman" w:eastAsia="TimesNewRoman" w:hAnsi="Times New Roman" w:cs="Times New Roman"/>
          <w:sz w:val="24"/>
          <w:szCs w:val="24"/>
        </w:rPr>
        <w:t>ccessed  September</w:t>
      </w:r>
      <w:proofErr w:type="gramEnd"/>
      <w:r w:rsidR="00797616">
        <w:rPr>
          <w:rFonts w:ascii="Times New Roman" w:eastAsia="TimesNewRoman" w:hAnsi="Times New Roman" w:cs="Times New Roman"/>
          <w:sz w:val="24"/>
          <w:szCs w:val="24"/>
        </w:rPr>
        <w:t xml:space="preserve"> 12,</w:t>
      </w:r>
      <w:r w:rsidRPr="000B5F8E">
        <w:rPr>
          <w:rFonts w:ascii="Times New Roman" w:eastAsia="TimesNewRoman" w:hAnsi="Times New Roman" w:cs="Times New Roman"/>
          <w:sz w:val="24"/>
          <w:szCs w:val="24"/>
        </w:rPr>
        <w:t xml:space="preserve"> 2012)</w:t>
      </w:r>
      <w:r w:rsidR="00BC2885">
        <w:rPr>
          <w:rFonts w:ascii="Times New Roman" w:eastAsia="TimesNewRoman" w:hAnsi="Times New Roman" w:cs="Times New Roman"/>
          <w:sz w:val="24"/>
          <w:szCs w:val="24"/>
        </w:rPr>
        <w:t>, a</w:t>
      </w:r>
      <w:r w:rsidRPr="000B5F8E">
        <w:rPr>
          <w:rFonts w:ascii="Times New Roman" w:eastAsia="TimesNewRoman" w:hAnsi="Times New Roman" w:cs="Times New Roman"/>
          <w:sz w:val="24"/>
          <w:szCs w:val="24"/>
        </w:rPr>
        <w:t xml:space="preserve">vailable at </w:t>
      </w:r>
      <w:r w:rsidR="00BC2885">
        <w:rPr>
          <w:rFonts w:ascii="Times New Roman" w:eastAsia="TimesNewRoman" w:hAnsi="Times New Roman" w:cs="Times New Roman"/>
          <w:sz w:val="24"/>
          <w:szCs w:val="24"/>
        </w:rPr>
        <w:t>[</w:t>
      </w:r>
      <w:hyperlink r:id="rId18" w:history="1">
        <w:r w:rsidRPr="000B5F8E">
          <w:rPr>
            <w:rStyle w:val="Hyperlink"/>
            <w:rFonts w:ascii="Times New Roman" w:eastAsia="TimesNewRoman" w:hAnsi="Times New Roman" w:cs="Times New Roman"/>
            <w:sz w:val="24"/>
            <w:szCs w:val="24"/>
          </w:rPr>
          <w:t>http://insights.wri.org/aqueduct/background</w:t>
        </w:r>
      </w:hyperlink>
      <w:r w:rsidR="00BC2885">
        <w:rPr>
          <w:rStyle w:val="Hyperlink"/>
          <w:rFonts w:ascii="Times New Roman" w:eastAsia="TimesNewRoman" w:hAnsi="Times New Roman" w:cs="Times New Roman"/>
          <w:sz w:val="24"/>
          <w:szCs w:val="24"/>
        </w:rPr>
        <w:t>]</w:t>
      </w:r>
    </w:p>
    <w:p w:rsidR="00A73AD7" w:rsidRDefault="00CE1F36" w:rsidP="00A73AD7">
      <w:pPr>
        <w:spacing w:after="0" w:line="480" w:lineRule="auto"/>
        <w:ind w:left="284" w:right="284" w:hanging="720"/>
        <w:rPr>
          <w:rFonts w:ascii="Times New Roman" w:eastAsia="TimesNewRoman" w:hAnsi="Times New Roman" w:cs="Times New Roman"/>
          <w:sz w:val="24"/>
          <w:szCs w:val="24"/>
        </w:rPr>
      </w:pPr>
      <w:proofErr w:type="spellStart"/>
      <w:r>
        <w:rPr>
          <w:rFonts w:ascii="Times New Roman" w:hAnsi="Times New Roman" w:cs="Times New Roman"/>
          <w:sz w:val="24"/>
          <w:szCs w:val="24"/>
          <w:lang w:val="en"/>
        </w:rPr>
        <w:t>Younos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Tamim</w:t>
      </w:r>
      <w:proofErr w:type="spellEnd"/>
      <w:r w:rsidR="00270C7A" w:rsidRPr="007D4DA2">
        <w:rPr>
          <w:rFonts w:ascii="Times New Roman" w:hAnsi="Times New Roman" w:cs="Times New Roman"/>
          <w:sz w:val="24"/>
          <w:szCs w:val="24"/>
          <w:lang w:val="en"/>
        </w:rPr>
        <w:t xml:space="preserve"> (2</w:t>
      </w:r>
      <w:r>
        <w:rPr>
          <w:rFonts w:ascii="Times New Roman" w:hAnsi="Times New Roman" w:cs="Times New Roman"/>
          <w:sz w:val="24"/>
          <w:szCs w:val="24"/>
          <w:lang w:val="en"/>
        </w:rPr>
        <w:t>005), “Environmental Issues of Desalination,</w:t>
      </w:r>
      <w:r w:rsidR="00270C7A" w:rsidRPr="007D4DA2">
        <w:rPr>
          <w:rFonts w:ascii="Times New Roman" w:hAnsi="Times New Roman" w:cs="Times New Roman"/>
          <w:sz w:val="24"/>
          <w:szCs w:val="24"/>
          <w:lang w:val="en"/>
        </w:rPr>
        <w:t xml:space="preserve">” </w:t>
      </w:r>
      <w:r w:rsidR="00270C7A" w:rsidRPr="007D4DA2">
        <w:rPr>
          <w:rFonts w:ascii="Times New Roman" w:hAnsi="Times New Roman" w:cs="Times New Roman"/>
          <w:i/>
          <w:sz w:val="24"/>
          <w:szCs w:val="24"/>
          <w:lang w:val="en"/>
        </w:rPr>
        <w:t>Journal of Contemporary Water Research &amp; Education</w:t>
      </w:r>
      <w:r w:rsidR="00270C7A" w:rsidRPr="007D4DA2">
        <w:rPr>
          <w:rFonts w:ascii="Times New Roman" w:hAnsi="Times New Roman" w:cs="Times New Roman"/>
          <w:sz w:val="24"/>
          <w:szCs w:val="24"/>
          <w:lang w:val="en"/>
        </w:rPr>
        <w:t xml:space="preserve">, 132, 11-18. </w:t>
      </w:r>
    </w:p>
    <w:p w:rsidR="00A73AD7" w:rsidRDefault="00376214" w:rsidP="00A73AD7">
      <w:pPr>
        <w:spacing w:after="0" w:line="480" w:lineRule="auto"/>
        <w:ind w:left="284" w:right="284" w:hanging="720"/>
        <w:rPr>
          <w:rFonts w:ascii="Times New Roman" w:eastAsia="TimesNewRoman" w:hAnsi="Times New Roman" w:cs="Times New Roman"/>
          <w:sz w:val="24"/>
          <w:szCs w:val="24"/>
        </w:rPr>
      </w:pPr>
      <w:proofErr w:type="spellStart"/>
      <w:r>
        <w:rPr>
          <w:rFonts w:ascii="Times New Roman" w:hAnsi="Times New Roman" w:cs="Times New Roman"/>
          <w:sz w:val="24"/>
          <w:szCs w:val="24"/>
          <w:lang w:val="en"/>
        </w:rPr>
        <w:t>Zeitoun</w:t>
      </w:r>
      <w:proofErr w:type="spellEnd"/>
      <w:r>
        <w:rPr>
          <w:rFonts w:ascii="Times New Roman" w:hAnsi="Times New Roman" w:cs="Times New Roman"/>
          <w:sz w:val="24"/>
          <w:szCs w:val="24"/>
          <w:lang w:val="en"/>
        </w:rPr>
        <w:t>, Mark</w:t>
      </w:r>
      <w:r w:rsidR="00270C7A" w:rsidRPr="007D4DA2">
        <w:rPr>
          <w:rFonts w:ascii="Times New Roman" w:hAnsi="Times New Roman" w:cs="Times New Roman"/>
          <w:sz w:val="24"/>
          <w:szCs w:val="24"/>
          <w:lang w:val="en"/>
        </w:rPr>
        <w:t xml:space="preserve"> (2011), “The Global</w:t>
      </w:r>
      <w:r>
        <w:rPr>
          <w:rFonts w:ascii="Times New Roman" w:hAnsi="Times New Roman" w:cs="Times New Roman"/>
          <w:sz w:val="24"/>
          <w:szCs w:val="24"/>
          <w:lang w:val="en"/>
        </w:rPr>
        <w:t xml:space="preserve"> Web of National Water Security,</w:t>
      </w:r>
      <w:r w:rsidR="00270C7A" w:rsidRPr="007D4DA2">
        <w:rPr>
          <w:rFonts w:ascii="Times New Roman" w:hAnsi="Times New Roman" w:cs="Times New Roman"/>
          <w:sz w:val="24"/>
          <w:szCs w:val="24"/>
          <w:lang w:val="en"/>
        </w:rPr>
        <w:t>” </w:t>
      </w:r>
      <w:r w:rsidR="00270C7A" w:rsidRPr="007D4DA2">
        <w:rPr>
          <w:rFonts w:ascii="Times New Roman" w:hAnsi="Times New Roman" w:cs="Times New Roman"/>
          <w:i/>
          <w:sz w:val="24"/>
          <w:szCs w:val="24"/>
          <w:lang w:val="en"/>
        </w:rPr>
        <w:t>Global Policy</w:t>
      </w:r>
      <w:r w:rsidR="00270C7A" w:rsidRPr="007D4DA2">
        <w:rPr>
          <w:rFonts w:ascii="Times New Roman" w:hAnsi="Times New Roman" w:cs="Times New Roman"/>
          <w:sz w:val="24"/>
          <w:szCs w:val="24"/>
          <w:lang w:val="en"/>
        </w:rPr>
        <w:t>, 2(3), 286 - 296.</w:t>
      </w:r>
    </w:p>
    <w:p w:rsidR="00270C7A" w:rsidRPr="00A73AD7" w:rsidRDefault="00270C7A" w:rsidP="00A73AD7">
      <w:pPr>
        <w:spacing w:after="0" w:line="480" w:lineRule="auto"/>
        <w:ind w:left="284" w:right="284" w:hanging="720"/>
        <w:rPr>
          <w:rFonts w:ascii="Times New Roman" w:eastAsia="TimesNewRoman" w:hAnsi="Times New Roman" w:cs="Times New Roman"/>
          <w:sz w:val="24"/>
          <w:szCs w:val="24"/>
        </w:rPr>
      </w:pPr>
      <w:proofErr w:type="gramStart"/>
      <w:r w:rsidRPr="007D4DA2">
        <w:rPr>
          <w:rFonts w:ascii="Times New Roman" w:hAnsi="Times New Roman" w:cs="Times New Roman"/>
          <w:sz w:val="24"/>
          <w:szCs w:val="24"/>
          <w:lang w:val="en"/>
        </w:rPr>
        <w:t>Zhou, Yuan</w:t>
      </w:r>
      <w:r w:rsidR="00376214">
        <w:rPr>
          <w:rFonts w:ascii="Times New Roman" w:hAnsi="Times New Roman" w:cs="Times New Roman"/>
          <w:sz w:val="24"/>
          <w:szCs w:val="24"/>
          <w:lang w:val="en"/>
        </w:rPr>
        <w:t xml:space="preserve"> and </w:t>
      </w:r>
      <w:r w:rsidR="00594D03">
        <w:rPr>
          <w:rFonts w:ascii="Times New Roman" w:hAnsi="Times New Roman" w:cs="Times New Roman"/>
          <w:sz w:val="24"/>
          <w:szCs w:val="24"/>
          <w:lang w:val="en"/>
        </w:rPr>
        <w:t xml:space="preserve">Richard </w:t>
      </w:r>
      <w:proofErr w:type="spellStart"/>
      <w:r w:rsidR="00594D03">
        <w:rPr>
          <w:rFonts w:ascii="Times New Roman" w:hAnsi="Times New Roman" w:cs="Times New Roman"/>
          <w:sz w:val="24"/>
          <w:szCs w:val="24"/>
          <w:lang w:val="en"/>
        </w:rPr>
        <w:t>Tol</w:t>
      </w:r>
      <w:proofErr w:type="spellEnd"/>
      <w:r w:rsidR="00376214">
        <w:rPr>
          <w:rFonts w:ascii="Times New Roman" w:hAnsi="Times New Roman" w:cs="Times New Roman"/>
          <w:sz w:val="24"/>
          <w:szCs w:val="24"/>
          <w:lang w:val="en"/>
        </w:rPr>
        <w:t xml:space="preserve"> (2005), “Evaluating the Costs of Desalination and Water T</w:t>
      </w:r>
      <w:r w:rsidRPr="007D4DA2">
        <w:rPr>
          <w:rFonts w:ascii="Times New Roman" w:hAnsi="Times New Roman" w:cs="Times New Roman"/>
          <w:sz w:val="24"/>
          <w:szCs w:val="24"/>
          <w:lang w:val="en"/>
        </w:rPr>
        <w:t>ransport.”</w:t>
      </w:r>
      <w:proofErr w:type="gramEnd"/>
      <w:r w:rsidRPr="007D4DA2">
        <w:rPr>
          <w:rFonts w:ascii="Times New Roman" w:hAnsi="Times New Roman" w:cs="Times New Roman"/>
          <w:sz w:val="24"/>
          <w:szCs w:val="24"/>
          <w:lang w:val="en"/>
        </w:rPr>
        <w:t xml:space="preserve"> </w:t>
      </w:r>
      <w:r w:rsidRPr="007D4DA2">
        <w:rPr>
          <w:rFonts w:ascii="Times New Roman" w:hAnsi="Times New Roman" w:cs="Times New Roman"/>
          <w:i/>
          <w:sz w:val="24"/>
          <w:szCs w:val="24"/>
          <w:lang w:val="en"/>
        </w:rPr>
        <w:t>Water Resources Research</w:t>
      </w:r>
      <w:r w:rsidRPr="007D4DA2">
        <w:rPr>
          <w:rFonts w:ascii="Times New Roman" w:hAnsi="Times New Roman" w:cs="Times New Roman"/>
          <w:sz w:val="24"/>
          <w:szCs w:val="24"/>
          <w:lang w:val="en"/>
        </w:rPr>
        <w:t xml:space="preserve">, 41, 1-10. </w:t>
      </w:r>
    </w:p>
    <w:p w:rsidR="002E6221" w:rsidRDefault="002E6221" w:rsidP="00E32276">
      <w:pPr>
        <w:spacing w:after="0"/>
        <w:contextualSpacing/>
        <w:rPr>
          <w:rFonts w:ascii="Times New Roman" w:hAnsi="Times New Roman" w:cs="Times New Roman"/>
          <w:sz w:val="24"/>
          <w:szCs w:val="24"/>
          <w:lang w:val="en"/>
        </w:rPr>
      </w:pPr>
    </w:p>
    <w:p w:rsidR="00E32276" w:rsidRDefault="00E32276" w:rsidP="00E32276">
      <w:pPr>
        <w:spacing w:after="0"/>
        <w:contextualSpacing/>
        <w:rPr>
          <w:rFonts w:ascii="Times New Roman" w:hAnsi="Times New Roman" w:cs="Times New Roman"/>
          <w:sz w:val="24"/>
          <w:szCs w:val="24"/>
          <w:lang w:val="en"/>
        </w:rPr>
      </w:pPr>
    </w:p>
    <w:p w:rsidR="00E32276" w:rsidRPr="00E32276" w:rsidRDefault="00E32276" w:rsidP="00E32276">
      <w:pPr>
        <w:spacing w:after="0" w:line="480" w:lineRule="auto"/>
        <w:ind w:left="284" w:right="284" w:hanging="720"/>
        <w:rPr>
          <w:rFonts w:ascii="Times New Roman" w:hAnsi="Times New Roman" w:cs="Times New Roman"/>
          <w:color w:val="000000"/>
          <w:sz w:val="24"/>
          <w:szCs w:val="24"/>
          <w:lang w:val="en-US" w:eastAsia="en-NZ"/>
        </w:rPr>
      </w:pPr>
      <w:r w:rsidRPr="00E32276">
        <w:rPr>
          <w:rFonts w:ascii="Times New Roman" w:hAnsi="Times New Roman" w:cs="Times New Roman"/>
          <w:b/>
          <w:sz w:val="24"/>
          <w:szCs w:val="24"/>
          <w:lang w:val="en-US" w:eastAsia="en-NZ"/>
        </w:rPr>
        <w:t>Author Biographies</w:t>
      </w:r>
    </w:p>
    <w:p w:rsidR="001F0A86" w:rsidRDefault="00E32276" w:rsidP="001F0A86">
      <w:pPr>
        <w:spacing w:after="0" w:line="480" w:lineRule="auto"/>
        <w:ind w:left="284" w:right="284"/>
        <w:rPr>
          <w:rFonts w:ascii="Times New Roman" w:hAnsi="Times New Roman" w:cs="Times New Roman"/>
          <w:sz w:val="24"/>
          <w:szCs w:val="24"/>
          <w:lang w:val="en-US" w:eastAsia="en-NZ"/>
        </w:rPr>
      </w:pPr>
      <w:r>
        <w:rPr>
          <w:rFonts w:ascii="Times New Roman" w:hAnsi="Times New Roman" w:cs="Times New Roman"/>
          <w:b/>
          <w:sz w:val="24"/>
          <w:szCs w:val="24"/>
          <w:lang w:val="en-US" w:eastAsia="en-NZ"/>
        </w:rPr>
        <w:t>Georgios Patsiaouras</w:t>
      </w:r>
      <w:r w:rsidRPr="00E32276">
        <w:rPr>
          <w:rFonts w:ascii="Times New Roman" w:hAnsi="Times New Roman" w:cs="Times New Roman"/>
          <w:sz w:val="24"/>
          <w:szCs w:val="24"/>
          <w:lang w:val="en-US" w:eastAsia="en-NZ"/>
        </w:rPr>
        <w:t xml:space="preserve"> is a </w:t>
      </w:r>
      <w:r>
        <w:rPr>
          <w:rFonts w:ascii="Times New Roman" w:hAnsi="Times New Roman" w:cs="Times New Roman"/>
          <w:sz w:val="24"/>
          <w:szCs w:val="24"/>
          <w:lang w:val="en-US" w:eastAsia="en-NZ"/>
        </w:rPr>
        <w:t xml:space="preserve">lecturer at </w:t>
      </w:r>
      <w:r w:rsidRPr="00E32276">
        <w:rPr>
          <w:rFonts w:ascii="Times New Roman" w:hAnsi="Times New Roman" w:cs="Times New Roman"/>
          <w:sz w:val="24"/>
          <w:szCs w:val="24"/>
          <w:lang w:val="en-US" w:eastAsia="en-NZ"/>
        </w:rPr>
        <w:t xml:space="preserve">the </w:t>
      </w:r>
      <w:r>
        <w:rPr>
          <w:rFonts w:ascii="Times New Roman" w:hAnsi="Times New Roman" w:cs="Times New Roman"/>
          <w:sz w:val="24"/>
          <w:szCs w:val="24"/>
          <w:lang w:val="en-US" w:eastAsia="en-NZ"/>
        </w:rPr>
        <w:t>School of Management, University of Leicester</w:t>
      </w:r>
      <w:r w:rsidRPr="00E32276">
        <w:rPr>
          <w:rFonts w:ascii="Times New Roman" w:hAnsi="Times New Roman" w:cs="Times New Roman"/>
          <w:sz w:val="24"/>
          <w:szCs w:val="24"/>
          <w:lang w:val="en-US" w:eastAsia="en-NZ"/>
        </w:rPr>
        <w:t xml:space="preserve">.  His research interests include </w:t>
      </w:r>
      <w:r>
        <w:rPr>
          <w:rFonts w:ascii="Times New Roman" w:hAnsi="Times New Roman" w:cs="Times New Roman"/>
          <w:sz w:val="24"/>
          <w:szCs w:val="24"/>
          <w:lang w:val="en-US" w:eastAsia="en-NZ"/>
        </w:rPr>
        <w:t xml:space="preserve">conspicuous consumption phenomena, </w:t>
      </w:r>
      <w:proofErr w:type="spellStart"/>
      <w:r>
        <w:rPr>
          <w:rFonts w:ascii="Times New Roman" w:hAnsi="Times New Roman" w:cs="Times New Roman"/>
          <w:sz w:val="24"/>
          <w:szCs w:val="24"/>
          <w:lang w:val="en-US" w:eastAsia="en-NZ"/>
        </w:rPr>
        <w:t>macromarketing</w:t>
      </w:r>
      <w:proofErr w:type="spellEnd"/>
      <w:r>
        <w:rPr>
          <w:rFonts w:ascii="Times New Roman" w:hAnsi="Times New Roman" w:cs="Times New Roman"/>
          <w:sz w:val="24"/>
          <w:szCs w:val="24"/>
          <w:lang w:val="en-US" w:eastAsia="en-NZ"/>
        </w:rPr>
        <w:t xml:space="preserve"> theory, sustainability, cultural and historical readings of </w:t>
      </w:r>
      <w:proofErr w:type="gramStart"/>
      <w:r>
        <w:rPr>
          <w:rFonts w:ascii="Times New Roman" w:hAnsi="Times New Roman" w:cs="Times New Roman"/>
          <w:sz w:val="24"/>
          <w:szCs w:val="24"/>
          <w:lang w:val="en-US" w:eastAsia="en-NZ"/>
        </w:rPr>
        <w:t xml:space="preserve">consumption </w:t>
      </w:r>
      <w:r w:rsidRPr="00E32276">
        <w:rPr>
          <w:rFonts w:ascii="Times New Roman" w:hAnsi="Times New Roman" w:cs="Times New Roman"/>
          <w:sz w:val="24"/>
          <w:szCs w:val="24"/>
          <w:lang w:val="en-US" w:eastAsia="en-NZ"/>
        </w:rPr>
        <w:t>.</w:t>
      </w:r>
      <w:proofErr w:type="gramEnd"/>
      <w:r w:rsidRPr="00E32276">
        <w:rPr>
          <w:rFonts w:ascii="Times New Roman" w:hAnsi="Times New Roman" w:cs="Times New Roman"/>
          <w:sz w:val="24"/>
          <w:szCs w:val="24"/>
          <w:lang w:val="en-US" w:eastAsia="en-NZ"/>
        </w:rPr>
        <w:t xml:space="preserve">  His research has appeared in journals such as the </w:t>
      </w:r>
      <w:r w:rsidRPr="00E32276">
        <w:rPr>
          <w:rFonts w:ascii="Times New Roman" w:hAnsi="Times New Roman" w:cs="Times New Roman"/>
          <w:i/>
          <w:sz w:val="24"/>
          <w:szCs w:val="24"/>
          <w:lang w:val="en-US" w:eastAsia="en-NZ"/>
        </w:rPr>
        <w:t xml:space="preserve">Journal of </w:t>
      </w:r>
      <w:r>
        <w:rPr>
          <w:rFonts w:ascii="Times New Roman" w:hAnsi="Times New Roman" w:cs="Times New Roman"/>
          <w:i/>
          <w:sz w:val="24"/>
          <w:szCs w:val="24"/>
          <w:lang w:val="en-US" w:eastAsia="en-NZ"/>
        </w:rPr>
        <w:t>Marketing Management</w:t>
      </w:r>
      <w:r w:rsidRPr="00E32276">
        <w:rPr>
          <w:rFonts w:ascii="Times New Roman" w:hAnsi="Times New Roman" w:cs="Times New Roman"/>
          <w:i/>
          <w:sz w:val="24"/>
          <w:szCs w:val="24"/>
          <w:lang w:val="en-US" w:eastAsia="en-NZ"/>
        </w:rPr>
        <w:t xml:space="preserve">, </w:t>
      </w:r>
      <w:r>
        <w:rPr>
          <w:rFonts w:ascii="Times New Roman" w:hAnsi="Times New Roman" w:cs="Times New Roman"/>
          <w:i/>
          <w:sz w:val="24"/>
          <w:szCs w:val="24"/>
          <w:lang w:val="en-US" w:eastAsia="en-NZ"/>
        </w:rPr>
        <w:t xml:space="preserve">Journal of Historical Research in Marketing </w:t>
      </w:r>
      <w:r w:rsidRPr="00275116">
        <w:rPr>
          <w:rFonts w:ascii="Times New Roman" w:hAnsi="Times New Roman" w:cs="Times New Roman"/>
          <w:sz w:val="24"/>
          <w:szCs w:val="24"/>
          <w:lang w:val="en-US" w:eastAsia="en-NZ"/>
        </w:rPr>
        <w:t>and</w:t>
      </w:r>
      <w:r>
        <w:rPr>
          <w:rFonts w:ascii="Times New Roman" w:hAnsi="Times New Roman" w:cs="Times New Roman"/>
          <w:i/>
          <w:sz w:val="24"/>
          <w:szCs w:val="24"/>
          <w:lang w:val="en-US" w:eastAsia="en-NZ"/>
        </w:rPr>
        <w:t xml:space="preserve"> European Advances in Consumer Research </w:t>
      </w:r>
      <w:r>
        <w:rPr>
          <w:rFonts w:ascii="Times New Roman" w:hAnsi="Times New Roman" w:cs="Times New Roman"/>
          <w:sz w:val="24"/>
          <w:szCs w:val="24"/>
          <w:lang w:val="en-US" w:eastAsia="en-NZ"/>
        </w:rPr>
        <w:t xml:space="preserve">amongst others. </w:t>
      </w:r>
    </w:p>
    <w:p w:rsidR="001F0A86" w:rsidRDefault="001F0A86" w:rsidP="001F0A86">
      <w:pPr>
        <w:spacing w:after="0" w:line="480" w:lineRule="auto"/>
        <w:ind w:left="284" w:right="284"/>
        <w:rPr>
          <w:rFonts w:ascii="Times New Roman" w:hAnsi="Times New Roman" w:cs="Times New Roman"/>
          <w:sz w:val="24"/>
          <w:szCs w:val="24"/>
          <w:lang w:val="en-US" w:eastAsia="en-NZ"/>
        </w:rPr>
      </w:pPr>
    </w:p>
    <w:p w:rsidR="001F0A86" w:rsidRPr="001F0A86" w:rsidRDefault="001F0A86" w:rsidP="001F0A86">
      <w:pPr>
        <w:spacing w:after="0" w:line="480" w:lineRule="auto"/>
        <w:ind w:left="284" w:right="284"/>
        <w:rPr>
          <w:rFonts w:ascii="Times New Roman" w:hAnsi="Times New Roman" w:cs="Times New Roman"/>
          <w:sz w:val="24"/>
          <w:szCs w:val="24"/>
          <w:lang w:val="en-US" w:eastAsia="en-NZ"/>
        </w:rPr>
      </w:pPr>
      <w:r w:rsidRPr="001F0A86">
        <w:rPr>
          <w:rFonts w:ascii="Times New Roman" w:hAnsi="Times New Roman" w:cs="Times New Roman"/>
          <w:b/>
          <w:bCs/>
          <w:sz w:val="24"/>
          <w:szCs w:val="24"/>
          <w:lang w:val="en-US" w:eastAsia="en-NZ"/>
        </w:rPr>
        <w:t xml:space="preserve">Michael Saren </w:t>
      </w:r>
      <w:r w:rsidRPr="001F0A86">
        <w:rPr>
          <w:rFonts w:ascii="Times New Roman" w:hAnsi="Times New Roman" w:cs="Times New Roman"/>
          <w:sz w:val="24"/>
          <w:szCs w:val="24"/>
        </w:rPr>
        <w:t xml:space="preserve">is Professor of Marketing at Leicester University, UK. Professor Saren previously held chairs in marketing at the universities of Stirling and Strathclyde. He was awarded an Honorary Fellowship and Lifetime Membership of the UK Academy of Marketing in 2007.  His research interests are in the Development of Marketing Theory, particularly regarding marketing knowledge, consumer culture and issues of sustainability.  He was one of the founding editors in in 2000 of the journal Marketing Theory (Sage) and winner along with Norah Campbell and Aidan </w:t>
      </w:r>
      <w:proofErr w:type="spellStart"/>
      <w:r w:rsidRPr="001F0A86">
        <w:rPr>
          <w:rFonts w:ascii="Times New Roman" w:hAnsi="Times New Roman" w:cs="Times New Roman"/>
          <w:sz w:val="24"/>
          <w:szCs w:val="24"/>
        </w:rPr>
        <w:t>O’Driscoll</w:t>
      </w:r>
      <w:proofErr w:type="spellEnd"/>
      <w:r w:rsidRPr="001F0A86">
        <w:rPr>
          <w:rFonts w:ascii="Times New Roman" w:hAnsi="Times New Roman" w:cs="Times New Roman"/>
          <w:sz w:val="24"/>
          <w:szCs w:val="24"/>
        </w:rPr>
        <w:t xml:space="preserve"> of the Robert S Fisk Best Conference Paper at the </w:t>
      </w:r>
      <w:proofErr w:type="spellStart"/>
      <w:r w:rsidRPr="001F0A86">
        <w:rPr>
          <w:rFonts w:ascii="Times New Roman" w:hAnsi="Times New Roman" w:cs="Times New Roman"/>
          <w:sz w:val="24"/>
          <w:szCs w:val="24"/>
        </w:rPr>
        <w:t>Macromarketing</w:t>
      </w:r>
      <w:proofErr w:type="spellEnd"/>
      <w:r w:rsidRPr="001F0A86">
        <w:rPr>
          <w:rFonts w:ascii="Times New Roman" w:hAnsi="Times New Roman" w:cs="Times New Roman"/>
          <w:sz w:val="24"/>
          <w:szCs w:val="24"/>
        </w:rPr>
        <w:t xml:space="preserve"> Conference in 2012.</w:t>
      </w:r>
    </w:p>
    <w:p w:rsidR="001F0A86" w:rsidRPr="001F0A86" w:rsidRDefault="001F0A86" w:rsidP="001F0A86">
      <w:pPr>
        <w:spacing w:after="0" w:line="480" w:lineRule="auto"/>
        <w:ind w:left="284" w:right="284"/>
        <w:rPr>
          <w:rFonts w:ascii="Times New Roman" w:hAnsi="Times New Roman" w:cs="Times New Roman"/>
          <w:b/>
          <w:bCs/>
          <w:sz w:val="24"/>
          <w:szCs w:val="24"/>
          <w:lang w:eastAsia="en-NZ"/>
        </w:rPr>
      </w:pPr>
    </w:p>
    <w:p w:rsidR="001F0A86" w:rsidRDefault="001F0A86" w:rsidP="001F0A86">
      <w:pPr>
        <w:spacing w:after="0" w:line="480" w:lineRule="auto"/>
        <w:ind w:left="284" w:right="284"/>
        <w:rPr>
          <w:rFonts w:ascii="Times New Roman" w:hAnsi="Times New Roman" w:cs="Times New Roman"/>
          <w:b/>
          <w:bCs/>
          <w:sz w:val="24"/>
          <w:szCs w:val="24"/>
          <w:lang w:val="en-US" w:eastAsia="en-NZ"/>
        </w:rPr>
      </w:pPr>
    </w:p>
    <w:p w:rsidR="00E32276" w:rsidRPr="001F0A86" w:rsidRDefault="00E32276" w:rsidP="001F0A86">
      <w:pPr>
        <w:spacing w:after="0" w:line="480" w:lineRule="auto"/>
        <w:ind w:left="284" w:right="284"/>
        <w:rPr>
          <w:rFonts w:ascii="Times New Roman" w:hAnsi="Times New Roman" w:cs="Times New Roman"/>
          <w:sz w:val="24"/>
          <w:szCs w:val="24"/>
          <w:lang w:val="en-US" w:eastAsia="en-NZ"/>
        </w:rPr>
      </w:pPr>
      <w:r w:rsidRPr="001F0A86">
        <w:rPr>
          <w:rFonts w:ascii="Times New Roman" w:hAnsi="Times New Roman" w:cs="Times New Roman"/>
          <w:b/>
          <w:bCs/>
          <w:sz w:val="24"/>
          <w:szCs w:val="24"/>
          <w:lang w:val="en-US" w:eastAsia="en-NZ"/>
        </w:rPr>
        <w:t>James A. Fitchett</w:t>
      </w:r>
      <w:r w:rsidRPr="00E32276">
        <w:rPr>
          <w:rFonts w:ascii="Times New Roman" w:hAnsi="Times New Roman" w:cs="Times New Roman"/>
          <w:sz w:val="24"/>
          <w:szCs w:val="24"/>
          <w:lang w:val="en-US" w:eastAsia="en-NZ"/>
        </w:rPr>
        <w:t xml:space="preserve"> is Professor of Marketing</w:t>
      </w:r>
      <w:r w:rsidRPr="001F0A86">
        <w:rPr>
          <w:rFonts w:ascii="Times New Roman" w:hAnsi="Times New Roman" w:cs="Times New Roman"/>
          <w:sz w:val="24"/>
          <w:szCs w:val="24"/>
          <w:lang w:val="en-US" w:eastAsia="en-NZ"/>
        </w:rPr>
        <w:t xml:space="preserve"> at the School of Management, University of Leicester</w:t>
      </w:r>
      <w:r w:rsidRPr="00E32276">
        <w:rPr>
          <w:rFonts w:ascii="Times New Roman" w:hAnsi="Times New Roman" w:cs="Times New Roman"/>
          <w:sz w:val="24"/>
          <w:szCs w:val="24"/>
          <w:lang w:val="en-US" w:eastAsia="en-NZ"/>
        </w:rPr>
        <w:t xml:space="preserve">. </w:t>
      </w:r>
      <w:r w:rsidRPr="001F0A86">
        <w:rPr>
          <w:rFonts w:ascii="Times New Roman" w:hAnsi="Times New Roman" w:cs="Times New Roman"/>
          <w:sz w:val="24"/>
          <w:szCs w:val="24"/>
        </w:rPr>
        <w:t xml:space="preserve">His research interests focus on aspects of marketing theory and critical approaches to marketing knowledge. He is co-author of Marketing: a Critical Textbook (Sage 2011) and recently organised a track on Neoliberalism and </w:t>
      </w:r>
      <w:proofErr w:type="spellStart"/>
      <w:r w:rsidRPr="001F0A86">
        <w:rPr>
          <w:rFonts w:ascii="Times New Roman" w:hAnsi="Times New Roman" w:cs="Times New Roman"/>
          <w:sz w:val="24"/>
          <w:szCs w:val="24"/>
        </w:rPr>
        <w:t>Macromarketing</w:t>
      </w:r>
      <w:proofErr w:type="spellEnd"/>
      <w:r w:rsidRPr="001F0A86">
        <w:rPr>
          <w:rFonts w:ascii="Times New Roman" w:hAnsi="Times New Roman" w:cs="Times New Roman"/>
          <w:sz w:val="24"/>
          <w:szCs w:val="24"/>
        </w:rPr>
        <w:t xml:space="preserve"> at the 2014 </w:t>
      </w:r>
      <w:proofErr w:type="spellStart"/>
      <w:r w:rsidRPr="001F0A86">
        <w:rPr>
          <w:rFonts w:ascii="Times New Roman" w:hAnsi="Times New Roman" w:cs="Times New Roman"/>
          <w:sz w:val="24"/>
          <w:szCs w:val="24"/>
        </w:rPr>
        <w:t>Macromarketing</w:t>
      </w:r>
      <w:proofErr w:type="spellEnd"/>
      <w:r w:rsidRPr="001F0A86">
        <w:rPr>
          <w:rFonts w:ascii="Times New Roman" w:hAnsi="Times New Roman" w:cs="Times New Roman"/>
          <w:sz w:val="24"/>
          <w:szCs w:val="24"/>
        </w:rPr>
        <w:t xml:space="preserve"> conference.</w:t>
      </w:r>
    </w:p>
    <w:p w:rsidR="00E32276" w:rsidRDefault="00E32276" w:rsidP="00E32276">
      <w:pPr>
        <w:pStyle w:val="PlainText"/>
      </w:pPr>
    </w:p>
    <w:p w:rsidR="00E32276" w:rsidRPr="00E32276" w:rsidRDefault="00E32276" w:rsidP="00E32276">
      <w:pPr>
        <w:spacing w:after="0" w:line="480" w:lineRule="auto"/>
        <w:ind w:left="284" w:right="284"/>
        <w:rPr>
          <w:rFonts w:asciiTheme="majorBidi" w:hAnsiTheme="majorBidi" w:cstheme="majorBidi"/>
          <w:sz w:val="24"/>
          <w:szCs w:val="24"/>
          <w:lang w:val="en-US" w:eastAsia="en-NZ"/>
        </w:rPr>
      </w:pPr>
      <w:r w:rsidRPr="00E32276">
        <w:rPr>
          <w:rFonts w:asciiTheme="majorBidi" w:hAnsiTheme="majorBidi" w:cstheme="majorBidi"/>
          <w:sz w:val="24"/>
          <w:szCs w:val="24"/>
          <w:lang w:val="en-US" w:eastAsia="en-NZ"/>
        </w:rPr>
        <w:t xml:space="preserve"> </w:t>
      </w:r>
    </w:p>
    <w:p w:rsidR="00E32276" w:rsidRPr="00E32276" w:rsidRDefault="00E32276" w:rsidP="00E32276">
      <w:pPr>
        <w:spacing w:before="240" w:line="480" w:lineRule="auto"/>
        <w:ind w:left="284" w:right="284"/>
        <w:rPr>
          <w:rFonts w:ascii="Times New Roman" w:hAnsi="Times New Roman" w:cs="Times New Roman"/>
          <w:b/>
          <w:sz w:val="24"/>
          <w:szCs w:val="24"/>
          <w:lang w:val="en-US" w:eastAsia="en-NZ"/>
        </w:rPr>
      </w:pPr>
    </w:p>
    <w:p w:rsidR="00E32276" w:rsidRPr="00E32276" w:rsidRDefault="00E32276" w:rsidP="00E32276">
      <w:pPr>
        <w:spacing w:before="240" w:line="480" w:lineRule="auto"/>
        <w:ind w:left="284" w:right="284"/>
        <w:rPr>
          <w:rFonts w:ascii="Times New Roman" w:hAnsi="Times New Roman" w:cs="Times New Roman"/>
          <w:sz w:val="24"/>
          <w:szCs w:val="24"/>
          <w:lang w:val="en-US" w:eastAsia="en-NZ"/>
        </w:rPr>
      </w:pPr>
    </w:p>
    <w:p w:rsidR="00E32276" w:rsidRPr="00E32276" w:rsidRDefault="00E32276" w:rsidP="00E32276">
      <w:pPr>
        <w:spacing w:after="0"/>
        <w:contextualSpacing/>
        <w:rPr>
          <w:lang w:val="en-US"/>
        </w:rPr>
      </w:pPr>
    </w:p>
    <w:sectPr w:rsidR="00E32276" w:rsidRPr="00E32276" w:rsidSect="007D4DA2">
      <w:headerReference w:type="default" r:id="rId19"/>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A2" w:rsidRDefault="007D4DA2" w:rsidP="00270C7A">
      <w:pPr>
        <w:spacing w:after="0" w:line="240" w:lineRule="auto"/>
      </w:pPr>
      <w:r>
        <w:separator/>
      </w:r>
    </w:p>
  </w:endnote>
  <w:endnote w:type="continuationSeparator" w:id="0">
    <w:p w:rsidR="007D4DA2" w:rsidRDefault="007D4DA2" w:rsidP="0027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A2" w:rsidRDefault="007D4DA2">
    <w:pPr>
      <w:pStyle w:val="Footer"/>
      <w:jc w:val="center"/>
    </w:pPr>
  </w:p>
  <w:p w:rsidR="007D4DA2" w:rsidRDefault="007D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A2" w:rsidRDefault="007D4DA2" w:rsidP="00270C7A">
      <w:pPr>
        <w:spacing w:after="0" w:line="240" w:lineRule="auto"/>
      </w:pPr>
      <w:r>
        <w:separator/>
      </w:r>
    </w:p>
  </w:footnote>
  <w:footnote w:type="continuationSeparator" w:id="0">
    <w:p w:rsidR="007D4DA2" w:rsidRDefault="007D4DA2" w:rsidP="00270C7A">
      <w:pPr>
        <w:spacing w:after="0" w:line="240" w:lineRule="auto"/>
      </w:pPr>
      <w:r>
        <w:continuationSeparator/>
      </w:r>
    </w:p>
  </w:footnote>
  <w:footnote w:id="1">
    <w:p w:rsidR="003D2741" w:rsidRPr="00154B3A" w:rsidRDefault="003D2741" w:rsidP="003D2741">
      <w:pPr>
        <w:pStyle w:val="FootnoteText"/>
        <w:rPr>
          <w:rFonts w:ascii="Times New Roman" w:hAnsi="Times New Roman" w:cs="Times New Roman"/>
          <w:sz w:val="24"/>
          <w:szCs w:val="24"/>
        </w:rPr>
      </w:pPr>
      <w:r w:rsidRPr="00154B3A">
        <w:rPr>
          <w:rStyle w:val="FootnoteReference"/>
          <w:rFonts w:ascii="Times New Roman" w:hAnsi="Times New Roman" w:cs="Times New Roman"/>
          <w:sz w:val="24"/>
          <w:szCs w:val="24"/>
        </w:rPr>
        <w:footnoteRef/>
      </w:r>
      <w:r w:rsidRPr="00154B3A">
        <w:rPr>
          <w:rFonts w:ascii="Times New Roman" w:hAnsi="Times New Roman" w:cs="Times New Roman"/>
          <w:sz w:val="24"/>
          <w:szCs w:val="24"/>
        </w:rPr>
        <w:t xml:space="preserve"> University of Leicester, United Kingdom </w:t>
      </w:r>
    </w:p>
    <w:p w:rsidR="003D2741" w:rsidRPr="00154B3A" w:rsidRDefault="003D2741" w:rsidP="003D2741">
      <w:pPr>
        <w:pStyle w:val="FootnoteText"/>
        <w:rPr>
          <w:rFonts w:ascii="Times New Roman" w:hAnsi="Times New Roman" w:cs="Times New Roman"/>
          <w:sz w:val="24"/>
          <w:szCs w:val="24"/>
        </w:rPr>
      </w:pPr>
    </w:p>
  </w:footnote>
  <w:footnote w:id="2">
    <w:p w:rsidR="003D2741" w:rsidRPr="00154B3A" w:rsidRDefault="003D2741" w:rsidP="003D2741">
      <w:pPr>
        <w:pStyle w:val="FootnoteText"/>
        <w:rPr>
          <w:rFonts w:ascii="Times New Roman" w:hAnsi="Times New Roman" w:cs="Times New Roman"/>
          <w:sz w:val="24"/>
          <w:szCs w:val="24"/>
        </w:rPr>
      </w:pPr>
      <w:r w:rsidRPr="00154B3A">
        <w:rPr>
          <w:rStyle w:val="FootnoteReference"/>
          <w:rFonts w:ascii="Times New Roman" w:hAnsi="Times New Roman" w:cs="Times New Roman"/>
          <w:sz w:val="24"/>
          <w:szCs w:val="24"/>
        </w:rPr>
        <w:footnoteRef/>
      </w:r>
      <w:r w:rsidRPr="00154B3A">
        <w:rPr>
          <w:rFonts w:ascii="Times New Roman" w:hAnsi="Times New Roman" w:cs="Times New Roman"/>
          <w:sz w:val="24"/>
          <w:szCs w:val="24"/>
        </w:rPr>
        <w:t xml:space="preserve"> University of Leicester, United Kingdom </w:t>
      </w:r>
    </w:p>
    <w:p w:rsidR="003D2741" w:rsidRPr="00154B3A" w:rsidRDefault="003D2741" w:rsidP="003D2741">
      <w:pPr>
        <w:pStyle w:val="FootnoteText"/>
        <w:rPr>
          <w:rFonts w:ascii="Times New Roman" w:hAnsi="Times New Roman" w:cs="Times New Roman"/>
          <w:sz w:val="24"/>
          <w:szCs w:val="24"/>
        </w:rPr>
      </w:pPr>
    </w:p>
  </w:footnote>
  <w:footnote w:id="3">
    <w:p w:rsidR="003D2741" w:rsidRPr="00154B3A" w:rsidRDefault="003D2741" w:rsidP="003D2741">
      <w:pPr>
        <w:pStyle w:val="FootnoteText"/>
        <w:rPr>
          <w:rFonts w:ascii="Times New Roman" w:hAnsi="Times New Roman" w:cs="Times New Roman"/>
          <w:sz w:val="24"/>
          <w:szCs w:val="24"/>
        </w:rPr>
      </w:pPr>
      <w:r w:rsidRPr="00154B3A">
        <w:rPr>
          <w:rStyle w:val="FootnoteReference"/>
          <w:rFonts w:ascii="Times New Roman" w:hAnsi="Times New Roman" w:cs="Times New Roman"/>
          <w:sz w:val="24"/>
          <w:szCs w:val="24"/>
        </w:rPr>
        <w:footnoteRef/>
      </w:r>
      <w:r w:rsidRPr="00154B3A">
        <w:rPr>
          <w:rFonts w:ascii="Times New Roman" w:hAnsi="Times New Roman" w:cs="Times New Roman"/>
          <w:sz w:val="24"/>
          <w:szCs w:val="24"/>
        </w:rPr>
        <w:t xml:space="preserve"> University of Leicester, United Kingdom </w:t>
      </w:r>
    </w:p>
    <w:p w:rsidR="003D2741" w:rsidRPr="00417C94" w:rsidRDefault="003D2741" w:rsidP="003D2741">
      <w:pPr>
        <w:pStyle w:val="FootnoteText"/>
      </w:pPr>
      <w:r w:rsidRPr="00417C94">
        <w:rPr>
          <w:rFonts w:ascii="Times New Roman" w:hAnsi="Times New Roman" w:cs="Times New Roman"/>
          <w:b/>
          <w:sz w:val="24"/>
          <w:szCs w:val="24"/>
          <w:lang w:val="en-NZ" w:eastAsia="zh-CN"/>
        </w:rPr>
        <w:t>Corresponding author</w:t>
      </w:r>
      <w:r w:rsidRPr="00417C94">
        <w:rPr>
          <w:rFonts w:ascii="Times New Roman" w:hAnsi="Times New Roman" w:cs="Times New Roman"/>
          <w:sz w:val="24"/>
          <w:szCs w:val="24"/>
          <w:lang w:val="en-NZ" w:eastAsia="zh-CN"/>
        </w:rPr>
        <w:t>:</w:t>
      </w:r>
    </w:p>
    <w:p w:rsidR="003D2741" w:rsidRPr="00417C94" w:rsidRDefault="003D2741" w:rsidP="003D2741">
      <w:pPr>
        <w:spacing w:after="0" w:line="240" w:lineRule="auto"/>
        <w:jc w:val="both"/>
        <w:rPr>
          <w:rFonts w:ascii="Times New Roman" w:eastAsia="Times New Roman" w:hAnsi="Times New Roman" w:cs="Times New Roman"/>
          <w:sz w:val="24"/>
          <w:szCs w:val="24"/>
          <w:lang w:val="en-NZ" w:eastAsia="en-US"/>
        </w:rPr>
      </w:pPr>
      <w:r w:rsidRPr="00417C94">
        <w:rPr>
          <w:rFonts w:ascii="Times New Roman" w:eastAsia="Times New Roman" w:hAnsi="Times New Roman" w:cs="Times New Roman"/>
          <w:sz w:val="24"/>
          <w:szCs w:val="24"/>
          <w:lang w:val="en-NZ" w:eastAsia="en-US"/>
        </w:rPr>
        <w:t xml:space="preserve">Georgios Patsiaouras, School of Management, University of Leicester, </w:t>
      </w:r>
      <w:r w:rsidRPr="00417C94">
        <w:rPr>
          <w:rStyle w:val="Emphasis"/>
          <w:rFonts w:ascii="Times New Roman" w:hAnsi="Times New Roman" w:cs="Times New Roman"/>
          <w:b/>
          <w:color w:val="222222"/>
          <w:sz w:val="24"/>
          <w:szCs w:val="24"/>
        </w:rPr>
        <w:t>Ken Edwards Building</w:t>
      </w:r>
      <w:r w:rsidRPr="00417C94">
        <w:rPr>
          <w:rStyle w:val="st"/>
          <w:rFonts w:ascii="Times New Roman" w:hAnsi="Times New Roman" w:cs="Times New Roman"/>
          <w:color w:val="222222"/>
          <w:sz w:val="24"/>
          <w:szCs w:val="24"/>
        </w:rPr>
        <w:t xml:space="preserve">, </w:t>
      </w:r>
      <w:proofErr w:type="gramStart"/>
      <w:r w:rsidRPr="00417C94">
        <w:rPr>
          <w:rStyle w:val="st"/>
          <w:rFonts w:ascii="Times New Roman" w:hAnsi="Times New Roman" w:cs="Times New Roman"/>
          <w:color w:val="222222"/>
          <w:sz w:val="24"/>
          <w:szCs w:val="24"/>
        </w:rPr>
        <w:t>University</w:t>
      </w:r>
      <w:proofErr w:type="gramEnd"/>
      <w:r w:rsidRPr="00417C94">
        <w:rPr>
          <w:rStyle w:val="st"/>
          <w:rFonts w:ascii="Times New Roman" w:hAnsi="Times New Roman" w:cs="Times New Roman"/>
          <w:color w:val="222222"/>
          <w:sz w:val="24"/>
          <w:szCs w:val="24"/>
        </w:rPr>
        <w:t xml:space="preserve"> Road, Leicester LE1 7RH</w:t>
      </w:r>
      <w:r w:rsidRPr="00417C94">
        <w:rPr>
          <w:rFonts w:ascii="Times New Roman" w:eastAsia="Times New Roman" w:hAnsi="Times New Roman" w:cs="Times New Roman"/>
          <w:sz w:val="24"/>
          <w:szCs w:val="24"/>
          <w:lang w:val="en-NZ" w:eastAsia="en-US"/>
        </w:rPr>
        <w:t xml:space="preserve">, United Kingdom. </w:t>
      </w:r>
    </w:p>
    <w:p w:rsidR="003D2741" w:rsidRPr="00417C94" w:rsidRDefault="003D2741" w:rsidP="003D2741">
      <w:pPr>
        <w:spacing w:after="0" w:line="240" w:lineRule="auto"/>
        <w:jc w:val="both"/>
        <w:rPr>
          <w:rFonts w:ascii="Times New Roman" w:hAnsi="Times New Roman" w:cs="Times New Roman"/>
          <w:sz w:val="24"/>
          <w:szCs w:val="24"/>
          <w:lang w:val="en-NZ" w:eastAsia="zh-CN"/>
        </w:rPr>
      </w:pPr>
      <w:r w:rsidRPr="00417C94">
        <w:rPr>
          <w:rFonts w:ascii="Times New Roman" w:hAnsi="Times New Roman" w:cs="Times New Roman"/>
          <w:sz w:val="24"/>
          <w:szCs w:val="24"/>
          <w:lang w:val="en-NZ" w:eastAsia="zh-CN"/>
        </w:rPr>
        <w:t xml:space="preserve">Email: </w:t>
      </w:r>
      <w:hyperlink r:id="rId1" w:history="1">
        <w:r w:rsidRPr="00417C94">
          <w:rPr>
            <w:rStyle w:val="Hyperlink"/>
            <w:rFonts w:ascii="Times New Roman" w:hAnsi="Times New Roman" w:cs="Times New Roman"/>
            <w:sz w:val="24"/>
            <w:szCs w:val="24"/>
            <w:lang w:val="en-NZ" w:eastAsia="zh-CN"/>
          </w:rPr>
          <w:t>gp83@le.ac.uk</w:t>
        </w:r>
      </w:hyperlink>
      <w:r w:rsidRPr="00417C94">
        <w:rPr>
          <w:rFonts w:ascii="Times New Roman" w:hAnsi="Times New Roman" w:cs="Times New Roman"/>
          <w:sz w:val="24"/>
          <w:szCs w:val="24"/>
          <w:lang w:val="en-NZ" w:eastAsia="zh-CN"/>
        </w:rPr>
        <w:t xml:space="preserve"> </w:t>
      </w:r>
    </w:p>
    <w:p w:rsidR="003D2741" w:rsidRPr="00417C94" w:rsidRDefault="003D2741" w:rsidP="003D2741">
      <w:pPr>
        <w:spacing w:after="0" w:line="240" w:lineRule="auto"/>
        <w:rPr>
          <w:rFonts w:ascii="Times New Roman" w:hAnsi="Times New Roman" w:cs="Times New Roman"/>
          <w:sz w:val="24"/>
          <w:szCs w:val="24"/>
          <w:lang w:val="en-NZ" w:eastAsia="zh-CN"/>
        </w:rPr>
      </w:pPr>
    </w:p>
    <w:p w:rsidR="003D2741" w:rsidRDefault="003D2741" w:rsidP="003D2741">
      <w:pPr>
        <w:pStyle w:val="FootnoteText"/>
      </w:pPr>
    </w:p>
    <w:p w:rsidR="003D2741" w:rsidRDefault="003D2741" w:rsidP="003D2741">
      <w:pPr>
        <w:pStyle w:val="FootnoteText"/>
      </w:pPr>
    </w:p>
    <w:p w:rsidR="003D2741" w:rsidRDefault="003D2741" w:rsidP="003D274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52261"/>
      <w:docPartObj>
        <w:docPartGallery w:val="Page Numbers (Top of Page)"/>
        <w:docPartUnique/>
      </w:docPartObj>
    </w:sdtPr>
    <w:sdtEndPr>
      <w:rPr>
        <w:noProof/>
      </w:rPr>
    </w:sdtEndPr>
    <w:sdtContent>
      <w:p w:rsidR="007D4DA2" w:rsidRDefault="007D4DA2">
        <w:pPr>
          <w:pStyle w:val="Header"/>
          <w:jc w:val="right"/>
        </w:pPr>
        <w:r>
          <w:fldChar w:fldCharType="begin"/>
        </w:r>
        <w:r>
          <w:instrText xml:space="preserve"> PAGE   \* MERGEFORMAT </w:instrText>
        </w:r>
        <w:r>
          <w:fldChar w:fldCharType="separate"/>
        </w:r>
        <w:r w:rsidR="003D2741">
          <w:rPr>
            <w:noProof/>
          </w:rPr>
          <w:t>1</w:t>
        </w:r>
        <w:r>
          <w:rPr>
            <w:noProof/>
          </w:rPr>
          <w:fldChar w:fldCharType="end"/>
        </w:r>
      </w:p>
    </w:sdtContent>
  </w:sdt>
  <w:p w:rsidR="007D4DA2" w:rsidRDefault="007D4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8B0641"/>
    <w:multiLevelType w:val="multilevel"/>
    <w:tmpl w:val="283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3597F"/>
    <w:multiLevelType w:val="multilevel"/>
    <w:tmpl w:val="6D5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3930"/>
    <w:multiLevelType w:val="multilevel"/>
    <w:tmpl w:val="47C22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45221"/>
    <w:multiLevelType w:val="multilevel"/>
    <w:tmpl w:val="EB9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44C43"/>
    <w:multiLevelType w:val="hybridMultilevel"/>
    <w:tmpl w:val="8020C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01AE9"/>
    <w:multiLevelType w:val="hybridMultilevel"/>
    <w:tmpl w:val="EF46F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91F19"/>
    <w:multiLevelType w:val="hybridMultilevel"/>
    <w:tmpl w:val="D930B80A"/>
    <w:lvl w:ilvl="0" w:tplc="C6BA7A5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F64BCB"/>
    <w:multiLevelType w:val="multilevel"/>
    <w:tmpl w:val="E93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B58B9"/>
    <w:multiLevelType w:val="hybridMultilevel"/>
    <w:tmpl w:val="3B78E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510BAB"/>
    <w:multiLevelType w:val="hybridMultilevel"/>
    <w:tmpl w:val="50100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A33F8"/>
    <w:multiLevelType w:val="multilevel"/>
    <w:tmpl w:val="E88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5269A"/>
    <w:multiLevelType w:val="hybridMultilevel"/>
    <w:tmpl w:val="AEC44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7F6165"/>
    <w:multiLevelType w:val="multilevel"/>
    <w:tmpl w:val="DBEA1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9B45DD"/>
    <w:multiLevelType w:val="hybridMultilevel"/>
    <w:tmpl w:val="016E4C30"/>
    <w:lvl w:ilvl="0" w:tplc="52B4514C">
      <w:start w:val="1"/>
      <w:numFmt w:val="bullet"/>
      <w:lvlText w:val="•"/>
      <w:lvlJc w:val="left"/>
      <w:pPr>
        <w:tabs>
          <w:tab w:val="num" w:pos="720"/>
        </w:tabs>
        <w:ind w:left="720" w:hanging="360"/>
      </w:pPr>
      <w:rPr>
        <w:rFonts w:ascii="Arial" w:hAnsi="Arial" w:hint="default"/>
      </w:rPr>
    </w:lvl>
    <w:lvl w:ilvl="1" w:tplc="6A36F434" w:tentative="1">
      <w:start w:val="1"/>
      <w:numFmt w:val="bullet"/>
      <w:lvlText w:val="•"/>
      <w:lvlJc w:val="left"/>
      <w:pPr>
        <w:tabs>
          <w:tab w:val="num" w:pos="1440"/>
        </w:tabs>
        <w:ind w:left="1440" w:hanging="360"/>
      </w:pPr>
      <w:rPr>
        <w:rFonts w:ascii="Arial" w:hAnsi="Arial" w:hint="default"/>
      </w:rPr>
    </w:lvl>
    <w:lvl w:ilvl="2" w:tplc="147AEA42" w:tentative="1">
      <w:start w:val="1"/>
      <w:numFmt w:val="bullet"/>
      <w:lvlText w:val="•"/>
      <w:lvlJc w:val="left"/>
      <w:pPr>
        <w:tabs>
          <w:tab w:val="num" w:pos="2160"/>
        </w:tabs>
        <w:ind w:left="2160" w:hanging="360"/>
      </w:pPr>
      <w:rPr>
        <w:rFonts w:ascii="Arial" w:hAnsi="Arial" w:hint="default"/>
      </w:rPr>
    </w:lvl>
    <w:lvl w:ilvl="3" w:tplc="650CE31C" w:tentative="1">
      <w:start w:val="1"/>
      <w:numFmt w:val="bullet"/>
      <w:lvlText w:val="•"/>
      <w:lvlJc w:val="left"/>
      <w:pPr>
        <w:tabs>
          <w:tab w:val="num" w:pos="2880"/>
        </w:tabs>
        <w:ind w:left="2880" w:hanging="360"/>
      </w:pPr>
      <w:rPr>
        <w:rFonts w:ascii="Arial" w:hAnsi="Arial" w:hint="default"/>
      </w:rPr>
    </w:lvl>
    <w:lvl w:ilvl="4" w:tplc="6EB4622A" w:tentative="1">
      <w:start w:val="1"/>
      <w:numFmt w:val="bullet"/>
      <w:lvlText w:val="•"/>
      <w:lvlJc w:val="left"/>
      <w:pPr>
        <w:tabs>
          <w:tab w:val="num" w:pos="3600"/>
        </w:tabs>
        <w:ind w:left="3600" w:hanging="360"/>
      </w:pPr>
      <w:rPr>
        <w:rFonts w:ascii="Arial" w:hAnsi="Arial" w:hint="default"/>
      </w:rPr>
    </w:lvl>
    <w:lvl w:ilvl="5" w:tplc="47782632" w:tentative="1">
      <w:start w:val="1"/>
      <w:numFmt w:val="bullet"/>
      <w:lvlText w:val="•"/>
      <w:lvlJc w:val="left"/>
      <w:pPr>
        <w:tabs>
          <w:tab w:val="num" w:pos="4320"/>
        </w:tabs>
        <w:ind w:left="4320" w:hanging="360"/>
      </w:pPr>
      <w:rPr>
        <w:rFonts w:ascii="Arial" w:hAnsi="Arial" w:hint="default"/>
      </w:rPr>
    </w:lvl>
    <w:lvl w:ilvl="6" w:tplc="9BF0DFE0" w:tentative="1">
      <w:start w:val="1"/>
      <w:numFmt w:val="bullet"/>
      <w:lvlText w:val="•"/>
      <w:lvlJc w:val="left"/>
      <w:pPr>
        <w:tabs>
          <w:tab w:val="num" w:pos="5040"/>
        </w:tabs>
        <w:ind w:left="5040" w:hanging="360"/>
      </w:pPr>
      <w:rPr>
        <w:rFonts w:ascii="Arial" w:hAnsi="Arial" w:hint="default"/>
      </w:rPr>
    </w:lvl>
    <w:lvl w:ilvl="7" w:tplc="20EEC60A" w:tentative="1">
      <w:start w:val="1"/>
      <w:numFmt w:val="bullet"/>
      <w:lvlText w:val="•"/>
      <w:lvlJc w:val="left"/>
      <w:pPr>
        <w:tabs>
          <w:tab w:val="num" w:pos="5760"/>
        </w:tabs>
        <w:ind w:left="5760" w:hanging="360"/>
      </w:pPr>
      <w:rPr>
        <w:rFonts w:ascii="Arial" w:hAnsi="Arial" w:hint="default"/>
      </w:rPr>
    </w:lvl>
    <w:lvl w:ilvl="8" w:tplc="084A4DE0" w:tentative="1">
      <w:start w:val="1"/>
      <w:numFmt w:val="bullet"/>
      <w:lvlText w:val="•"/>
      <w:lvlJc w:val="left"/>
      <w:pPr>
        <w:tabs>
          <w:tab w:val="num" w:pos="6480"/>
        </w:tabs>
        <w:ind w:left="6480" w:hanging="360"/>
      </w:pPr>
      <w:rPr>
        <w:rFonts w:ascii="Arial" w:hAnsi="Arial" w:hint="default"/>
      </w:rPr>
    </w:lvl>
  </w:abstractNum>
  <w:abstractNum w:abstractNumId="14">
    <w:nsid w:val="20627A52"/>
    <w:multiLevelType w:val="multilevel"/>
    <w:tmpl w:val="D88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587E"/>
    <w:multiLevelType w:val="multilevel"/>
    <w:tmpl w:val="3E662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86E1D"/>
    <w:multiLevelType w:val="multilevel"/>
    <w:tmpl w:val="5A7E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3230C3"/>
    <w:multiLevelType w:val="multilevel"/>
    <w:tmpl w:val="C44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D02EC"/>
    <w:multiLevelType w:val="multilevel"/>
    <w:tmpl w:val="6ABC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8E02A5"/>
    <w:multiLevelType w:val="multilevel"/>
    <w:tmpl w:val="3D18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72987"/>
    <w:multiLevelType w:val="multilevel"/>
    <w:tmpl w:val="AC082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D7567D"/>
    <w:multiLevelType w:val="hybridMultilevel"/>
    <w:tmpl w:val="A672E4F6"/>
    <w:lvl w:ilvl="0" w:tplc="322E7DFE">
      <w:start w:val="1"/>
      <w:numFmt w:val="bullet"/>
      <w:lvlText w:val="•"/>
      <w:lvlJc w:val="left"/>
      <w:pPr>
        <w:tabs>
          <w:tab w:val="num" w:pos="720"/>
        </w:tabs>
        <w:ind w:left="720" w:hanging="360"/>
      </w:pPr>
      <w:rPr>
        <w:rFonts w:ascii="Arial" w:hAnsi="Arial" w:hint="default"/>
      </w:rPr>
    </w:lvl>
    <w:lvl w:ilvl="1" w:tplc="FCB8E00A" w:tentative="1">
      <w:start w:val="1"/>
      <w:numFmt w:val="bullet"/>
      <w:lvlText w:val="•"/>
      <w:lvlJc w:val="left"/>
      <w:pPr>
        <w:tabs>
          <w:tab w:val="num" w:pos="1440"/>
        </w:tabs>
        <w:ind w:left="1440" w:hanging="360"/>
      </w:pPr>
      <w:rPr>
        <w:rFonts w:ascii="Arial" w:hAnsi="Arial" w:hint="default"/>
      </w:rPr>
    </w:lvl>
    <w:lvl w:ilvl="2" w:tplc="76064CDC" w:tentative="1">
      <w:start w:val="1"/>
      <w:numFmt w:val="bullet"/>
      <w:lvlText w:val="•"/>
      <w:lvlJc w:val="left"/>
      <w:pPr>
        <w:tabs>
          <w:tab w:val="num" w:pos="2160"/>
        </w:tabs>
        <w:ind w:left="2160" w:hanging="360"/>
      </w:pPr>
      <w:rPr>
        <w:rFonts w:ascii="Arial" w:hAnsi="Arial" w:hint="default"/>
      </w:rPr>
    </w:lvl>
    <w:lvl w:ilvl="3" w:tplc="F9106040" w:tentative="1">
      <w:start w:val="1"/>
      <w:numFmt w:val="bullet"/>
      <w:lvlText w:val="•"/>
      <w:lvlJc w:val="left"/>
      <w:pPr>
        <w:tabs>
          <w:tab w:val="num" w:pos="2880"/>
        </w:tabs>
        <w:ind w:left="2880" w:hanging="360"/>
      </w:pPr>
      <w:rPr>
        <w:rFonts w:ascii="Arial" w:hAnsi="Arial" w:hint="default"/>
      </w:rPr>
    </w:lvl>
    <w:lvl w:ilvl="4" w:tplc="D2941114" w:tentative="1">
      <w:start w:val="1"/>
      <w:numFmt w:val="bullet"/>
      <w:lvlText w:val="•"/>
      <w:lvlJc w:val="left"/>
      <w:pPr>
        <w:tabs>
          <w:tab w:val="num" w:pos="3600"/>
        </w:tabs>
        <w:ind w:left="3600" w:hanging="360"/>
      </w:pPr>
      <w:rPr>
        <w:rFonts w:ascii="Arial" w:hAnsi="Arial" w:hint="default"/>
      </w:rPr>
    </w:lvl>
    <w:lvl w:ilvl="5" w:tplc="89BEE266" w:tentative="1">
      <w:start w:val="1"/>
      <w:numFmt w:val="bullet"/>
      <w:lvlText w:val="•"/>
      <w:lvlJc w:val="left"/>
      <w:pPr>
        <w:tabs>
          <w:tab w:val="num" w:pos="4320"/>
        </w:tabs>
        <w:ind w:left="4320" w:hanging="360"/>
      </w:pPr>
      <w:rPr>
        <w:rFonts w:ascii="Arial" w:hAnsi="Arial" w:hint="default"/>
      </w:rPr>
    </w:lvl>
    <w:lvl w:ilvl="6" w:tplc="01EE73CC" w:tentative="1">
      <w:start w:val="1"/>
      <w:numFmt w:val="bullet"/>
      <w:lvlText w:val="•"/>
      <w:lvlJc w:val="left"/>
      <w:pPr>
        <w:tabs>
          <w:tab w:val="num" w:pos="5040"/>
        </w:tabs>
        <w:ind w:left="5040" w:hanging="360"/>
      </w:pPr>
      <w:rPr>
        <w:rFonts w:ascii="Arial" w:hAnsi="Arial" w:hint="default"/>
      </w:rPr>
    </w:lvl>
    <w:lvl w:ilvl="7" w:tplc="E1482934" w:tentative="1">
      <w:start w:val="1"/>
      <w:numFmt w:val="bullet"/>
      <w:lvlText w:val="•"/>
      <w:lvlJc w:val="left"/>
      <w:pPr>
        <w:tabs>
          <w:tab w:val="num" w:pos="5760"/>
        </w:tabs>
        <w:ind w:left="5760" w:hanging="360"/>
      </w:pPr>
      <w:rPr>
        <w:rFonts w:ascii="Arial" w:hAnsi="Arial" w:hint="default"/>
      </w:rPr>
    </w:lvl>
    <w:lvl w:ilvl="8" w:tplc="21562F5E" w:tentative="1">
      <w:start w:val="1"/>
      <w:numFmt w:val="bullet"/>
      <w:lvlText w:val="•"/>
      <w:lvlJc w:val="left"/>
      <w:pPr>
        <w:tabs>
          <w:tab w:val="num" w:pos="6480"/>
        </w:tabs>
        <w:ind w:left="6480" w:hanging="360"/>
      </w:pPr>
      <w:rPr>
        <w:rFonts w:ascii="Arial" w:hAnsi="Arial" w:hint="default"/>
      </w:rPr>
    </w:lvl>
  </w:abstractNum>
  <w:abstractNum w:abstractNumId="22">
    <w:nsid w:val="46CD6A67"/>
    <w:multiLevelType w:val="hybridMultilevel"/>
    <w:tmpl w:val="96B659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E32126"/>
    <w:multiLevelType w:val="multilevel"/>
    <w:tmpl w:val="D2BE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D5760"/>
    <w:multiLevelType w:val="multilevel"/>
    <w:tmpl w:val="6E727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9353BD"/>
    <w:multiLevelType w:val="multilevel"/>
    <w:tmpl w:val="6A9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47134"/>
    <w:multiLevelType w:val="multilevel"/>
    <w:tmpl w:val="33C0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562AC"/>
    <w:multiLevelType w:val="hybridMultilevel"/>
    <w:tmpl w:val="69623274"/>
    <w:lvl w:ilvl="0" w:tplc="0B8434B2">
      <w:start w:val="1"/>
      <w:numFmt w:val="bullet"/>
      <w:lvlText w:val="•"/>
      <w:lvlJc w:val="left"/>
      <w:pPr>
        <w:tabs>
          <w:tab w:val="num" w:pos="720"/>
        </w:tabs>
        <w:ind w:left="720" w:hanging="360"/>
      </w:pPr>
      <w:rPr>
        <w:rFonts w:ascii="Times New Roman" w:hAnsi="Times New Roman" w:hint="default"/>
      </w:rPr>
    </w:lvl>
    <w:lvl w:ilvl="1" w:tplc="1390E8C4" w:tentative="1">
      <w:start w:val="1"/>
      <w:numFmt w:val="bullet"/>
      <w:lvlText w:val="•"/>
      <w:lvlJc w:val="left"/>
      <w:pPr>
        <w:tabs>
          <w:tab w:val="num" w:pos="1440"/>
        </w:tabs>
        <w:ind w:left="1440" w:hanging="360"/>
      </w:pPr>
      <w:rPr>
        <w:rFonts w:ascii="Times New Roman" w:hAnsi="Times New Roman" w:hint="default"/>
      </w:rPr>
    </w:lvl>
    <w:lvl w:ilvl="2" w:tplc="439E74C2" w:tentative="1">
      <w:start w:val="1"/>
      <w:numFmt w:val="bullet"/>
      <w:lvlText w:val="•"/>
      <w:lvlJc w:val="left"/>
      <w:pPr>
        <w:tabs>
          <w:tab w:val="num" w:pos="2160"/>
        </w:tabs>
        <w:ind w:left="2160" w:hanging="360"/>
      </w:pPr>
      <w:rPr>
        <w:rFonts w:ascii="Times New Roman" w:hAnsi="Times New Roman" w:hint="default"/>
      </w:rPr>
    </w:lvl>
    <w:lvl w:ilvl="3" w:tplc="B2FE3F86" w:tentative="1">
      <w:start w:val="1"/>
      <w:numFmt w:val="bullet"/>
      <w:lvlText w:val="•"/>
      <w:lvlJc w:val="left"/>
      <w:pPr>
        <w:tabs>
          <w:tab w:val="num" w:pos="2880"/>
        </w:tabs>
        <w:ind w:left="2880" w:hanging="360"/>
      </w:pPr>
      <w:rPr>
        <w:rFonts w:ascii="Times New Roman" w:hAnsi="Times New Roman" w:hint="default"/>
      </w:rPr>
    </w:lvl>
    <w:lvl w:ilvl="4" w:tplc="6C0A23E4" w:tentative="1">
      <w:start w:val="1"/>
      <w:numFmt w:val="bullet"/>
      <w:lvlText w:val="•"/>
      <w:lvlJc w:val="left"/>
      <w:pPr>
        <w:tabs>
          <w:tab w:val="num" w:pos="3600"/>
        </w:tabs>
        <w:ind w:left="3600" w:hanging="360"/>
      </w:pPr>
      <w:rPr>
        <w:rFonts w:ascii="Times New Roman" w:hAnsi="Times New Roman" w:hint="default"/>
      </w:rPr>
    </w:lvl>
    <w:lvl w:ilvl="5" w:tplc="23A85088" w:tentative="1">
      <w:start w:val="1"/>
      <w:numFmt w:val="bullet"/>
      <w:lvlText w:val="•"/>
      <w:lvlJc w:val="left"/>
      <w:pPr>
        <w:tabs>
          <w:tab w:val="num" w:pos="4320"/>
        </w:tabs>
        <w:ind w:left="4320" w:hanging="360"/>
      </w:pPr>
      <w:rPr>
        <w:rFonts w:ascii="Times New Roman" w:hAnsi="Times New Roman" w:hint="default"/>
      </w:rPr>
    </w:lvl>
    <w:lvl w:ilvl="6" w:tplc="D152E516" w:tentative="1">
      <w:start w:val="1"/>
      <w:numFmt w:val="bullet"/>
      <w:lvlText w:val="•"/>
      <w:lvlJc w:val="left"/>
      <w:pPr>
        <w:tabs>
          <w:tab w:val="num" w:pos="5040"/>
        </w:tabs>
        <w:ind w:left="5040" w:hanging="360"/>
      </w:pPr>
      <w:rPr>
        <w:rFonts w:ascii="Times New Roman" w:hAnsi="Times New Roman" w:hint="default"/>
      </w:rPr>
    </w:lvl>
    <w:lvl w:ilvl="7" w:tplc="005AC122" w:tentative="1">
      <w:start w:val="1"/>
      <w:numFmt w:val="bullet"/>
      <w:lvlText w:val="•"/>
      <w:lvlJc w:val="left"/>
      <w:pPr>
        <w:tabs>
          <w:tab w:val="num" w:pos="5760"/>
        </w:tabs>
        <w:ind w:left="5760" w:hanging="360"/>
      </w:pPr>
      <w:rPr>
        <w:rFonts w:ascii="Times New Roman" w:hAnsi="Times New Roman" w:hint="default"/>
      </w:rPr>
    </w:lvl>
    <w:lvl w:ilvl="8" w:tplc="CEFE9CA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9682FA3"/>
    <w:multiLevelType w:val="multilevel"/>
    <w:tmpl w:val="7D6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D6045D"/>
    <w:multiLevelType w:val="multilevel"/>
    <w:tmpl w:val="3E7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C3AC7"/>
    <w:multiLevelType w:val="multilevel"/>
    <w:tmpl w:val="4DD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FC2F88"/>
    <w:multiLevelType w:val="multilevel"/>
    <w:tmpl w:val="65C4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7E1D32"/>
    <w:multiLevelType w:val="multilevel"/>
    <w:tmpl w:val="5E8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DC217A"/>
    <w:multiLevelType w:val="multilevel"/>
    <w:tmpl w:val="F86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225B0"/>
    <w:multiLevelType w:val="multilevel"/>
    <w:tmpl w:val="35D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1C4149"/>
    <w:multiLevelType w:val="multilevel"/>
    <w:tmpl w:val="9B7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51244"/>
    <w:multiLevelType w:val="hybridMultilevel"/>
    <w:tmpl w:val="E9143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8A4F40"/>
    <w:multiLevelType w:val="multilevel"/>
    <w:tmpl w:val="278EC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C394F"/>
    <w:multiLevelType w:val="hybridMultilevel"/>
    <w:tmpl w:val="76EE0410"/>
    <w:lvl w:ilvl="0" w:tplc="3DA89FA8">
      <w:start w:val="1"/>
      <w:numFmt w:val="bullet"/>
      <w:lvlText w:val="-"/>
      <w:lvlJc w:val="left"/>
      <w:pPr>
        <w:tabs>
          <w:tab w:val="num" w:pos="720"/>
        </w:tabs>
        <w:ind w:left="720" w:hanging="360"/>
      </w:pPr>
      <w:rPr>
        <w:rFonts w:ascii="Times New Roman" w:hAnsi="Times New Roman" w:hint="default"/>
      </w:rPr>
    </w:lvl>
    <w:lvl w:ilvl="1" w:tplc="5D7266AE" w:tentative="1">
      <w:start w:val="1"/>
      <w:numFmt w:val="bullet"/>
      <w:lvlText w:val="-"/>
      <w:lvlJc w:val="left"/>
      <w:pPr>
        <w:tabs>
          <w:tab w:val="num" w:pos="1440"/>
        </w:tabs>
        <w:ind w:left="1440" w:hanging="360"/>
      </w:pPr>
      <w:rPr>
        <w:rFonts w:ascii="Times New Roman" w:hAnsi="Times New Roman" w:hint="default"/>
      </w:rPr>
    </w:lvl>
    <w:lvl w:ilvl="2" w:tplc="BE5072EE" w:tentative="1">
      <w:start w:val="1"/>
      <w:numFmt w:val="bullet"/>
      <w:lvlText w:val="-"/>
      <w:lvlJc w:val="left"/>
      <w:pPr>
        <w:tabs>
          <w:tab w:val="num" w:pos="2160"/>
        </w:tabs>
        <w:ind w:left="2160" w:hanging="360"/>
      </w:pPr>
      <w:rPr>
        <w:rFonts w:ascii="Times New Roman" w:hAnsi="Times New Roman" w:hint="default"/>
      </w:rPr>
    </w:lvl>
    <w:lvl w:ilvl="3" w:tplc="A404B742" w:tentative="1">
      <w:start w:val="1"/>
      <w:numFmt w:val="bullet"/>
      <w:lvlText w:val="-"/>
      <w:lvlJc w:val="left"/>
      <w:pPr>
        <w:tabs>
          <w:tab w:val="num" w:pos="2880"/>
        </w:tabs>
        <w:ind w:left="2880" w:hanging="360"/>
      </w:pPr>
      <w:rPr>
        <w:rFonts w:ascii="Times New Roman" w:hAnsi="Times New Roman" w:hint="default"/>
      </w:rPr>
    </w:lvl>
    <w:lvl w:ilvl="4" w:tplc="F1C82C0A" w:tentative="1">
      <w:start w:val="1"/>
      <w:numFmt w:val="bullet"/>
      <w:lvlText w:val="-"/>
      <w:lvlJc w:val="left"/>
      <w:pPr>
        <w:tabs>
          <w:tab w:val="num" w:pos="3600"/>
        </w:tabs>
        <w:ind w:left="3600" w:hanging="360"/>
      </w:pPr>
      <w:rPr>
        <w:rFonts w:ascii="Times New Roman" w:hAnsi="Times New Roman" w:hint="default"/>
      </w:rPr>
    </w:lvl>
    <w:lvl w:ilvl="5" w:tplc="C8DE7638" w:tentative="1">
      <w:start w:val="1"/>
      <w:numFmt w:val="bullet"/>
      <w:lvlText w:val="-"/>
      <w:lvlJc w:val="left"/>
      <w:pPr>
        <w:tabs>
          <w:tab w:val="num" w:pos="4320"/>
        </w:tabs>
        <w:ind w:left="4320" w:hanging="360"/>
      </w:pPr>
      <w:rPr>
        <w:rFonts w:ascii="Times New Roman" w:hAnsi="Times New Roman" w:hint="default"/>
      </w:rPr>
    </w:lvl>
    <w:lvl w:ilvl="6" w:tplc="A3A2127E" w:tentative="1">
      <w:start w:val="1"/>
      <w:numFmt w:val="bullet"/>
      <w:lvlText w:val="-"/>
      <w:lvlJc w:val="left"/>
      <w:pPr>
        <w:tabs>
          <w:tab w:val="num" w:pos="5040"/>
        </w:tabs>
        <w:ind w:left="5040" w:hanging="360"/>
      </w:pPr>
      <w:rPr>
        <w:rFonts w:ascii="Times New Roman" w:hAnsi="Times New Roman" w:hint="default"/>
      </w:rPr>
    </w:lvl>
    <w:lvl w:ilvl="7" w:tplc="C32AC918" w:tentative="1">
      <w:start w:val="1"/>
      <w:numFmt w:val="bullet"/>
      <w:lvlText w:val="-"/>
      <w:lvlJc w:val="left"/>
      <w:pPr>
        <w:tabs>
          <w:tab w:val="num" w:pos="5760"/>
        </w:tabs>
        <w:ind w:left="5760" w:hanging="360"/>
      </w:pPr>
      <w:rPr>
        <w:rFonts w:ascii="Times New Roman" w:hAnsi="Times New Roman" w:hint="default"/>
      </w:rPr>
    </w:lvl>
    <w:lvl w:ilvl="8" w:tplc="4F64FFF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A552B4"/>
    <w:multiLevelType w:val="multilevel"/>
    <w:tmpl w:val="0B4E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719D8"/>
    <w:multiLevelType w:val="multilevel"/>
    <w:tmpl w:val="5138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9D736D"/>
    <w:multiLevelType w:val="hybridMultilevel"/>
    <w:tmpl w:val="5B9C062A"/>
    <w:lvl w:ilvl="0" w:tplc="E40E89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15DEB"/>
    <w:multiLevelType w:val="multilevel"/>
    <w:tmpl w:val="AAE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1356C8"/>
    <w:multiLevelType w:val="multilevel"/>
    <w:tmpl w:val="DBEA1FD4"/>
    <w:lvl w:ilvl="0">
      <w:start w:val="1"/>
      <w:numFmt w:val="decimal"/>
      <w:lvlText w:val="%1."/>
      <w:lvlJc w:val="left"/>
      <w:pPr>
        <w:tabs>
          <w:tab w:val="num" w:pos="720"/>
        </w:tabs>
        <w:ind w:left="720" w:hanging="360"/>
      </w:pPr>
    </w:lvl>
    <w:lvl w:ilvl="1">
      <w:start w:val="1"/>
      <w:numFmt w:val="decimal"/>
      <w:lvlText w:val="%2."/>
      <w:lvlJc w:val="left"/>
      <w:pPr>
        <w:tabs>
          <w:tab w:val="num" w:pos="5322"/>
        </w:tabs>
        <w:ind w:left="532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08798B"/>
    <w:multiLevelType w:val="multilevel"/>
    <w:tmpl w:val="949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53244F"/>
    <w:multiLevelType w:val="hybridMultilevel"/>
    <w:tmpl w:val="2586C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1"/>
  </w:num>
  <w:num w:numId="3">
    <w:abstractNumId w:val="43"/>
  </w:num>
  <w:num w:numId="4">
    <w:abstractNumId w:val="12"/>
  </w:num>
  <w:num w:numId="5">
    <w:abstractNumId w:val="29"/>
  </w:num>
  <w:num w:numId="6">
    <w:abstractNumId w:val="13"/>
  </w:num>
  <w:num w:numId="7">
    <w:abstractNumId w:val="2"/>
  </w:num>
  <w:num w:numId="8">
    <w:abstractNumId w:val="37"/>
  </w:num>
  <w:num w:numId="9">
    <w:abstractNumId w:val="23"/>
  </w:num>
  <w:num w:numId="10">
    <w:abstractNumId w:val="14"/>
  </w:num>
  <w:num w:numId="11">
    <w:abstractNumId w:val="42"/>
  </w:num>
  <w:num w:numId="12">
    <w:abstractNumId w:val="27"/>
  </w:num>
  <w:num w:numId="13">
    <w:abstractNumId w:val="17"/>
  </w:num>
  <w:num w:numId="14">
    <w:abstractNumId w:val="11"/>
  </w:num>
  <w:num w:numId="15">
    <w:abstractNumId w:val="5"/>
  </w:num>
  <w:num w:numId="16">
    <w:abstractNumId w:val="3"/>
  </w:num>
  <w:num w:numId="17">
    <w:abstractNumId w:val="35"/>
  </w:num>
  <w:num w:numId="18">
    <w:abstractNumId w:val="32"/>
  </w:num>
  <w:num w:numId="19">
    <w:abstractNumId w:val="10"/>
  </w:num>
  <w:num w:numId="20">
    <w:abstractNumId w:val="1"/>
  </w:num>
  <w:num w:numId="21">
    <w:abstractNumId w:val="7"/>
  </w:num>
  <w:num w:numId="22">
    <w:abstractNumId w:val="25"/>
  </w:num>
  <w:num w:numId="23">
    <w:abstractNumId w:val="18"/>
  </w:num>
  <w:num w:numId="24">
    <w:abstractNumId w:val="30"/>
  </w:num>
  <w:num w:numId="25">
    <w:abstractNumId w:val="39"/>
  </w:num>
  <w:num w:numId="26">
    <w:abstractNumId w:val="36"/>
  </w:num>
  <w:num w:numId="27">
    <w:abstractNumId w:val="4"/>
  </w:num>
  <w:num w:numId="28">
    <w:abstractNumId w:val="22"/>
  </w:num>
  <w:num w:numId="29">
    <w:abstractNumId w:val="9"/>
  </w:num>
  <w:num w:numId="30">
    <w:abstractNumId w:val="8"/>
  </w:num>
  <w:num w:numId="31">
    <w:abstractNumId w:val="45"/>
  </w:num>
  <w:num w:numId="32">
    <w:abstractNumId w:val="44"/>
  </w:num>
  <w:num w:numId="33">
    <w:abstractNumId w:val="33"/>
  </w:num>
  <w:num w:numId="34">
    <w:abstractNumId w:val="28"/>
  </w:num>
  <w:num w:numId="35">
    <w:abstractNumId w:val="40"/>
  </w:num>
  <w:num w:numId="36">
    <w:abstractNumId w:val="31"/>
  </w:num>
  <w:num w:numId="37">
    <w:abstractNumId w:val="24"/>
  </w:num>
  <w:num w:numId="38">
    <w:abstractNumId w:val="20"/>
  </w:num>
  <w:num w:numId="39">
    <w:abstractNumId w:val="19"/>
  </w:num>
  <w:num w:numId="40">
    <w:abstractNumId w:val="0"/>
  </w:num>
  <w:num w:numId="41">
    <w:abstractNumId w:val="15"/>
  </w:num>
  <w:num w:numId="42">
    <w:abstractNumId w:val="38"/>
  </w:num>
  <w:num w:numId="43">
    <w:abstractNumId w:val="34"/>
  </w:num>
  <w:num w:numId="44">
    <w:abstractNumId w:val="16"/>
  </w:num>
  <w:num w:numId="45">
    <w:abstractNumId w:val="2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7A"/>
    <w:rsid w:val="00004F5B"/>
    <w:rsid w:val="00007FF3"/>
    <w:rsid w:val="000129D5"/>
    <w:rsid w:val="0002201F"/>
    <w:rsid w:val="00025330"/>
    <w:rsid w:val="0004526D"/>
    <w:rsid w:val="00052BDA"/>
    <w:rsid w:val="000550B4"/>
    <w:rsid w:val="00062BDF"/>
    <w:rsid w:val="00074796"/>
    <w:rsid w:val="0008283E"/>
    <w:rsid w:val="00082E43"/>
    <w:rsid w:val="00083E20"/>
    <w:rsid w:val="000859E1"/>
    <w:rsid w:val="00086122"/>
    <w:rsid w:val="00086EE4"/>
    <w:rsid w:val="000A668C"/>
    <w:rsid w:val="000B2198"/>
    <w:rsid w:val="000B231F"/>
    <w:rsid w:val="000B3C5E"/>
    <w:rsid w:val="000B4EC8"/>
    <w:rsid w:val="000B5F8E"/>
    <w:rsid w:val="000C7D7D"/>
    <w:rsid w:val="000D123D"/>
    <w:rsid w:val="000D58F0"/>
    <w:rsid w:val="000D6358"/>
    <w:rsid w:val="000D7A43"/>
    <w:rsid w:val="000E0876"/>
    <w:rsid w:val="000E298D"/>
    <w:rsid w:val="000E76E4"/>
    <w:rsid w:val="000F2B75"/>
    <w:rsid w:val="000F312D"/>
    <w:rsid w:val="00101D90"/>
    <w:rsid w:val="00103957"/>
    <w:rsid w:val="00103F6B"/>
    <w:rsid w:val="00113972"/>
    <w:rsid w:val="00114902"/>
    <w:rsid w:val="001217EC"/>
    <w:rsid w:val="001235E4"/>
    <w:rsid w:val="00124F1E"/>
    <w:rsid w:val="001253C3"/>
    <w:rsid w:val="001266C4"/>
    <w:rsid w:val="001336B1"/>
    <w:rsid w:val="001336C3"/>
    <w:rsid w:val="00135050"/>
    <w:rsid w:val="0014038A"/>
    <w:rsid w:val="00140527"/>
    <w:rsid w:val="00145235"/>
    <w:rsid w:val="00153E89"/>
    <w:rsid w:val="0015727F"/>
    <w:rsid w:val="001605F7"/>
    <w:rsid w:val="001614AA"/>
    <w:rsid w:val="00161ECD"/>
    <w:rsid w:val="0016322F"/>
    <w:rsid w:val="0016662A"/>
    <w:rsid w:val="00173233"/>
    <w:rsid w:val="00173B9B"/>
    <w:rsid w:val="00176138"/>
    <w:rsid w:val="0018046E"/>
    <w:rsid w:val="00183AE3"/>
    <w:rsid w:val="00185FF4"/>
    <w:rsid w:val="001879F1"/>
    <w:rsid w:val="00192E7C"/>
    <w:rsid w:val="00193A8C"/>
    <w:rsid w:val="001957ED"/>
    <w:rsid w:val="001959CF"/>
    <w:rsid w:val="00195BC4"/>
    <w:rsid w:val="001A1A49"/>
    <w:rsid w:val="001A2440"/>
    <w:rsid w:val="001A2F0C"/>
    <w:rsid w:val="001A6453"/>
    <w:rsid w:val="001A6F0B"/>
    <w:rsid w:val="001B1B9D"/>
    <w:rsid w:val="001B3A0F"/>
    <w:rsid w:val="001B3EDA"/>
    <w:rsid w:val="001B5282"/>
    <w:rsid w:val="001D45DF"/>
    <w:rsid w:val="001D50F6"/>
    <w:rsid w:val="001E0B16"/>
    <w:rsid w:val="001E1C7A"/>
    <w:rsid w:val="001E1DF5"/>
    <w:rsid w:val="001E3F62"/>
    <w:rsid w:val="001E44E3"/>
    <w:rsid w:val="001F0A86"/>
    <w:rsid w:val="001F0BF4"/>
    <w:rsid w:val="0020049C"/>
    <w:rsid w:val="00201271"/>
    <w:rsid w:val="00215346"/>
    <w:rsid w:val="00220A57"/>
    <w:rsid w:val="00221A4E"/>
    <w:rsid w:val="00222283"/>
    <w:rsid w:val="00222EF0"/>
    <w:rsid w:val="002239B3"/>
    <w:rsid w:val="002247E1"/>
    <w:rsid w:val="002255E1"/>
    <w:rsid w:val="002329EB"/>
    <w:rsid w:val="00242047"/>
    <w:rsid w:val="002455C4"/>
    <w:rsid w:val="00250EBD"/>
    <w:rsid w:val="00256B60"/>
    <w:rsid w:val="00270C7A"/>
    <w:rsid w:val="002711D5"/>
    <w:rsid w:val="00275116"/>
    <w:rsid w:val="002834B4"/>
    <w:rsid w:val="002927A3"/>
    <w:rsid w:val="00294EE9"/>
    <w:rsid w:val="00297655"/>
    <w:rsid w:val="002A4E94"/>
    <w:rsid w:val="002A5805"/>
    <w:rsid w:val="002A5904"/>
    <w:rsid w:val="002B0ECF"/>
    <w:rsid w:val="002B33C5"/>
    <w:rsid w:val="002B4D51"/>
    <w:rsid w:val="002B5F9D"/>
    <w:rsid w:val="002B67B6"/>
    <w:rsid w:val="002C0D4B"/>
    <w:rsid w:val="002C10A5"/>
    <w:rsid w:val="002D260D"/>
    <w:rsid w:val="002D27E9"/>
    <w:rsid w:val="002D4EF6"/>
    <w:rsid w:val="002E6221"/>
    <w:rsid w:val="0030031E"/>
    <w:rsid w:val="00300C2F"/>
    <w:rsid w:val="00305C01"/>
    <w:rsid w:val="00307C2F"/>
    <w:rsid w:val="00310888"/>
    <w:rsid w:val="0031159A"/>
    <w:rsid w:val="00311BE4"/>
    <w:rsid w:val="003130E1"/>
    <w:rsid w:val="00313321"/>
    <w:rsid w:val="003147F2"/>
    <w:rsid w:val="00315671"/>
    <w:rsid w:val="00321DE9"/>
    <w:rsid w:val="00323148"/>
    <w:rsid w:val="00327490"/>
    <w:rsid w:val="00330832"/>
    <w:rsid w:val="00330CFC"/>
    <w:rsid w:val="00330E05"/>
    <w:rsid w:val="003332A3"/>
    <w:rsid w:val="00341239"/>
    <w:rsid w:val="00341C84"/>
    <w:rsid w:val="00354682"/>
    <w:rsid w:val="00361945"/>
    <w:rsid w:val="00361DEB"/>
    <w:rsid w:val="00371AB1"/>
    <w:rsid w:val="00372596"/>
    <w:rsid w:val="003738FB"/>
    <w:rsid w:val="00375562"/>
    <w:rsid w:val="00376214"/>
    <w:rsid w:val="00381D1A"/>
    <w:rsid w:val="00381E77"/>
    <w:rsid w:val="0038272E"/>
    <w:rsid w:val="00383AC1"/>
    <w:rsid w:val="00385A72"/>
    <w:rsid w:val="00386A61"/>
    <w:rsid w:val="00386B51"/>
    <w:rsid w:val="00391086"/>
    <w:rsid w:val="0039114C"/>
    <w:rsid w:val="003940A8"/>
    <w:rsid w:val="003957CE"/>
    <w:rsid w:val="003A08B7"/>
    <w:rsid w:val="003A0F1C"/>
    <w:rsid w:val="003A6DAB"/>
    <w:rsid w:val="003B4580"/>
    <w:rsid w:val="003B64FB"/>
    <w:rsid w:val="003B6E13"/>
    <w:rsid w:val="003C52EA"/>
    <w:rsid w:val="003C61CF"/>
    <w:rsid w:val="003D2741"/>
    <w:rsid w:val="003D7F5A"/>
    <w:rsid w:val="003E315C"/>
    <w:rsid w:val="003E3CBB"/>
    <w:rsid w:val="003E4B71"/>
    <w:rsid w:val="003E5592"/>
    <w:rsid w:val="003E6384"/>
    <w:rsid w:val="003F1B4B"/>
    <w:rsid w:val="003F1DD2"/>
    <w:rsid w:val="003F6133"/>
    <w:rsid w:val="003F6973"/>
    <w:rsid w:val="00400BD9"/>
    <w:rsid w:val="00404C26"/>
    <w:rsid w:val="00407036"/>
    <w:rsid w:val="00415991"/>
    <w:rsid w:val="004202D9"/>
    <w:rsid w:val="004220B8"/>
    <w:rsid w:val="00422B71"/>
    <w:rsid w:val="0042659F"/>
    <w:rsid w:val="00434F92"/>
    <w:rsid w:val="004362E6"/>
    <w:rsid w:val="00443363"/>
    <w:rsid w:val="0045550C"/>
    <w:rsid w:val="00462068"/>
    <w:rsid w:val="00470C23"/>
    <w:rsid w:val="004733E4"/>
    <w:rsid w:val="00476CF2"/>
    <w:rsid w:val="00477076"/>
    <w:rsid w:val="0048333A"/>
    <w:rsid w:val="0048596F"/>
    <w:rsid w:val="00486D3D"/>
    <w:rsid w:val="00492400"/>
    <w:rsid w:val="00492498"/>
    <w:rsid w:val="00492EDA"/>
    <w:rsid w:val="004944B2"/>
    <w:rsid w:val="004A2EBB"/>
    <w:rsid w:val="004A47E3"/>
    <w:rsid w:val="004A70BD"/>
    <w:rsid w:val="004B7272"/>
    <w:rsid w:val="004D1660"/>
    <w:rsid w:val="004E125E"/>
    <w:rsid w:val="004E3B59"/>
    <w:rsid w:val="004E5891"/>
    <w:rsid w:val="004F29EF"/>
    <w:rsid w:val="004F2ECE"/>
    <w:rsid w:val="004F3E3E"/>
    <w:rsid w:val="005007ED"/>
    <w:rsid w:val="00501C0A"/>
    <w:rsid w:val="0050578D"/>
    <w:rsid w:val="00510D5E"/>
    <w:rsid w:val="00510F5A"/>
    <w:rsid w:val="00513568"/>
    <w:rsid w:val="00521C44"/>
    <w:rsid w:val="005333BC"/>
    <w:rsid w:val="00536F6C"/>
    <w:rsid w:val="00543284"/>
    <w:rsid w:val="0054786F"/>
    <w:rsid w:val="00554AA2"/>
    <w:rsid w:val="0055761D"/>
    <w:rsid w:val="005741E6"/>
    <w:rsid w:val="00575DB3"/>
    <w:rsid w:val="0057695F"/>
    <w:rsid w:val="0058564B"/>
    <w:rsid w:val="00594D03"/>
    <w:rsid w:val="005957F0"/>
    <w:rsid w:val="005A5F30"/>
    <w:rsid w:val="005B16DB"/>
    <w:rsid w:val="005B74FE"/>
    <w:rsid w:val="005B7C04"/>
    <w:rsid w:val="005C316A"/>
    <w:rsid w:val="005C6D54"/>
    <w:rsid w:val="005C7919"/>
    <w:rsid w:val="005D03E5"/>
    <w:rsid w:val="005E0626"/>
    <w:rsid w:val="005E5FBF"/>
    <w:rsid w:val="005E68A5"/>
    <w:rsid w:val="005E6E07"/>
    <w:rsid w:val="005E71D1"/>
    <w:rsid w:val="005F1843"/>
    <w:rsid w:val="005F2AC8"/>
    <w:rsid w:val="00601187"/>
    <w:rsid w:val="00602170"/>
    <w:rsid w:val="006052FF"/>
    <w:rsid w:val="00605958"/>
    <w:rsid w:val="00607277"/>
    <w:rsid w:val="00611D45"/>
    <w:rsid w:val="00611E2A"/>
    <w:rsid w:val="00621423"/>
    <w:rsid w:val="006270FC"/>
    <w:rsid w:val="006272BF"/>
    <w:rsid w:val="00632552"/>
    <w:rsid w:val="0064122B"/>
    <w:rsid w:val="00641AC0"/>
    <w:rsid w:val="00644247"/>
    <w:rsid w:val="00644D26"/>
    <w:rsid w:val="00646CD6"/>
    <w:rsid w:val="00647F75"/>
    <w:rsid w:val="00656E4B"/>
    <w:rsid w:val="00661D0D"/>
    <w:rsid w:val="006645C7"/>
    <w:rsid w:val="00670D62"/>
    <w:rsid w:val="006736F7"/>
    <w:rsid w:val="0067387B"/>
    <w:rsid w:val="006738E2"/>
    <w:rsid w:val="006774BE"/>
    <w:rsid w:val="00681BCD"/>
    <w:rsid w:val="00682877"/>
    <w:rsid w:val="0068579B"/>
    <w:rsid w:val="00687B47"/>
    <w:rsid w:val="0069088D"/>
    <w:rsid w:val="00691830"/>
    <w:rsid w:val="00691E4F"/>
    <w:rsid w:val="006A00DF"/>
    <w:rsid w:val="006A3FFF"/>
    <w:rsid w:val="006A5936"/>
    <w:rsid w:val="006B399D"/>
    <w:rsid w:val="006B4D32"/>
    <w:rsid w:val="006B75E3"/>
    <w:rsid w:val="006C5EAF"/>
    <w:rsid w:val="006C793D"/>
    <w:rsid w:val="006D3437"/>
    <w:rsid w:val="006E0D27"/>
    <w:rsid w:val="006E5DD7"/>
    <w:rsid w:val="006E7656"/>
    <w:rsid w:val="006F126E"/>
    <w:rsid w:val="006F2378"/>
    <w:rsid w:val="006F26C0"/>
    <w:rsid w:val="006F6B68"/>
    <w:rsid w:val="006F7365"/>
    <w:rsid w:val="00700D31"/>
    <w:rsid w:val="00707034"/>
    <w:rsid w:val="0070717B"/>
    <w:rsid w:val="00710332"/>
    <w:rsid w:val="007147DB"/>
    <w:rsid w:val="00715184"/>
    <w:rsid w:val="007210B4"/>
    <w:rsid w:val="0072329B"/>
    <w:rsid w:val="00734FC8"/>
    <w:rsid w:val="00742B03"/>
    <w:rsid w:val="00744DAB"/>
    <w:rsid w:val="00751767"/>
    <w:rsid w:val="007525F9"/>
    <w:rsid w:val="00752D3D"/>
    <w:rsid w:val="00757606"/>
    <w:rsid w:val="00763863"/>
    <w:rsid w:val="00763BB5"/>
    <w:rsid w:val="00763E6D"/>
    <w:rsid w:val="007661A5"/>
    <w:rsid w:val="00766EE8"/>
    <w:rsid w:val="0077516B"/>
    <w:rsid w:val="0078160B"/>
    <w:rsid w:val="00785F91"/>
    <w:rsid w:val="00790053"/>
    <w:rsid w:val="00790CE1"/>
    <w:rsid w:val="00791321"/>
    <w:rsid w:val="00792F20"/>
    <w:rsid w:val="00795147"/>
    <w:rsid w:val="007967E4"/>
    <w:rsid w:val="00797616"/>
    <w:rsid w:val="007A2FAC"/>
    <w:rsid w:val="007B1A8A"/>
    <w:rsid w:val="007B26AF"/>
    <w:rsid w:val="007B6BFB"/>
    <w:rsid w:val="007C191F"/>
    <w:rsid w:val="007C2A94"/>
    <w:rsid w:val="007D29E1"/>
    <w:rsid w:val="007D4DA2"/>
    <w:rsid w:val="007D53F9"/>
    <w:rsid w:val="007D73BC"/>
    <w:rsid w:val="007E4798"/>
    <w:rsid w:val="007F1DAA"/>
    <w:rsid w:val="007F35DD"/>
    <w:rsid w:val="007F4693"/>
    <w:rsid w:val="007F5D9C"/>
    <w:rsid w:val="00802683"/>
    <w:rsid w:val="00812176"/>
    <w:rsid w:val="00812E52"/>
    <w:rsid w:val="00813463"/>
    <w:rsid w:val="0082122C"/>
    <w:rsid w:val="00822B01"/>
    <w:rsid w:val="00825D52"/>
    <w:rsid w:val="00830930"/>
    <w:rsid w:val="00833F1E"/>
    <w:rsid w:val="00833FE3"/>
    <w:rsid w:val="0084223F"/>
    <w:rsid w:val="00842F5D"/>
    <w:rsid w:val="008532FC"/>
    <w:rsid w:val="008547BA"/>
    <w:rsid w:val="00854B8E"/>
    <w:rsid w:val="00855B87"/>
    <w:rsid w:val="0086438C"/>
    <w:rsid w:val="00866585"/>
    <w:rsid w:val="00870052"/>
    <w:rsid w:val="00871226"/>
    <w:rsid w:val="00872737"/>
    <w:rsid w:val="008733E6"/>
    <w:rsid w:val="00873A71"/>
    <w:rsid w:val="008753B9"/>
    <w:rsid w:val="00881F20"/>
    <w:rsid w:val="008835BC"/>
    <w:rsid w:val="008855BD"/>
    <w:rsid w:val="0089017D"/>
    <w:rsid w:val="00891F0E"/>
    <w:rsid w:val="00894454"/>
    <w:rsid w:val="008A0380"/>
    <w:rsid w:val="008A091F"/>
    <w:rsid w:val="008B307F"/>
    <w:rsid w:val="008C4ADD"/>
    <w:rsid w:val="008C6A6E"/>
    <w:rsid w:val="008C79FF"/>
    <w:rsid w:val="008D2FD2"/>
    <w:rsid w:val="008E011C"/>
    <w:rsid w:val="008E2A6D"/>
    <w:rsid w:val="008E37B7"/>
    <w:rsid w:val="008E4B4D"/>
    <w:rsid w:val="008E60BE"/>
    <w:rsid w:val="008F01FB"/>
    <w:rsid w:val="008F7339"/>
    <w:rsid w:val="0091410B"/>
    <w:rsid w:val="00920474"/>
    <w:rsid w:val="00924577"/>
    <w:rsid w:val="00933445"/>
    <w:rsid w:val="00934F1F"/>
    <w:rsid w:val="00942E7B"/>
    <w:rsid w:val="0094787F"/>
    <w:rsid w:val="00956CD6"/>
    <w:rsid w:val="00961861"/>
    <w:rsid w:val="009658A4"/>
    <w:rsid w:val="00971B91"/>
    <w:rsid w:val="00972017"/>
    <w:rsid w:val="00975C63"/>
    <w:rsid w:val="00977DA9"/>
    <w:rsid w:val="009847C8"/>
    <w:rsid w:val="00985F44"/>
    <w:rsid w:val="00991E29"/>
    <w:rsid w:val="00994FE0"/>
    <w:rsid w:val="009B2D00"/>
    <w:rsid w:val="009B6F2F"/>
    <w:rsid w:val="009B6F9A"/>
    <w:rsid w:val="009C20FE"/>
    <w:rsid w:val="009C7574"/>
    <w:rsid w:val="009D246D"/>
    <w:rsid w:val="009E1A3A"/>
    <w:rsid w:val="009E3EDB"/>
    <w:rsid w:val="009E5E3A"/>
    <w:rsid w:val="009E67BF"/>
    <w:rsid w:val="009F098A"/>
    <w:rsid w:val="009F3D66"/>
    <w:rsid w:val="009F5A8E"/>
    <w:rsid w:val="009F62D7"/>
    <w:rsid w:val="00A0062C"/>
    <w:rsid w:val="00A00D01"/>
    <w:rsid w:val="00A04286"/>
    <w:rsid w:val="00A04846"/>
    <w:rsid w:val="00A05EE1"/>
    <w:rsid w:val="00A11F07"/>
    <w:rsid w:val="00A11FA4"/>
    <w:rsid w:val="00A12145"/>
    <w:rsid w:val="00A14AA2"/>
    <w:rsid w:val="00A23669"/>
    <w:rsid w:val="00A32BB4"/>
    <w:rsid w:val="00A33DCC"/>
    <w:rsid w:val="00A379F7"/>
    <w:rsid w:val="00A40B21"/>
    <w:rsid w:val="00A415A7"/>
    <w:rsid w:val="00A46CFF"/>
    <w:rsid w:val="00A52C0F"/>
    <w:rsid w:val="00A55D65"/>
    <w:rsid w:val="00A5659F"/>
    <w:rsid w:val="00A60F09"/>
    <w:rsid w:val="00A6702F"/>
    <w:rsid w:val="00A71EA1"/>
    <w:rsid w:val="00A71F9A"/>
    <w:rsid w:val="00A72348"/>
    <w:rsid w:val="00A73AD7"/>
    <w:rsid w:val="00A73FCB"/>
    <w:rsid w:val="00A75317"/>
    <w:rsid w:val="00A85C9C"/>
    <w:rsid w:val="00A87F4C"/>
    <w:rsid w:val="00A9488F"/>
    <w:rsid w:val="00A94970"/>
    <w:rsid w:val="00A96BF4"/>
    <w:rsid w:val="00AA7E17"/>
    <w:rsid w:val="00AB0269"/>
    <w:rsid w:val="00AB07B6"/>
    <w:rsid w:val="00AB5983"/>
    <w:rsid w:val="00AC6807"/>
    <w:rsid w:val="00AD5497"/>
    <w:rsid w:val="00AE1A3C"/>
    <w:rsid w:val="00AE7341"/>
    <w:rsid w:val="00AF180F"/>
    <w:rsid w:val="00AF4199"/>
    <w:rsid w:val="00AF59A2"/>
    <w:rsid w:val="00AF6517"/>
    <w:rsid w:val="00AF6D12"/>
    <w:rsid w:val="00B02808"/>
    <w:rsid w:val="00B02EEB"/>
    <w:rsid w:val="00B05EA7"/>
    <w:rsid w:val="00B110EF"/>
    <w:rsid w:val="00B11FD4"/>
    <w:rsid w:val="00B12CA4"/>
    <w:rsid w:val="00B166B5"/>
    <w:rsid w:val="00B16FBE"/>
    <w:rsid w:val="00B23EE6"/>
    <w:rsid w:val="00B3288C"/>
    <w:rsid w:val="00B429B2"/>
    <w:rsid w:val="00B46DF0"/>
    <w:rsid w:val="00B47CDF"/>
    <w:rsid w:val="00B555D6"/>
    <w:rsid w:val="00B71080"/>
    <w:rsid w:val="00B74267"/>
    <w:rsid w:val="00B75AA4"/>
    <w:rsid w:val="00B76ABB"/>
    <w:rsid w:val="00B81811"/>
    <w:rsid w:val="00B94915"/>
    <w:rsid w:val="00B96B51"/>
    <w:rsid w:val="00BA0C2F"/>
    <w:rsid w:val="00BA49E5"/>
    <w:rsid w:val="00BA6069"/>
    <w:rsid w:val="00BB0A80"/>
    <w:rsid w:val="00BB0F87"/>
    <w:rsid w:val="00BB1647"/>
    <w:rsid w:val="00BB446C"/>
    <w:rsid w:val="00BC2885"/>
    <w:rsid w:val="00BC3056"/>
    <w:rsid w:val="00BC4983"/>
    <w:rsid w:val="00BC4CE7"/>
    <w:rsid w:val="00BE558B"/>
    <w:rsid w:val="00BE6856"/>
    <w:rsid w:val="00BF512F"/>
    <w:rsid w:val="00C00F05"/>
    <w:rsid w:val="00C00F5F"/>
    <w:rsid w:val="00C02A72"/>
    <w:rsid w:val="00C06A9C"/>
    <w:rsid w:val="00C13DB7"/>
    <w:rsid w:val="00C168F3"/>
    <w:rsid w:val="00C2062A"/>
    <w:rsid w:val="00C27083"/>
    <w:rsid w:val="00C329B1"/>
    <w:rsid w:val="00C401E1"/>
    <w:rsid w:val="00C413EB"/>
    <w:rsid w:val="00C43903"/>
    <w:rsid w:val="00C44859"/>
    <w:rsid w:val="00C50C7D"/>
    <w:rsid w:val="00C50CFA"/>
    <w:rsid w:val="00C5381F"/>
    <w:rsid w:val="00C55F37"/>
    <w:rsid w:val="00C63038"/>
    <w:rsid w:val="00C673D5"/>
    <w:rsid w:val="00C71DBB"/>
    <w:rsid w:val="00C73821"/>
    <w:rsid w:val="00C775A9"/>
    <w:rsid w:val="00C776E0"/>
    <w:rsid w:val="00C776E8"/>
    <w:rsid w:val="00C814C0"/>
    <w:rsid w:val="00C8509D"/>
    <w:rsid w:val="00C85A0D"/>
    <w:rsid w:val="00C85AFC"/>
    <w:rsid w:val="00C92D01"/>
    <w:rsid w:val="00CA3561"/>
    <w:rsid w:val="00CA4747"/>
    <w:rsid w:val="00CA5074"/>
    <w:rsid w:val="00CB0897"/>
    <w:rsid w:val="00CB42DC"/>
    <w:rsid w:val="00CB6D9A"/>
    <w:rsid w:val="00CB7214"/>
    <w:rsid w:val="00CC06BD"/>
    <w:rsid w:val="00CC0740"/>
    <w:rsid w:val="00CC1761"/>
    <w:rsid w:val="00CC4A9D"/>
    <w:rsid w:val="00CC7A24"/>
    <w:rsid w:val="00CD0F65"/>
    <w:rsid w:val="00CD1A06"/>
    <w:rsid w:val="00CD1CA5"/>
    <w:rsid w:val="00CD255D"/>
    <w:rsid w:val="00CD5F66"/>
    <w:rsid w:val="00CE037C"/>
    <w:rsid w:val="00CE0DC8"/>
    <w:rsid w:val="00CE106A"/>
    <w:rsid w:val="00CE1F36"/>
    <w:rsid w:val="00CE39D0"/>
    <w:rsid w:val="00CE4FC0"/>
    <w:rsid w:val="00CE7DDE"/>
    <w:rsid w:val="00CF3DD4"/>
    <w:rsid w:val="00D02610"/>
    <w:rsid w:val="00D03D49"/>
    <w:rsid w:val="00D057B6"/>
    <w:rsid w:val="00D06D69"/>
    <w:rsid w:val="00D06E28"/>
    <w:rsid w:val="00D072D3"/>
    <w:rsid w:val="00D1076F"/>
    <w:rsid w:val="00D13405"/>
    <w:rsid w:val="00D16A50"/>
    <w:rsid w:val="00D20ECD"/>
    <w:rsid w:val="00D36451"/>
    <w:rsid w:val="00D40D67"/>
    <w:rsid w:val="00D4105A"/>
    <w:rsid w:val="00D47375"/>
    <w:rsid w:val="00D47AC3"/>
    <w:rsid w:val="00D47E1E"/>
    <w:rsid w:val="00D60E34"/>
    <w:rsid w:val="00D610DE"/>
    <w:rsid w:val="00D6173C"/>
    <w:rsid w:val="00D6553D"/>
    <w:rsid w:val="00D66AC1"/>
    <w:rsid w:val="00D70398"/>
    <w:rsid w:val="00D71751"/>
    <w:rsid w:val="00D71D0C"/>
    <w:rsid w:val="00D74BC5"/>
    <w:rsid w:val="00D84E5E"/>
    <w:rsid w:val="00D9032F"/>
    <w:rsid w:val="00D94B55"/>
    <w:rsid w:val="00DA6E31"/>
    <w:rsid w:val="00DB574D"/>
    <w:rsid w:val="00DB5964"/>
    <w:rsid w:val="00DB74BB"/>
    <w:rsid w:val="00DC6C3A"/>
    <w:rsid w:val="00DE13BE"/>
    <w:rsid w:val="00DF23EF"/>
    <w:rsid w:val="00DF289A"/>
    <w:rsid w:val="00DF2A22"/>
    <w:rsid w:val="00DF4522"/>
    <w:rsid w:val="00DF72B8"/>
    <w:rsid w:val="00DF7307"/>
    <w:rsid w:val="00E003BC"/>
    <w:rsid w:val="00E02033"/>
    <w:rsid w:val="00E02243"/>
    <w:rsid w:val="00E031A1"/>
    <w:rsid w:val="00E032AB"/>
    <w:rsid w:val="00E04217"/>
    <w:rsid w:val="00E07119"/>
    <w:rsid w:val="00E1621A"/>
    <w:rsid w:val="00E17436"/>
    <w:rsid w:val="00E17CC1"/>
    <w:rsid w:val="00E21AF1"/>
    <w:rsid w:val="00E2690C"/>
    <w:rsid w:val="00E309F7"/>
    <w:rsid w:val="00E32276"/>
    <w:rsid w:val="00E35FA4"/>
    <w:rsid w:val="00E37814"/>
    <w:rsid w:val="00E43382"/>
    <w:rsid w:val="00E441C1"/>
    <w:rsid w:val="00E44A52"/>
    <w:rsid w:val="00E45351"/>
    <w:rsid w:val="00E57DC9"/>
    <w:rsid w:val="00E6193E"/>
    <w:rsid w:val="00E62C98"/>
    <w:rsid w:val="00E66A4F"/>
    <w:rsid w:val="00E70EA6"/>
    <w:rsid w:val="00E72847"/>
    <w:rsid w:val="00E82BCE"/>
    <w:rsid w:val="00E833E3"/>
    <w:rsid w:val="00E8654C"/>
    <w:rsid w:val="00E87283"/>
    <w:rsid w:val="00E8768B"/>
    <w:rsid w:val="00E92E49"/>
    <w:rsid w:val="00E93C14"/>
    <w:rsid w:val="00E94731"/>
    <w:rsid w:val="00E9511B"/>
    <w:rsid w:val="00EA0DBA"/>
    <w:rsid w:val="00EA4B9B"/>
    <w:rsid w:val="00EA5256"/>
    <w:rsid w:val="00EA6D10"/>
    <w:rsid w:val="00EA76A5"/>
    <w:rsid w:val="00EB0D3E"/>
    <w:rsid w:val="00EB3666"/>
    <w:rsid w:val="00EB5E78"/>
    <w:rsid w:val="00EC1F08"/>
    <w:rsid w:val="00EC5922"/>
    <w:rsid w:val="00EC6EFE"/>
    <w:rsid w:val="00ED0135"/>
    <w:rsid w:val="00ED1C0E"/>
    <w:rsid w:val="00ED5648"/>
    <w:rsid w:val="00ED5E7A"/>
    <w:rsid w:val="00EE2F8C"/>
    <w:rsid w:val="00EE387F"/>
    <w:rsid w:val="00EE42CC"/>
    <w:rsid w:val="00EE5A02"/>
    <w:rsid w:val="00EF6DF4"/>
    <w:rsid w:val="00F04D9A"/>
    <w:rsid w:val="00F0593E"/>
    <w:rsid w:val="00F107BD"/>
    <w:rsid w:val="00F21734"/>
    <w:rsid w:val="00F2362D"/>
    <w:rsid w:val="00F23BAB"/>
    <w:rsid w:val="00F374AF"/>
    <w:rsid w:val="00F421C2"/>
    <w:rsid w:val="00F426E0"/>
    <w:rsid w:val="00F54443"/>
    <w:rsid w:val="00F622E1"/>
    <w:rsid w:val="00F631B4"/>
    <w:rsid w:val="00F66E11"/>
    <w:rsid w:val="00F71DB1"/>
    <w:rsid w:val="00F755C7"/>
    <w:rsid w:val="00F75B2A"/>
    <w:rsid w:val="00F7633E"/>
    <w:rsid w:val="00F82B85"/>
    <w:rsid w:val="00F86618"/>
    <w:rsid w:val="00F9487A"/>
    <w:rsid w:val="00F95131"/>
    <w:rsid w:val="00F96CC0"/>
    <w:rsid w:val="00FA21B9"/>
    <w:rsid w:val="00FB07AA"/>
    <w:rsid w:val="00FB36E7"/>
    <w:rsid w:val="00FB5012"/>
    <w:rsid w:val="00FC1F3F"/>
    <w:rsid w:val="00FC4BD9"/>
    <w:rsid w:val="00FC5ED9"/>
    <w:rsid w:val="00FD0202"/>
    <w:rsid w:val="00FD0DD5"/>
    <w:rsid w:val="00FD2AE2"/>
    <w:rsid w:val="00FE46C3"/>
    <w:rsid w:val="00FF513B"/>
    <w:rsid w:val="00FF7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7A"/>
    <w:rPr>
      <w:rFonts w:eastAsiaTheme="minorEastAsia"/>
      <w:lang w:eastAsia="en-GB"/>
    </w:rPr>
  </w:style>
  <w:style w:type="paragraph" w:styleId="Heading1">
    <w:name w:val="heading 1"/>
    <w:basedOn w:val="Normal"/>
    <w:next w:val="Normal"/>
    <w:link w:val="Heading1Char"/>
    <w:uiPriority w:val="9"/>
    <w:qFormat/>
    <w:rsid w:val="00270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0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C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C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7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270C7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70C7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270C7A"/>
    <w:rPr>
      <w:rFonts w:asciiTheme="majorHAnsi" w:eastAsiaTheme="majorEastAsia" w:hAnsiTheme="majorHAnsi" w:cstheme="majorBidi"/>
      <w:b/>
      <w:bCs/>
      <w:i/>
      <w:iCs/>
      <w:color w:val="4F81BD" w:themeColor="accent1"/>
      <w:lang w:eastAsia="en-GB"/>
    </w:rPr>
  </w:style>
  <w:style w:type="paragraph" w:customStyle="1" w:styleId="bibref">
    <w:name w:val="bibref"/>
    <w:basedOn w:val="Normal"/>
    <w:rsid w:val="00270C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C7A"/>
    <w:pPr>
      <w:ind w:left="720"/>
      <w:contextualSpacing/>
    </w:pPr>
  </w:style>
  <w:style w:type="paragraph" w:styleId="FootnoteText">
    <w:name w:val="footnote text"/>
    <w:basedOn w:val="Normal"/>
    <w:link w:val="FootnoteTextChar"/>
    <w:uiPriority w:val="99"/>
    <w:unhideWhenUsed/>
    <w:rsid w:val="00270C7A"/>
    <w:pPr>
      <w:spacing w:after="0" w:line="240" w:lineRule="auto"/>
    </w:pPr>
    <w:rPr>
      <w:sz w:val="20"/>
      <w:szCs w:val="20"/>
    </w:rPr>
  </w:style>
  <w:style w:type="character" w:customStyle="1" w:styleId="FootnoteTextChar">
    <w:name w:val="Footnote Text Char"/>
    <w:basedOn w:val="DefaultParagraphFont"/>
    <w:link w:val="FootnoteText"/>
    <w:uiPriority w:val="99"/>
    <w:rsid w:val="00270C7A"/>
    <w:rPr>
      <w:rFonts w:eastAsiaTheme="minorEastAsia"/>
      <w:sz w:val="20"/>
      <w:szCs w:val="20"/>
      <w:lang w:eastAsia="en-GB"/>
    </w:rPr>
  </w:style>
  <w:style w:type="character" w:styleId="FootnoteReference">
    <w:name w:val="footnote reference"/>
    <w:basedOn w:val="DefaultParagraphFont"/>
    <w:uiPriority w:val="99"/>
    <w:semiHidden/>
    <w:unhideWhenUsed/>
    <w:rsid w:val="00270C7A"/>
    <w:rPr>
      <w:vertAlign w:val="superscript"/>
    </w:rPr>
  </w:style>
  <w:style w:type="character" w:styleId="Hyperlink">
    <w:name w:val="Hyperlink"/>
    <w:basedOn w:val="DefaultParagraphFont"/>
    <w:uiPriority w:val="99"/>
    <w:unhideWhenUsed/>
    <w:rsid w:val="00270C7A"/>
    <w:rPr>
      <w:color w:val="0000FF"/>
      <w:u w:val="single"/>
    </w:rPr>
  </w:style>
  <w:style w:type="paragraph" w:styleId="NormalWeb">
    <w:name w:val="Normal (Web)"/>
    <w:basedOn w:val="Normal"/>
    <w:uiPriority w:val="99"/>
    <w:unhideWhenUsed/>
    <w:rsid w:val="00270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C7A"/>
    <w:rPr>
      <w:i/>
      <w:iCs/>
    </w:rPr>
  </w:style>
  <w:style w:type="character" w:customStyle="1" w:styleId="locality">
    <w:name w:val="locality"/>
    <w:basedOn w:val="DefaultParagraphFont"/>
    <w:rsid w:val="00270C7A"/>
  </w:style>
  <w:style w:type="paragraph" w:styleId="BalloonText">
    <w:name w:val="Balloon Text"/>
    <w:basedOn w:val="Normal"/>
    <w:link w:val="BalloonTextChar"/>
    <w:uiPriority w:val="99"/>
    <w:semiHidden/>
    <w:unhideWhenUsed/>
    <w:rsid w:val="0027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7A"/>
    <w:rPr>
      <w:rFonts w:ascii="Tahoma" w:eastAsiaTheme="minorEastAsia" w:hAnsi="Tahoma" w:cs="Tahoma"/>
      <w:sz w:val="16"/>
      <w:szCs w:val="16"/>
      <w:lang w:eastAsia="en-GB"/>
    </w:rPr>
  </w:style>
  <w:style w:type="character" w:customStyle="1" w:styleId="citation">
    <w:name w:val="citation"/>
    <w:basedOn w:val="DefaultParagraphFont"/>
    <w:rsid w:val="00270C7A"/>
  </w:style>
  <w:style w:type="character" w:customStyle="1" w:styleId="st1">
    <w:name w:val="st1"/>
    <w:basedOn w:val="DefaultParagraphFont"/>
    <w:rsid w:val="00270C7A"/>
  </w:style>
  <w:style w:type="character" w:styleId="Strong">
    <w:name w:val="Strong"/>
    <w:basedOn w:val="DefaultParagraphFont"/>
    <w:uiPriority w:val="22"/>
    <w:qFormat/>
    <w:rsid w:val="00270C7A"/>
    <w:rPr>
      <w:b/>
      <w:bCs/>
    </w:rPr>
  </w:style>
  <w:style w:type="character" w:customStyle="1" w:styleId="titlebarlargeonly">
    <w:name w:val="titlebar_largeonly"/>
    <w:basedOn w:val="DefaultParagraphFont"/>
    <w:rsid w:val="00270C7A"/>
  </w:style>
  <w:style w:type="paragraph" w:customStyle="1" w:styleId="Default">
    <w:name w:val="Default"/>
    <w:rsid w:val="00270C7A"/>
    <w:pPr>
      <w:autoSpaceDE w:val="0"/>
      <w:autoSpaceDN w:val="0"/>
      <w:adjustRightInd w:val="0"/>
      <w:spacing w:after="0" w:line="240" w:lineRule="auto"/>
    </w:pPr>
    <w:rPr>
      <w:rFonts w:ascii="Arial Unicode MS" w:eastAsia="Arial Unicode MS" w:cs="Arial Unicode MS"/>
      <w:color w:val="000000"/>
      <w:sz w:val="24"/>
      <w:szCs w:val="24"/>
      <w:lang w:eastAsia="en-GB"/>
    </w:rPr>
  </w:style>
  <w:style w:type="character" w:customStyle="1" w:styleId="eg2">
    <w:name w:val="eg2"/>
    <w:basedOn w:val="DefaultParagraphFont"/>
    <w:rsid w:val="00270C7A"/>
  </w:style>
  <w:style w:type="character" w:customStyle="1" w:styleId="maintitle">
    <w:name w:val="maintitle"/>
    <w:basedOn w:val="DefaultParagraphFont"/>
    <w:rsid w:val="00270C7A"/>
  </w:style>
  <w:style w:type="character" w:customStyle="1" w:styleId="mw-headline">
    <w:name w:val="mw-headline"/>
    <w:basedOn w:val="DefaultParagraphFont"/>
    <w:rsid w:val="00270C7A"/>
  </w:style>
  <w:style w:type="character" w:customStyle="1" w:styleId="googqs-tidbit">
    <w:name w:val="goog_qs-tidbit"/>
    <w:basedOn w:val="DefaultParagraphFont"/>
    <w:rsid w:val="00270C7A"/>
  </w:style>
  <w:style w:type="character" w:styleId="FollowedHyperlink">
    <w:name w:val="FollowedHyperlink"/>
    <w:basedOn w:val="DefaultParagraphFont"/>
    <w:uiPriority w:val="99"/>
    <w:semiHidden/>
    <w:unhideWhenUsed/>
    <w:rsid w:val="00270C7A"/>
    <w:rPr>
      <w:color w:val="800080" w:themeColor="followedHyperlink"/>
      <w:u w:val="single"/>
    </w:rPr>
  </w:style>
  <w:style w:type="paragraph" w:styleId="PlainText">
    <w:name w:val="Plain Text"/>
    <w:basedOn w:val="Normal"/>
    <w:link w:val="PlainTextChar"/>
    <w:uiPriority w:val="99"/>
    <w:semiHidden/>
    <w:unhideWhenUsed/>
    <w:rsid w:val="00270C7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70C7A"/>
    <w:rPr>
      <w:rFonts w:ascii="Calibri" w:hAnsi="Calibri"/>
      <w:szCs w:val="21"/>
    </w:rPr>
  </w:style>
  <w:style w:type="paragraph" w:styleId="CommentText">
    <w:name w:val="annotation text"/>
    <w:basedOn w:val="Normal"/>
    <w:link w:val="CommentTextChar1"/>
    <w:uiPriority w:val="99"/>
    <w:semiHidden/>
    <w:unhideWhenUsed/>
    <w:rsid w:val="00270C7A"/>
    <w:pPr>
      <w:spacing w:after="0" w:line="240" w:lineRule="auto"/>
    </w:pPr>
    <w:rPr>
      <w:rFonts w:ascii="Times New Roman" w:eastAsia="MS ??" w:hAnsi="Times New Roman" w:cs="Times New Roman"/>
      <w:sz w:val="20"/>
      <w:szCs w:val="20"/>
      <w:lang w:val="en-US"/>
    </w:rPr>
  </w:style>
  <w:style w:type="character" w:customStyle="1" w:styleId="CommentTextChar">
    <w:name w:val="Comment Text Char"/>
    <w:basedOn w:val="DefaultParagraphFont"/>
    <w:uiPriority w:val="99"/>
    <w:semiHidden/>
    <w:rsid w:val="00270C7A"/>
    <w:rPr>
      <w:rFonts w:eastAsiaTheme="minorEastAsia"/>
      <w:sz w:val="20"/>
      <w:szCs w:val="20"/>
      <w:lang w:eastAsia="en-GB"/>
    </w:rPr>
  </w:style>
  <w:style w:type="character" w:styleId="CommentReference">
    <w:name w:val="annotation reference"/>
    <w:basedOn w:val="DefaultParagraphFont"/>
    <w:uiPriority w:val="99"/>
    <w:semiHidden/>
    <w:unhideWhenUsed/>
    <w:rsid w:val="00270C7A"/>
    <w:rPr>
      <w:rFonts w:ascii="Times New Roman" w:hAnsi="Times New Roman" w:cs="Times New Roman" w:hint="default"/>
      <w:sz w:val="16"/>
      <w:szCs w:val="16"/>
    </w:rPr>
  </w:style>
  <w:style w:type="character" w:customStyle="1" w:styleId="CommentTextChar1">
    <w:name w:val="Comment Text Char1"/>
    <w:basedOn w:val="DefaultParagraphFont"/>
    <w:link w:val="CommentText"/>
    <w:uiPriority w:val="99"/>
    <w:semiHidden/>
    <w:locked/>
    <w:rsid w:val="00270C7A"/>
    <w:rPr>
      <w:rFonts w:ascii="Times New Roman" w:eastAsia="MS ??" w:hAnsi="Times New Roman" w:cs="Times New Roman"/>
      <w:sz w:val="20"/>
      <w:szCs w:val="20"/>
      <w:lang w:val="en-US" w:eastAsia="en-GB"/>
    </w:rPr>
  </w:style>
  <w:style w:type="paragraph" w:styleId="Header">
    <w:name w:val="header"/>
    <w:basedOn w:val="Normal"/>
    <w:link w:val="HeaderChar"/>
    <w:uiPriority w:val="99"/>
    <w:unhideWhenUsed/>
    <w:rsid w:val="00270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C7A"/>
    <w:rPr>
      <w:rFonts w:eastAsiaTheme="minorEastAsia"/>
      <w:lang w:eastAsia="en-GB"/>
    </w:rPr>
  </w:style>
  <w:style w:type="paragraph" w:styleId="Footer">
    <w:name w:val="footer"/>
    <w:basedOn w:val="Normal"/>
    <w:link w:val="FooterChar"/>
    <w:uiPriority w:val="99"/>
    <w:unhideWhenUsed/>
    <w:rsid w:val="00270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C7A"/>
    <w:rPr>
      <w:rFonts w:eastAsiaTheme="minorEastAsia"/>
      <w:lang w:eastAsia="en-GB"/>
    </w:rPr>
  </w:style>
  <w:style w:type="character" w:styleId="HTMLCite">
    <w:name w:val="HTML Cite"/>
    <w:basedOn w:val="DefaultParagraphFont"/>
    <w:uiPriority w:val="99"/>
    <w:semiHidden/>
    <w:unhideWhenUsed/>
    <w:rsid w:val="00270C7A"/>
    <w:rPr>
      <w:i/>
      <w:iCs/>
    </w:rPr>
  </w:style>
  <w:style w:type="character" w:customStyle="1" w:styleId="cit-fpage">
    <w:name w:val="cit-fpage"/>
    <w:basedOn w:val="DefaultParagraphFont"/>
    <w:rsid w:val="00270C7A"/>
  </w:style>
  <w:style w:type="character" w:customStyle="1" w:styleId="cit-lpage">
    <w:name w:val="cit-lpage"/>
    <w:basedOn w:val="DefaultParagraphFont"/>
    <w:rsid w:val="00270C7A"/>
  </w:style>
  <w:style w:type="character" w:customStyle="1" w:styleId="slug-vol">
    <w:name w:val="slug-vol"/>
    <w:basedOn w:val="DefaultParagraphFont"/>
    <w:rsid w:val="0067387B"/>
  </w:style>
  <w:style w:type="character" w:customStyle="1" w:styleId="slug-issue">
    <w:name w:val="slug-issue"/>
    <w:basedOn w:val="DefaultParagraphFont"/>
    <w:rsid w:val="0067387B"/>
  </w:style>
  <w:style w:type="character" w:customStyle="1" w:styleId="slug-pages3">
    <w:name w:val="slug-pages3"/>
    <w:basedOn w:val="DefaultParagraphFont"/>
    <w:rsid w:val="0067387B"/>
    <w:rPr>
      <w:b/>
      <w:bCs/>
    </w:rPr>
  </w:style>
  <w:style w:type="character" w:customStyle="1" w:styleId="st">
    <w:name w:val="st"/>
    <w:basedOn w:val="DefaultParagraphFont"/>
    <w:rsid w:val="003D2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7A"/>
    <w:rPr>
      <w:rFonts w:eastAsiaTheme="minorEastAsia"/>
      <w:lang w:eastAsia="en-GB"/>
    </w:rPr>
  </w:style>
  <w:style w:type="paragraph" w:styleId="Heading1">
    <w:name w:val="heading 1"/>
    <w:basedOn w:val="Normal"/>
    <w:next w:val="Normal"/>
    <w:link w:val="Heading1Char"/>
    <w:uiPriority w:val="9"/>
    <w:qFormat/>
    <w:rsid w:val="00270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0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C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C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7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270C7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70C7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270C7A"/>
    <w:rPr>
      <w:rFonts w:asciiTheme="majorHAnsi" w:eastAsiaTheme="majorEastAsia" w:hAnsiTheme="majorHAnsi" w:cstheme="majorBidi"/>
      <w:b/>
      <w:bCs/>
      <w:i/>
      <w:iCs/>
      <w:color w:val="4F81BD" w:themeColor="accent1"/>
      <w:lang w:eastAsia="en-GB"/>
    </w:rPr>
  </w:style>
  <w:style w:type="paragraph" w:customStyle="1" w:styleId="bibref">
    <w:name w:val="bibref"/>
    <w:basedOn w:val="Normal"/>
    <w:rsid w:val="00270C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C7A"/>
    <w:pPr>
      <w:ind w:left="720"/>
      <w:contextualSpacing/>
    </w:pPr>
  </w:style>
  <w:style w:type="paragraph" w:styleId="FootnoteText">
    <w:name w:val="footnote text"/>
    <w:basedOn w:val="Normal"/>
    <w:link w:val="FootnoteTextChar"/>
    <w:uiPriority w:val="99"/>
    <w:unhideWhenUsed/>
    <w:rsid w:val="00270C7A"/>
    <w:pPr>
      <w:spacing w:after="0" w:line="240" w:lineRule="auto"/>
    </w:pPr>
    <w:rPr>
      <w:sz w:val="20"/>
      <w:szCs w:val="20"/>
    </w:rPr>
  </w:style>
  <w:style w:type="character" w:customStyle="1" w:styleId="FootnoteTextChar">
    <w:name w:val="Footnote Text Char"/>
    <w:basedOn w:val="DefaultParagraphFont"/>
    <w:link w:val="FootnoteText"/>
    <w:uiPriority w:val="99"/>
    <w:rsid w:val="00270C7A"/>
    <w:rPr>
      <w:rFonts w:eastAsiaTheme="minorEastAsia"/>
      <w:sz w:val="20"/>
      <w:szCs w:val="20"/>
      <w:lang w:eastAsia="en-GB"/>
    </w:rPr>
  </w:style>
  <w:style w:type="character" w:styleId="FootnoteReference">
    <w:name w:val="footnote reference"/>
    <w:basedOn w:val="DefaultParagraphFont"/>
    <w:uiPriority w:val="99"/>
    <w:semiHidden/>
    <w:unhideWhenUsed/>
    <w:rsid w:val="00270C7A"/>
    <w:rPr>
      <w:vertAlign w:val="superscript"/>
    </w:rPr>
  </w:style>
  <w:style w:type="character" w:styleId="Hyperlink">
    <w:name w:val="Hyperlink"/>
    <w:basedOn w:val="DefaultParagraphFont"/>
    <w:uiPriority w:val="99"/>
    <w:unhideWhenUsed/>
    <w:rsid w:val="00270C7A"/>
    <w:rPr>
      <w:color w:val="0000FF"/>
      <w:u w:val="single"/>
    </w:rPr>
  </w:style>
  <w:style w:type="paragraph" w:styleId="NormalWeb">
    <w:name w:val="Normal (Web)"/>
    <w:basedOn w:val="Normal"/>
    <w:uiPriority w:val="99"/>
    <w:unhideWhenUsed/>
    <w:rsid w:val="00270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C7A"/>
    <w:rPr>
      <w:i/>
      <w:iCs/>
    </w:rPr>
  </w:style>
  <w:style w:type="character" w:customStyle="1" w:styleId="locality">
    <w:name w:val="locality"/>
    <w:basedOn w:val="DefaultParagraphFont"/>
    <w:rsid w:val="00270C7A"/>
  </w:style>
  <w:style w:type="paragraph" w:styleId="BalloonText">
    <w:name w:val="Balloon Text"/>
    <w:basedOn w:val="Normal"/>
    <w:link w:val="BalloonTextChar"/>
    <w:uiPriority w:val="99"/>
    <w:semiHidden/>
    <w:unhideWhenUsed/>
    <w:rsid w:val="0027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7A"/>
    <w:rPr>
      <w:rFonts w:ascii="Tahoma" w:eastAsiaTheme="minorEastAsia" w:hAnsi="Tahoma" w:cs="Tahoma"/>
      <w:sz w:val="16"/>
      <w:szCs w:val="16"/>
      <w:lang w:eastAsia="en-GB"/>
    </w:rPr>
  </w:style>
  <w:style w:type="character" w:customStyle="1" w:styleId="citation">
    <w:name w:val="citation"/>
    <w:basedOn w:val="DefaultParagraphFont"/>
    <w:rsid w:val="00270C7A"/>
  </w:style>
  <w:style w:type="character" w:customStyle="1" w:styleId="st1">
    <w:name w:val="st1"/>
    <w:basedOn w:val="DefaultParagraphFont"/>
    <w:rsid w:val="00270C7A"/>
  </w:style>
  <w:style w:type="character" w:styleId="Strong">
    <w:name w:val="Strong"/>
    <w:basedOn w:val="DefaultParagraphFont"/>
    <w:uiPriority w:val="22"/>
    <w:qFormat/>
    <w:rsid w:val="00270C7A"/>
    <w:rPr>
      <w:b/>
      <w:bCs/>
    </w:rPr>
  </w:style>
  <w:style w:type="character" w:customStyle="1" w:styleId="titlebarlargeonly">
    <w:name w:val="titlebar_largeonly"/>
    <w:basedOn w:val="DefaultParagraphFont"/>
    <w:rsid w:val="00270C7A"/>
  </w:style>
  <w:style w:type="paragraph" w:customStyle="1" w:styleId="Default">
    <w:name w:val="Default"/>
    <w:rsid w:val="00270C7A"/>
    <w:pPr>
      <w:autoSpaceDE w:val="0"/>
      <w:autoSpaceDN w:val="0"/>
      <w:adjustRightInd w:val="0"/>
      <w:spacing w:after="0" w:line="240" w:lineRule="auto"/>
    </w:pPr>
    <w:rPr>
      <w:rFonts w:ascii="Arial Unicode MS" w:eastAsia="Arial Unicode MS" w:cs="Arial Unicode MS"/>
      <w:color w:val="000000"/>
      <w:sz w:val="24"/>
      <w:szCs w:val="24"/>
      <w:lang w:eastAsia="en-GB"/>
    </w:rPr>
  </w:style>
  <w:style w:type="character" w:customStyle="1" w:styleId="eg2">
    <w:name w:val="eg2"/>
    <w:basedOn w:val="DefaultParagraphFont"/>
    <w:rsid w:val="00270C7A"/>
  </w:style>
  <w:style w:type="character" w:customStyle="1" w:styleId="maintitle">
    <w:name w:val="maintitle"/>
    <w:basedOn w:val="DefaultParagraphFont"/>
    <w:rsid w:val="00270C7A"/>
  </w:style>
  <w:style w:type="character" w:customStyle="1" w:styleId="mw-headline">
    <w:name w:val="mw-headline"/>
    <w:basedOn w:val="DefaultParagraphFont"/>
    <w:rsid w:val="00270C7A"/>
  </w:style>
  <w:style w:type="character" w:customStyle="1" w:styleId="googqs-tidbit">
    <w:name w:val="goog_qs-tidbit"/>
    <w:basedOn w:val="DefaultParagraphFont"/>
    <w:rsid w:val="00270C7A"/>
  </w:style>
  <w:style w:type="character" w:styleId="FollowedHyperlink">
    <w:name w:val="FollowedHyperlink"/>
    <w:basedOn w:val="DefaultParagraphFont"/>
    <w:uiPriority w:val="99"/>
    <w:semiHidden/>
    <w:unhideWhenUsed/>
    <w:rsid w:val="00270C7A"/>
    <w:rPr>
      <w:color w:val="800080" w:themeColor="followedHyperlink"/>
      <w:u w:val="single"/>
    </w:rPr>
  </w:style>
  <w:style w:type="paragraph" w:styleId="PlainText">
    <w:name w:val="Plain Text"/>
    <w:basedOn w:val="Normal"/>
    <w:link w:val="PlainTextChar"/>
    <w:uiPriority w:val="99"/>
    <w:semiHidden/>
    <w:unhideWhenUsed/>
    <w:rsid w:val="00270C7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70C7A"/>
    <w:rPr>
      <w:rFonts w:ascii="Calibri" w:hAnsi="Calibri"/>
      <w:szCs w:val="21"/>
    </w:rPr>
  </w:style>
  <w:style w:type="paragraph" w:styleId="CommentText">
    <w:name w:val="annotation text"/>
    <w:basedOn w:val="Normal"/>
    <w:link w:val="CommentTextChar1"/>
    <w:uiPriority w:val="99"/>
    <w:semiHidden/>
    <w:unhideWhenUsed/>
    <w:rsid w:val="00270C7A"/>
    <w:pPr>
      <w:spacing w:after="0" w:line="240" w:lineRule="auto"/>
    </w:pPr>
    <w:rPr>
      <w:rFonts w:ascii="Times New Roman" w:eastAsia="MS ??" w:hAnsi="Times New Roman" w:cs="Times New Roman"/>
      <w:sz w:val="20"/>
      <w:szCs w:val="20"/>
      <w:lang w:val="en-US"/>
    </w:rPr>
  </w:style>
  <w:style w:type="character" w:customStyle="1" w:styleId="CommentTextChar">
    <w:name w:val="Comment Text Char"/>
    <w:basedOn w:val="DefaultParagraphFont"/>
    <w:uiPriority w:val="99"/>
    <w:semiHidden/>
    <w:rsid w:val="00270C7A"/>
    <w:rPr>
      <w:rFonts w:eastAsiaTheme="minorEastAsia"/>
      <w:sz w:val="20"/>
      <w:szCs w:val="20"/>
      <w:lang w:eastAsia="en-GB"/>
    </w:rPr>
  </w:style>
  <w:style w:type="character" w:styleId="CommentReference">
    <w:name w:val="annotation reference"/>
    <w:basedOn w:val="DefaultParagraphFont"/>
    <w:uiPriority w:val="99"/>
    <w:semiHidden/>
    <w:unhideWhenUsed/>
    <w:rsid w:val="00270C7A"/>
    <w:rPr>
      <w:rFonts w:ascii="Times New Roman" w:hAnsi="Times New Roman" w:cs="Times New Roman" w:hint="default"/>
      <w:sz w:val="16"/>
      <w:szCs w:val="16"/>
    </w:rPr>
  </w:style>
  <w:style w:type="character" w:customStyle="1" w:styleId="CommentTextChar1">
    <w:name w:val="Comment Text Char1"/>
    <w:basedOn w:val="DefaultParagraphFont"/>
    <w:link w:val="CommentText"/>
    <w:uiPriority w:val="99"/>
    <w:semiHidden/>
    <w:locked/>
    <w:rsid w:val="00270C7A"/>
    <w:rPr>
      <w:rFonts w:ascii="Times New Roman" w:eastAsia="MS ??" w:hAnsi="Times New Roman" w:cs="Times New Roman"/>
      <w:sz w:val="20"/>
      <w:szCs w:val="20"/>
      <w:lang w:val="en-US" w:eastAsia="en-GB"/>
    </w:rPr>
  </w:style>
  <w:style w:type="paragraph" w:styleId="Header">
    <w:name w:val="header"/>
    <w:basedOn w:val="Normal"/>
    <w:link w:val="HeaderChar"/>
    <w:uiPriority w:val="99"/>
    <w:unhideWhenUsed/>
    <w:rsid w:val="00270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C7A"/>
    <w:rPr>
      <w:rFonts w:eastAsiaTheme="minorEastAsia"/>
      <w:lang w:eastAsia="en-GB"/>
    </w:rPr>
  </w:style>
  <w:style w:type="paragraph" w:styleId="Footer">
    <w:name w:val="footer"/>
    <w:basedOn w:val="Normal"/>
    <w:link w:val="FooterChar"/>
    <w:uiPriority w:val="99"/>
    <w:unhideWhenUsed/>
    <w:rsid w:val="00270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C7A"/>
    <w:rPr>
      <w:rFonts w:eastAsiaTheme="minorEastAsia"/>
      <w:lang w:eastAsia="en-GB"/>
    </w:rPr>
  </w:style>
  <w:style w:type="character" w:styleId="HTMLCite">
    <w:name w:val="HTML Cite"/>
    <w:basedOn w:val="DefaultParagraphFont"/>
    <w:uiPriority w:val="99"/>
    <w:semiHidden/>
    <w:unhideWhenUsed/>
    <w:rsid w:val="00270C7A"/>
    <w:rPr>
      <w:i/>
      <w:iCs/>
    </w:rPr>
  </w:style>
  <w:style w:type="character" w:customStyle="1" w:styleId="cit-fpage">
    <w:name w:val="cit-fpage"/>
    <w:basedOn w:val="DefaultParagraphFont"/>
    <w:rsid w:val="00270C7A"/>
  </w:style>
  <w:style w:type="character" w:customStyle="1" w:styleId="cit-lpage">
    <w:name w:val="cit-lpage"/>
    <w:basedOn w:val="DefaultParagraphFont"/>
    <w:rsid w:val="00270C7A"/>
  </w:style>
  <w:style w:type="character" w:customStyle="1" w:styleId="slug-vol">
    <w:name w:val="slug-vol"/>
    <w:basedOn w:val="DefaultParagraphFont"/>
    <w:rsid w:val="0067387B"/>
  </w:style>
  <w:style w:type="character" w:customStyle="1" w:styleId="slug-issue">
    <w:name w:val="slug-issue"/>
    <w:basedOn w:val="DefaultParagraphFont"/>
    <w:rsid w:val="0067387B"/>
  </w:style>
  <w:style w:type="character" w:customStyle="1" w:styleId="slug-pages3">
    <w:name w:val="slug-pages3"/>
    <w:basedOn w:val="DefaultParagraphFont"/>
    <w:rsid w:val="0067387B"/>
    <w:rPr>
      <w:b/>
      <w:bCs/>
    </w:rPr>
  </w:style>
  <w:style w:type="character" w:customStyle="1" w:styleId="st">
    <w:name w:val="st"/>
    <w:basedOn w:val="DefaultParagraphFont"/>
    <w:rsid w:val="003D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586">
      <w:bodyDiv w:val="1"/>
      <w:marLeft w:val="0"/>
      <w:marRight w:val="0"/>
      <w:marTop w:val="0"/>
      <w:marBottom w:val="0"/>
      <w:divBdr>
        <w:top w:val="none" w:sz="0" w:space="0" w:color="auto"/>
        <w:left w:val="none" w:sz="0" w:space="0" w:color="auto"/>
        <w:bottom w:val="none" w:sz="0" w:space="0" w:color="auto"/>
        <w:right w:val="none" w:sz="0" w:space="0" w:color="auto"/>
      </w:divBdr>
      <w:divsChild>
        <w:div w:id="508182693">
          <w:marLeft w:val="0"/>
          <w:marRight w:val="0"/>
          <w:marTop w:val="0"/>
          <w:marBottom w:val="0"/>
          <w:divBdr>
            <w:top w:val="none" w:sz="0" w:space="0" w:color="auto"/>
            <w:left w:val="none" w:sz="0" w:space="0" w:color="auto"/>
            <w:bottom w:val="none" w:sz="0" w:space="0" w:color="auto"/>
            <w:right w:val="none" w:sz="0" w:space="0" w:color="auto"/>
          </w:divBdr>
          <w:divsChild>
            <w:div w:id="2067216105">
              <w:marLeft w:val="0"/>
              <w:marRight w:val="0"/>
              <w:marTop w:val="0"/>
              <w:marBottom w:val="0"/>
              <w:divBdr>
                <w:top w:val="none" w:sz="0" w:space="0" w:color="auto"/>
                <w:left w:val="none" w:sz="0" w:space="0" w:color="auto"/>
                <w:bottom w:val="none" w:sz="0" w:space="0" w:color="auto"/>
                <w:right w:val="none" w:sz="0" w:space="0" w:color="auto"/>
              </w:divBdr>
              <w:divsChild>
                <w:div w:id="1108551402">
                  <w:marLeft w:val="0"/>
                  <w:marRight w:val="0"/>
                  <w:marTop w:val="0"/>
                  <w:marBottom w:val="0"/>
                  <w:divBdr>
                    <w:top w:val="none" w:sz="0" w:space="0" w:color="auto"/>
                    <w:left w:val="none" w:sz="0" w:space="0" w:color="auto"/>
                    <w:bottom w:val="none" w:sz="0" w:space="0" w:color="auto"/>
                    <w:right w:val="none" w:sz="0" w:space="0" w:color="auto"/>
                  </w:divBdr>
                  <w:divsChild>
                    <w:div w:id="2140412248">
                      <w:marLeft w:val="0"/>
                      <w:marRight w:val="0"/>
                      <w:marTop w:val="0"/>
                      <w:marBottom w:val="0"/>
                      <w:divBdr>
                        <w:top w:val="none" w:sz="0" w:space="0" w:color="auto"/>
                        <w:left w:val="none" w:sz="0" w:space="0" w:color="auto"/>
                        <w:bottom w:val="none" w:sz="0" w:space="0" w:color="auto"/>
                        <w:right w:val="none" w:sz="0" w:space="0" w:color="auto"/>
                      </w:divBdr>
                      <w:divsChild>
                        <w:div w:id="660812343">
                          <w:marLeft w:val="0"/>
                          <w:marRight w:val="0"/>
                          <w:marTop w:val="0"/>
                          <w:marBottom w:val="0"/>
                          <w:divBdr>
                            <w:top w:val="none" w:sz="0" w:space="0" w:color="auto"/>
                            <w:left w:val="none" w:sz="0" w:space="0" w:color="auto"/>
                            <w:bottom w:val="none" w:sz="0" w:space="0" w:color="auto"/>
                            <w:right w:val="none" w:sz="0" w:space="0" w:color="auto"/>
                          </w:divBdr>
                          <w:divsChild>
                            <w:div w:id="1307399342">
                              <w:marLeft w:val="0"/>
                              <w:marRight w:val="0"/>
                              <w:marTop w:val="0"/>
                              <w:marBottom w:val="0"/>
                              <w:divBdr>
                                <w:top w:val="none" w:sz="0" w:space="0" w:color="auto"/>
                                <w:left w:val="none" w:sz="0" w:space="0" w:color="auto"/>
                                <w:bottom w:val="none" w:sz="0" w:space="0" w:color="auto"/>
                                <w:right w:val="none" w:sz="0" w:space="0" w:color="auto"/>
                              </w:divBdr>
                              <w:divsChild>
                                <w:div w:id="862355040">
                                  <w:marLeft w:val="0"/>
                                  <w:marRight w:val="0"/>
                                  <w:marTop w:val="0"/>
                                  <w:marBottom w:val="0"/>
                                  <w:divBdr>
                                    <w:top w:val="none" w:sz="0" w:space="0" w:color="auto"/>
                                    <w:left w:val="none" w:sz="0" w:space="0" w:color="auto"/>
                                    <w:bottom w:val="none" w:sz="0" w:space="0" w:color="auto"/>
                                    <w:right w:val="none" w:sz="0" w:space="0" w:color="auto"/>
                                  </w:divBdr>
                                  <w:divsChild>
                                    <w:div w:id="440105677">
                                      <w:marLeft w:val="0"/>
                                      <w:marRight w:val="0"/>
                                      <w:marTop w:val="0"/>
                                      <w:marBottom w:val="0"/>
                                      <w:divBdr>
                                        <w:top w:val="none" w:sz="0" w:space="0" w:color="auto"/>
                                        <w:left w:val="none" w:sz="0" w:space="0" w:color="auto"/>
                                        <w:bottom w:val="none" w:sz="0" w:space="0" w:color="auto"/>
                                        <w:right w:val="none" w:sz="0" w:space="0" w:color="auto"/>
                                      </w:divBdr>
                                      <w:divsChild>
                                        <w:div w:id="1980376501">
                                          <w:marLeft w:val="0"/>
                                          <w:marRight w:val="0"/>
                                          <w:marTop w:val="0"/>
                                          <w:marBottom w:val="0"/>
                                          <w:divBdr>
                                            <w:top w:val="none" w:sz="0" w:space="0" w:color="auto"/>
                                            <w:left w:val="none" w:sz="0" w:space="0" w:color="auto"/>
                                            <w:bottom w:val="none" w:sz="0" w:space="0" w:color="auto"/>
                                            <w:right w:val="none" w:sz="0" w:space="0" w:color="auto"/>
                                          </w:divBdr>
                                          <w:divsChild>
                                            <w:div w:id="1462111176">
                                              <w:marLeft w:val="0"/>
                                              <w:marRight w:val="0"/>
                                              <w:marTop w:val="0"/>
                                              <w:marBottom w:val="0"/>
                                              <w:divBdr>
                                                <w:top w:val="none" w:sz="0" w:space="0" w:color="auto"/>
                                                <w:left w:val="none" w:sz="0" w:space="0" w:color="auto"/>
                                                <w:bottom w:val="none" w:sz="0" w:space="0" w:color="auto"/>
                                                <w:right w:val="none" w:sz="0" w:space="0" w:color="auto"/>
                                              </w:divBdr>
                                              <w:divsChild>
                                                <w:div w:id="1664505696">
                                                  <w:marLeft w:val="0"/>
                                                  <w:marRight w:val="0"/>
                                                  <w:marTop w:val="0"/>
                                                  <w:marBottom w:val="0"/>
                                                  <w:divBdr>
                                                    <w:top w:val="none" w:sz="0" w:space="0" w:color="auto"/>
                                                    <w:left w:val="none" w:sz="0" w:space="0" w:color="auto"/>
                                                    <w:bottom w:val="none" w:sz="0" w:space="0" w:color="auto"/>
                                                    <w:right w:val="none" w:sz="0" w:space="0" w:color="auto"/>
                                                  </w:divBdr>
                                                </w:div>
                                                <w:div w:id="5153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370734">
      <w:bodyDiv w:val="1"/>
      <w:marLeft w:val="0"/>
      <w:marRight w:val="0"/>
      <w:marTop w:val="0"/>
      <w:marBottom w:val="0"/>
      <w:divBdr>
        <w:top w:val="none" w:sz="0" w:space="0" w:color="auto"/>
        <w:left w:val="none" w:sz="0" w:space="0" w:color="auto"/>
        <w:bottom w:val="none" w:sz="0" w:space="0" w:color="auto"/>
        <w:right w:val="none" w:sz="0" w:space="0" w:color="auto"/>
      </w:divBdr>
    </w:div>
    <w:div w:id="312178080">
      <w:bodyDiv w:val="1"/>
      <w:marLeft w:val="0"/>
      <w:marRight w:val="0"/>
      <w:marTop w:val="0"/>
      <w:marBottom w:val="0"/>
      <w:divBdr>
        <w:top w:val="none" w:sz="0" w:space="0" w:color="auto"/>
        <w:left w:val="none" w:sz="0" w:space="0" w:color="auto"/>
        <w:bottom w:val="none" w:sz="0" w:space="0" w:color="auto"/>
        <w:right w:val="none" w:sz="0" w:space="0" w:color="auto"/>
      </w:divBdr>
      <w:divsChild>
        <w:div w:id="882209874">
          <w:marLeft w:val="0"/>
          <w:marRight w:val="0"/>
          <w:marTop w:val="0"/>
          <w:marBottom w:val="0"/>
          <w:divBdr>
            <w:top w:val="none" w:sz="0" w:space="0" w:color="auto"/>
            <w:left w:val="none" w:sz="0" w:space="0" w:color="auto"/>
            <w:bottom w:val="none" w:sz="0" w:space="0" w:color="auto"/>
            <w:right w:val="none" w:sz="0" w:space="0" w:color="auto"/>
          </w:divBdr>
          <w:divsChild>
            <w:div w:id="1391923919">
              <w:marLeft w:val="0"/>
              <w:marRight w:val="0"/>
              <w:marTop w:val="0"/>
              <w:marBottom w:val="0"/>
              <w:divBdr>
                <w:top w:val="none" w:sz="0" w:space="0" w:color="auto"/>
                <w:left w:val="none" w:sz="0" w:space="0" w:color="auto"/>
                <w:bottom w:val="none" w:sz="0" w:space="0" w:color="auto"/>
                <w:right w:val="none" w:sz="0" w:space="0" w:color="auto"/>
              </w:divBdr>
            </w:div>
            <w:div w:id="885019812">
              <w:marLeft w:val="0"/>
              <w:marRight w:val="0"/>
              <w:marTop w:val="0"/>
              <w:marBottom w:val="0"/>
              <w:divBdr>
                <w:top w:val="none" w:sz="0" w:space="0" w:color="auto"/>
                <w:left w:val="none" w:sz="0" w:space="0" w:color="auto"/>
                <w:bottom w:val="none" w:sz="0" w:space="0" w:color="auto"/>
                <w:right w:val="none" w:sz="0" w:space="0" w:color="auto"/>
              </w:divBdr>
              <w:divsChild>
                <w:div w:id="801770394">
                  <w:marLeft w:val="0"/>
                  <w:marRight w:val="0"/>
                  <w:marTop w:val="0"/>
                  <w:marBottom w:val="0"/>
                  <w:divBdr>
                    <w:top w:val="none" w:sz="0" w:space="0" w:color="auto"/>
                    <w:left w:val="none" w:sz="0" w:space="0" w:color="auto"/>
                    <w:bottom w:val="none" w:sz="0" w:space="0" w:color="auto"/>
                    <w:right w:val="none" w:sz="0" w:space="0" w:color="auto"/>
                  </w:divBdr>
                </w:div>
                <w:div w:id="732508986">
                  <w:marLeft w:val="0"/>
                  <w:marRight w:val="0"/>
                  <w:marTop w:val="0"/>
                  <w:marBottom w:val="0"/>
                  <w:divBdr>
                    <w:top w:val="none" w:sz="0" w:space="0" w:color="auto"/>
                    <w:left w:val="none" w:sz="0" w:space="0" w:color="auto"/>
                    <w:bottom w:val="none" w:sz="0" w:space="0" w:color="auto"/>
                    <w:right w:val="none" w:sz="0" w:space="0" w:color="auto"/>
                  </w:divBdr>
                </w:div>
                <w:div w:id="11906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4875">
      <w:bodyDiv w:val="1"/>
      <w:marLeft w:val="0"/>
      <w:marRight w:val="0"/>
      <w:marTop w:val="0"/>
      <w:marBottom w:val="0"/>
      <w:divBdr>
        <w:top w:val="none" w:sz="0" w:space="0" w:color="auto"/>
        <w:left w:val="none" w:sz="0" w:space="0" w:color="auto"/>
        <w:bottom w:val="none" w:sz="0" w:space="0" w:color="auto"/>
        <w:right w:val="none" w:sz="0" w:space="0" w:color="auto"/>
      </w:divBdr>
      <w:divsChild>
        <w:div w:id="1870991272">
          <w:marLeft w:val="0"/>
          <w:marRight w:val="0"/>
          <w:marTop w:val="0"/>
          <w:marBottom w:val="0"/>
          <w:divBdr>
            <w:top w:val="none" w:sz="0" w:space="0" w:color="auto"/>
            <w:left w:val="none" w:sz="0" w:space="0" w:color="auto"/>
            <w:bottom w:val="none" w:sz="0" w:space="0" w:color="auto"/>
            <w:right w:val="none" w:sz="0" w:space="0" w:color="auto"/>
          </w:divBdr>
          <w:divsChild>
            <w:div w:id="390349178">
              <w:marLeft w:val="0"/>
              <w:marRight w:val="0"/>
              <w:marTop w:val="0"/>
              <w:marBottom w:val="0"/>
              <w:divBdr>
                <w:top w:val="none" w:sz="0" w:space="0" w:color="auto"/>
                <w:left w:val="none" w:sz="0" w:space="0" w:color="auto"/>
                <w:bottom w:val="none" w:sz="0" w:space="0" w:color="auto"/>
                <w:right w:val="none" w:sz="0" w:space="0" w:color="auto"/>
              </w:divBdr>
              <w:divsChild>
                <w:div w:id="509835683">
                  <w:marLeft w:val="0"/>
                  <w:marRight w:val="0"/>
                  <w:marTop w:val="0"/>
                  <w:marBottom w:val="0"/>
                  <w:divBdr>
                    <w:top w:val="none" w:sz="0" w:space="0" w:color="auto"/>
                    <w:left w:val="none" w:sz="0" w:space="0" w:color="auto"/>
                    <w:bottom w:val="none" w:sz="0" w:space="0" w:color="auto"/>
                    <w:right w:val="none" w:sz="0" w:space="0" w:color="auto"/>
                  </w:divBdr>
                  <w:divsChild>
                    <w:div w:id="379521045">
                      <w:marLeft w:val="0"/>
                      <w:marRight w:val="0"/>
                      <w:marTop w:val="0"/>
                      <w:marBottom w:val="0"/>
                      <w:divBdr>
                        <w:top w:val="none" w:sz="0" w:space="0" w:color="auto"/>
                        <w:left w:val="none" w:sz="0" w:space="0" w:color="auto"/>
                        <w:bottom w:val="none" w:sz="0" w:space="0" w:color="auto"/>
                        <w:right w:val="none" w:sz="0" w:space="0" w:color="auto"/>
                      </w:divBdr>
                      <w:divsChild>
                        <w:div w:id="1356274554">
                          <w:marLeft w:val="0"/>
                          <w:marRight w:val="0"/>
                          <w:marTop w:val="0"/>
                          <w:marBottom w:val="0"/>
                          <w:divBdr>
                            <w:top w:val="none" w:sz="0" w:space="0" w:color="auto"/>
                            <w:left w:val="none" w:sz="0" w:space="0" w:color="auto"/>
                            <w:bottom w:val="none" w:sz="0" w:space="0" w:color="auto"/>
                            <w:right w:val="none" w:sz="0" w:space="0" w:color="auto"/>
                          </w:divBdr>
                          <w:divsChild>
                            <w:div w:id="186874847">
                              <w:marLeft w:val="0"/>
                              <w:marRight w:val="0"/>
                              <w:marTop w:val="0"/>
                              <w:marBottom w:val="0"/>
                              <w:divBdr>
                                <w:top w:val="none" w:sz="0" w:space="0" w:color="auto"/>
                                <w:left w:val="none" w:sz="0" w:space="0" w:color="auto"/>
                                <w:bottom w:val="none" w:sz="0" w:space="0" w:color="auto"/>
                                <w:right w:val="none" w:sz="0" w:space="0" w:color="auto"/>
                              </w:divBdr>
                              <w:divsChild>
                                <w:div w:id="2130858463">
                                  <w:marLeft w:val="0"/>
                                  <w:marRight w:val="0"/>
                                  <w:marTop w:val="0"/>
                                  <w:marBottom w:val="0"/>
                                  <w:divBdr>
                                    <w:top w:val="none" w:sz="0" w:space="0" w:color="auto"/>
                                    <w:left w:val="none" w:sz="0" w:space="0" w:color="auto"/>
                                    <w:bottom w:val="none" w:sz="0" w:space="0" w:color="auto"/>
                                    <w:right w:val="none" w:sz="0" w:space="0" w:color="auto"/>
                                  </w:divBdr>
                                  <w:divsChild>
                                    <w:div w:id="984118237">
                                      <w:marLeft w:val="0"/>
                                      <w:marRight w:val="0"/>
                                      <w:marTop w:val="0"/>
                                      <w:marBottom w:val="0"/>
                                      <w:divBdr>
                                        <w:top w:val="none" w:sz="0" w:space="0" w:color="auto"/>
                                        <w:left w:val="none" w:sz="0" w:space="0" w:color="auto"/>
                                        <w:bottom w:val="none" w:sz="0" w:space="0" w:color="auto"/>
                                        <w:right w:val="none" w:sz="0" w:space="0" w:color="auto"/>
                                      </w:divBdr>
                                      <w:divsChild>
                                        <w:div w:id="679892222">
                                          <w:marLeft w:val="0"/>
                                          <w:marRight w:val="0"/>
                                          <w:marTop w:val="0"/>
                                          <w:marBottom w:val="0"/>
                                          <w:divBdr>
                                            <w:top w:val="none" w:sz="0" w:space="0" w:color="auto"/>
                                            <w:left w:val="none" w:sz="0" w:space="0" w:color="auto"/>
                                            <w:bottom w:val="none" w:sz="0" w:space="0" w:color="auto"/>
                                            <w:right w:val="none" w:sz="0" w:space="0" w:color="auto"/>
                                          </w:divBdr>
                                          <w:divsChild>
                                            <w:div w:id="1299455189">
                                              <w:marLeft w:val="0"/>
                                              <w:marRight w:val="0"/>
                                              <w:marTop w:val="0"/>
                                              <w:marBottom w:val="0"/>
                                              <w:divBdr>
                                                <w:top w:val="none" w:sz="0" w:space="0" w:color="auto"/>
                                                <w:left w:val="none" w:sz="0" w:space="0" w:color="auto"/>
                                                <w:bottom w:val="none" w:sz="0" w:space="0" w:color="auto"/>
                                                <w:right w:val="none" w:sz="0" w:space="0" w:color="auto"/>
                                              </w:divBdr>
                                              <w:divsChild>
                                                <w:div w:id="1158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216582">
      <w:bodyDiv w:val="1"/>
      <w:marLeft w:val="0"/>
      <w:marRight w:val="0"/>
      <w:marTop w:val="0"/>
      <w:marBottom w:val="0"/>
      <w:divBdr>
        <w:top w:val="none" w:sz="0" w:space="0" w:color="auto"/>
        <w:left w:val="none" w:sz="0" w:space="0" w:color="auto"/>
        <w:bottom w:val="none" w:sz="0" w:space="0" w:color="auto"/>
        <w:right w:val="none" w:sz="0" w:space="0" w:color="auto"/>
      </w:divBdr>
      <w:divsChild>
        <w:div w:id="1034692995">
          <w:marLeft w:val="0"/>
          <w:marRight w:val="0"/>
          <w:marTop w:val="0"/>
          <w:marBottom w:val="0"/>
          <w:divBdr>
            <w:top w:val="none" w:sz="0" w:space="0" w:color="auto"/>
            <w:left w:val="none" w:sz="0" w:space="0" w:color="auto"/>
            <w:bottom w:val="none" w:sz="0" w:space="0" w:color="auto"/>
            <w:right w:val="none" w:sz="0" w:space="0" w:color="auto"/>
          </w:divBdr>
          <w:divsChild>
            <w:div w:id="603457688">
              <w:marLeft w:val="0"/>
              <w:marRight w:val="0"/>
              <w:marTop w:val="0"/>
              <w:marBottom w:val="0"/>
              <w:divBdr>
                <w:top w:val="none" w:sz="0" w:space="0" w:color="auto"/>
                <w:left w:val="none" w:sz="0" w:space="0" w:color="auto"/>
                <w:bottom w:val="none" w:sz="0" w:space="0" w:color="auto"/>
                <w:right w:val="none" w:sz="0" w:space="0" w:color="auto"/>
              </w:divBdr>
              <w:divsChild>
                <w:div w:id="1048141441">
                  <w:marLeft w:val="0"/>
                  <w:marRight w:val="0"/>
                  <w:marTop w:val="0"/>
                  <w:marBottom w:val="0"/>
                  <w:divBdr>
                    <w:top w:val="none" w:sz="0" w:space="0" w:color="auto"/>
                    <w:left w:val="none" w:sz="0" w:space="0" w:color="auto"/>
                    <w:bottom w:val="none" w:sz="0" w:space="0" w:color="auto"/>
                    <w:right w:val="none" w:sz="0" w:space="0" w:color="auto"/>
                  </w:divBdr>
                  <w:divsChild>
                    <w:div w:id="1997416155">
                      <w:marLeft w:val="0"/>
                      <w:marRight w:val="0"/>
                      <w:marTop w:val="0"/>
                      <w:marBottom w:val="0"/>
                      <w:divBdr>
                        <w:top w:val="none" w:sz="0" w:space="0" w:color="auto"/>
                        <w:left w:val="none" w:sz="0" w:space="0" w:color="auto"/>
                        <w:bottom w:val="none" w:sz="0" w:space="0" w:color="auto"/>
                        <w:right w:val="none" w:sz="0" w:space="0" w:color="auto"/>
                      </w:divBdr>
                      <w:divsChild>
                        <w:div w:id="8740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3576">
      <w:bodyDiv w:val="1"/>
      <w:marLeft w:val="0"/>
      <w:marRight w:val="0"/>
      <w:marTop w:val="0"/>
      <w:marBottom w:val="0"/>
      <w:divBdr>
        <w:top w:val="none" w:sz="0" w:space="0" w:color="auto"/>
        <w:left w:val="none" w:sz="0" w:space="0" w:color="auto"/>
        <w:bottom w:val="none" w:sz="0" w:space="0" w:color="auto"/>
        <w:right w:val="none" w:sz="0" w:space="0" w:color="auto"/>
      </w:divBdr>
      <w:divsChild>
        <w:div w:id="824275486">
          <w:marLeft w:val="0"/>
          <w:marRight w:val="0"/>
          <w:marTop w:val="0"/>
          <w:marBottom w:val="0"/>
          <w:divBdr>
            <w:top w:val="none" w:sz="0" w:space="0" w:color="auto"/>
            <w:left w:val="none" w:sz="0" w:space="0" w:color="auto"/>
            <w:bottom w:val="none" w:sz="0" w:space="0" w:color="auto"/>
            <w:right w:val="none" w:sz="0" w:space="0" w:color="auto"/>
          </w:divBdr>
          <w:divsChild>
            <w:div w:id="1919509749">
              <w:marLeft w:val="0"/>
              <w:marRight w:val="0"/>
              <w:marTop w:val="0"/>
              <w:marBottom w:val="0"/>
              <w:divBdr>
                <w:top w:val="none" w:sz="0" w:space="0" w:color="auto"/>
                <w:left w:val="none" w:sz="0" w:space="0" w:color="auto"/>
                <w:bottom w:val="none" w:sz="0" w:space="0" w:color="auto"/>
                <w:right w:val="none" w:sz="0" w:space="0" w:color="auto"/>
              </w:divBdr>
              <w:divsChild>
                <w:div w:id="371461785">
                  <w:marLeft w:val="0"/>
                  <w:marRight w:val="0"/>
                  <w:marTop w:val="0"/>
                  <w:marBottom w:val="0"/>
                  <w:divBdr>
                    <w:top w:val="none" w:sz="0" w:space="0" w:color="auto"/>
                    <w:left w:val="none" w:sz="0" w:space="0" w:color="auto"/>
                    <w:bottom w:val="none" w:sz="0" w:space="0" w:color="auto"/>
                    <w:right w:val="none" w:sz="0" w:space="0" w:color="auto"/>
                  </w:divBdr>
                </w:div>
                <w:div w:id="451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3393">
      <w:bodyDiv w:val="1"/>
      <w:marLeft w:val="0"/>
      <w:marRight w:val="0"/>
      <w:marTop w:val="0"/>
      <w:marBottom w:val="0"/>
      <w:divBdr>
        <w:top w:val="none" w:sz="0" w:space="0" w:color="auto"/>
        <w:left w:val="none" w:sz="0" w:space="0" w:color="auto"/>
        <w:bottom w:val="none" w:sz="0" w:space="0" w:color="auto"/>
        <w:right w:val="none" w:sz="0" w:space="0" w:color="auto"/>
      </w:divBdr>
    </w:div>
    <w:div w:id="1119841778">
      <w:bodyDiv w:val="1"/>
      <w:marLeft w:val="0"/>
      <w:marRight w:val="0"/>
      <w:marTop w:val="0"/>
      <w:marBottom w:val="0"/>
      <w:divBdr>
        <w:top w:val="none" w:sz="0" w:space="0" w:color="auto"/>
        <w:left w:val="none" w:sz="0" w:space="0" w:color="auto"/>
        <w:bottom w:val="none" w:sz="0" w:space="0" w:color="auto"/>
        <w:right w:val="none" w:sz="0" w:space="0" w:color="auto"/>
      </w:divBdr>
      <w:divsChild>
        <w:div w:id="1088160513">
          <w:marLeft w:val="0"/>
          <w:marRight w:val="0"/>
          <w:marTop w:val="0"/>
          <w:marBottom w:val="0"/>
          <w:divBdr>
            <w:top w:val="none" w:sz="0" w:space="0" w:color="auto"/>
            <w:left w:val="none" w:sz="0" w:space="0" w:color="auto"/>
            <w:bottom w:val="none" w:sz="0" w:space="0" w:color="auto"/>
            <w:right w:val="none" w:sz="0" w:space="0" w:color="auto"/>
          </w:divBdr>
          <w:divsChild>
            <w:div w:id="9768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937">
      <w:bodyDiv w:val="1"/>
      <w:marLeft w:val="0"/>
      <w:marRight w:val="0"/>
      <w:marTop w:val="0"/>
      <w:marBottom w:val="0"/>
      <w:divBdr>
        <w:top w:val="none" w:sz="0" w:space="0" w:color="auto"/>
        <w:left w:val="none" w:sz="0" w:space="0" w:color="auto"/>
        <w:bottom w:val="none" w:sz="0" w:space="0" w:color="auto"/>
        <w:right w:val="none" w:sz="0" w:space="0" w:color="auto"/>
      </w:divBdr>
      <w:divsChild>
        <w:div w:id="763961658">
          <w:marLeft w:val="0"/>
          <w:marRight w:val="0"/>
          <w:marTop w:val="0"/>
          <w:marBottom w:val="0"/>
          <w:divBdr>
            <w:top w:val="none" w:sz="0" w:space="0" w:color="auto"/>
            <w:left w:val="none" w:sz="0" w:space="0" w:color="auto"/>
            <w:bottom w:val="none" w:sz="0" w:space="0" w:color="auto"/>
            <w:right w:val="none" w:sz="0" w:space="0" w:color="auto"/>
          </w:divBdr>
          <w:divsChild>
            <w:div w:id="2183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222">
      <w:bodyDiv w:val="1"/>
      <w:marLeft w:val="0"/>
      <w:marRight w:val="0"/>
      <w:marTop w:val="0"/>
      <w:marBottom w:val="0"/>
      <w:divBdr>
        <w:top w:val="none" w:sz="0" w:space="0" w:color="auto"/>
        <w:left w:val="none" w:sz="0" w:space="0" w:color="auto"/>
        <w:bottom w:val="none" w:sz="0" w:space="0" w:color="auto"/>
        <w:right w:val="none" w:sz="0" w:space="0" w:color="auto"/>
      </w:divBdr>
      <w:divsChild>
        <w:div w:id="479883301">
          <w:marLeft w:val="0"/>
          <w:marRight w:val="0"/>
          <w:marTop w:val="0"/>
          <w:marBottom w:val="0"/>
          <w:divBdr>
            <w:top w:val="none" w:sz="0" w:space="0" w:color="auto"/>
            <w:left w:val="none" w:sz="0" w:space="0" w:color="auto"/>
            <w:bottom w:val="none" w:sz="0" w:space="0" w:color="auto"/>
            <w:right w:val="none" w:sz="0" w:space="0" w:color="auto"/>
          </w:divBdr>
          <w:divsChild>
            <w:div w:id="1515656387">
              <w:marLeft w:val="0"/>
              <w:marRight w:val="0"/>
              <w:marTop w:val="0"/>
              <w:marBottom w:val="0"/>
              <w:divBdr>
                <w:top w:val="none" w:sz="0" w:space="0" w:color="auto"/>
                <w:left w:val="none" w:sz="0" w:space="0" w:color="auto"/>
                <w:bottom w:val="none" w:sz="0" w:space="0" w:color="auto"/>
                <w:right w:val="none" w:sz="0" w:space="0" w:color="auto"/>
              </w:divBdr>
              <w:divsChild>
                <w:div w:id="109208242">
                  <w:marLeft w:val="0"/>
                  <w:marRight w:val="150"/>
                  <w:marTop w:val="0"/>
                  <w:marBottom w:val="0"/>
                  <w:divBdr>
                    <w:top w:val="none" w:sz="0" w:space="0" w:color="auto"/>
                    <w:left w:val="none" w:sz="0" w:space="0" w:color="auto"/>
                    <w:bottom w:val="single" w:sz="6" w:space="0" w:color="EEEEEE"/>
                    <w:right w:val="single" w:sz="6" w:space="0" w:color="EEEEEE"/>
                  </w:divBdr>
                  <w:divsChild>
                    <w:div w:id="643394841">
                      <w:marLeft w:val="0"/>
                      <w:marRight w:val="0"/>
                      <w:marTop w:val="0"/>
                      <w:marBottom w:val="0"/>
                      <w:divBdr>
                        <w:top w:val="none" w:sz="0" w:space="0" w:color="auto"/>
                        <w:left w:val="single" w:sz="6" w:space="0" w:color="D5DABA"/>
                        <w:bottom w:val="none" w:sz="0" w:space="0" w:color="auto"/>
                        <w:right w:val="none" w:sz="0" w:space="0" w:color="auto"/>
                      </w:divBdr>
                      <w:divsChild>
                        <w:div w:id="1495797852">
                          <w:marLeft w:val="-15"/>
                          <w:marRight w:val="0"/>
                          <w:marTop w:val="0"/>
                          <w:marBottom w:val="0"/>
                          <w:divBdr>
                            <w:top w:val="none" w:sz="0" w:space="0" w:color="auto"/>
                            <w:left w:val="single" w:sz="6" w:space="0" w:color="FFFFFF"/>
                            <w:bottom w:val="none" w:sz="0" w:space="0" w:color="auto"/>
                            <w:right w:val="single" w:sz="48" w:space="0" w:color="EEEEEE"/>
                          </w:divBdr>
                          <w:divsChild>
                            <w:div w:id="15146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1451">
      <w:bodyDiv w:val="1"/>
      <w:marLeft w:val="0"/>
      <w:marRight w:val="0"/>
      <w:marTop w:val="0"/>
      <w:marBottom w:val="0"/>
      <w:divBdr>
        <w:top w:val="none" w:sz="0" w:space="0" w:color="auto"/>
        <w:left w:val="none" w:sz="0" w:space="0" w:color="auto"/>
        <w:bottom w:val="none" w:sz="0" w:space="0" w:color="auto"/>
        <w:right w:val="none" w:sz="0" w:space="0" w:color="auto"/>
      </w:divBdr>
      <w:divsChild>
        <w:div w:id="734671377">
          <w:marLeft w:val="0"/>
          <w:marRight w:val="0"/>
          <w:marTop w:val="0"/>
          <w:marBottom w:val="0"/>
          <w:divBdr>
            <w:top w:val="none" w:sz="0" w:space="0" w:color="auto"/>
            <w:left w:val="none" w:sz="0" w:space="0" w:color="auto"/>
            <w:bottom w:val="none" w:sz="0" w:space="0" w:color="auto"/>
            <w:right w:val="none" w:sz="0" w:space="0" w:color="auto"/>
          </w:divBdr>
          <w:divsChild>
            <w:div w:id="842475030">
              <w:marLeft w:val="0"/>
              <w:marRight w:val="0"/>
              <w:marTop w:val="0"/>
              <w:marBottom w:val="0"/>
              <w:divBdr>
                <w:top w:val="none" w:sz="0" w:space="0" w:color="auto"/>
                <w:left w:val="none" w:sz="0" w:space="0" w:color="auto"/>
                <w:bottom w:val="none" w:sz="0" w:space="0" w:color="auto"/>
                <w:right w:val="none" w:sz="0" w:space="0" w:color="auto"/>
              </w:divBdr>
            </w:div>
            <w:div w:id="1445297876">
              <w:marLeft w:val="0"/>
              <w:marRight w:val="0"/>
              <w:marTop w:val="0"/>
              <w:marBottom w:val="0"/>
              <w:divBdr>
                <w:top w:val="none" w:sz="0" w:space="0" w:color="auto"/>
                <w:left w:val="none" w:sz="0" w:space="0" w:color="auto"/>
                <w:bottom w:val="none" w:sz="0" w:space="0" w:color="auto"/>
                <w:right w:val="none" w:sz="0" w:space="0" w:color="auto"/>
              </w:divBdr>
              <w:divsChild>
                <w:div w:id="922298605">
                  <w:marLeft w:val="0"/>
                  <w:marRight w:val="0"/>
                  <w:marTop w:val="0"/>
                  <w:marBottom w:val="0"/>
                  <w:divBdr>
                    <w:top w:val="none" w:sz="0" w:space="0" w:color="auto"/>
                    <w:left w:val="none" w:sz="0" w:space="0" w:color="auto"/>
                    <w:bottom w:val="none" w:sz="0" w:space="0" w:color="auto"/>
                    <w:right w:val="none" w:sz="0" w:space="0" w:color="auto"/>
                  </w:divBdr>
                </w:div>
                <w:div w:id="6939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bbc.co.uk/1/hi/sci/tech/755497.stm" TargetMode="External"/><Relationship Id="rId18" Type="http://schemas.openxmlformats.org/officeDocument/2006/relationships/hyperlink" Target="http://insights.wri.org/aqueduct/backgrou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nside.com/bottled-water-global-industry-guide-r688919.htm" TargetMode="External"/><Relationship Id="rId17" Type="http://schemas.openxmlformats.org/officeDocument/2006/relationships/hyperlink" Target="http://www.worldwatercouncil.org/index.php?id=25" TargetMode="External"/><Relationship Id="rId2" Type="http://schemas.openxmlformats.org/officeDocument/2006/relationships/numbering" Target="numbering.xml"/><Relationship Id="rId16" Type="http://schemas.openxmlformats.org/officeDocument/2006/relationships/hyperlink" Target="http://www.waterfootprin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water.com/2008-goldman-sachs-water-primer.pdf" TargetMode="External"/><Relationship Id="rId5" Type="http://schemas.openxmlformats.org/officeDocument/2006/relationships/settings" Target="settings.xml"/><Relationship Id="rId15" Type="http://schemas.openxmlformats.org/officeDocument/2006/relationships/hyperlink" Target="http://www.un.org/apps/news/story.asp?NewsID=17551&amp;Cr=&amp;Cr1" TargetMode="External"/><Relationship Id="rId10" Type="http://schemas.openxmlformats.org/officeDocument/2006/relationships/hyperlink" Target="http://www.bbc.co.uk/news/business-1181397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amonitor.com/store/Product/bottled_water_global_industry_guide?productid=6D159273-7BBA-48B4-8632-AA816691D1FA" TargetMode="External"/><Relationship Id="rId14" Type="http://schemas.openxmlformats.org/officeDocument/2006/relationships/hyperlink" Target="http://www.waterbank.com/Newsletters/nws35.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p83@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5A4F-CAD8-4320-BE05-EBD7C8B4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888A2659.dotm</Template>
  <TotalTime>0</TotalTime>
  <Pages>45</Pages>
  <Words>12295</Words>
  <Characters>70084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gp83</dc:creator>
  <cp:lastModifiedBy>gp83</cp:lastModifiedBy>
  <cp:revision>2</cp:revision>
  <dcterms:created xsi:type="dcterms:W3CDTF">2016-02-04T12:17:00Z</dcterms:created>
  <dcterms:modified xsi:type="dcterms:W3CDTF">2016-02-04T12:17:00Z</dcterms:modified>
</cp:coreProperties>
</file>