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DBE6" w14:textId="523D6C4C" w:rsidR="009D58A5" w:rsidRDefault="009D58A5" w:rsidP="009D58A5">
      <w:pPr>
        <w:jc w:val="both"/>
        <w:rPr>
          <w:rFonts w:asciiTheme="majorHAnsi" w:hAnsiTheme="majorHAnsi" w:cstheme="minorHAnsi"/>
          <w:b/>
          <w:bCs/>
          <w:sz w:val="24"/>
          <w:szCs w:val="24"/>
          <w:lang w:val="en-US"/>
        </w:rPr>
      </w:pPr>
      <w:bookmarkStart w:id="0" w:name="OLE_LINK1"/>
      <w:bookmarkStart w:id="1" w:name="OLE_LINK2"/>
      <w:bookmarkStart w:id="2" w:name="OLE_LINK9"/>
      <w:r w:rsidRPr="00A35385">
        <w:rPr>
          <w:rFonts w:asciiTheme="majorHAnsi" w:hAnsiTheme="majorHAnsi" w:cstheme="minorHAnsi"/>
          <w:b/>
          <w:bCs/>
          <w:sz w:val="24"/>
          <w:szCs w:val="24"/>
          <w:lang w:val="en-US"/>
        </w:rPr>
        <w:t xml:space="preserve">Genetic analysis of over one million people identifies 535 </w:t>
      </w:r>
      <w:r>
        <w:rPr>
          <w:rFonts w:asciiTheme="majorHAnsi" w:hAnsiTheme="majorHAnsi" w:cstheme="minorHAnsi"/>
          <w:b/>
          <w:bCs/>
          <w:sz w:val="24"/>
          <w:szCs w:val="24"/>
          <w:lang w:val="en-US"/>
        </w:rPr>
        <w:t>new</w:t>
      </w:r>
      <w:r w:rsidRPr="00A35385">
        <w:rPr>
          <w:rFonts w:asciiTheme="majorHAnsi" w:hAnsiTheme="majorHAnsi" w:cstheme="minorHAnsi"/>
          <w:b/>
          <w:bCs/>
          <w:sz w:val="24"/>
          <w:szCs w:val="24"/>
          <w:lang w:val="en-US"/>
        </w:rPr>
        <w:t xml:space="preserve"> loci </w:t>
      </w:r>
      <w:r>
        <w:rPr>
          <w:rFonts w:asciiTheme="majorHAnsi" w:hAnsiTheme="majorHAnsi" w:cstheme="minorHAnsi"/>
          <w:b/>
          <w:bCs/>
          <w:sz w:val="24"/>
          <w:szCs w:val="24"/>
          <w:lang w:val="en-US"/>
        </w:rPr>
        <w:t>associated with</w:t>
      </w:r>
      <w:r w:rsidRPr="00A35385">
        <w:rPr>
          <w:rFonts w:asciiTheme="majorHAnsi" w:hAnsiTheme="majorHAnsi" w:cstheme="minorHAnsi"/>
          <w:b/>
          <w:bCs/>
          <w:sz w:val="24"/>
          <w:szCs w:val="24"/>
          <w:lang w:val="en-US"/>
        </w:rPr>
        <w:t xml:space="preserve"> blood pressure</w:t>
      </w:r>
      <w:r>
        <w:rPr>
          <w:rFonts w:asciiTheme="majorHAnsi" w:hAnsiTheme="majorHAnsi" w:cstheme="minorHAnsi"/>
          <w:b/>
          <w:bCs/>
          <w:sz w:val="24"/>
          <w:szCs w:val="24"/>
          <w:lang w:val="en-US"/>
        </w:rPr>
        <w:t xml:space="preserve"> traits</w:t>
      </w:r>
      <w:r w:rsidRPr="00A35385">
        <w:rPr>
          <w:rFonts w:asciiTheme="majorHAnsi" w:hAnsiTheme="majorHAnsi" w:cstheme="minorHAnsi"/>
          <w:b/>
          <w:bCs/>
          <w:sz w:val="24"/>
          <w:szCs w:val="24"/>
          <w:lang w:val="en-US"/>
        </w:rPr>
        <w:t>.</w:t>
      </w:r>
    </w:p>
    <w:p w14:paraId="728AA920" w14:textId="77777777" w:rsidR="009D58A5" w:rsidRPr="000A0E86" w:rsidRDefault="009D58A5" w:rsidP="00B376FE">
      <w:pPr>
        <w:jc w:val="both"/>
        <w:rPr>
          <w:rFonts w:asciiTheme="majorHAnsi" w:hAnsiTheme="majorHAnsi" w:cstheme="minorHAnsi"/>
          <w:b/>
          <w:sz w:val="24"/>
          <w:szCs w:val="24"/>
          <w:lang w:val="en-US"/>
        </w:rPr>
      </w:pPr>
    </w:p>
    <w:p w14:paraId="0C69AC7A" w14:textId="77777777" w:rsidR="00AB30C6" w:rsidRPr="00A957B9" w:rsidRDefault="00AB30C6" w:rsidP="00AB30C6">
      <w:pPr>
        <w:jc w:val="both"/>
        <w:rPr>
          <w:rFonts w:asciiTheme="majorHAnsi" w:hAnsiTheme="majorHAnsi"/>
          <w:sz w:val="24"/>
          <w:szCs w:val="24"/>
        </w:rPr>
      </w:pPr>
      <w:r w:rsidRPr="00A957B9">
        <w:rPr>
          <w:rFonts w:asciiTheme="majorHAnsi" w:hAnsiTheme="majorHAnsi"/>
          <w:sz w:val="24"/>
          <w:szCs w:val="24"/>
        </w:rPr>
        <w:t>Short title: blood pressure GWAS in one million people</w:t>
      </w:r>
    </w:p>
    <w:p w14:paraId="4D0A6D75" w14:textId="3B714971" w:rsidR="00AB30C6" w:rsidRDefault="00AB30C6" w:rsidP="00AB30C6">
      <w:r w:rsidRPr="00A76090">
        <w:t>Evangelos Evangelou</w:t>
      </w:r>
      <w:r w:rsidRPr="000D06A7">
        <w:rPr>
          <w:noProof/>
          <w:vertAlign w:val="superscript"/>
        </w:rPr>
        <w:t>1,2</w:t>
      </w:r>
      <w:r>
        <w:t>*</w:t>
      </w:r>
      <w:r w:rsidRPr="00A76090">
        <w:t>,</w:t>
      </w:r>
      <w:r w:rsidR="0028310C">
        <w:t xml:space="preserve"> </w:t>
      </w:r>
      <w:r w:rsidRPr="00A76090">
        <w:t>Helen R Warren</w:t>
      </w:r>
      <w:r w:rsidRPr="00A17598">
        <w:rPr>
          <w:noProof/>
          <w:vertAlign w:val="superscript"/>
        </w:rPr>
        <w:t>3,4</w:t>
      </w:r>
      <w:r>
        <w:t>*</w:t>
      </w:r>
      <w:r w:rsidRPr="00A76090">
        <w:t>, David Mosen</w:t>
      </w:r>
      <w:r>
        <w:t>-Ansorena</w:t>
      </w:r>
      <w:r w:rsidRPr="000D06A7">
        <w:rPr>
          <w:noProof/>
          <w:vertAlign w:val="superscript"/>
        </w:rPr>
        <w:t>1</w:t>
      </w:r>
      <w:r>
        <w:t>*</w:t>
      </w:r>
      <w:r w:rsidRPr="00A76090">
        <w:t>, Borbala Mifsud</w:t>
      </w:r>
      <w:r w:rsidRPr="00A17598">
        <w:rPr>
          <w:noProof/>
          <w:vertAlign w:val="superscript"/>
        </w:rPr>
        <w:t>3</w:t>
      </w:r>
      <w:r>
        <w:t>*</w:t>
      </w:r>
      <w:r w:rsidRPr="00A76090">
        <w:t>, Raha Pazoki</w:t>
      </w:r>
      <w:r w:rsidRPr="000D06A7">
        <w:rPr>
          <w:noProof/>
          <w:vertAlign w:val="superscript"/>
        </w:rPr>
        <w:t>1</w:t>
      </w:r>
      <w:r>
        <w:t>*</w:t>
      </w:r>
      <w:r w:rsidRPr="00A76090">
        <w:t>, He Gao</w:t>
      </w:r>
      <w:r w:rsidRPr="00A17598">
        <w:rPr>
          <w:noProof/>
          <w:vertAlign w:val="superscript"/>
        </w:rPr>
        <w:t>1,5</w:t>
      </w:r>
      <w:r>
        <w:t>*, Ge</w:t>
      </w:r>
      <w:r w:rsidRPr="00A76090">
        <w:t>orgios Ntritsos</w:t>
      </w:r>
      <w:r w:rsidRPr="000D06A7">
        <w:rPr>
          <w:noProof/>
          <w:vertAlign w:val="superscript"/>
        </w:rPr>
        <w:t>2</w:t>
      </w:r>
      <w:r>
        <w:t>*</w:t>
      </w:r>
      <w:r w:rsidRPr="00A76090">
        <w:t>, Niki Dimou</w:t>
      </w:r>
      <w:r w:rsidRPr="000D06A7">
        <w:rPr>
          <w:noProof/>
          <w:vertAlign w:val="superscript"/>
        </w:rPr>
        <w:t>2</w:t>
      </w:r>
      <w:r>
        <w:t>*</w:t>
      </w:r>
      <w:r w:rsidRPr="00A76090">
        <w:t>, Claudia P Cabrera</w:t>
      </w:r>
      <w:r w:rsidRPr="00032D62">
        <w:rPr>
          <w:noProof/>
          <w:vertAlign w:val="superscript"/>
        </w:rPr>
        <w:t>3,4</w:t>
      </w:r>
      <w:r w:rsidRPr="00A76090">
        <w:t>, Ibrahim Karaman</w:t>
      </w:r>
      <w:r w:rsidRPr="000D06A7">
        <w:rPr>
          <w:noProof/>
          <w:vertAlign w:val="superscript"/>
        </w:rPr>
        <w:t>1</w:t>
      </w:r>
      <w:r w:rsidRPr="00A76090">
        <w:t>, Fu Liang Ng</w:t>
      </w:r>
      <w:r w:rsidRPr="00A17598">
        <w:rPr>
          <w:noProof/>
          <w:vertAlign w:val="superscript"/>
        </w:rPr>
        <w:t>3</w:t>
      </w:r>
      <w:r w:rsidRPr="00A76090">
        <w:t>, Marina Evangelou</w:t>
      </w:r>
      <w:r w:rsidRPr="00032D62">
        <w:rPr>
          <w:noProof/>
          <w:vertAlign w:val="superscript"/>
        </w:rPr>
        <w:t>1,6</w:t>
      </w:r>
      <w:r w:rsidRPr="00A76090">
        <w:t>, Katarzyna Witkowska</w:t>
      </w:r>
      <w:r w:rsidRPr="00A17598">
        <w:rPr>
          <w:noProof/>
          <w:vertAlign w:val="superscript"/>
        </w:rPr>
        <w:t>3</w:t>
      </w:r>
      <w:r w:rsidRPr="00A76090">
        <w:t>, Evan Tzanis</w:t>
      </w:r>
      <w:r w:rsidRPr="00A17598">
        <w:rPr>
          <w:noProof/>
          <w:vertAlign w:val="superscript"/>
        </w:rPr>
        <w:t>3</w:t>
      </w:r>
      <w:r w:rsidRPr="00A76090">
        <w:t>,</w:t>
      </w:r>
      <w:r w:rsidRPr="0002221C">
        <w:t xml:space="preserve"> </w:t>
      </w:r>
      <w:r>
        <w:t>Jacklyn N</w:t>
      </w:r>
      <w:r>
        <w:rPr>
          <w:lang w:val="en-US"/>
        </w:rPr>
        <w:t xml:space="preserve"> </w:t>
      </w:r>
      <w:proofErr w:type="gramStart"/>
      <w:r w:rsidRPr="0002221C">
        <w:t>Hellwege</w:t>
      </w:r>
      <w:r w:rsidRPr="00032D62">
        <w:rPr>
          <w:noProof/>
          <w:vertAlign w:val="superscript"/>
        </w:rPr>
        <w:t>7</w:t>
      </w:r>
      <w:r w:rsidRPr="00A76090">
        <w:t xml:space="preserve"> </w:t>
      </w:r>
      <w:r w:rsidRPr="005E0D7B">
        <w:t>,</w:t>
      </w:r>
      <w:proofErr w:type="gramEnd"/>
      <w:r w:rsidRPr="005E0D7B">
        <w:t xml:space="preserve"> </w:t>
      </w:r>
      <w:r w:rsidRPr="005E0D7B">
        <w:rPr>
          <w:lang w:val="en-US"/>
        </w:rPr>
        <w:t>Ayush Giri</w:t>
      </w:r>
      <w:r w:rsidRPr="00F45C8C">
        <w:rPr>
          <w:noProof/>
          <w:vertAlign w:val="superscript"/>
          <w:lang w:val="en-US"/>
        </w:rPr>
        <w:t>8</w:t>
      </w:r>
      <w:r>
        <w:rPr>
          <w:lang w:val="en-US"/>
        </w:rPr>
        <w:t xml:space="preserve">, Digna R Velez </w:t>
      </w:r>
      <w:r w:rsidRPr="005E0D7B">
        <w:rPr>
          <w:lang w:val="en-US"/>
        </w:rPr>
        <w:t>Edwards</w:t>
      </w:r>
      <w:r w:rsidRPr="00032D62">
        <w:rPr>
          <w:noProof/>
          <w:vertAlign w:val="superscript"/>
          <w:lang w:val="en-US"/>
        </w:rPr>
        <w:t>8</w:t>
      </w:r>
      <w:r w:rsidRPr="005E0D7B">
        <w:t>,</w:t>
      </w:r>
      <w:r w:rsidRPr="00A76090">
        <w:t xml:space="preserve"> </w:t>
      </w:r>
      <w:r w:rsidRPr="005E0D7B">
        <w:t>Yan V Sun</w:t>
      </w:r>
      <w:r w:rsidRPr="00032D62">
        <w:rPr>
          <w:noProof/>
          <w:vertAlign w:val="superscript"/>
        </w:rPr>
        <w:t>9,10</w:t>
      </w:r>
      <w:r>
        <w:t>,</w:t>
      </w:r>
      <w:r w:rsidR="00420656">
        <w:t xml:space="preserve"> </w:t>
      </w:r>
      <w:r>
        <w:t>Kelly Cho</w:t>
      </w:r>
      <w:r w:rsidRPr="00032D62">
        <w:rPr>
          <w:noProof/>
          <w:vertAlign w:val="superscript"/>
        </w:rPr>
        <w:t>11,12</w:t>
      </w:r>
      <w:r>
        <w:t>, J.Michael Gaziano</w:t>
      </w:r>
      <w:r w:rsidRPr="00032D62">
        <w:rPr>
          <w:noProof/>
          <w:vertAlign w:val="superscript"/>
        </w:rPr>
        <w:t>11,12</w:t>
      </w:r>
      <w:r>
        <w:t>, Peter WF Wilson</w:t>
      </w:r>
      <w:r w:rsidRPr="00032D62">
        <w:rPr>
          <w:noProof/>
          <w:vertAlign w:val="superscript"/>
        </w:rPr>
        <w:t>13</w:t>
      </w:r>
      <w:r>
        <w:t>, Philip S Tsao</w:t>
      </w:r>
      <w:r w:rsidRPr="00032D62">
        <w:rPr>
          <w:noProof/>
          <w:vertAlign w:val="superscript"/>
        </w:rPr>
        <w:t>14</w:t>
      </w:r>
      <w:r>
        <w:t xml:space="preserve">, </w:t>
      </w:r>
      <w:r>
        <w:rPr>
          <w:lang w:val="en-US"/>
        </w:rPr>
        <w:t>Csaba P Kovesdy</w:t>
      </w:r>
      <w:r w:rsidRPr="00032D62">
        <w:rPr>
          <w:noProof/>
          <w:vertAlign w:val="superscript"/>
          <w:lang w:val="en-US"/>
        </w:rPr>
        <w:t>15</w:t>
      </w:r>
      <w:r>
        <w:rPr>
          <w:lang w:val="en-US"/>
        </w:rPr>
        <w:t>, Tonu Esko</w:t>
      </w:r>
      <w:r w:rsidRPr="00032D62">
        <w:rPr>
          <w:noProof/>
          <w:vertAlign w:val="superscript"/>
          <w:lang w:val="en-US"/>
        </w:rPr>
        <w:t>16,17</w:t>
      </w:r>
      <w:r>
        <w:rPr>
          <w:lang w:val="en-US"/>
        </w:rPr>
        <w:t xml:space="preserve">, Reedik </w:t>
      </w:r>
      <w:r w:rsidRPr="005E4516">
        <w:rPr>
          <w:lang w:val="en-US"/>
        </w:rPr>
        <w:t>Mägi</w:t>
      </w:r>
      <w:r w:rsidRPr="00032D62">
        <w:rPr>
          <w:noProof/>
          <w:vertAlign w:val="superscript"/>
          <w:lang w:val="en-US"/>
        </w:rPr>
        <w:t>16</w:t>
      </w:r>
      <w:r>
        <w:rPr>
          <w:lang w:val="en-US"/>
        </w:rPr>
        <w:t>, Lili Milani</w:t>
      </w:r>
      <w:r w:rsidRPr="00032D62">
        <w:rPr>
          <w:noProof/>
          <w:vertAlign w:val="superscript"/>
          <w:lang w:val="en-US"/>
        </w:rPr>
        <w:t>16</w:t>
      </w:r>
      <w:r>
        <w:rPr>
          <w:lang w:val="en-US"/>
        </w:rPr>
        <w:t xml:space="preserve">, </w:t>
      </w:r>
      <w:r w:rsidRPr="00A76090">
        <w:t>Peter Almgren</w:t>
      </w:r>
      <w:r w:rsidRPr="00032D62">
        <w:rPr>
          <w:noProof/>
          <w:vertAlign w:val="superscript"/>
        </w:rPr>
        <w:t>18</w:t>
      </w:r>
      <w:r>
        <w:t>, Thibaud Boutin</w:t>
      </w:r>
      <w:r w:rsidRPr="00032D62">
        <w:rPr>
          <w:noProof/>
          <w:vertAlign w:val="superscript"/>
        </w:rPr>
        <w:t>19</w:t>
      </w:r>
      <w:r w:rsidRPr="00A76090">
        <w:t>, Stéphanie Debette</w:t>
      </w:r>
      <w:r w:rsidRPr="00032D62">
        <w:rPr>
          <w:noProof/>
          <w:vertAlign w:val="superscript"/>
        </w:rPr>
        <w:t>20,21</w:t>
      </w:r>
      <w:r w:rsidRPr="00A76090">
        <w:t>, Jun Ding</w:t>
      </w:r>
      <w:r w:rsidRPr="00032D62">
        <w:rPr>
          <w:noProof/>
          <w:vertAlign w:val="superscript"/>
        </w:rPr>
        <w:t>22</w:t>
      </w:r>
      <w:r w:rsidRPr="00A76090">
        <w:t>, Franco Giulianini</w:t>
      </w:r>
      <w:r w:rsidRPr="00032D62">
        <w:rPr>
          <w:noProof/>
          <w:vertAlign w:val="superscript"/>
        </w:rPr>
        <w:t>23</w:t>
      </w:r>
      <w:r w:rsidRPr="00A76090">
        <w:t>, Elizabeth G Holliday</w:t>
      </w:r>
      <w:r w:rsidRPr="00032D62">
        <w:rPr>
          <w:noProof/>
          <w:vertAlign w:val="superscript"/>
        </w:rPr>
        <w:t>24</w:t>
      </w:r>
      <w:r w:rsidRPr="00A76090">
        <w:t>, Anne U Jackson</w:t>
      </w:r>
      <w:r w:rsidRPr="00032D62">
        <w:rPr>
          <w:noProof/>
          <w:vertAlign w:val="superscript"/>
        </w:rPr>
        <w:t>25</w:t>
      </w:r>
      <w:r w:rsidRPr="00A76090">
        <w:t>, Ruifang Li-Gao</w:t>
      </w:r>
      <w:r w:rsidRPr="00032D62">
        <w:rPr>
          <w:noProof/>
          <w:vertAlign w:val="superscript"/>
        </w:rPr>
        <w:t>26</w:t>
      </w:r>
      <w:r w:rsidRPr="00A76090">
        <w:t>, Wei-Yu Lin</w:t>
      </w:r>
      <w:r w:rsidRPr="00032D62">
        <w:rPr>
          <w:noProof/>
          <w:vertAlign w:val="superscript"/>
        </w:rPr>
        <w:t>27</w:t>
      </w:r>
      <w:r w:rsidRPr="00A76090">
        <w:t>, Jian'an Luan</w:t>
      </w:r>
      <w:r w:rsidRPr="00032D62">
        <w:rPr>
          <w:noProof/>
          <w:vertAlign w:val="superscript"/>
        </w:rPr>
        <w:t>28</w:t>
      </w:r>
      <w:r w:rsidRPr="00A76090">
        <w:t>, Massimo Mangino</w:t>
      </w:r>
      <w:r w:rsidRPr="00032D62">
        <w:rPr>
          <w:noProof/>
          <w:vertAlign w:val="superscript"/>
        </w:rPr>
        <w:t>29,30</w:t>
      </w:r>
      <w:r w:rsidRPr="00A76090">
        <w:t>, Christopher Oldmeadow</w:t>
      </w:r>
      <w:r w:rsidRPr="00032D62">
        <w:rPr>
          <w:noProof/>
          <w:vertAlign w:val="superscript"/>
        </w:rPr>
        <w:t>24</w:t>
      </w:r>
      <w:r w:rsidRPr="00A76090">
        <w:t xml:space="preserve">, Bram </w:t>
      </w:r>
      <w:r>
        <w:t xml:space="preserve">Peter </w:t>
      </w:r>
      <w:r w:rsidRPr="00A76090">
        <w:t>Prins</w:t>
      </w:r>
      <w:r w:rsidRPr="00032D62">
        <w:rPr>
          <w:noProof/>
          <w:vertAlign w:val="superscript"/>
        </w:rPr>
        <w:t>31</w:t>
      </w:r>
      <w:r w:rsidRPr="00A76090">
        <w:t>, Yong Qian</w:t>
      </w:r>
      <w:r w:rsidRPr="00032D62">
        <w:rPr>
          <w:noProof/>
          <w:vertAlign w:val="superscript"/>
        </w:rPr>
        <w:t>22</w:t>
      </w:r>
      <w:r w:rsidRPr="00A76090">
        <w:t>, Muralidharan Sargurupremraj</w:t>
      </w:r>
      <w:r w:rsidRPr="00032D62">
        <w:rPr>
          <w:noProof/>
          <w:vertAlign w:val="superscript"/>
        </w:rPr>
        <w:t>21</w:t>
      </w:r>
      <w:r>
        <w:t>, Nabi Shah</w:t>
      </w:r>
      <w:r w:rsidRPr="00AA0197">
        <w:rPr>
          <w:noProof/>
          <w:vertAlign w:val="superscript"/>
        </w:rPr>
        <w:t>32,33</w:t>
      </w:r>
      <w:r w:rsidRPr="00A76090">
        <w:t>, Praveen Surendran</w:t>
      </w:r>
      <w:r w:rsidRPr="00032D62">
        <w:rPr>
          <w:noProof/>
          <w:vertAlign w:val="superscript"/>
        </w:rPr>
        <w:t>27</w:t>
      </w:r>
      <w:r w:rsidRPr="00A76090">
        <w:t>, Sébastien Thériault</w:t>
      </w:r>
      <w:r w:rsidRPr="00AA0197">
        <w:rPr>
          <w:noProof/>
          <w:vertAlign w:val="superscript"/>
        </w:rPr>
        <w:t>34,35</w:t>
      </w:r>
      <w:r w:rsidRPr="00A76090">
        <w:t>, Niek Verweij</w:t>
      </w:r>
      <w:r w:rsidRPr="00AA0197">
        <w:rPr>
          <w:noProof/>
          <w:vertAlign w:val="superscript"/>
        </w:rPr>
        <w:t>17,36,37</w:t>
      </w:r>
      <w:r w:rsidRPr="00A76090">
        <w:t>, Sara M Willems</w:t>
      </w:r>
      <w:r w:rsidRPr="00032D62">
        <w:rPr>
          <w:noProof/>
          <w:vertAlign w:val="superscript"/>
        </w:rPr>
        <w:t>28</w:t>
      </w:r>
      <w:r w:rsidRPr="00A76090">
        <w:t>, Jing-Hua Zhao</w:t>
      </w:r>
      <w:r w:rsidRPr="00032D62">
        <w:rPr>
          <w:noProof/>
          <w:vertAlign w:val="superscript"/>
        </w:rPr>
        <w:t>28</w:t>
      </w:r>
      <w:r w:rsidRPr="00A76090">
        <w:t>, Philippe Amouyel</w:t>
      </w:r>
      <w:r w:rsidRPr="00AA0197">
        <w:rPr>
          <w:noProof/>
          <w:vertAlign w:val="superscript"/>
        </w:rPr>
        <w:t>38</w:t>
      </w:r>
      <w:r w:rsidRPr="00A76090">
        <w:t>, John Connell</w:t>
      </w:r>
      <w:r w:rsidRPr="00AA0197">
        <w:rPr>
          <w:noProof/>
          <w:vertAlign w:val="superscript"/>
        </w:rPr>
        <w:t>39</w:t>
      </w:r>
      <w:r w:rsidRPr="00A76090">
        <w:t>, Renée de Mutsert</w:t>
      </w:r>
      <w:r w:rsidRPr="00032D62">
        <w:rPr>
          <w:noProof/>
          <w:vertAlign w:val="superscript"/>
        </w:rPr>
        <w:t>26</w:t>
      </w:r>
      <w:r w:rsidRPr="00A76090">
        <w:t>, Alex SF Doney</w:t>
      </w:r>
      <w:r w:rsidRPr="00AA0197">
        <w:rPr>
          <w:noProof/>
          <w:vertAlign w:val="superscript"/>
        </w:rPr>
        <w:t>32</w:t>
      </w:r>
      <w:r w:rsidRPr="00A76090">
        <w:t>, Martin Farrall</w:t>
      </w:r>
      <w:r w:rsidRPr="00AA0197">
        <w:rPr>
          <w:noProof/>
          <w:vertAlign w:val="superscript"/>
        </w:rPr>
        <w:t>40,41</w:t>
      </w:r>
      <w:r w:rsidRPr="00A76090">
        <w:t>, Cristina Menni</w:t>
      </w:r>
      <w:r w:rsidRPr="00032D62">
        <w:rPr>
          <w:noProof/>
          <w:vertAlign w:val="superscript"/>
        </w:rPr>
        <w:t>29</w:t>
      </w:r>
      <w:r w:rsidRPr="00A76090">
        <w:t>, Andrew D Morris</w:t>
      </w:r>
      <w:r w:rsidRPr="00AA0197">
        <w:rPr>
          <w:noProof/>
          <w:vertAlign w:val="superscript"/>
        </w:rPr>
        <w:t>42</w:t>
      </w:r>
      <w:r w:rsidRPr="00A76090">
        <w:t>, Raymond Noordam</w:t>
      </w:r>
      <w:r w:rsidRPr="00AA0197">
        <w:rPr>
          <w:noProof/>
          <w:vertAlign w:val="superscript"/>
        </w:rPr>
        <w:t>43</w:t>
      </w:r>
      <w:r w:rsidRPr="00A76090">
        <w:t>, Guillaume Paré</w:t>
      </w:r>
      <w:r w:rsidRPr="00AA0197">
        <w:rPr>
          <w:noProof/>
          <w:vertAlign w:val="superscript"/>
        </w:rPr>
        <w:t>34</w:t>
      </w:r>
      <w:r w:rsidRPr="00A76090">
        <w:t xml:space="preserve">, Neil </w:t>
      </w:r>
      <w:r>
        <w:t xml:space="preserve">R </w:t>
      </w:r>
      <w:r w:rsidRPr="00A76090">
        <w:t>Poulter</w:t>
      </w:r>
      <w:r w:rsidRPr="00AA0197">
        <w:rPr>
          <w:noProof/>
          <w:vertAlign w:val="superscript"/>
        </w:rPr>
        <w:t>44</w:t>
      </w:r>
      <w:r w:rsidRPr="00A76090">
        <w:t xml:space="preserve">, Denis </w:t>
      </w:r>
      <w:r>
        <w:t xml:space="preserve">C </w:t>
      </w:r>
      <w:r w:rsidRPr="00A76090">
        <w:t>Shields</w:t>
      </w:r>
      <w:r w:rsidRPr="00AA0197">
        <w:rPr>
          <w:noProof/>
          <w:vertAlign w:val="superscript"/>
        </w:rPr>
        <w:t>45</w:t>
      </w:r>
      <w:r w:rsidRPr="00A76090">
        <w:t>, Alice Stanton</w:t>
      </w:r>
      <w:r w:rsidRPr="00AA0197">
        <w:rPr>
          <w:noProof/>
          <w:vertAlign w:val="superscript"/>
        </w:rPr>
        <w:t>46</w:t>
      </w:r>
      <w:r w:rsidRPr="00A76090">
        <w:t>, Simon Thom</w:t>
      </w:r>
      <w:r w:rsidRPr="00CC78C5">
        <w:rPr>
          <w:noProof/>
          <w:vertAlign w:val="superscript"/>
        </w:rPr>
        <w:t>47</w:t>
      </w:r>
      <w:r w:rsidRPr="00A76090">
        <w:t>, Gonçalo Abecasis</w:t>
      </w:r>
      <w:r w:rsidRPr="00CC78C5">
        <w:rPr>
          <w:noProof/>
          <w:vertAlign w:val="superscript"/>
        </w:rPr>
        <w:t>48</w:t>
      </w:r>
      <w:r w:rsidRPr="00A76090">
        <w:t>, Najaf Amin</w:t>
      </w:r>
      <w:r w:rsidRPr="00CC78C5">
        <w:rPr>
          <w:noProof/>
          <w:vertAlign w:val="superscript"/>
        </w:rPr>
        <w:t>49</w:t>
      </w:r>
      <w:r w:rsidRPr="00A76090">
        <w:t>, Dan E Arking</w:t>
      </w:r>
      <w:r w:rsidRPr="00CC78C5">
        <w:rPr>
          <w:noProof/>
          <w:vertAlign w:val="superscript"/>
        </w:rPr>
        <w:t>50</w:t>
      </w:r>
      <w:r w:rsidRPr="00A76090">
        <w:t>, Kristin L Ayers</w:t>
      </w:r>
      <w:r w:rsidRPr="00CC78C5">
        <w:rPr>
          <w:noProof/>
          <w:vertAlign w:val="superscript"/>
        </w:rPr>
        <w:t>51,52</w:t>
      </w:r>
      <w:r w:rsidRPr="00A76090">
        <w:t>, Caterina M Barbieri</w:t>
      </w:r>
      <w:r w:rsidRPr="000E69B9">
        <w:rPr>
          <w:noProof/>
          <w:vertAlign w:val="superscript"/>
        </w:rPr>
        <w:t>53</w:t>
      </w:r>
      <w:r w:rsidRPr="00A76090">
        <w:t xml:space="preserve">, </w:t>
      </w:r>
      <w:r>
        <w:t>Chiara Batini</w:t>
      </w:r>
      <w:r w:rsidRPr="000E69B9">
        <w:rPr>
          <w:noProof/>
          <w:vertAlign w:val="superscript"/>
        </w:rPr>
        <w:t>54</w:t>
      </w:r>
      <w:r>
        <w:t xml:space="preserve">, </w:t>
      </w:r>
      <w:r w:rsidRPr="00A76090">
        <w:t>Joshua C Bis</w:t>
      </w:r>
      <w:r w:rsidRPr="000E69B9">
        <w:rPr>
          <w:noProof/>
          <w:vertAlign w:val="superscript"/>
        </w:rPr>
        <w:t>55</w:t>
      </w:r>
      <w:r w:rsidRPr="00A76090">
        <w:t>, Tineka Blake</w:t>
      </w:r>
      <w:r w:rsidRPr="000E69B9">
        <w:rPr>
          <w:noProof/>
          <w:vertAlign w:val="superscript"/>
        </w:rPr>
        <w:t>54</w:t>
      </w:r>
      <w:r w:rsidRPr="00A76090">
        <w:t>, Murielle Bochud</w:t>
      </w:r>
      <w:r w:rsidRPr="000E69B9">
        <w:rPr>
          <w:noProof/>
          <w:vertAlign w:val="superscript"/>
        </w:rPr>
        <w:t>56</w:t>
      </w:r>
      <w:r w:rsidRPr="00A76090">
        <w:t>, Michael Boehnke</w:t>
      </w:r>
      <w:r w:rsidRPr="00032D62">
        <w:rPr>
          <w:noProof/>
          <w:vertAlign w:val="superscript"/>
        </w:rPr>
        <w:t>25</w:t>
      </w:r>
      <w:r w:rsidR="00114628">
        <w:t>,</w:t>
      </w:r>
      <w:r>
        <w:t xml:space="preserve"> Eric </w:t>
      </w:r>
      <w:r w:rsidRPr="00E33691">
        <w:t>Boerwinkle</w:t>
      </w:r>
      <w:r w:rsidRPr="000E69B9">
        <w:rPr>
          <w:noProof/>
          <w:vertAlign w:val="superscript"/>
        </w:rPr>
        <w:t>57</w:t>
      </w:r>
      <w:r>
        <w:t xml:space="preserve">, </w:t>
      </w:r>
      <w:r w:rsidRPr="00A76090">
        <w:t>Dorret I Boomsma</w:t>
      </w:r>
      <w:r w:rsidRPr="000E69B9">
        <w:rPr>
          <w:noProof/>
          <w:vertAlign w:val="superscript"/>
        </w:rPr>
        <w:t>58</w:t>
      </w:r>
      <w:r w:rsidRPr="00A76090">
        <w:t>, Erwin P Bottinger</w:t>
      </w:r>
      <w:r w:rsidRPr="000E69B9">
        <w:rPr>
          <w:noProof/>
          <w:vertAlign w:val="superscript"/>
        </w:rPr>
        <w:t>59</w:t>
      </w:r>
      <w:r w:rsidRPr="00A76090">
        <w:t>, Peter S Braund</w:t>
      </w:r>
      <w:r w:rsidRPr="000E69B9">
        <w:rPr>
          <w:noProof/>
          <w:vertAlign w:val="superscript"/>
        </w:rPr>
        <w:t>60,61</w:t>
      </w:r>
      <w:r w:rsidRPr="00A76090">
        <w:t>, Marco Brumat</w:t>
      </w:r>
      <w:r w:rsidRPr="000E69B9">
        <w:rPr>
          <w:noProof/>
          <w:vertAlign w:val="superscript"/>
        </w:rPr>
        <w:t>62</w:t>
      </w:r>
      <w:r w:rsidRPr="00A76090">
        <w:t>, Archie Campbell</w:t>
      </w:r>
      <w:r w:rsidRPr="000E69B9">
        <w:rPr>
          <w:noProof/>
          <w:vertAlign w:val="superscript"/>
        </w:rPr>
        <w:t>63,64</w:t>
      </w:r>
      <w:r w:rsidRPr="00A76090">
        <w:t>, Harry Campbell</w:t>
      </w:r>
      <w:r w:rsidRPr="000E69B9">
        <w:rPr>
          <w:noProof/>
          <w:vertAlign w:val="superscript"/>
        </w:rPr>
        <w:t>65</w:t>
      </w:r>
      <w:r w:rsidRPr="00A76090">
        <w:t>,</w:t>
      </w:r>
      <w:r>
        <w:t xml:space="preserve"> Aravinda Chakravarti</w:t>
      </w:r>
      <w:r w:rsidRPr="00CC78C5">
        <w:rPr>
          <w:noProof/>
          <w:vertAlign w:val="superscript"/>
        </w:rPr>
        <w:t>50</w:t>
      </w:r>
      <w:r>
        <w:t>,</w:t>
      </w:r>
      <w:r w:rsidRPr="00A76090">
        <w:t xml:space="preserve"> John C Chambers</w:t>
      </w:r>
      <w:r w:rsidRPr="000E69B9">
        <w:rPr>
          <w:noProof/>
          <w:vertAlign w:val="superscript"/>
        </w:rPr>
        <w:t>1,5,66-68</w:t>
      </w:r>
      <w:r w:rsidRPr="00A76090">
        <w:t>, Ganesh Chauhan</w:t>
      </w:r>
      <w:r w:rsidRPr="000E69B9">
        <w:rPr>
          <w:noProof/>
          <w:vertAlign w:val="superscript"/>
        </w:rPr>
        <w:t>69</w:t>
      </w:r>
      <w:r w:rsidRPr="00A76090">
        <w:t>, Marina Ciullo</w:t>
      </w:r>
      <w:r w:rsidRPr="000E69B9">
        <w:rPr>
          <w:noProof/>
          <w:vertAlign w:val="superscript"/>
        </w:rPr>
        <w:t>70,71</w:t>
      </w:r>
      <w:r w:rsidRPr="00A76090">
        <w:t>, Massimiliano Cocca</w:t>
      </w:r>
      <w:r w:rsidRPr="000E69B9">
        <w:rPr>
          <w:noProof/>
          <w:vertAlign w:val="superscript"/>
        </w:rPr>
        <w:t>72</w:t>
      </w:r>
      <w:r w:rsidRPr="00A76090">
        <w:t>, Francis Collins</w:t>
      </w:r>
      <w:r w:rsidRPr="000E69B9">
        <w:rPr>
          <w:noProof/>
          <w:vertAlign w:val="superscript"/>
        </w:rPr>
        <w:t>73</w:t>
      </w:r>
      <w:r w:rsidRPr="00A76090">
        <w:t>, Heather J Cordell</w:t>
      </w:r>
      <w:r w:rsidRPr="00CC78C5">
        <w:rPr>
          <w:noProof/>
          <w:vertAlign w:val="superscript"/>
        </w:rPr>
        <w:t>51</w:t>
      </w:r>
      <w:r w:rsidRPr="00A76090">
        <w:t>, Gail Davies</w:t>
      </w:r>
      <w:r w:rsidRPr="000E69B9">
        <w:rPr>
          <w:noProof/>
          <w:vertAlign w:val="superscript"/>
        </w:rPr>
        <w:t>74,75</w:t>
      </w:r>
      <w:r w:rsidRPr="00A76090">
        <w:t>, Martin H de Borst</w:t>
      </w:r>
      <w:r w:rsidRPr="000E69B9">
        <w:rPr>
          <w:noProof/>
          <w:vertAlign w:val="superscript"/>
        </w:rPr>
        <w:t>76</w:t>
      </w:r>
      <w:r w:rsidRPr="00A76090">
        <w:t>, Eco J de Geus</w:t>
      </w:r>
      <w:r w:rsidRPr="000E69B9">
        <w:rPr>
          <w:noProof/>
          <w:vertAlign w:val="superscript"/>
        </w:rPr>
        <w:t>58</w:t>
      </w:r>
      <w:r w:rsidRPr="00A76090">
        <w:t>, Ian J Deary</w:t>
      </w:r>
      <w:r w:rsidRPr="000E69B9">
        <w:rPr>
          <w:noProof/>
          <w:vertAlign w:val="superscript"/>
        </w:rPr>
        <w:t>74,75</w:t>
      </w:r>
      <w:r w:rsidRPr="00A76090">
        <w:t>, Joris Deelen</w:t>
      </w:r>
      <w:r w:rsidRPr="000E69B9">
        <w:rPr>
          <w:noProof/>
          <w:vertAlign w:val="superscript"/>
        </w:rPr>
        <w:t>77</w:t>
      </w:r>
      <w:r>
        <w:t xml:space="preserve">, Fabiola </w:t>
      </w:r>
      <w:r w:rsidRPr="00A76090">
        <w:t>Del Gre</w:t>
      </w:r>
      <w:r>
        <w:t>co M</w:t>
      </w:r>
      <w:r w:rsidRPr="000E69B9">
        <w:rPr>
          <w:noProof/>
          <w:vertAlign w:val="superscript"/>
        </w:rPr>
        <w:t>78</w:t>
      </w:r>
      <w:r w:rsidRPr="00A76090">
        <w:t xml:space="preserve">, </w:t>
      </w:r>
      <w:r>
        <w:t xml:space="preserve"> Cumhur Yusuf Demirkale</w:t>
      </w:r>
      <w:r w:rsidRPr="000E69B9">
        <w:rPr>
          <w:noProof/>
          <w:vertAlign w:val="superscript"/>
        </w:rPr>
        <w:t>79</w:t>
      </w:r>
      <w:r>
        <w:t xml:space="preserve">, </w:t>
      </w:r>
      <w:r w:rsidRPr="00A76090">
        <w:t>Marcus Dörr</w:t>
      </w:r>
      <w:r w:rsidRPr="000E69B9">
        <w:rPr>
          <w:noProof/>
          <w:vertAlign w:val="superscript"/>
        </w:rPr>
        <w:t>80,81</w:t>
      </w:r>
      <w:r w:rsidRPr="00A76090">
        <w:t>, Georg B Ehret</w:t>
      </w:r>
      <w:r w:rsidRPr="000E69B9">
        <w:rPr>
          <w:noProof/>
          <w:vertAlign w:val="superscript"/>
        </w:rPr>
        <w:t>50,82</w:t>
      </w:r>
      <w:r w:rsidRPr="00A76090">
        <w:t>, Roberto Elosua</w:t>
      </w:r>
      <w:r w:rsidRPr="000E69B9">
        <w:rPr>
          <w:noProof/>
          <w:vertAlign w:val="superscript"/>
        </w:rPr>
        <w:t>83,84</w:t>
      </w:r>
      <w:r w:rsidRPr="00A76090">
        <w:t>, Stefan Enroth</w:t>
      </w:r>
      <w:r w:rsidRPr="000E69B9">
        <w:rPr>
          <w:noProof/>
          <w:vertAlign w:val="superscript"/>
        </w:rPr>
        <w:t>85</w:t>
      </w:r>
      <w:r w:rsidRPr="00A76090">
        <w:t xml:space="preserve">, </w:t>
      </w:r>
      <w:r>
        <w:t xml:space="preserve">A </w:t>
      </w:r>
      <w:r w:rsidRPr="00A76090">
        <w:t>Mesut Erzurumluoglu</w:t>
      </w:r>
      <w:r w:rsidRPr="000E69B9">
        <w:rPr>
          <w:noProof/>
          <w:vertAlign w:val="superscript"/>
        </w:rPr>
        <w:t>54</w:t>
      </w:r>
      <w:r>
        <w:t>, T</w:t>
      </w:r>
      <w:r w:rsidRPr="00A76090">
        <w:t>eresa Ferreira</w:t>
      </w:r>
      <w:r w:rsidRPr="000E69B9">
        <w:rPr>
          <w:noProof/>
          <w:vertAlign w:val="superscript"/>
        </w:rPr>
        <w:t>86,87</w:t>
      </w:r>
      <w:r w:rsidRPr="00A76090">
        <w:t>, Mattias Frånberg</w:t>
      </w:r>
      <w:r w:rsidRPr="000E69B9">
        <w:rPr>
          <w:noProof/>
          <w:vertAlign w:val="superscript"/>
        </w:rPr>
        <w:t>88-90</w:t>
      </w:r>
      <w:r w:rsidRPr="00A76090">
        <w:t>, Oscar H Franco</w:t>
      </w:r>
      <w:r w:rsidRPr="000E69B9">
        <w:rPr>
          <w:noProof/>
          <w:vertAlign w:val="superscript"/>
        </w:rPr>
        <w:t>91</w:t>
      </w:r>
      <w:r w:rsidRPr="00A76090">
        <w:t>, Ilaria Gandin</w:t>
      </w:r>
      <w:r w:rsidRPr="000E69B9">
        <w:rPr>
          <w:noProof/>
          <w:vertAlign w:val="superscript"/>
        </w:rPr>
        <w:t>62</w:t>
      </w:r>
      <w:r w:rsidRPr="00A76090">
        <w:t>, Paolo Gasparini</w:t>
      </w:r>
      <w:r w:rsidRPr="000E69B9">
        <w:rPr>
          <w:noProof/>
          <w:vertAlign w:val="superscript"/>
        </w:rPr>
        <w:t>62,72</w:t>
      </w:r>
      <w:r w:rsidRPr="00A76090">
        <w:t>, Vilmantas Giedraitis</w:t>
      </w:r>
      <w:r w:rsidRPr="000E69B9">
        <w:rPr>
          <w:noProof/>
          <w:vertAlign w:val="superscript"/>
        </w:rPr>
        <w:t>92</w:t>
      </w:r>
      <w:r w:rsidRPr="00A76090">
        <w:t>, Christian Gieger</w:t>
      </w:r>
      <w:r w:rsidRPr="000E69B9">
        <w:rPr>
          <w:noProof/>
          <w:vertAlign w:val="superscript"/>
        </w:rPr>
        <w:t>93-95</w:t>
      </w:r>
      <w:r w:rsidRPr="00A76090">
        <w:t>, Giorgia Girotto</w:t>
      </w:r>
      <w:r w:rsidRPr="000E69B9">
        <w:rPr>
          <w:noProof/>
          <w:vertAlign w:val="superscript"/>
        </w:rPr>
        <w:t>62,72</w:t>
      </w:r>
      <w:r w:rsidRPr="00A76090">
        <w:t>, Anuj Goel</w:t>
      </w:r>
      <w:r w:rsidRPr="00AA0197">
        <w:rPr>
          <w:noProof/>
          <w:vertAlign w:val="superscript"/>
        </w:rPr>
        <w:t>40,41</w:t>
      </w:r>
      <w:r w:rsidRPr="00A76090">
        <w:t>, Alan J Gow</w:t>
      </w:r>
      <w:r w:rsidRPr="000E69B9">
        <w:rPr>
          <w:noProof/>
          <w:vertAlign w:val="superscript"/>
        </w:rPr>
        <w:t>74,96</w:t>
      </w:r>
      <w:r w:rsidRPr="00A76090">
        <w:t>, Vilmundur Gudnason</w:t>
      </w:r>
      <w:r w:rsidRPr="000E69B9">
        <w:rPr>
          <w:noProof/>
          <w:vertAlign w:val="superscript"/>
        </w:rPr>
        <w:t>97,98</w:t>
      </w:r>
      <w:r w:rsidRPr="00A76090">
        <w:t>, Xiuqing Guo</w:t>
      </w:r>
      <w:r w:rsidRPr="000E69B9">
        <w:rPr>
          <w:noProof/>
          <w:vertAlign w:val="superscript"/>
        </w:rPr>
        <w:t>99</w:t>
      </w:r>
      <w:r w:rsidRPr="00A76090">
        <w:t>, Ulf Gyllensten</w:t>
      </w:r>
      <w:r w:rsidRPr="000E69B9">
        <w:rPr>
          <w:noProof/>
          <w:vertAlign w:val="superscript"/>
        </w:rPr>
        <w:t>85</w:t>
      </w:r>
      <w:r w:rsidRPr="00A76090">
        <w:t>, Anders Hamsten</w:t>
      </w:r>
      <w:r w:rsidRPr="000E69B9">
        <w:rPr>
          <w:noProof/>
          <w:vertAlign w:val="superscript"/>
        </w:rPr>
        <w:t>88,89</w:t>
      </w:r>
      <w:r w:rsidRPr="00A76090">
        <w:t>, Tamara B Harris</w:t>
      </w:r>
      <w:r w:rsidRPr="000E69B9">
        <w:rPr>
          <w:noProof/>
          <w:vertAlign w:val="superscript"/>
        </w:rPr>
        <w:t>100</w:t>
      </w:r>
      <w:r w:rsidRPr="00A76090">
        <w:t>, Sarah E Harris</w:t>
      </w:r>
      <w:r w:rsidRPr="000E69B9">
        <w:rPr>
          <w:noProof/>
          <w:vertAlign w:val="superscript"/>
        </w:rPr>
        <w:t>63,74</w:t>
      </w:r>
      <w:r w:rsidRPr="00A76090">
        <w:t>, Catharina A Hartman</w:t>
      </w:r>
      <w:r w:rsidRPr="000E69B9">
        <w:rPr>
          <w:noProof/>
          <w:vertAlign w:val="superscript"/>
        </w:rPr>
        <w:t>101</w:t>
      </w:r>
      <w:r w:rsidRPr="00A76090">
        <w:t>, Aki S Havulinna</w:t>
      </w:r>
      <w:r w:rsidRPr="000E69B9">
        <w:rPr>
          <w:noProof/>
          <w:vertAlign w:val="superscript"/>
        </w:rPr>
        <w:t>102,103</w:t>
      </w:r>
      <w:r w:rsidRPr="00A76090">
        <w:t>, Andrew A Hicks</w:t>
      </w:r>
      <w:r w:rsidRPr="000E69B9">
        <w:rPr>
          <w:noProof/>
          <w:vertAlign w:val="superscript"/>
        </w:rPr>
        <w:t>78</w:t>
      </w:r>
      <w:r w:rsidRPr="00A76090">
        <w:t>, Edith Hofer</w:t>
      </w:r>
      <w:r w:rsidRPr="000E69B9">
        <w:rPr>
          <w:noProof/>
          <w:vertAlign w:val="superscript"/>
        </w:rPr>
        <w:t>104,105</w:t>
      </w:r>
      <w:r w:rsidRPr="00A76090">
        <w:t>, Albert Hofman</w:t>
      </w:r>
      <w:r w:rsidRPr="000E69B9">
        <w:rPr>
          <w:noProof/>
          <w:vertAlign w:val="superscript"/>
        </w:rPr>
        <w:t>91,106</w:t>
      </w:r>
      <w:r w:rsidRPr="00A76090">
        <w:t>, Jouke-Jan Hottenga</w:t>
      </w:r>
      <w:r w:rsidRPr="000E69B9">
        <w:rPr>
          <w:noProof/>
          <w:vertAlign w:val="superscript"/>
        </w:rPr>
        <w:t>58</w:t>
      </w:r>
      <w:r w:rsidRPr="00A76090">
        <w:t>, Jennifer E Huffman</w:t>
      </w:r>
      <w:r w:rsidRPr="000E69B9">
        <w:rPr>
          <w:noProof/>
          <w:vertAlign w:val="superscript"/>
        </w:rPr>
        <w:t>19,107,108</w:t>
      </w:r>
      <w:r w:rsidRPr="00A76090">
        <w:t>, Shih-Jen Hwang</w:t>
      </w:r>
      <w:r w:rsidRPr="000E69B9">
        <w:rPr>
          <w:noProof/>
          <w:vertAlign w:val="superscript"/>
        </w:rPr>
        <w:t>107,108</w:t>
      </w:r>
      <w:r w:rsidRPr="00A76090">
        <w:t>, Erik Ingelsson</w:t>
      </w:r>
      <w:r w:rsidRPr="000E69B9">
        <w:rPr>
          <w:noProof/>
          <w:vertAlign w:val="superscript"/>
        </w:rPr>
        <w:t>109,110</w:t>
      </w:r>
      <w:r w:rsidRPr="00A76090">
        <w:t>, Alan James</w:t>
      </w:r>
      <w:r w:rsidRPr="000E69B9">
        <w:rPr>
          <w:noProof/>
          <w:vertAlign w:val="superscript"/>
        </w:rPr>
        <w:t>111,112</w:t>
      </w:r>
      <w:r w:rsidRPr="00A76090">
        <w:t>, Rick Jansen</w:t>
      </w:r>
      <w:r w:rsidRPr="000E69B9">
        <w:rPr>
          <w:noProof/>
          <w:vertAlign w:val="superscript"/>
        </w:rPr>
        <w:t>113</w:t>
      </w:r>
      <w:r w:rsidRPr="00A76090">
        <w:t>, Marjo-Riitta Jarvelin</w:t>
      </w:r>
      <w:r w:rsidR="007514B6" w:rsidRPr="007514B6">
        <w:rPr>
          <w:vertAlign w:val="superscript"/>
        </w:rPr>
        <w:t>1,</w:t>
      </w:r>
      <w:r w:rsidRPr="000E69B9">
        <w:rPr>
          <w:noProof/>
          <w:vertAlign w:val="superscript"/>
        </w:rPr>
        <w:t>5,114-116</w:t>
      </w:r>
      <w:r w:rsidRPr="00A76090">
        <w:t>, Roby Joehanes</w:t>
      </w:r>
      <w:r w:rsidRPr="000E69B9">
        <w:rPr>
          <w:noProof/>
          <w:vertAlign w:val="superscript"/>
        </w:rPr>
        <w:t>107,117</w:t>
      </w:r>
      <w:r w:rsidRPr="00A76090">
        <w:t>, Åsa Johansson</w:t>
      </w:r>
      <w:r w:rsidRPr="000E69B9">
        <w:rPr>
          <w:noProof/>
          <w:vertAlign w:val="superscript"/>
        </w:rPr>
        <w:t>85</w:t>
      </w:r>
      <w:r w:rsidRPr="00A76090">
        <w:t>, Andrew D Johnson</w:t>
      </w:r>
      <w:r w:rsidRPr="000E69B9">
        <w:rPr>
          <w:noProof/>
          <w:vertAlign w:val="superscript"/>
        </w:rPr>
        <w:t>107,118</w:t>
      </w:r>
      <w:r w:rsidRPr="00A76090">
        <w:t>, Peter K Joshi</w:t>
      </w:r>
      <w:r w:rsidRPr="000E69B9">
        <w:rPr>
          <w:noProof/>
          <w:vertAlign w:val="superscript"/>
        </w:rPr>
        <w:t>65</w:t>
      </w:r>
      <w:r w:rsidRPr="00A76090">
        <w:t>, Pekka Jousilahti</w:t>
      </w:r>
      <w:r w:rsidRPr="000E69B9">
        <w:rPr>
          <w:noProof/>
          <w:vertAlign w:val="superscript"/>
        </w:rPr>
        <w:t>102</w:t>
      </w:r>
      <w:r w:rsidRPr="00A76090">
        <w:t>, J Wouter Jukema</w:t>
      </w:r>
      <w:r w:rsidRPr="000E69B9">
        <w:rPr>
          <w:noProof/>
          <w:vertAlign w:val="superscript"/>
        </w:rPr>
        <w:t>119</w:t>
      </w:r>
      <w:r w:rsidRPr="00A76090">
        <w:t>, Antti Jula</w:t>
      </w:r>
      <w:r w:rsidRPr="000E69B9">
        <w:rPr>
          <w:noProof/>
          <w:vertAlign w:val="superscript"/>
        </w:rPr>
        <w:t>102</w:t>
      </w:r>
      <w:r w:rsidRPr="00A76090">
        <w:t>, Mika Kähönen</w:t>
      </w:r>
      <w:r w:rsidRPr="000E69B9">
        <w:rPr>
          <w:noProof/>
          <w:vertAlign w:val="superscript"/>
        </w:rPr>
        <w:t>120,121</w:t>
      </w:r>
      <w:r w:rsidRPr="00A76090">
        <w:t>, Sekar Kathiresan</w:t>
      </w:r>
      <w:r w:rsidRPr="000E69B9">
        <w:rPr>
          <w:noProof/>
          <w:vertAlign w:val="superscript"/>
        </w:rPr>
        <w:t>17,36,122</w:t>
      </w:r>
      <w:r w:rsidRPr="00A76090">
        <w:t>, Bernard D Keavney</w:t>
      </w:r>
      <w:r w:rsidRPr="000E69B9">
        <w:rPr>
          <w:noProof/>
          <w:vertAlign w:val="superscript"/>
        </w:rPr>
        <w:t>123,124</w:t>
      </w:r>
      <w:r w:rsidRPr="00A76090">
        <w:t>, Kay-Tee Khaw</w:t>
      </w:r>
      <w:r w:rsidRPr="000E69B9">
        <w:rPr>
          <w:noProof/>
          <w:vertAlign w:val="superscript"/>
        </w:rPr>
        <w:t>125</w:t>
      </w:r>
      <w:r w:rsidRPr="00A76090">
        <w:t>, Paul Knekt</w:t>
      </w:r>
      <w:r w:rsidRPr="000E69B9">
        <w:rPr>
          <w:noProof/>
          <w:vertAlign w:val="superscript"/>
        </w:rPr>
        <w:t>102</w:t>
      </w:r>
      <w:r w:rsidRPr="00A76090">
        <w:t>, Joanne Knight</w:t>
      </w:r>
      <w:r w:rsidRPr="000E69B9">
        <w:rPr>
          <w:noProof/>
          <w:vertAlign w:val="superscript"/>
        </w:rPr>
        <w:t>126</w:t>
      </w:r>
      <w:r w:rsidRPr="00A76090">
        <w:t>, Ivana Kolcic</w:t>
      </w:r>
      <w:r w:rsidRPr="000E69B9">
        <w:rPr>
          <w:noProof/>
          <w:vertAlign w:val="superscript"/>
        </w:rPr>
        <w:t>127</w:t>
      </w:r>
      <w:r w:rsidRPr="00A76090">
        <w:t>, Jaspal S Kooner</w:t>
      </w:r>
      <w:r w:rsidRPr="000E69B9">
        <w:rPr>
          <w:noProof/>
          <w:vertAlign w:val="superscript"/>
        </w:rPr>
        <w:t>5,67,68,128</w:t>
      </w:r>
      <w:r w:rsidRPr="00A76090">
        <w:t>, Seppo Koskinen</w:t>
      </w:r>
      <w:r w:rsidRPr="000E69B9">
        <w:rPr>
          <w:noProof/>
          <w:vertAlign w:val="superscript"/>
        </w:rPr>
        <w:t>102</w:t>
      </w:r>
      <w:r w:rsidRPr="00A76090">
        <w:t>, Kati Kristiansson</w:t>
      </w:r>
      <w:r w:rsidRPr="000E69B9">
        <w:rPr>
          <w:noProof/>
          <w:vertAlign w:val="superscript"/>
        </w:rPr>
        <w:t>102</w:t>
      </w:r>
      <w:r w:rsidRPr="00A76090">
        <w:t>, Zoltan Kutalik</w:t>
      </w:r>
      <w:r w:rsidRPr="000E69B9">
        <w:rPr>
          <w:noProof/>
          <w:vertAlign w:val="superscript"/>
        </w:rPr>
        <w:t>56,129</w:t>
      </w:r>
      <w:r w:rsidRPr="00A76090">
        <w:t>, Maris Laan</w:t>
      </w:r>
      <w:r w:rsidRPr="000E69B9">
        <w:rPr>
          <w:noProof/>
          <w:vertAlign w:val="superscript"/>
        </w:rPr>
        <w:t>130</w:t>
      </w:r>
      <w:r w:rsidRPr="00A76090">
        <w:t>, Marty Larson</w:t>
      </w:r>
      <w:r w:rsidRPr="000E69B9">
        <w:rPr>
          <w:noProof/>
          <w:vertAlign w:val="superscript"/>
        </w:rPr>
        <w:t>107</w:t>
      </w:r>
      <w:r w:rsidRPr="00A76090">
        <w:t>, Lenore J Launer</w:t>
      </w:r>
      <w:r w:rsidRPr="000E69B9">
        <w:rPr>
          <w:noProof/>
          <w:vertAlign w:val="superscript"/>
        </w:rPr>
        <w:t>100</w:t>
      </w:r>
      <w:r>
        <w:t xml:space="preserve">, Benjamin </w:t>
      </w:r>
      <w:r w:rsidRPr="00A76090">
        <w:t>Lehne</w:t>
      </w:r>
      <w:r w:rsidRPr="009276AD">
        <w:rPr>
          <w:noProof/>
          <w:vertAlign w:val="superscript"/>
        </w:rPr>
        <w:t>1</w:t>
      </w:r>
      <w:r w:rsidRPr="00A76090">
        <w:t>, Terho Lehtimäki</w:t>
      </w:r>
      <w:r w:rsidRPr="000E69B9">
        <w:rPr>
          <w:noProof/>
          <w:vertAlign w:val="superscript"/>
        </w:rPr>
        <w:t>131,132</w:t>
      </w:r>
      <w:r w:rsidRPr="00A76090">
        <w:t>, David CM Liewald</w:t>
      </w:r>
      <w:r w:rsidRPr="000E69B9">
        <w:rPr>
          <w:noProof/>
          <w:vertAlign w:val="superscript"/>
        </w:rPr>
        <w:t>74,75</w:t>
      </w:r>
      <w:r w:rsidRPr="00A76090">
        <w:t>, Li Lin</w:t>
      </w:r>
      <w:r w:rsidRPr="000E69B9">
        <w:rPr>
          <w:noProof/>
          <w:vertAlign w:val="superscript"/>
        </w:rPr>
        <w:t>82</w:t>
      </w:r>
      <w:r w:rsidRPr="00A76090">
        <w:t>, Lars Lind</w:t>
      </w:r>
      <w:r w:rsidRPr="000E69B9">
        <w:rPr>
          <w:noProof/>
          <w:vertAlign w:val="superscript"/>
        </w:rPr>
        <w:t>133</w:t>
      </w:r>
      <w:r w:rsidRPr="00A76090">
        <w:t>, Cecil</w:t>
      </w:r>
      <w:r>
        <w:t>i</w:t>
      </w:r>
      <w:r w:rsidRPr="00A76090">
        <w:t>a M Lindgren</w:t>
      </w:r>
      <w:r w:rsidRPr="000E69B9">
        <w:rPr>
          <w:noProof/>
          <w:vertAlign w:val="superscript"/>
        </w:rPr>
        <w:t>40,87,134</w:t>
      </w:r>
      <w:r w:rsidRPr="00A76090">
        <w:t>, YongMei Liu</w:t>
      </w:r>
      <w:r w:rsidRPr="000E69B9">
        <w:rPr>
          <w:noProof/>
          <w:vertAlign w:val="superscript"/>
        </w:rPr>
        <w:t>135</w:t>
      </w:r>
      <w:r w:rsidRPr="00A76090">
        <w:t>, Ruth JF Loos</w:t>
      </w:r>
      <w:r w:rsidRPr="000E69B9">
        <w:rPr>
          <w:noProof/>
          <w:vertAlign w:val="superscript"/>
        </w:rPr>
        <w:t>28,59,136</w:t>
      </w:r>
      <w:r w:rsidRPr="00A76090">
        <w:t>, Lorna M Lopez</w:t>
      </w:r>
      <w:r w:rsidRPr="000E69B9">
        <w:rPr>
          <w:noProof/>
          <w:vertAlign w:val="superscript"/>
        </w:rPr>
        <w:t>74,137,138</w:t>
      </w:r>
      <w:r w:rsidRPr="00A76090">
        <w:t>, Yingchang Lu</w:t>
      </w:r>
      <w:r w:rsidRPr="000E69B9">
        <w:rPr>
          <w:noProof/>
          <w:vertAlign w:val="superscript"/>
        </w:rPr>
        <w:t>59</w:t>
      </w:r>
      <w:r w:rsidRPr="00A76090">
        <w:t>, Leo-Pekka Lyytikäinen</w:t>
      </w:r>
      <w:r w:rsidRPr="000E69B9">
        <w:rPr>
          <w:noProof/>
          <w:vertAlign w:val="superscript"/>
        </w:rPr>
        <w:t>131,132</w:t>
      </w:r>
      <w:r w:rsidRPr="00A76090">
        <w:t>, Anubha Mahajan</w:t>
      </w:r>
      <w:r w:rsidRPr="00AA0197">
        <w:rPr>
          <w:noProof/>
          <w:vertAlign w:val="superscript"/>
        </w:rPr>
        <w:t>40</w:t>
      </w:r>
      <w:r w:rsidRPr="00A76090">
        <w:t>, Chrysovalanto Mamasoula</w:t>
      </w:r>
      <w:r w:rsidRPr="000E69B9">
        <w:rPr>
          <w:noProof/>
          <w:vertAlign w:val="superscript"/>
        </w:rPr>
        <w:t>139</w:t>
      </w:r>
      <w:r w:rsidRPr="00A76090">
        <w:t>, Jaume Marrugat</w:t>
      </w:r>
      <w:r w:rsidRPr="000E69B9">
        <w:rPr>
          <w:noProof/>
          <w:vertAlign w:val="superscript"/>
        </w:rPr>
        <w:t>83</w:t>
      </w:r>
      <w:r w:rsidRPr="00A76090">
        <w:t>, Jonathan Marten</w:t>
      </w:r>
      <w:r w:rsidRPr="00AA0197">
        <w:rPr>
          <w:noProof/>
          <w:vertAlign w:val="superscript"/>
        </w:rPr>
        <w:t>19</w:t>
      </w:r>
      <w:r>
        <w:t>, Yuri Milaneschi</w:t>
      </w:r>
      <w:r w:rsidRPr="000E69B9">
        <w:rPr>
          <w:noProof/>
          <w:vertAlign w:val="superscript"/>
        </w:rPr>
        <w:t>140</w:t>
      </w:r>
      <w:r w:rsidRPr="00A76090">
        <w:t>, Anna Morgan</w:t>
      </w:r>
      <w:r w:rsidRPr="000E69B9">
        <w:rPr>
          <w:noProof/>
          <w:vertAlign w:val="superscript"/>
        </w:rPr>
        <w:t>62</w:t>
      </w:r>
      <w:r>
        <w:t xml:space="preserve">, </w:t>
      </w:r>
      <w:r w:rsidRPr="00A76090">
        <w:t>Andrew P Morris</w:t>
      </w:r>
      <w:r w:rsidRPr="000E69B9">
        <w:rPr>
          <w:noProof/>
          <w:vertAlign w:val="superscript"/>
        </w:rPr>
        <w:t>40,141</w:t>
      </w:r>
      <w:r w:rsidRPr="00A76090">
        <w:t>, Alanna C Morrison</w:t>
      </w:r>
      <w:r w:rsidRPr="000E69B9">
        <w:rPr>
          <w:noProof/>
          <w:vertAlign w:val="superscript"/>
        </w:rPr>
        <w:t>142</w:t>
      </w:r>
      <w:r w:rsidRPr="00A76090">
        <w:t xml:space="preserve">, </w:t>
      </w:r>
      <w:r>
        <w:t>Peter J Munson</w:t>
      </w:r>
      <w:r w:rsidRPr="000E69B9">
        <w:rPr>
          <w:noProof/>
          <w:vertAlign w:val="superscript"/>
        </w:rPr>
        <w:t>79</w:t>
      </w:r>
      <w:r>
        <w:t xml:space="preserve">, </w:t>
      </w:r>
      <w:r w:rsidRPr="00A76090">
        <w:t>Mike A Nalls</w:t>
      </w:r>
      <w:r w:rsidRPr="000E69B9">
        <w:rPr>
          <w:noProof/>
          <w:vertAlign w:val="superscript"/>
        </w:rPr>
        <w:t>143,144</w:t>
      </w:r>
      <w:r w:rsidRPr="00A76090">
        <w:t>, Priyanka Nandakumar</w:t>
      </w:r>
      <w:r w:rsidRPr="00CC78C5">
        <w:rPr>
          <w:noProof/>
          <w:vertAlign w:val="superscript"/>
        </w:rPr>
        <w:t>50</w:t>
      </w:r>
      <w:r w:rsidRPr="00A76090">
        <w:t>, Christopher P Nelson</w:t>
      </w:r>
      <w:r w:rsidRPr="000E69B9">
        <w:rPr>
          <w:noProof/>
          <w:vertAlign w:val="superscript"/>
        </w:rPr>
        <w:t>60,61</w:t>
      </w:r>
      <w:r>
        <w:t>,</w:t>
      </w:r>
      <w:r w:rsidRPr="00A76090">
        <w:t xml:space="preserve"> Teemu Niiranen</w:t>
      </w:r>
      <w:r w:rsidRPr="000E69B9">
        <w:rPr>
          <w:noProof/>
          <w:vertAlign w:val="superscript"/>
        </w:rPr>
        <w:t>102,145</w:t>
      </w:r>
      <w:r w:rsidRPr="00A76090">
        <w:t>, Ilja M Nolte</w:t>
      </w:r>
      <w:r w:rsidRPr="000E69B9">
        <w:rPr>
          <w:noProof/>
          <w:vertAlign w:val="superscript"/>
        </w:rPr>
        <w:t>146</w:t>
      </w:r>
      <w:r w:rsidRPr="00A76090">
        <w:t>, Teresa Nutile</w:t>
      </w:r>
      <w:r w:rsidRPr="000E69B9">
        <w:rPr>
          <w:noProof/>
          <w:vertAlign w:val="superscript"/>
        </w:rPr>
        <w:t>70</w:t>
      </w:r>
      <w:r w:rsidRPr="00A76090">
        <w:t>, Albertine J Oldehinkel</w:t>
      </w:r>
      <w:r w:rsidRPr="000E69B9">
        <w:rPr>
          <w:noProof/>
          <w:vertAlign w:val="superscript"/>
        </w:rPr>
        <w:t>147</w:t>
      </w:r>
      <w:r w:rsidRPr="00A76090">
        <w:t>, Ben A Oostra</w:t>
      </w:r>
      <w:r w:rsidRPr="00CC78C5">
        <w:rPr>
          <w:noProof/>
          <w:vertAlign w:val="superscript"/>
        </w:rPr>
        <w:t>49</w:t>
      </w:r>
      <w:r w:rsidRPr="00A76090">
        <w:t xml:space="preserve">, Paul </w:t>
      </w:r>
      <w:r>
        <w:t xml:space="preserve">F </w:t>
      </w:r>
      <w:r w:rsidRPr="00A76090">
        <w:t>O'Reilly</w:t>
      </w:r>
      <w:r w:rsidRPr="000E69B9">
        <w:rPr>
          <w:noProof/>
          <w:vertAlign w:val="superscript"/>
        </w:rPr>
        <w:t>148</w:t>
      </w:r>
      <w:r w:rsidRPr="00A76090">
        <w:t>, Elin Org</w:t>
      </w:r>
      <w:r w:rsidRPr="00032D62">
        <w:rPr>
          <w:noProof/>
          <w:vertAlign w:val="superscript"/>
        </w:rPr>
        <w:t>16</w:t>
      </w:r>
      <w:r w:rsidRPr="00A76090">
        <w:t>, Sandosh Padmanabhan</w:t>
      </w:r>
      <w:r w:rsidRPr="000E69B9">
        <w:rPr>
          <w:noProof/>
          <w:vertAlign w:val="superscript"/>
        </w:rPr>
        <w:t>64,149</w:t>
      </w:r>
      <w:r w:rsidRPr="00A76090">
        <w:t>, Walter Palmas</w:t>
      </w:r>
      <w:r w:rsidRPr="000E69B9">
        <w:rPr>
          <w:noProof/>
          <w:vertAlign w:val="superscript"/>
        </w:rPr>
        <w:t>150</w:t>
      </w:r>
      <w:r w:rsidRPr="00A76090">
        <w:t>, Aarno Palotie</w:t>
      </w:r>
      <w:r w:rsidRPr="000E69B9">
        <w:rPr>
          <w:noProof/>
          <w:vertAlign w:val="superscript"/>
        </w:rPr>
        <w:t>103,151,152</w:t>
      </w:r>
      <w:r w:rsidRPr="00A76090">
        <w:t>, Alison Pattie</w:t>
      </w:r>
      <w:r w:rsidRPr="000E69B9">
        <w:rPr>
          <w:noProof/>
          <w:vertAlign w:val="superscript"/>
        </w:rPr>
        <w:t>75</w:t>
      </w:r>
      <w:r w:rsidRPr="00A76090">
        <w:t>, Brenda WJH Penninx</w:t>
      </w:r>
      <w:r w:rsidRPr="000E69B9">
        <w:rPr>
          <w:noProof/>
          <w:vertAlign w:val="superscript"/>
        </w:rPr>
        <w:t>140</w:t>
      </w:r>
      <w:r w:rsidRPr="00A76090">
        <w:t>, Markus Perola</w:t>
      </w:r>
      <w:r w:rsidRPr="000E69B9">
        <w:rPr>
          <w:noProof/>
          <w:vertAlign w:val="superscript"/>
        </w:rPr>
        <w:t>102,103,153</w:t>
      </w:r>
      <w:r w:rsidRPr="00A76090">
        <w:t>, Annette Peters</w:t>
      </w:r>
      <w:r w:rsidRPr="000E69B9">
        <w:rPr>
          <w:noProof/>
          <w:vertAlign w:val="superscript"/>
        </w:rPr>
        <w:t>94,95,154</w:t>
      </w:r>
      <w:r w:rsidRPr="00A76090">
        <w:t>, Ozren Polasek</w:t>
      </w:r>
      <w:r w:rsidRPr="000E69B9">
        <w:rPr>
          <w:noProof/>
          <w:vertAlign w:val="superscript"/>
        </w:rPr>
        <w:t>127,155</w:t>
      </w:r>
      <w:r w:rsidRPr="00A76090">
        <w:t>, Peter  P Pramstaller</w:t>
      </w:r>
      <w:r w:rsidRPr="000E69B9">
        <w:rPr>
          <w:noProof/>
          <w:vertAlign w:val="superscript"/>
        </w:rPr>
        <w:t>78,156,157</w:t>
      </w:r>
      <w:r w:rsidRPr="00A76090">
        <w:t xml:space="preserve">, </w:t>
      </w:r>
      <w:r w:rsidRPr="00307F75">
        <w:t>Quang Tri Nguyen</w:t>
      </w:r>
      <w:r w:rsidRPr="000E69B9">
        <w:rPr>
          <w:noProof/>
          <w:vertAlign w:val="superscript"/>
        </w:rPr>
        <w:t>79</w:t>
      </w:r>
      <w:r w:rsidRPr="00A76090">
        <w:t>, Olli T Raitakari</w:t>
      </w:r>
      <w:r w:rsidRPr="000E69B9">
        <w:rPr>
          <w:noProof/>
          <w:vertAlign w:val="superscript"/>
        </w:rPr>
        <w:t>158,159</w:t>
      </w:r>
      <w:r w:rsidRPr="00A76090">
        <w:t>, Meixia Ren</w:t>
      </w:r>
      <w:r w:rsidRPr="00DC4971">
        <w:rPr>
          <w:noProof/>
          <w:vertAlign w:val="superscript"/>
        </w:rPr>
        <w:t>160</w:t>
      </w:r>
      <w:r w:rsidRPr="00A76090">
        <w:t>, Rainer Rettig</w:t>
      </w:r>
      <w:r w:rsidRPr="00DC4971">
        <w:rPr>
          <w:noProof/>
          <w:vertAlign w:val="superscript"/>
        </w:rPr>
        <w:t>161</w:t>
      </w:r>
      <w:r w:rsidRPr="00A76090">
        <w:t>, Kenneth Rice</w:t>
      </w:r>
      <w:r w:rsidRPr="00DC4971">
        <w:rPr>
          <w:noProof/>
          <w:vertAlign w:val="superscript"/>
        </w:rPr>
        <w:t>162</w:t>
      </w:r>
      <w:r w:rsidRPr="00A76090">
        <w:t>, Paul M Ridker</w:t>
      </w:r>
      <w:r w:rsidRPr="00DC4971">
        <w:rPr>
          <w:noProof/>
          <w:vertAlign w:val="superscript"/>
        </w:rPr>
        <w:t>23,163</w:t>
      </w:r>
      <w:r w:rsidRPr="00A76090">
        <w:t>, Janina S Ried</w:t>
      </w:r>
      <w:r w:rsidRPr="000E69B9">
        <w:rPr>
          <w:noProof/>
          <w:vertAlign w:val="superscript"/>
        </w:rPr>
        <w:t>94</w:t>
      </w:r>
      <w:r w:rsidRPr="00A76090">
        <w:t>, Harriëtte Riese</w:t>
      </w:r>
      <w:r w:rsidRPr="000E69B9">
        <w:rPr>
          <w:noProof/>
          <w:vertAlign w:val="superscript"/>
        </w:rPr>
        <w:t>147</w:t>
      </w:r>
      <w:r w:rsidRPr="00A76090">
        <w:t>, Samuli Ripatti</w:t>
      </w:r>
      <w:r w:rsidRPr="00DC4971">
        <w:rPr>
          <w:noProof/>
          <w:vertAlign w:val="superscript"/>
        </w:rPr>
        <w:t>103,164</w:t>
      </w:r>
      <w:r w:rsidRPr="00A76090">
        <w:t>, Antonietta Robino</w:t>
      </w:r>
      <w:r w:rsidRPr="000E69B9">
        <w:rPr>
          <w:noProof/>
          <w:vertAlign w:val="superscript"/>
        </w:rPr>
        <w:t>72</w:t>
      </w:r>
      <w:r w:rsidRPr="00A76090">
        <w:t>, Lynda M Rose</w:t>
      </w:r>
      <w:r w:rsidRPr="00032D62">
        <w:rPr>
          <w:noProof/>
          <w:vertAlign w:val="superscript"/>
        </w:rPr>
        <w:t>23</w:t>
      </w:r>
      <w:r w:rsidRPr="00A76090">
        <w:t>, Jerome I Rotter</w:t>
      </w:r>
      <w:r w:rsidRPr="000E69B9">
        <w:rPr>
          <w:noProof/>
          <w:vertAlign w:val="superscript"/>
        </w:rPr>
        <w:t>99</w:t>
      </w:r>
      <w:r w:rsidRPr="00A76090">
        <w:t>, Igor Rudan</w:t>
      </w:r>
      <w:r w:rsidRPr="00DC4971">
        <w:rPr>
          <w:noProof/>
          <w:vertAlign w:val="superscript"/>
        </w:rPr>
        <w:t>165</w:t>
      </w:r>
      <w:r w:rsidRPr="00A76090">
        <w:t>, Daniela Ruggiero</w:t>
      </w:r>
      <w:r w:rsidRPr="006C2451">
        <w:rPr>
          <w:noProof/>
          <w:vertAlign w:val="superscript"/>
        </w:rPr>
        <w:t>70,71</w:t>
      </w:r>
      <w:r w:rsidRPr="00A76090">
        <w:t>, Yasaman Saba</w:t>
      </w:r>
      <w:r w:rsidRPr="00DC4971">
        <w:rPr>
          <w:noProof/>
          <w:vertAlign w:val="superscript"/>
        </w:rPr>
        <w:t>166</w:t>
      </w:r>
      <w:r w:rsidRPr="00A76090">
        <w:t>, Cinzia F Sala</w:t>
      </w:r>
      <w:r w:rsidRPr="000E69B9">
        <w:rPr>
          <w:noProof/>
          <w:vertAlign w:val="superscript"/>
        </w:rPr>
        <w:t>53</w:t>
      </w:r>
      <w:r w:rsidRPr="00A76090">
        <w:t>, Veikko Salomaa</w:t>
      </w:r>
      <w:r w:rsidRPr="000E69B9">
        <w:rPr>
          <w:noProof/>
          <w:vertAlign w:val="superscript"/>
        </w:rPr>
        <w:t>102</w:t>
      </w:r>
      <w:r w:rsidRPr="00A76090">
        <w:t>, Nilesh J Samani</w:t>
      </w:r>
      <w:r w:rsidRPr="000E69B9">
        <w:rPr>
          <w:noProof/>
          <w:vertAlign w:val="superscript"/>
        </w:rPr>
        <w:t>60,61</w:t>
      </w:r>
      <w:r w:rsidRPr="00A76090">
        <w:t>, Antti-Pekka Sarin</w:t>
      </w:r>
      <w:r w:rsidRPr="000E69B9">
        <w:rPr>
          <w:noProof/>
          <w:vertAlign w:val="superscript"/>
        </w:rPr>
        <w:t>103</w:t>
      </w:r>
      <w:r w:rsidRPr="00A76090">
        <w:t>, Reinhold Schmidt</w:t>
      </w:r>
      <w:r w:rsidRPr="000E69B9">
        <w:rPr>
          <w:noProof/>
          <w:vertAlign w:val="superscript"/>
        </w:rPr>
        <w:t>104</w:t>
      </w:r>
      <w:r w:rsidRPr="00A76090">
        <w:t>, Helena Schmidt</w:t>
      </w:r>
      <w:r w:rsidRPr="00DC4971">
        <w:rPr>
          <w:noProof/>
          <w:vertAlign w:val="superscript"/>
        </w:rPr>
        <w:t>166</w:t>
      </w:r>
      <w:r w:rsidRPr="00A76090">
        <w:t xml:space="preserve">, </w:t>
      </w:r>
      <w:r w:rsidRPr="00A76090">
        <w:lastRenderedPageBreak/>
        <w:t>Nick Shrine</w:t>
      </w:r>
      <w:r w:rsidRPr="000E69B9">
        <w:rPr>
          <w:noProof/>
          <w:vertAlign w:val="superscript"/>
        </w:rPr>
        <w:t>54</w:t>
      </w:r>
      <w:r w:rsidRPr="00A76090">
        <w:t>, David Siscovick</w:t>
      </w:r>
      <w:r w:rsidRPr="00DC4971">
        <w:rPr>
          <w:noProof/>
          <w:vertAlign w:val="superscript"/>
        </w:rPr>
        <w:t>167</w:t>
      </w:r>
      <w:r w:rsidRPr="00A76090">
        <w:t>, Albert V Smith</w:t>
      </w:r>
      <w:r w:rsidRPr="000E69B9">
        <w:rPr>
          <w:noProof/>
          <w:vertAlign w:val="superscript"/>
        </w:rPr>
        <w:t>97,98</w:t>
      </w:r>
      <w:r w:rsidRPr="00A76090">
        <w:t>, Harold Snieder</w:t>
      </w:r>
      <w:r w:rsidRPr="000E69B9">
        <w:rPr>
          <w:noProof/>
          <w:vertAlign w:val="superscript"/>
        </w:rPr>
        <w:t>146</w:t>
      </w:r>
      <w:r w:rsidRPr="00A76090">
        <w:t>, Siim Sõber</w:t>
      </w:r>
      <w:r w:rsidRPr="000E69B9">
        <w:rPr>
          <w:noProof/>
          <w:vertAlign w:val="superscript"/>
        </w:rPr>
        <w:t>130</w:t>
      </w:r>
      <w:r w:rsidRPr="00A76090">
        <w:t>, Rossella Sorice</w:t>
      </w:r>
      <w:r w:rsidRPr="000E69B9">
        <w:rPr>
          <w:noProof/>
          <w:vertAlign w:val="superscript"/>
        </w:rPr>
        <w:t>70</w:t>
      </w:r>
      <w:r w:rsidRPr="00A76090">
        <w:t>, John M Starr</w:t>
      </w:r>
      <w:r w:rsidRPr="00DC4971">
        <w:rPr>
          <w:noProof/>
          <w:vertAlign w:val="superscript"/>
        </w:rPr>
        <w:t>74,168</w:t>
      </w:r>
      <w:r w:rsidRPr="00A76090">
        <w:t>, David J Stott</w:t>
      </w:r>
      <w:r w:rsidRPr="00DC4971">
        <w:rPr>
          <w:noProof/>
          <w:vertAlign w:val="superscript"/>
        </w:rPr>
        <w:t>169</w:t>
      </w:r>
      <w:r w:rsidRPr="00A76090">
        <w:t>, David P Strachan</w:t>
      </w:r>
      <w:r w:rsidRPr="00DC4971">
        <w:rPr>
          <w:noProof/>
          <w:vertAlign w:val="superscript"/>
        </w:rPr>
        <w:t>170</w:t>
      </w:r>
      <w:r w:rsidRPr="00A76090">
        <w:t>, Rona J Strawbridge</w:t>
      </w:r>
      <w:r w:rsidRPr="000E69B9">
        <w:rPr>
          <w:noProof/>
          <w:vertAlign w:val="superscript"/>
        </w:rPr>
        <w:t>88,89</w:t>
      </w:r>
      <w:r w:rsidRPr="00A76090">
        <w:t>, Johan Sundström</w:t>
      </w:r>
      <w:r w:rsidRPr="000E69B9">
        <w:rPr>
          <w:noProof/>
          <w:vertAlign w:val="superscript"/>
        </w:rPr>
        <w:t>133</w:t>
      </w:r>
      <w:r w:rsidRPr="00A76090">
        <w:t xml:space="preserve">, Morris </w:t>
      </w:r>
      <w:r>
        <w:t xml:space="preserve">A </w:t>
      </w:r>
      <w:r w:rsidRPr="00A76090">
        <w:t>Swertz</w:t>
      </w:r>
      <w:r w:rsidRPr="00DC4971">
        <w:rPr>
          <w:noProof/>
          <w:vertAlign w:val="superscript"/>
        </w:rPr>
        <w:t>171</w:t>
      </w:r>
      <w:r w:rsidRPr="00A76090">
        <w:t>, Kent</w:t>
      </w:r>
      <w:r>
        <w:t xml:space="preserve"> D</w:t>
      </w:r>
      <w:r w:rsidRPr="00A76090">
        <w:t xml:space="preserve"> Taylor</w:t>
      </w:r>
      <w:r w:rsidRPr="000E69B9">
        <w:rPr>
          <w:noProof/>
          <w:vertAlign w:val="superscript"/>
        </w:rPr>
        <w:t>99</w:t>
      </w:r>
      <w:r w:rsidRPr="00A76090">
        <w:t>, Alexander Teumer</w:t>
      </w:r>
      <w:r w:rsidRPr="00DC4971">
        <w:rPr>
          <w:noProof/>
          <w:vertAlign w:val="superscript"/>
        </w:rPr>
        <w:t>81,172</w:t>
      </w:r>
      <w:r w:rsidRPr="00A76090">
        <w:t>, Martin D Tobin</w:t>
      </w:r>
      <w:r w:rsidRPr="000E69B9">
        <w:rPr>
          <w:noProof/>
          <w:vertAlign w:val="superscript"/>
        </w:rPr>
        <w:t>54</w:t>
      </w:r>
      <w:r w:rsidRPr="00A76090">
        <w:t xml:space="preserve">, </w:t>
      </w:r>
      <w:r w:rsidRPr="00C84A0B">
        <w:t>Maciej Tomaszewski</w:t>
      </w:r>
      <w:r w:rsidRPr="000E69B9">
        <w:rPr>
          <w:noProof/>
          <w:vertAlign w:val="superscript"/>
        </w:rPr>
        <w:t>123,124</w:t>
      </w:r>
      <w:r w:rsidRPr="00C84A0B">
        <w:rPr>
          <w:lang w:val="en-US"/>
        </w:rPr>
        <w:t xml:space="preserve">, </w:t>
      </w:r>
      <w:r w:rsidRPr="00A76090">
        <w:t>Daniela Toniolo</w:t>
      </w:r>
      <w:r w:rsidRPr="000E69B9">
        <w:rPr>
          <w:noProof/>
          <w:vertAlign w:val="superscript"/>
        </w:rPr>
        <w:t>53</w:t>
      </w:r>
      <w:r w:rsidRPr="00A76090">
        <w:t>, Michela Traglia</w:t>
      </w:r>
      <w:r w:rsidRPr="000E69B9">
        <w:rPr>
          <w:noProof/>
          <w:vertAlign w:val="superscript"/>
        </w:rPr>
        <w:t>53</w:t>
      </w:r>
      <w:r w:rsidRPr="00A76090">
        <w:t>, Stella Trompet</w:t>
      </w:r>
      <w:r w:rsidRPr="00DC4971">
        <w:rPr>
          <w:noProof/>
          <w:vertAlign w:val="superscript"/>
        </w:rPr>
        <w:t>119,173</w:t>
      </w:r>
      <w:r w:rsidRPr="00A76090">
        <w:t>, Jaakko Tuomilehto</w:t>
      </w:r>
      <w:r w:rsidRPr="00DC4971">
        <w:rPr>
          <w:noProof/>
          <w:vertAlign w:val="superscript"/>
        </w:rPr>
        <w:t>174-177</w:t>
      </w:r>
      <w:r w:rsidRPr="00A76090">
        <w:t>, Christophe Tzourio</w:t>
      </w:r>
      <w:r w:rsidRPr="00CD1645">
        <w:rPr>
          <w:noProof/>
          <w:vertAlign w:val="superscript"/>
        </w:rPr>
        <w:t>21</w:t>
      </w:r>
      <w:r w:rsidRPr="00A76090">
        <w:t>, André G Uitterlinden</w:t>
      </w:r>
      <w:r w:rsidRPr="00DC4971">
        <w:rPr>
          <w:noProof/>
          <w:vertAlign w:val="superscript"/>
        </w:rPr>
        <w:t>91,178</w:t>
      </w:r>
      <w:r w:rsidRPr="00A76090">
        <w:t>, Ahmad Vaez</w:t>
      </w:r>
      <w:r w:rsidRPr="00DC4971">
        <w:rPr>
          <w:noProof/>
          <w:vertAlign w:val="superscript"/>
        </w:rPr>
        <w:t>146,179</w:t>
      </w:r>
      <w:r w:rsidRPr="00A76090">
        <w:t>, Peter J van der Most</w:t>
      </w:r>
      <w:r w:rsidRPr="000E69B9">
        <w:rPr>
          <w:noProof/>
          <w:vertAlign w:val="superscript"/>
        </w:rPr>
        <w:t>146</w:t>
      </w:r>
      <w:r w:rsidRPr="00A76090">
        <w:t>, Cornelia M van Duijn</w:t>
      </w:r>
      <w:r w:rsidRPr="00CC78C5">
        <w:rPr>
          <w:noProof/>
          <w:vertAlign w:val="superscript"/>
        </w:rPr>
        <w:t>49</w:t>
      </w:r>
      <w:r w:rsidRPr="00A76090">
        <w:t>, Anne-Claire Vergnaud</w:t>
      </w:r>
      <w:r w:rsidRPr="00E244BA">
        <w:rPr>
          <w:noProof/>
          <w:vertAlign w:val="superscript"/>
        </w:rPr>
        <w:t>1</w:t>
      </w:r>
      <w:r w:rsidRPr="00A76090">
        <w:t>, Germaine C Verwoert</w:t>
      </w:r>
      <w:r w:rsidRPr="000E69B9">
        <w:rPr>
          <w:noProof/>
          <w:vertAlign w:val="superscript"/>
        </w:rPr>
        <w:t>91</w:t>
      </w:r>
      <w:r w:rsidRPr="00A76090">
        <w:t>, Veronique Vitart</w:t>
      </w:r>
      <w:r w:rsidRPr="00AA0197">
        <w:rPr>
          <w:noProof/>
          <w:vertAlign w:val="superscript"/>
        </w:rPr>
        <w:t>19</w:t>
      </w:r>
      <w:r w:rsidRPr="00A76090">
        <w:t>, Uwe Völker</w:t>
      </w:r>
      <w:r w:rsidRPr="00DC4971">
        <w:rPr>
          <w:noProof/>
          <w:vertAlign w:val="superscript"/>
        </w:rPr>
        <w:t>81,180</w:t>
      </w:r>
      <w:r w:rsidRPr="00A76090">
        <w:t>, Peter Vollenweider</w:t>
      </w:r>
      <w:r w:rsidRPr="00DC4971">
        <w:rPr>
          <w:noProof/>
          <w:vertAlign w:val="superscript"/>
        </w:rPr>
        <w:t>181</w:t>
      </w:r>
      <w:r w:rsidRPr="00A76090">
        <w:t>, Dragana Vuckovic</w:t>
      </w:r>
      <w:r w:rsidRPr="00DC4971">
        <w:rPr>
          <w:noProof/>
          <w:vertAlign w:val="superscript"/>
        </w:rPr>
        <w:t>62,182</w:t>
      </w:r>
      <w:r w:rsidRPr="00A76090">
        <w:t>, Hugh Watkins</w:t>
      </w:r>
      <w:r w:rsidRPr="00AA0197">
        <w:rPr>
          <w:noProof/>
          <w:vertAlign w:val="superscript"/>
        </w:rPr>
        <w:t>40,41</w:t>
      </w:r>
      <w:r w:rsidRPr="00A76090">
        <w:t>, Sarah</w:t>
      </w:r>
      <w:r>
        <w:t xml:space="preserve"> H</w:t>
      </w:r>
      <w:r w:rsidRPr="00A76090">
        <w:t xml:space="preserve"> Wild</w:t>
      </w:r>
      <w:r w:rsidRPr="00DC4971">
        <w:rPr>
          <w:noProof/>
          <w:vertAlign w:val="superscript"/>
        </w:rPr>
        <w:t>183</w:t>
      </w:r>
      <w:r w:rsidRPr="00A76090">
        <w:t>, Gonneke Willemsen</w:t>
      </w:r>
      <w:r w:rsidRPr="000E69B9">
        <w:rPr>
          <w:noProof/>
          <w:vertAlign w:val="superscript"/>
        </w:rPr>
        <w:t>58</w:t>
      </w:r>
      <w:r>
        <w:t xml:space="preserve">, </w:t>
      </w:r>
      <w:r w:rsidRPr="00A76090">
        <w:t>James F Wilson</w:t>
      </w:r>
      <w:r w:rsidRPr="000E69B9">
        <w:rPr>
          <w:noProof/>
          <w:vertAlign w:val="superscript"/>
        </w:rPr>
        <w:t>19,65</w:t>
      </w:r>
      <w:r w:rsidRPr="00A76090">
        <w:t>, Alan F Wright</w:t>
      </w:r>
      <w:r w:rsidRPr="00AA0197">
        <w:rPr>
          <w:noProof/>
          <w:vertAlign w:val="superscript"/>
        </w:rPr>
        <w:t>19</w:t>
      </w:r>
      <w:r w:rsidRPr="00A76090">
        <w:t>, Jie Yao</w:t>
      </w:r>
      <w:r w:rsidRPr="000E69B9">
        <w:rPr>
          <w:noProof/>
          <w:vertAlign w:val="superscript"/>
        </w:rPr>
        <w:t>99</w:t>
      </w:r>
      <w:r>
        <w:t>, Tatijana Zemu</w:t>
      </w:r>
      <w:r w:rsidRPr="00A76090">
        <w:t>nik</w:t>
      </w:r>
      <w:r w:rsidRPr="00DC4971">
        <w:rPr>
          <w:noProof/>
          <w:vertAlign w:val="superscript"/>
        </w:rPr>
        <w:t>184</w:t>
      </w:r>
      <w:r w:rsidRPr="00A76090">
        <w:t>, Weihua Zhang</w:t>
      </w:r>
      <w:r w:rsidRPr="000E69B9">
        <w:rPr>
          <w:noProof/>
          <w:vertAlign w:val="superscript"/>
        </w:rPr>
        <w:t>1,67</w:t>
      </w:r>
      <w:r w:rsidRPr="00A76090">
        <w:t>, John R Attia</w:t>
      </w:r>
      <w:r w:rsidRPr="00032D62">
        <w:rPr>
          <w:noProof/>
          <w:vertAlign w:val="superscript"/>
        </w:rPr>
        <w:t>24</w:t>
      </w:r>
      <w:r w:rsidRPr="00A76090">
        <w:t>, Adam S Butterworth</w:t>
      </w:r>
      <w:r w:rsidRPr="00DC4971">
        <w:rPr>
          <w:noProof/>
          <w:vertAlign w:val="superscript"/>
        </w:rPr>
        <w:t>27,185</w:t>
      </w:r>
      <w:r w:rsidRPr="00A76090">
        <w:t>, Dan</w:t>
      </w:r>
      <w:r>
        <w:t>iel I</w:t>
      </w:r>
      <w:r w:rsidRPr="00A76090">
        <w:t xml:space="preserve"> Chasman</w:t>
      </w:r>
      <w:r w:rsidRPr="00DC4971">
        <w:rPr>
          <w:noProof/>
          <w:vertAlign w:val="superscript"/>
        </w:rPr>
        <w:t>23,163</w:t>
      </w:r>
      <w:r w:rsidRPr="00A76090">
        <w:t>, David Conen</w:t>
      </w:r>
      <w:r w:rsidRPr="00DC4971">
        <w:rPr>
          <w:noProof/>
          <w:vertAlign w:val="superscript"/>
        </w:rPr>
        <w:t>186,187</w:t>
      </w:r>
      <w:r w:rsidRPr="00A76090">
        <w:t>, Francesco Cucca</w:t>
      </w:r>
      <w:r w:rsidRPr="00DC4971">
        <w:rPr>
          <w:noProof/>
          <w:vertAlign w:val="superscript"/>
        </w:rPr>
        <w:t>188,189</w:t>
      </w:r>
      <w:r w:rsidRPr="00A76090">
        <w:t>, John Danesh</w:t>
      </w:r>
      <w:r w:rsidRPr="00DC4971">
        <w:rPr>
          <w:noProof/>
          <w:vertAlign w:val="superscript"/>
        </w:rPr>
        <w:t>27,185</w:t>
      </w:r>
      <w:r w:rsidRPr="00A76090">
        <w:t>, Caroline Hayward</w:t>
      </w:r>
      <w:r w:rsidRPr="00032D62">
        <w:rPr>
          <w:noProof/>
          <w:vertAlign w:val="superscript"/>
        </w:rPr>
        <w:t>19</w:t>
      </w:r>
      <w:r w:rsidRPr="00A76090">
        <w:t>, Joanna MM Howson</w:t>
      </w:r>
      <w:r w:rsidRPr="00032D62">
        <w:rPr>
          <w:noProof/>
          <w:vertAlign w:val="superscript"/>
        </w:rPr>
        <w:t>27</w:t>
      </w:r>
      <w:r w:rsidRPr="00A76090">
        <w:t>, Markku Laakso</w:t>
      </w:r>
      <w:r w:rsidRPr="00DC4971">
        <w:rPr>
          <w:noProof/>
          <w:vertAlign w:val="superscript"/>
        </w:rPr>
        <w:t>190</w:t>
      </w:r>
      <w:r w:rsidRPr="00A76090">
        <w:t>, Edward G Lakatta</w:t>
      </w:r>
      <w:r w:rsidRPr="00DC4971">
        <w:rPr>
          <w:noProof/>
          <w:vertAlign w:val="superscript"/>
        </w:rPr>
        <w:t>191</w:t>
      </w:r>
      <w:r w:rsidRPr="00A76090">
        <w:t>, Claudia Langenberg</w:t>
      </w:r>
      <w:r w:rsidRPr="00032D62">
        <w:rPr>
          <w:noProof/>
          <w:vertAlign w:val="superscript"/>
        </w:rPr>
        <w:t>28</w:t>
      </w:r>
      <w:r w:rsidRPr="00A76090">
        <w:t>, Olle Melander</w:t>
      </w:r>
      <w:r w:rsidRPr="00032D62">
        <w:rPr>
          <w:noProof/>
          <w:vertAlign w:val="superscript"/>
        </w:rPr>
        <w:t>18</w:t>
      </w:r>
      <w:r w:rsidRPr="00A76090">
        <w:t>, Dennis O Mook-Kanamori</w:t>
      </w:r>
      <w:r w:rsidRPr="00DC4971">
        <w:rPr>
          <w:noProof/>
          <w:vertAlign w:val="superscript"/>
        </w:rPr>
        <w:t>26,192</w:t>
      </w:r>
      <w:r w:rsidRPr="00A76090">
        <w:t>, Colin NA Palmer</w:t>
      </w:r>
      <w:r w:rsidRPr="00AA0197">
        <w:rPr>
          <w:noProof/>
          <w:vertAlign w:val="superscript"/>
        </w:rPr>
        <w:t>32</w:t>
      </w:r>
      <w:r w:rsidRPr="00A76090">
        <w:t>, Lorenz Risch</w:t>
      </w:r>
      <w:r w:rsidRPr="00DC4971">
        <w:rPr>
          <w:noProof/>
          <w:vertAlign w:val="superscript"/>
        </w:rPr>
        <w:t>193-195</w:t>
      </w:r>
      <w:r w:rsidRPr="00A76090">
        <w:t>, Robert A Scott</w:t>
      </w:r>
      <w:r w:rsidRPr="00032D62">
        <w:rPr>
          <w:noProof/>
          <w:vertAlign w:val="superscript"/>
        </w:rPr>
        <w:t>28</w:t>
      </w:r>
      <w:r w:rsidRPr="00A76090">
        <w:t>, Rodney J Scott</w:t>
      </w:r>
      <w:r w:rsidRPr="00032D62">
        <w:rPr>
          <w:noProof/>
          <w:vertAlign w:val="superscript"/>
        </w:rPr>
        <w:t>24</w:t>
      </w:r>
      <w:r w:rsidRPr="00A76090">
        <w:t>, Peter Sever</w:t>
      </w:r>
      <w:r w:rsidRPr="000E69B9">
        <w:rPr>
          <w:noProof/>
          <w:vertAlign w:val="superscript"/>
        </w:rPr>
        <w:t>128</w:t>
      </w:r>
      <w:r w:rsidRPr="00A76090">
        <w:t>, Tim D Spector</w:t>
      </w:r>
      <w:r w:rsidRPr="00032D62">
        <w:rPr>
          <w:noProof/>
          <w:vertAlign w:val="superscript"/>
        </w:rPr>
        <w:t>29</w:t>
      </w:r>
      <w:r w:rsidRPr="00A76090">
        <w:t>, Pim van der Harst</w:t>
      </w:r>
      <w:r w:rsidRPr="00DC4971">
        <w:rPr>
          <w:noProof/>
          <w:vertAlign w:val="superscript"/>
        </w:rPr>
        <w:t>196</w:t>
      </w:r>
      <w:r w:rsidRPr="00A76090">
        <w:t>, Nicholas J Wareham</w:t>
      </w:r>
      <w:r w:rsidRPr="00032D62">
        <w:rPr>
          <w:noProof/>
          <w:vertAlign w:val="superscript"/>
        </w:rPr>
        <w:t>28</w:t>
      </w:r>
      <w:r w:rsidRPr="00A76090">
        <w:t>, Eleftheria Zeggini</w:t>
      </w:r>
      <w:r w:rsidRPr="00032D62">
        <w:rPr>
          <w:noProof/>
          <w:vertAlign w:val="superscript"/>
        </w:rPr>
        <w:t>31</w:t>
      </w:r>
      <w:r>
        <w:t xml:space="preserve">, </w:t>
      </w:r>
      <w:r w:rsidRPr="00A76090">
        <w:t>Daniel Levy</w:t>
      </w:r>
      <w:r w:rsidRPr="000E69B9">
        <w:rPr>
          <w:noProof/>
          <w:vertAlign w:val="superscript"/>
        </w:rPr>
        <w:t>107,118</w:t>
      </w:r>
      <w:r w:rsidRPr="00A76090">
        <w:t>,</w:t>
      </w:r>
      <w:r>
        <w:t xml:space="preserve"> </w:t>
      </w:r>
      <w:r w:rsidRPr="00A76090">
        <w:t>Patricia B Munroe</w:t>
      </w:r>
      <w:r w:rsidRPr="00CF354E">
        <w:rPr>
          <w:noProof/>
          <w:vertAlign w:val="superscript"/>
        </w:rPr>
        <w:t>3,4</w:t>
      </w:r>
      <w:r w:rsidRPr="00A76090">
        <w:t>, Christopher Newton-Cheh</w:t>
      </w:r>
      <w:r w:rsidRPr="00DC4971">
        <w:rPr>
          <w:noProof/>
          <w:vertAlign w:val="superscript"/>
        </w:rPr>
        <w:t>134,197,198</w:t>
      </w:r>
      <w:r w:rsidRPr="00A76090">
        <w:t>,</w:t>
      </w:r>
      <w:r>
        <w:t xml:space="preserve"> </w:t>
      </w:r>
      <w:r w:rsidRPr="00A76090">
        <w:t>Morris</w:t>
      </w:r>
      <w:r>
        <w:t xml:space="preserve"> J</w:t>
      </w:r>
      <w:r w:rsidRPr="00A76090">
        <w:t xml:space="preserve"> Brown</w:t>
      </w:r>
      <w:r w:rsidRPr="00032D62">
        <w:rPr>
          <w:noProof/>
          <w:vertAlign w:val="superscript"/>
        </w:rPr>
        <w:t>3,4</w:t>
      </w:r>
      <w:r>
        <w:t xml:space="preserve">, </w:t>
      </w:r>
      <w:r w:rsidRPr="00A76090">
        <w:t xml:space="preserve"> Andres Metspalu</w:t>
      </w:r>
      <w:r w:rsidRPr="00032D62">
        <w:rPr>
          <w:noProof/>
          <w:vertAlign w:val="superscript"/>
        </w:rPr>
        <w:t>16</w:t>
      </w:r>
      <w:r w:rsidRPr="00A76090">
        <w:t>,</w:t>
      </w:r>
      <w:r>
        <w:t xml:space="preserve"> Adriana M Hung</w:t>
      </w:r>
      <w:r w:rsidRPr="00DC4971">
        <w:rPr>
          <w:noProof/>
          <w:vertAlign w:val="superscript"/>
        </w:rPr>
        <w:t>199</w:t>
      </w:r>
      <w:r>
        <w:t>,  Christopher J O’Donnell</w:t>
      </w:r>
      <w:r w:rsidRPr="00DC4971">
        <w:rPr>
          <w:noProof/>
          <w:vertAlign w:val="superscript"/>
        </w:rPr>
        <w:t>200</w:t>
      </w:r>
      <w:r>
        <w:t>, Todd L Edwards</w:t>
      </w:r>
      <w:r w:rsidRPr="00032D62">
        <w:rPr>
          <w:noProof/>
          <w:vertAlign w:val="superscript"/>
        </w:rPr>
        <w:t>7</w:t>
      </w:r>
      <w:r>
        <w:t xml:space="preserve"> </w:t>
      </w:r>
      <w:r w:rsidRPr="0024593A">
        <w:t>on behalf of</w:t>
      </w:r>
      <w:r>
        <w:t xml:space="preserve"> the Million Veteran Program, </w:t>
      </w:r>
      <w:r w:rsidRPr="00A76090">
        <w:t xml:space="preserve"> Bruce </w:t>
      </w:r>
      <w:r>
        <w:t xml:space="preserve">M. </w:t>
      </w:r>
      <w:r w:rsidRPr="00A76090">
        <w:t>Psaty</w:t>
      </w:r>
      <w:r w:rsidRPr="00DC4971">
        <w:rPr>
          <w:noProof/>
          <w:vertAlign w:val="superscript"/>
        </w:rPr>
        <w:t>201,202</w:t>
      </w:r>
      <w:r w:rsidRPr="00A76090">
        <w:t>, Ioanna Tzoulaki</w:t>
      </w:r>
      <w:r w:rsidRPr="00A17598">
        <w:rPr>
          <w:noProof/>
          <w:vertAlign w:val="superscript"/>
        </w:rPr>
        <w:t>1,2,5</w:t>
      </w:r>
      <w:r>
        <w:t>*</w:t>
      </w:r>
      <w:r w:rsidRPr="00A76090">
        <w:t>, Michael R Barnes</w:t>
      </w:r>
      <w:r w:rsidRPr="00032D62">
        <w:rPr>
          <w:noProof/>
          <w:vertAlign w:val="superscript"/>
        </w:rPr>
        <w:t>3,4</w:t>
      </w:r>
      <w:r>
        <w:t>*</w:t>
      </w:r>
      <w:r w:rsidRPr="00A76090">
        <w:t>, Louise V Wain</w:t>
      </w:r>
      <w:r w:rsidRPr="000E69B9">
        <w:rPr>
          <w:noProof/>
          <w:vertAlign w:val="superscript"/>
        </w:rPr>
        <w:t>54</w:t>
      </w:r>
      <w:r>
        <w:t>*</w:t>
      </w:r>
      <w:r w:rsidRPr="00A76090">
        <w:t>, Paul Elliott</w:t>
      </w:r>
      <w:r w:rsidRPr="00DC4971">
        <w:rPr>
          <w:noProof/>
          <w:vertAlign w:val="superscript"/>
        </w:rPr>
        <w:t>1,5,203</w:t>
      </w:r>
      <w:r w:rsidR="00122228">
        <w:rPr>
          <w:noProof/>
          <w:vertAlign w:val="superscript"/>
        </w:rPr>
        <w:t>-205</w:t>
      </w:r>
      <w:r>
        <w:t>*</w:t>
      </w:r>
      <w:r w:rsidRPr="00B36140">
        <w:t>‡</w:t>
      </w:r>
      <w:r w:rsidRPr="00A76090">
        <w:t>, Mark J Caulfield</w:t>
      </w:r>
      <w:r w:rsidRPr="00032D62">
        <w:rPr>
          <w:noProof/>
          <w:vertAlign w:val="superscript"/>
        </w:rPr>
        <w:t>3,4</w:t>
      </w:r>
      <w:r>
        <w:t>*</w:t>
      </w:r>
      <w:r w:rsidRPr="00B36140">
        <w:t>‡</w:t>
      </w:r>
    </w:p>
    <w:p w14:paraId="2415F0A1" w14:textId="77777777" w:rsidR="00AB30C6" w:rsidRDefault="00AB30C6" w:rsidP="00AB30C6"/>
    <w:p w14:paraId="78BD2322" w14:textId="77777777" w:rsidR="00AB30C6" w:rsidRDefault="00AB30C6" w:rsidP="00AB30C6">
      <w:r>
        <w:t>* Equal contribution</w:t>
      </w:r>
    </w:p>
    <w:p w14:paraId="0AF9B69B" w14:textId="77777777" w:rsidR="00AB30C6" w:rsidRDefault="00AB30C6" w:rsidP="00AB30C6">
      <w:bookmarkStart w:id="3" w:name="OLE_LINK33"/>
      <w:bookmarkStart w:id="4" w:name="OLE_LINK34"/>
      <w:bookmarkStart w:id="5" w:name="OLE_LINK35"/>
      <w:r>
        <w:t>‡</w:t>
      </w:r>
      <w:bookmarkEnd w:id="3"/>
      <w:bookmarkEnd w:id="4"/>
      <w:bookmarkEnd w:id="5"/>
      <w:r>
        <w:t xml:space="preserve"> Corresponding authors</w:t>
      </w:r>
    </w:p>
    <w:p w14:paraId="28DF177A" w14:textId="77777777" w:rsidR="00AB30C6" w:rsidRDefault="00AB30C6" w:rsidP="00AB30C6"/>
    <w:p w14:paraId="11945B85" w14:textId="77777777" w:rsidR="00AB30C6" w:rsidRPr="006C2451" w:rsidRDefault="00AB30C6" w:rsidP="00AB30C6">
      <w:pPr>
        <w:pStyle w:val="EndNoteBibliography"/>
        <w:ind w:left="720" w:hanging="720"/>
        <w:rPr>
          <w:noProof/>
        </w:rPr>
      </w:pPr>
      <w:r w:rsidRPr="006C2451">
        <w:rPr>
          <w:noProof/>
        </w:rPr>
        <w:t>1.</w:t>
      </w:r>
      <w:r w:rsidRPr="006C2451">
        <w:rPr>
          <w:noProof/>
        </w:rPr>
        <w:tab/>
        <w:t>Department of Epidemiology and Biostatistics, Imperial College London, London, UK.</w:t>
      </w:r>
    </w:p>
    <w:p w14:paraId="0387B9A3" w14:textId="77777777" w:rsidR="00AB30C6" w:rsidRPr="006C2451" w:rsidRDefault="00AB30C6" w:rsidP="00AB30C6">
      <w:pPr>
        <w:pStyle w:val="EndNoteBibliography"/>
        <w:ind w:left="720" w:hanging="720"/>
        <w:rPr>
          <w:noProof/>
        </w:rPr>
      </w:pPr>
      <w:r w:rsidRPr="006C2451">
        <w:rPr>
          <w:noProof/>
        </w:rPr>
        <w:t>2.</w:t>
      </w:r>
      <w:r w:rsidRPr="006C2451">
        <w:rPr>
          <w:noProof/>
        </w:rPr>
        <w:tab/>
        <w:t>Department of Hygiene and Epidemiology, University of Ioannina Medical School, Ioannina, Greece.</w:t>
      </w:r>
    </w:p>
    <w:p w14:paraId="08E95E29" w14:textId="77777777" w:rsidR="00AB30C6" w:rsidRPr="006C2451" w:rsidRDefault="00AB30C6" w:rsidP="00AB30C6">
      <w:pPr>
        <w:pStyle w:val="EndNoteBibliography"/>
        <w:ind w:left="720" w:hanging="720"/>
        <w:rPr>
          <w:noProof/>
        </w:rPr>
      </w:pPr>
      <w:r w:rsidRPr="006C2451">
        <w:rPr>
          <w:noProof/>
        </w:rPr>
        <w:t>3.</w:t>
      </w:r>
      <w:r w:rsidRPr="006C2451">
        <w:rPr>
          <w:noProof/>
        </w:rPr>
        <w:tab/>
        <w:t>William Harvey Research Institute, Barts and The London School of Medicine and Dentistry, Queen Mary University of London, London, UK.</w:t>
      </w:r>
    </w:p>
    <w:p w14:paraId="7BCE0A5B" w14:textId="77777777" w:rsidR="00AB30C6" w:rsidRPr="006C2451" w:rsidRDefault="00AB30C6" w:rsidP="00AB30C6">
      <w:pPr>
        <w:pStyle w:val="EndNoteBibliography"/>
        <w:ind w:left="720" w:hanging="720"/>
        <w:rPr>
          <w:noProof/>
        </w:rPr>
      </w:pPr>
      <w:r w:rsidRPr="006C2451">
        <w:rPr>
          <w:noProof/>
        </w:rPr>
        <w:t>4.</w:t>
      </w:r>
      <w:r w:rsidRPr="006C2451">
        <w:rPr>
          <w:noProof/>
        </w:rPr>
        <w:tab/>
        <w:t>National Institute for Health Research, Barts Cardiovascular Biomedical Research Center, Queen Mary University of London, London, UK.</w:t>
      </w:r>
    </w:p>
    <w:p w14:paraId="2A703F7E" w14:textId="77777777" w:rsidR="00AB30C6" w:rsidRPr="006C2451" w:rsidRDefault="00AB30C6" w:rsidP="00AB30C6">
      <w:pPr>
        <w:pStyle w:val="EndNoteBibliography"/>
        <w:ind w:left="720" w:hanging="720"/>
        <w:rPr>
          <w:noProof/>
        </w:rPr>
      </w:pPr>
      <w:r w:rsidRPr="006C2451">
        <w:rPr>
          <w:noProof/>
        </w:rPr>
        <w:t>5.</w:t>
      </w:r>
      <w:r w:rsidRPr="006C2451">
        <w:rPr>
          <w:noProof/>
        </w:rPr>
        <w:tab/>
        <w:t>MRC-PHE Centre for Environment and Health, Imperi</w:t>
      </w:r>
      <w:r>
        <w:rPr>
          <w:noProof/>
        </w:rPr>
        <w:t>al College London, London</w:t>
      </w:r>
      <w:r w:rsidRPr="006C2451">
        <w:rPr>
          <w:noProof/>
        </w:rPr>
        <w:t>, UK.</w:t>
      </w:r>
    </w:p>
    <w:p w14:paraId="2F40971F" w14:textId="77777777" w:rsidR="00AB30C6" w:rsidRPr="006C2451" w:rsidRDefault="00AB30C6" w:rsidP="00AB30C6">
      <w:pPr>
        <w:pStyle w:val="EndNoteBibliography"/>
        <w:ind w:left="720" w:hanging="720"/>
        <w:rPr>
          <w:noProof/>
        </w:rPr>
      </w:pPr>
      <w:r w:rsidRPr="006C2451">
        <w:rPr>
          <w:noProof/>
        </w:rPr>
        <w:t>6.</w:t>
      </w:r>
      <w:r w:rsidRPr="006C2451">
        <w:rPr>
          <w:noProof/>
        </w:rPr>
        <w:tab/>
        <w:t xml:space="preserve">Department of Mathematics, Imperial College London, </w:t>
      </w:r>
      <w:r>
        <w:rPr>
          <w:noProof/>
        </w:rPr>
        <w:t xml:space="preserve">London, </w:t>
      </w:r>
      <w:r w:rsidRPr="006C2451">
        <w:rPr>
          <w:noProof/>
        </w:rPr>
        <w:t xml:space="preserve">UK </w:t>
      </w:r>
    </w:p>
    <w:p w14:paraId="5BF24BA3" w14:textId="77777777" w:rsidR="00AB30C6" w:rsidRPr="006C2451" w:rsidRDefault="00AB30C6" w:rsidP="00AB30C6">
      <w:pPr>
        <w:pStyle w:val="EndNoteBibliography"/>
        <w:ind w:left="720" w:hanging="720"/>
        <w:rPr>
          <w:noProof/>
        </w:rPr>
      </w:pPr>
      <w:r w:rsidRPr="006C2451">
        <w:rPr>
          <w:noProof/>
        </w:rPr>
        <w:t>7.</w:t>
      </w:r>
      <w:r w:rsidRPr="006C2451">
        <w:rPr>
          <w:noProof/>
        </w:rPr>
        <w:tab/>
        <w:t>Division of Epidemiology, Department of Medicine, Institute for Medicine and Public Health, Vanderbilt Genetics Institute, Vanderbilt University Medical Center, Tennessee Valley Healthcare System (626)/Vanderbilt University, Nashville, TN</w:t>
      </w:r>
      <w:r>
        <w:rPr>
          <w:noProof/>
        </w:rPr>
        <w:t>, USA</w:t>
      </w:r>
      <w:r w:rsidRPr="006C2451">
        <w:rPr>
          <w:noProof/>
        </w:rPr>
        <w:t>.</w:t>
      </w:r>
    </w:p>
    <w:p w14:paraId="794CA213" w14:textId="77777777" w:rsidR="00AB30C6" w:rsidRPr="006C2451" w:rsidRDefault="00AB30C6" w:rsidP="00AB30C6">
      <w:pPr>
        <w:pStyle w:val="EndNoteBibliography"/>
        <w:ind w:left="720" w:hanging="720"/>
        <w:rPr>
          <w:noProof/>
        </w:rPr>
      </w:pPr>
      <w:r w:rsidRPr="006C2451">
        <w:rPr>
          <w:noProof/>
        </w:rPr>
        <w:t>8.</w:t>
      </w:r>
      <w:r w:rsidRPr="006C2451">
        <w:rPr>
          <w:noProof/>
        </w:rPr>
        <w:tab/>
        <w:t>Vanderbilt Genetics Institute, Vanderbilt Epidemiology Center, Department of Obstetrics and Gynecology, Vanderbilt University Medical Center; Tennessee Valley Health Systems VA, Nashville, TN</w:t>
      </w:r>
      <w:r>
        <w:rPr>
          <w:noProof/>
        </w:rPr>
        <w:t>, USA</w:t>
      </w:r>
      <w:r w:rsidRPr="006C2451">
        <w:rPr>
          <w:noProof/>
        </w:rPr>
        <w:t>.</w:t>
      </w:r>
    </w:p>
    <w:p w14:paraId="0BF2A865" w14:textId="77777777" w:rsidR="00AB30C6" w:rsidRPr="006C2451" w:rsidRDefault="00AB30C6" w:rsidP="00AB30C6">
      <w:pPr>
        <w:pStyle w:val="EndNoteBibliography"/>
        <w:ind w:left="720" w:hanging="720"/>
        <w:rPr>
          <w:noProof/>
        </w:rPr>
      </w:pPr>
      <w:r w:rsidRPr="006C2451">
        <w:rPr>
          <w:noProof/>
        </w:rPr>
        <w:t>9.</w:t>
      </w:r>
      <w:r w:rsidRPr="006C2451">
        <w:rPr>
          <w:noProof/>
        </w:rPr>
        <w:tab/>
        <w:t>Department of Epidemiology, Emory University Rollins School of Public Health, Atlanta</w:t>
      </w:r>
      <w:r>
        <w:rPr>
          <w:noProof/>
        </w:rPr>
        <w:t>,</w:t>
      </w:r>
      <w:r w:rsidRPr="006C2451">
        <w:rPr>
          <w:noProof/>
        </w:rPr>
        <w:t xml:space="preserve"> GA, USA.</w:t>
      </w:r>
    </w:p>
    <w:p w14:paraId="7732D6F9" w14:textId="77777777" w:rsidR="00AB30C6" w:rsidRPr="006C2451" w:rsidRDefault="00AB30C6" w:rsidP="00AB30C6">
      <w:pPr>
        <w:pStyle w:val="EndNoteBibliography"/>
        <w:ind w:left="720" w:hanging="720"/>
        <w:rPr>
          <w:noProof/>
        </w:rPr>
      </w:pPr>
      <w:r w:rsidRPr="006C2451">
        <w:rPr>
          <w:noProof/>
        </w:rPr>
        <w:t>10.</w:t>
      </w:r>
      <w:r w:rsidRPr="006C2451">
        <w:rPr>
          <w:noProof/>
        </w:rPr>
        <w:tab/>
        <w:t>Department of Biomedical Informatics, Emory University School of Medicine, Atlanta, GA</w:t>
      </w:r>
      <w:r>
        <w:rPr>
          <w:noProof/>
        </w:rPr>
        <w:t>, USA</w:t>
      </w:r>
      <w:r w:rsidRPr="006C2451">
        <w:rPr>
          <w:noProof/>
        </w:rPr>
        <w:t>.</w:t>
      </w:r>
    </w:p>
    <w:p w14:paraId="746DF5B5" w14:textId="77777777" w:rsidR="00AB30C6" w:rsidRPr="006C2451" w:rsidRDefault="00AB30C6" w:rsidP="00AB30C6">
      <w:pPr>
        <w:pStyle w:val="EndNoteBibliography"/>
        <w:ind w:left="720" w:hanging="720"/>
        <w:rPr>
          <w:noProof/>
        </w:rPr>
      </w:pPr>
      <w:r w:rsidRPr="006C2451">
        <w:rPr>
          <w:noProof/>
        </w:rPr>
        <w:t>11.</w:t>
      </w:r>
      <w:r w:rsidRPr="006C2451">
        <w:rPr>
          <w:noProof/>
        </w:rPr>
        <w:tab/>
        <w:t xml:space="preserve">Massachusetts Veterans Epidemiology Research and Information Center (MAVERIC), VA Boston Healthcare System, </w:t>
      </w:r>
      <w:r>
        <w:rPr>
          <w:noProof/>
        </w:rPr>
        <w:t>Boston,</w:t>
      </w:r>
      <w:r w:rsidRPr="006C2451">
        <w:rPr>
          <w:noProof/>
        </w:rPr>
        <w:t xml:space="preserve"> USA.</w:t>
      </w:r>
    </w:p>
    <w:p w14:paraId="39780648" w14:textId="77777777" w:rsidR="00AB30C6" w:rsidRPr="006C2451" w:rsidRDefault="00AB30C6" w:rsidP="00AB30C6">
      <w:pPr>
        <w:pStyle w:val="EndNoteBibliography"/>
        <w:ind w:left="720" w:hanging="720"/>
        <w:rPr>
          <w:noProof/>
        </w:rPr>
      </w:pPr>
      <w:r w:rsidRPr="006C2451">
        <w:rPr>
          <w:noProof/>
        </w:rPr>
        <w:lastRenderedPageBreak/>
        <w:t>12.</w:t>
      </w:r>
      <w:r w:rsidRPr="006C2451">
        <w:rPr>
          <w:noProof/>
        </w:rPr>
        <w:tab/>
        <w:t>Division of Aging, Department of Medicine, Brigham and Women’s Hospital, Boston, MA, Department of Medicine, Harvard Medical School, Boston, MA</w:t>
      </w:r>
      <w:r>
        <w:rPr>
          <w:noProof/>
        </w:rPr>
        <w:t>, USA</w:t>
      </w:r>
      <w:r w:rsidRPr="006C2451">
        <w:rPr>
          <w:noProof/>
        </w:rPr>
        <w:t>.</w:t>
      </w:r>
    </w:p>
    <w:p w14:paraId="4C95D6CA" w14:textId="77777777" w:rsidR="00AB30C6" w:rsidRPr="006C2451" w:rsidRDefault="00AB30C6" w:rsidP="00AB30C6">
      <w:pPr>
        <w:pStyle w:val="EndNoteBibliography"/>
        <w:ind w:left="720" w:hanging="720"/>
        <w:rPr>
          <w:noProof/>
        </w:rPr>
      </w:pPr>
      <w:r w:rsidRPr="006C2451">
        <w:rPr>
          <w:noProof/>
        </w:rPr>
        <w:t>13.</w:t>
      </w:r>
      <w:r w:rsidRPr="006C2451">
        <w:rPr>
          <w:noProof/>
        </w:rPr>
        <w:tab/>
        <w:t xml:space="preserve">Atlanta VAMC and Emory Clinical Cardiovascular Research Institute, Atlanta, GA, </w:t>
      </w:r>
      <w:r>
        <w:rPr>
          <w:noProof/>
        </w:rPr>
        <w:t>USA</w:t>
      </w:r>
      <w:r w:rsidRPr="006C2451">
        <w:rPr>
          <w:noProof/>
        </w:rPr>
        <w:t>.</w:t>
      </w:r>
    </w:p>
    <w:p w14:paraId="2B5DED09" w14:textId="77777777" w:rsidR="00AB30C6" w:rsidRPr="006C2451" w:rsidRDefault="00AB30C6" w:rsidP="00AB30C6">
      <w:pPr>
        <w:pStyle w:val="EndNoteBibliography"/>
        <w:ind w:left="720" w:hanging="720"/>
        <w:rPr>
          <w:noProof/>
        </w:rPr>
      </w:pPr>
      <w:r w:rsidRPr="006C2451">
        <w:rPr>
          <w:noProof/>
        </w:rPr>
        <w:t>14.</w:t>
      </w:r>
      <w:r w:rsidRPr="006C2451">
        <w:rPr>
          <w:noProof/>
        </w:rPr>
        <w:tab/>
        <w:t>VA Palo Alto Health Care System; Division of Cardiovascular Medicine, Stanford University School of Medicine</w:t>
      </w:r>
      <w:r>
        <w:rPr>
          <w:noProof/>
        </w:rPr>
        <w:t>, CA, USA</w:t>
      </w:r>
      <w:r w:rsidRPr="006C2451">
        <w:rPr>
          <w:noProof/>
        </w:rPr>
        <w:t>.</w:t>
      </w:r>
    </w:p>
    <w:p w14:paraId="4D5B2A17" w14:textId="77777777" w:rsidR="00AB30C6" w:rsidRPr="006C2451" w:rsidRDefault="00AB30C6" w:rsidP="00AB30C6">
      <w:pPr>
        <w:pStyle w:val="EndNoteBibliography"/>
        <w:ind w:left="720" w:hanging="720"/>
        <w:rPr>
          <w:noProof/>
        </w:rPr>
      </w:pPr>
      <w:r w:rsidRPr="006C2451">
        <w:rPr>
          <w:noProof/>
        </w:rPr>
        <w:t>15.</w:t>
      </w:r>
      <w:r w:rsidRPr="006C2451">
        <w:rPr>
          <w:noProof/>
        </w:rPr>
        <w:tab/>
        <w:t>Nephrology Section, Memphis VA Medical Center and University of Tennessee Health Science Center, Memphis</w:t>
      </w:r>
      <w:r>
        <w:rPr>
          <w:noProof/>
        </w:rPr>
        <w:t>,</w:t>
      </w:r>
      <w:r w:rsidRPr="006C2451">
        <w:rPr>
          <w:noProof/>
        </w:rPr>
        <w:t xml:space="preserve"> TN</w:t>
      </w:r>
      <w:r w:rsidRPr="005E349A">
        <w:rPr>
          <w:noProof/>
        </w:rPr>
        <w:t>,</w:t>
      </w:r>
      <w:r>
        <w:rPr>
          <w:noProof/>
        </w:rPr>
        <w:t xml:space="preserve"> USA</w:t>
      </w:r>
      <w:r w:rsidRPr="006C2451">
        <w:rPr>
          <w:noProof/>
        </w:rPr>
        <w:t>.</w:t>
      </w:r>
    </w:p>
    <w:p w14:paraId="3D6A9A8F" w14:textId="77777777" w:rsidR="00AB30C6" w:rsidRPr="006C2451" w:rsidRDefault="00AB30C6" w:rsidP="00AB30C6">
      <w:pPr>
        <w:pStyle w:val="EndNoteBibliography"/>
        <w:ind w:left="720" w:hanging="720"/>
        <w:rPr>
          <w:noProof/>
        </w:rPr>
      </w:pPr>
      <w:r w:rsidRPr="006C2451">
        <w:rPr>
          <w:noProof/>
        </w:rPr>
        <w:t>16.</w:t>
      </w:r>
      <w:r w:rsidRPr="006C2451">
        <w:rPr>
          <w:noProof/>
        </w:rPr>
        <w:tab/>
        <w:t>Estonian Genome Center, University of Tartu, Tartu, Estonia.</w:t>
      </w:r>
    </w:p>
    <w:p w14:paraId="3DB8307F" w14:textId="77777777" w:rsidR="00AB30C6" w:rsidRPr="006C2451" w:rsidRDefault="00AB30C6" w:rsidP="00AB30C6">
      <w:pPr>
        <w:pStyle w:val="EndNoteBibliography"/>
        <w:ind w:left="720" w:hanging="720"/>
        <w:rPr>
          <w:noProof/>
        </w:rPr>
      </w:pPr>
      <w:r w:rsidRPr="006C2451">
        <w:rPr>
          <w:noProof/>
        </w:rPr>
        <w:t>17.</w:t>
      </w:r>
      <w:r w:rsidRPr="006C2451">
        <w:rPr>
          <w:noProof/>
        </w:rPr>
        <w:tab/>
        <w:t>Program in Medical and Population Genetics, Broad Institute of Harvard and MIT, Cambridge,</w:t>
      </w:r>
      <w:r>
        <w:rPr>
          <w:noProof/>
        </w:rPr>
        <w:t xml:space="preserve"> MA,</w:t>
      </w:r>
      <w:r w:rsidRPr="006C2451">
        <w:rPr>
          <w:noProof/>
        </w:rPr>
        <w:t xml:space="preserve"> USA.</w:t>
      </w:r>
    </w:p>
    <w:p w14:paraId="5E295C17" w14:textId="77777777" w:rsidR="00AB30C6" w:rsidRPr="006C2451" w:rsidRDefault="00AB30C6" w:rsidP="00AB30C6">
      <w:pPr>
        <w:pStyle w:val="EndNoteBibliography"/>
        <w:ind w:left="720" w:hanging="720"/>
        <w:rPr>
          <w:noProof/>
        </w:rPr>
      </w:pPr>
      <w:r w:rsidRPr="006C2451">
        <w:rPr>
          <w:noProof/>
        </w:rPr>
        <w:t>18.</w:t>
      </w:r>
      <w:r w:rsidRPr="006C2451">
        <w:rPr>
          <w:noProof/>
        </w:rPr>
        <w:tab/>
        <w:t>Department Clinical Sciences, Malmö, Lund University, Malmö, Sweden.</w:t>
      </w:r>
    </w:p>
    <w:p w14:paraId="73BEC408" w14:textId="77777777" w:rsidR="00AB30C6" w:rsidRPr="006C2451" w:rsidRDefault="00AB30C6" w:rsidP="00AB30C6">
      <w:pPr>
        <w:pStyle w:val="EndNoteBibliography"/>
        <w:ind w:left="720" w:hanging="720"/>
        <w:rPr>
          <w:noProof/>
        </w:rPr>
      </w:pPr>
      <w:r w:rsidRPr="006C2451">
        <w:rPr>
          <w:noProof/>
        </w:rPr>
        <w:t>19.</w:t>
      </w:r>
      <w:r w:rsidRPr="006C2451">
        <w:rPr>
          <w:noProof/>
        </w:rPr>
        <w:tab/>
        <w:t xml:space="preserve">MRC Human Genetics Unit, MRC Institute of Genetics and Molecular Medicine, University of Edinburgh,  Western General Hospital, Edinburgh, Scotland, UK </w:t>
      </w:r>
    </w:p>
    <w:p w14:paraId="78735366" w14:textId="77777777" w:rsidR="00AB30C6" w:rsidRPr="006C2451" w:rsidRDefault="00AB30C6" w:rsidP="00AB30C6">
      <w:pPr>
        <w:pStyle w:val="EndNoteBibliography"/>
        <w:ind w:left="720" w:hanging="720"/>
        <w:rPr>
          <w:noProof/>
        </w:rPr>
      </w:pPr>
      <w:r w:rsidRPr="006C2451">
        <w:rPr>
          <w:noProof/>
        </w:rPr>
        <w:t>20.</w:t>
      </w:r>
      <w:r w:rsidRPr="006C2451">
        <w:rPr>
          <w:noProof/>
        </w:rPr>
        <w:tab/>
        <w:t>Department of Neurology, Bordeaux University Hospital, Bordeaux, France.</w:t>
      </w:r>
    </w:p>
    <w:p w14:paraId="7B5370DA" w14:textId="77777777" w:rsidR="00AB30C6" w:rsidRPr="006C2451" w:rsidRDefault="00AB30C6" w:rsidP="00AB30C6">
      <w:pPr>
        <w:pStyle w:val="EndNoteBibliography"/>
        <w:ind w:left="720" w:hanging="720"/>
        <w:rPr>
          <w:noProof/>
        </w:rPr>
      </w:pPr>
      <w:r w:rsidRPr="006C2451">
        <w:rPr>
          <w:noProof/>
        </w:rPr>
        <w:t>21.</w:t>
      </w:r>
      <w:r w:rsidRPr="006C2451">
        <w:rPr>
          <w:noProof/>
        </w:rPr>
        <w:tab/>
        <w:t>Univ. Bordeaux, Inserm, Bordeaux Population Health Research Center, CHU Bordeaux, Bordeaux, France​.</w:t>
      </w:r>
    </w:p>
    <w:p w14:paraId="4B1D64B0" w14:textId="77777777" w:rsidR="00AB30C6" w:rsidRPr="006C2451" w:rsidRDefault="00AB30C6" w:rsidP="00AB30C6">
      <w:pPr>
        <w:pStyle w:val="EndNoteBibliography"/>
        <w:ind w:left="720" w:hanging="720"/>
        <w:rPr>
          <w:noProof/>
        </w:rPr>
      </w:pPr>
      <w:r w:rsidRPr="006C2451">
        <w:rPr>
          <w:noProof/>
        </w:rPr>
        <w:t>22.</w:t>
      </w:r>
      <w:r w:rsidRPr="006C2451">
        <w:rPr>
          <w:noProof/>
        </w:rPr>
        <w:tab/>
        <w:t>Laboratory of Genetics and Genomics,</w:t>
      </w:r>
      <w:r>
        <w:rPr>
          <w:noProof/>
        </w:rPr>
        <w:t xml:space="preserve"> </w:t>
      </w:r>
      <w:r w:rsidRPr="006C2451">
        <w:rPr>
          <w:noProof/>
        </w:rPr>
        <w:t>NIA/NIH , Ba</w:t>
      </w:r>
      <w:r>
        <w:rPr>
          <w:noProof/>
        </w:rPr>
        <w:t>ltimore, MD</w:t>
      </w:r>
      <w:r w:rsidRPr="006C2451">
        <w:rPr>
          <w:noProof/>
        </w:rPr>
        <w:t>,</w:t>
      </w:r>
      <w:r>
        <w:rPr>
          <w:noProof/>
        </w:rPr>
        <w:t xml:space="preserve"> </w:t>
      </w:r>
      <w:r w:rsidRPr="006C2451">
        <w:rPr>
          <w:noProof/>
        </w:rPr>
        <w:t>USA.</w:t>
      </w:r>
    </w:p>
    <w:p w14:paraId="41AC99C4" w14:textId="77777777" w:rsidR="00AB30C6" w:rsidRPr="006C2451" w:rsidRDefault="00AB30C6" w:rsidP="00AB30C6">
      <w:pPr>
        <w:pStyle w:val="EndNoteBibliography"/>
        <w:ind w:left="720" w:hanging="720"/>
        <w:rPr>
          <w:noProof/>
        </w:rPr>
      </w:pPr>
      <w:r w:rsidRPr="006C2451">
        <w:rPr>
          <w:noProof/>
        </w:rPr>
        <w:t>23.</w:t>
      </w:r>
      <w:r w:rsidRPr="006C2451">
        <w:rPr>
          <w:noProof/>
        </w:rPr>
        <w:tab/>
        <w:t>Division of Preventive Medicine, Brigham and Women's Hospital, Boston, MA, USA.</w:t>
      </w:r>
    </w:p>
    <w:p w14:paraId="1593C847" w14:textId="77777777" w:rsidR="00AB30C6" w:rsidRPr="006C2451" w:rsidRDefault="00AB30C6" w:rsidP="00AB30C6">
      <w:pPr>
        <w:pStyle w:val="EndNoteBibliography"/>
        <w:ind w:left="720" w:hanging="720"/>
        <w:rPr>
          <w:noProof/>
        </w:rPr>
      </w:pPr>
      <w:r w:rsidRPr="006C2451">
        <w:rPr>
          <w:noProof/>
        </w:rPr>
        <w:t>24.</w:t>
      </w:r>
      <w:r w:rsidRPr="006C2451">
        <w:rPr>
          <w:noProof/>
        </w:rPr>
        <w:tab/>
        <w:t>Hunter Medical Reseach Institute and Faculty of Health, University of Newcastle, New Lambton Heights, New South Wales, Australia.</w:t>
      </w:r>
    </w:p>
    <w:p w14:paraId="6176F7A0" w14:textId="77777777" w:rsidR="00AB30C6" w:rsidRPr="006C2451" w:rsidRDefault="00AB30C6" w:rsidP="00AB30C6">
      <w:pPr>
        <w:pStyle w:val="EndNoteBibliography"/>
        <w:ind w:left="720" w:hanging="720"/>
        <w:rPr>
          <w:noProof/>
        </w:rPr>
      </w:pPr>
      <w:r w:rsidRPr="006C2451">
        <w:rPr>
          <w:noProof/>
        </w:rPr>
        <w:t>25.</w:t>
      </w:r>
      <w:r w:rsidRPr="006C2451">
        <w:rPr>
          <w:noProof/>
        </w:rPr>
        <w:tab/>
        <w:t>Department of Biostatistics and Center for Statistical Genetics, University of Michigan, Ann Arbor, MI, USA.</w:t>
      </w:r>
    </w:p>
    <w:p w14:paraId="2C0698EE" w14:textId="77777777" w:rsidR="00AB30C6" w:rsidRPr="006C2451" w:rsidRDefault="00AB30C6" w:rsidP="00AB30C6">
      <w:pPr>
        <w:pStyle w:val="EndNoteBibliography"/>
        <w:ind w:left="720" w:hanging="720"/>
        <w:rPr>
          <w:noProof/>
        </w:rPr>
      </w:pPr>
      <w:r w:rsidRPr="006C2451">
        <w:rPr>
          <w:noProof/>
        </w:rPr>
        <w:t>26.</w:t>
      </w:r>
      <w:r w:rsidRPr="006C2451">
        <w:rPr>
          <w:noProof/>
        </w:rPr>
        <w:tab/>
        <w:t>Department of Clinical Epidemiology, Leiden University Medical Center, Leiden, the Netherlands.</w:t>
      </w:r>
    </w:p>
    <w:p w14:paraId="1425BA34" w14:textId="77777777" w:rsidR="00AB30C6" w:rsidRPr="006C2451" w:rsidRDefault="00AB30C6" w:rsidP="00AB30C6">
      <w:pPr>
        <w:pStyle w:val="EndNoteBibliography"/>
        <w:ind w:left="720" w:hanging="720"/>
        <w:rPr>
          <w:noProof/>
        </w:rPr>
      </w:pPr>
      <w:r w:rsidRPr="006C2451">
        <w:rPr>
          <w:noProof/>
        </w:rPr>
        <w:t>27.</w:t>
      </w:r>
      <w:r w:rsidRPr="006C2451">
        <w:rPr>
          <w:noProof/>
        </w:rPr>
        <w:tab/>
        <w:t>MRC/BHF Cardiovascular Epidemiology Unit, Department of Public Health and Primary Care, University of Cambridge, Cambridge, UK.</w:t>
      </w:r>
    </w:p>
    <w:p w14:paraId="06652B45" w14:textId="77777777" w:rsidR="00AB30C6" w:rsidRPr="006C2451" w:rsidRDefault="00AB30C6" w:rsidP="00AB30C6">
      <w:pPr>
        <w:pStyle w:val="EndNoteBibliography"/>
        <w:ind w:left="720" w:hanging="720"/>
        <w:rPr>
          <w:noProof/>
        </w:rPr>
      </w:pPr>
      <w:r w:rsidRPr="006C2451">
        <w:rPr>
          <w:noProof/>
        </w:rPr>
        <w:t>28.</w:t>
      </w:r>
      <w:r w:rsidRPr="006C2451">
        <w:rPr>
          <w:noProof/>
        </w:rPr>
        <w:tab/>
        <w:t>MRC Epidemiology Unit, University of Cambridge School o</w:t>
      </w:r>
      <w:r>
        <w:rPr>
          <w:noProof/>
        </w:rPr>
        <w:t>f Clinical Medicine, Cambridge,</w:t>
      </w:r>
      <w:r w:rsidRPr="006C2451">
        <w:rPr>
          <w:noProof/>
        </w:rPr>
        <w:t xml:space="preserve"> UK.</w:t>
      </w:r>
    </w:p>
    <w:p w14:paraId="7239A964" w14:textId="77777777" w:rsidR="00AB30C6" w:rsidRPr="006C2451" w:rsidRDefault="00AB30C6" w:rsidP="00AB30C6">
      <w:pPr>
        <w:pStyle w:val="EndNoteBibliography"/>
        <w:ind w:left="720" w:hanging="720"/>
        <w:rPr>
          <w:noProof/>
        </w:rPr>
      </w:pPr>
      <w:r w:rsidRPr="006C2451">
        <w:rPr>
          <w:noProof/>
        </w:rPr>
        <w:t>29.</w:t>
      </w:r>
      <w:r w:rsidRPr="006C2451">
        <w:rPr>
          <w:noProof/>
        </w:rPr>
        <w:tab/>
        <w:t>Department of Twin Research and Genetic Epidemiology, Kings College London, London, UK.</w:t>
      </w:r>
    </w:p>
    <w:p w14:paraId="29244B6E" w14:textId="77777777" w:rsidR="00AB30C6" w:rsidRPr="006C2451" w:rsidRDefault="00AB30C6" w:rsidP="00AB30C6">
      <w:pPr>
        <w:pStyle w:val="EndNoteBibliography"/>
        <w:ind w:left="720" w:hanging="720"/>
        <w:rPr>
          <w:noProof/>
        </w:rPr>
      </w:pPr>
      <w:r w:rsidRPr="006C2451">
        <w:rPr>
          <w:noProof/>
        </w:rPr>
        <w:t>30.</w:t>
      </w:r>
      <w:r w:rsidRPr="006C2451">
        <w:rPr>
          <w:noProof/>
        </w:rPr>
        <w:tab/>
        <w:t>NIHR Biomedical Research Centre at Guy’s and St Thomas’ Foundation Trust, London, UK.</w:t>
      </w:r>
    </w:p>
    <w:p w14:paraId="706E763A" w14:textId="77777777" w:rsidR="00AB30C6" w:rsidRPr="006C2451" w:rsidRDefault="00AB30C6" w:rsidP="00AB30C6">
      <w:pPr>
        <w:pStyle w:val="EndNoteBibliography"/>
        <w:ind w:left="720" w:hanging="720"/>
        <w:rPr>
          <w:noProof/>
        </w:rPr>
      </w:pPr>
      <w:r w:rsidRPr="006C2451">
        <w:rPr>
          <w:noProof/>
        </w:rPr>
        <w:t>31.</w:t>
      </w:r>
      <w:r w:rsidRPr="006C2451">
        <w:rPr>
          <w:noProof/>
        </w:rPr>
        <w:tab/>
        <w:t>Wellcome T</w:t>
      </w:r>
      <w:r>
        <w:rPr>
          <w:noProof/>
        </w:rPr>
        <w:t>rust Sanger Institute, Hinxton</w:t>
      </w:r>
      <w:r w:rsidRPr="006C2451">
        <w:rPr>
          <w:noProof/>
        </w:rPr>
        <w:t>, UK.</w:t>
      </w:r>
    </w:p>
    <w:p w14:paraId="58BA82E9" w14:textId="77777777" w:rsidR="00AB30C6" w:rsidRPr="006C2451" w:rsidRDefault="00AB30C6" w:rsidP="00AB30C6">
      <w:pPr>
        <w:pStyle w:val="EndNoteBibliography"/>
        <w:ind w:left="720" w:hanging="720"/>
        <w:rPr>
          <w:noProof/>
        </w:rPr>
      </w:pPr>
      <w:r w:rsidRPr="006C2451">
        <w:rPr>
          <w:noProof/>
        </w:rPr>
        <w:t>32.</w:t>
      </w:r>
      <w:r w:rsidRPr="006C2451">
        <w:rPr>
          <w:noProof/>
        </w:rPr>
        <w:tab/>
        <w:t>Division of Molecular and Clinical Medicine, School of Medicine, U</w:t>
      </w:r>
      <w:r>
        <w:rPr>
          <w:noProof/>
        </w:rPr>
        <w:t>niversity of Dundee</w:t>
      </w:r>
      <w:r w:rsidRPr="006C2451">
        <w:rPr>
          <w:noProof/>
        </w:rPr>
        <w:t>, UK.</w:t>
      </w:r>
    </w:p>
    <w:p w14:paraId="063CF798" w14:textId="77777777" w:rsidR="00AB30C6" w:rsidRPr="006C2451" w:rsidRDefault="00AB30C6" w:rsidP="00AB30C6">
      <w:pPr>
        <w:pStyle w:val="EndNoteBibliography"/>
        <w:ind w:left="720" w:hanging="720"/>
        <w:rPr>
          <w:noProof/>
        </w:rPr>
      </w:pPr>
      <w:r w:rsidRPr="006C2451">
        <w:rPr>
          <w:noProof/>
        </w:rPr>
        <w:t>33.</w:t>
      </w:r>
      <w:r w:rsidRPr="006C2451">
        <w:rPr>
          <w:noProof/>
        </w:rPr>
        <w:tab/>
        <w:t>Department of Pharmacy, COMSATS Institute of Informati</w:t>
      </w:r>
      <w:r>
        <w:rPr>
          <w:noProof/>
        </w:rPr>
        <w:t>on Technology, Abbottabad</w:t>
      </w:r>
      <w:r w:rsidRPr="006C2451">
        <w:rPr>
          <w:noProof/>
        </w:rPr>
        <w:t>, Pakistan.</w:t>
      </w:r>
    </w:p>
    <w:p w14:paraId="6BF3389D" w14:textId="77777777" w:rsidR="00AB30C6" w:rsidRPr="006C2451" w:rsidRDefault="00AB30C6" w:rsidP="00AB30C6">
      <w:pPr>
        <w:pStyle w:val="EndNoteBibliography"/>
        <w:ind w:left="720" w:hanging="720"/>
        <w:rPr>
          <w:noProof/>
        </w:rPr>
      </w:pPr>
      <w:r w:rsidRPr="006C2451">
        <w:rPr>
          <w:noProof/>
        </w:rPr>
        <w:t>34.</w:t>
      </w:r>
      <w:r w:rsidRPr="006C2451">
        <w:rPr>
          <w:noProof/>
        </w:rPr>
        <w:tab/>
        <w:t xml:space="preserve">Department of Pathology and Molecular </w:t>
      </w:r>
      <w:r>
        <w:rPr>
          <w:noProof/>
        </w:rPr>
        <w:t>Medicine, McMaster University,</w:t>
      </w:r>
      <w:r w:rsidRPr="006C2451">
        <w:rPr>
          <w:noProof/>
        </w:rPr>
        <w:t xml:space="preserve"> Hamilton, Canada.</w:t>
      </w:r>
    </w:p>
    <w:p w14:paraId="6CCFDA4A" w14:textId="77777777" w:rsidR="00AB30C6" w:rsidRPr="006C2451" w:rsidRDefault="00AB30C6" w:rsidP="00AB30C6">
      <w:pPr>
        <w:pStyle w:val="EndNoteBibliography"/>
        <w:ind w:left="720" w:hanging="720"/>
        <w:rPr>
          <w:noProof/>
        </w:rPr>
      </w:pPr>
      <w:r w:rsidRPr="006C2451">
        <w:rPr>
          <w:noProof/>
        </w:rPr>
        <w:t>35.</w:t>
      </w:r>
      <w:r w:rsidRPr="006C2451">
        <w:rPr>
          <w:noProof/>
        </w:rPr>
        <w:tab/>
        <w:t>Institut universitaire de cardiologie et de pneumologie de Québec-Université Laval, , Quebec City, Canada.</w:t>
      </w:r>
    </w:p>
    <w:p w14:paraId="7CF64170" w14:textId="77777777" w:rsidR="00AB30C6" w:rsidRPr="006C2451" w:rsidRDefault="00AB30C6" w:rsidP="00AB30C6">
      <w:pPr>
        <w:pStyle w:val="EndNoteBibliography"/>
        <w:ind w:left="720" w:hanging="720"/>
        <w:rPr>
          <w:noProof/>
        </w:rPr>
      </w:pPr>
      <w:r w:rsidRPr="006C2451">
        <w:rPr>
          <w:noProof/>
        </w:rPr>
        <w:t>36.</w:t>
      </w:r>
      <w:r w:rsidRPr="006C2451">
        <w:rPr>
          <w:noProof/>
        </w:rPr>
        <w:tab/>
        <w:t xml:space="preserve">Cardiovascular Research Center and Center for Human Genetic Research, Massachusetts General Hospital, Boston, Massachusetts, </w:t>
      </w:r>
      <w:r>
        <w:rPr>
          <w:noProof/>
          <w:lang w:val="el-GR"/>
        </w:rPr>
        <w:t>ΜΑ</w:t>
      </w:r>
      <w:r w:rsidRPr="00D62A69">
        <w:rPr>
          <w:noProof/>
        </w:rPr>
        <w:t xml:space="preserve">, </w:t>
      </w:r>
      <w:r w:rsidRPr="006C2451">
        <w:rPr>
          <w:noProof/>
        </w:rPr>
        <w:t>USA.</w:t>
      </w:r>
    </w:p>
    <w:p w14:paraId="0E396FEF" w14:textId="77777777" w:rsidR="00AB30C6" w:rsidRPr="006C2451" w:rsidRDefault="00AB30C6" w:rsidP="00AB30C6">
      <w:pPr>
        <w:pStyle w:val="EndNoteBibliography"/>
        <w:ind w:left="720" w:hanging="720"/>
        <w:rPr>
          <w:noProof/>
        </w:rPr>
      </w:pPr>
      <w:r w:rsidRPr="006C2451">
        <w:rPr>
          <w:noProof/>
        </w:rPr>
        <w:t>37.</w:t>
      </w:r>
      <w:r w:rsidRPr="006C2451">
        <w:rPr>
          <w:noProof/>
        </w:rPr>
        <w:tab/>
        <w:t>University of Groningen, University Medical Center Groningen, Department of Cardiology, Groningen, The Netherlands.</w:t>
      </w:r>
    </w:p>
    <w:p w14:paraId="4C87DC3F" w14:textId="77777777" w:rsidR="00AB30C6" w:rsidRPr="006C2451" w:rsidRDefault="00AB30C6" w:rsidP="00AB30C6">
      <w:pPr>
        <w:pStyle w:val="EndNoteBibliography"/>
        <w:ind w:left="720" w:hanging="720"/>
        <w:rPr>
          <w:noProof/>
        </w:rPr>
      </w:pPr>
      <w:r w:rsidRPr="006C2451">
        <w:rPr>
          <w:noProof/>
        </w:rPr>
        <w:lastRenderedPageBreak/>
        <w:t>38.</w:t>
      </w:r>
      <w:r w:rsidRPr="006C2451">
        <w:rPr>
          <w:noProof/>
        </w:rPr>
        <w:tab/>
        <w:t>University of Lille, Inserm, Centre Hosp. Univ Lille, Institut Pasteur de Lille, UMR1167 - RID-AGE - Risk factors and molecular determinants of aging-related diseases, Epidemiology and Public Health Department, Lille, France.</w:t>
      </w:r>
    </w:p>
    <w:p w14:paraId="13192E1D" w14:textId="77777777" w:rsidR="00AB30C6" w:rsidRPr="006C2451" w:rsidRDefault="00AB30C6" w:rsidP="00AB30C6">
      <w:pPr>
        <w:pStyle w:val="EndNoteBibliography"/>
        <w:ind w:left="720" w:hanging="720"/>
        <w:rPr>
          <w:noProof/>
        </w:rPr>
      </w:pPr>
      <w:r w:rsidRPr="006C2451">
        <w:rPr>
          <w:noProof/>
        </w:rPr>
        <w:t>39.</w:t>
      </w:r>
      <w:r w:rsidRPr="006C2451">
        <w:rPr>
          <w:noProof/>
        </w:rPr>
        <w:tab/>
        <w:t>University of Dundee, Ninewells Hospital &amp; Medical School, Dundee, , UK.</w:t>
      </w:r>
    </w:p>
    <w:p w14:paraId="480ABE1D" w14:textId="77777777" w:rsidR="00AB30C6" w:rsidRPr="006C2451" w:rsidRDefault="00AB30C6" w:rsidP="00AB30C6">
      <w:pPr>
        <w:pStyle w:val="EndNoteBibliography"/>
        <w:ind w:left="720" w:hanging="720"/>
        <w:rPr>
          <w:noProof/>
        </w:rPr>
      </w:pPr>
      <w:r w:rsidRPr="006C2451">
        <w:rPr>
          <w:noProof/>
        </w:rPr>
        <w:t>40.</w:t>
      </w:r>
      <w:r w:rsidRPr="006C2451">
        <w:rPr>
          <w:noProof/>
        </w:rPr>
        <w:tab/>
        <w:t>Wellcome Trust Centre for Human Genetics, University of Oxford, Oxford, UK.</w:t>
      </w:r>
    </w:p>
    <w:p w14:paraId="5F2C457C" w14:textId="77777777" w:rsidR="00AB30C6" w:rsidRPr="006C2451" w:rsidRDefault="00AB30C6" w:rsidP="00AB30C6">
      <w:pPr>
        <w:pStyle w:val="EndNoteBibliography"/>
        <w:ind w:left="720" w:hanging="720"/>
        <w:rPr>
          <w:noProof/>
        </w:rPr>
      </w:pPr>
      <w:r w:rsidRPr="006C2451">
        <w:rPr>
          <w:noProof/>
        </w:rPr>
        <w:t>41.</w:t>
      </w:r>
      <w:r w:rsidRPr="006C2451">
        <w:rPr>
          <w:noProof/>
        </w:rPr>
        <w:tab/>
        <w:t>Division of Cardiovascular Medicine, Radcliffe Department of Medicine, University of Oxford, Oxford, UK.</w:t>
      </w:r>
    </w:p>
    <w:p w14:paraId="407295EA" w14:textId="77777777" w:rsidR="00AB30C6" w:rsidRPr="006C2451" w:rsidRDefault="00AB30C6" w:rsidP="00AB30C6">
      <w:pPr>
        <w:pStyle w:val="EndNoteBibliography"/>
        <w:ind w:left="720" w:hanging="720"/>
        <w:rPr>
          <w:noProof/>
        </w:rPr>
      </w:pPr>
      <w:r w:rsidRPr="006C2451">
        <w:rPr>
          <w:noProof/>
        </w:rPr>
        <w:t>42.</w:t>
      </w:r>
      <w:r w:rsidRPr="006C2451">
        <w:rPr>
          <w:noProof/>
        </w:rPr>
        <w:tab/>
        <w:t>Usher Institute of Population Health Sciences and Informatics, University of Edinburgh</w:t>
      </w:r>
      <w:r w:rsidRPr="000866AD">
        <w:rPr>
          <w:noProof/>
        </w:rPr>
        <w:t xml:space="preserve">, </w:t>
      </w:r>
      <w:r>
        <w:rPr>
          <w:noProof/>
        </w:rPr>
        <w:t>UK</w:t>
      </w:r>
      <w:r w:rsidRPr="006C2451">
        <w:rPr>
          <w:noProof/>
        </w:rPr>
        <w:t>.</w:t>
      </w:r>
    </w:p>
    <w:p w14:paraId="06EE131E" w14:textId="77777777" w:rsidR="00AB30C6" w:rsidRPr="006C2451" w:rsidRDefault="00AB30C6" w:rsidP="00AB30C6">
      <w:pPr>
        <w:pStyle w:val="EndNoteBibliography"/>
        <w:ind w:left="720" w:hanging="720"/>
        <w:rPr>
          <w:noProof/>
        </w:rPr>
      </w:pPr>
      <w:r w:rsidRPr="006C2451">
        <w:rPr>
          <w:noProof/>
        </w:rPr>
        <w:t>43.</w:t>
      </w:r>
      <w:r w:rsidRPr="006C2451">
        <w:rPr>
          <w:noProof/>
        </w:rPr>
        <w:tab/>
        <w:t>Department of Internal Medicine, Section Gerontology and Geriatrics, Leiden University Medical Center, Leiden, The Netherlands.</w:t>
      </w:r>
    </w:p>
    <w:p w14:paraId="766028F5" w14:textId="77777777" w:rsidR="00AB30C6" w:rsidRPr="006C2451" w:rsidRDefault="00AB30C6" w:rsidP="00AB30C6">
      <w:pPr>
        <w:pStyle w:val="EndNoteBibliography"/>
        <w:ind w:left="720" w:hanging="720"/>
        <w:rPr>
          <w:noProof/>
        </w:rPr>
      </w:pPr>
      <w:r w:rsidRPr="006C2451">
        <w:rPr>
          <w:noProof/>
        </w:rPr>
        <w:t>44.</w:t>
      </w:r>
      <w:r w:rsidRPr="006C2451">
        <w:rPr>
          <w:noProof/>
        </w:rPr>
        <w:tab/>
        <w:t xml:space="preserve">Imperial Clinical Trials Unit, Stadium House, 68 Wood Lane, London, </w:t>
      </w:r>
      <w:r>
        <w:rPr>
          <w:noProof/>
        </w:rPr>
        <w:t>UK</w:t>
      </w:r>
      <w:r w:rsidRPr="006C2451">
        <w:rPr>
          <w:noProof/>
        </w:rPr>
        <w:t>.</w:t>
      </w:r>
    </w:p>
    <w:p w14:paraId="62102EA5" w14:textId="77777777" w:rsidR="00AB30C6" w:rsidRPr="006C2451" w:rsidRDefault="00AB30C6" w:rsidP="00AB30C6">
      <w:pPr>
        <w:pStyle w:val="EndNoteBibliography"/>
        <w:ind w:left="720" w:hanging="720"/>
        <w:rPr>
          <w:noProof/>
        </w:rPr>
      </w:pPr>
      <w:r w:rsidRPr="006C2451">
        <w:rPr>
          <w:noProof/>
        </w:rPr>
        <w:t>45.</w:t>
      </w:r>
      <w:r w:rsidRPr="006C2451">
        <w:rPr>
          <w:noProof/>
        </w:rPr>
        <w:tab/>
        <w:t>School of Medicine, University College Dublin, Ireland.</w:t>
      </w:r>
    </w:p>
    <w:p w14:paraId="21DA62A9" w14:textId="77777777" w:rsidR="00AB30C6" w:rsidRPr="006C2451" w:rsidRDefault="00AB30C6" w:rsidP="00AB30C6">
      <w:pPr>
        <w:pStyle w:val="EndNoteBibliography"/>
        <w:ind w:left="720" w:hanging="720"/>
        <w:rPr>
          <w:noProof/>
        </w:rPr>
      </w:pPr>
      <w:r w:rsidRPr="006C2451">
        <w:rPr>
          <w:noProof/>
        </w:rPr>
        <w:t>46.</w:t>
      </w:r>
      <w:r w:rsidRPr="006C2451">
        <w:rPr>
          <w:noProof/>
        </w:rPr>
        <w:tab/>
        <w:t>Molecular and Cellular Therapeutics, Royal College of Surgeons in Ireland, Dublin, Ireland.</w:t>
      </w:r>
    </w:p>
    <w:p w14:paraId="5207A464" w14:textId="77777777" w:rsidR="00AB30C6" w:rsidRPr="006C2451" w:rsidRDefault="00AB30C6" w:rsidP="00AB30C6">
      <w:pPr>
        <w:pStyle w:val="EndNoteBibliography"/>
        <w:ind w:left="720" w:hanging="720"/>
        <w:rPr>
          <w:noProof/>
        </w:rPr>
      </w:pPr>
      <w:r w:rsidRPr="006C2451">
        <w:rPr>
          <w:noProof/>
        </w:rPr>
        <w:t>47.</w:t>
      </w:r>
      <w:r w:rsidRPr="006C2451">
        <w:rPr>
          <w:noProof/>
        </w:rPr>
        <w:tab/>
        <w:t>International Centre for Circulatory Health, Imperial College London, London, UK.</w:t>
      </w:r>
    </w:p>
    <w:p w14:paraId="0A3A769C" w14:textId="77777777" w:rsidR="00AB30C6" w:rsidRPr="006C2451" w:rsidRDefault="00AB30C6" w:rsidP="00AB30C6">
      <w:pPr>
        <w:pStyle w:val="EndNoteBibliography"/>
        <w:ind w:left="720" w:hanging="720"/>
        <w:rPr>
          <w:noProof/>
        </w:rPr>
      </w:pPr>
      <w:r w:rsidRPr="006C2451">
        <w:rPr>
          <w:noProof/>
        </w:rPr>
        <w:t>48.</w:t>
      </w:r>
      <w:r w:rsidRPr="006C2451">
        <w:rPr>
          <w:noProof/>
        </w:rPr>
        <w:tab/>
        <w:t>Center for Statistical Genetics, Dept. of Biostatistics, SPH II, Wa</w:t>
      </w:r>
      <w:r>
        <w:rPr>
          <w:noProof/>
        </w:rPr>
        <w:t>shington Heights, Ann Arbor, MI, USA</w:t>
      </w:r>
      <w:r w:rsidRPr="006C2451">
        <w:rPr>
          <w:noProof/>
        </w:rPr>
        <w:t>.</w:t>
      </w:r>
    </w:p>
    <w:p w14:paraId="7FE4EFD2" w14:textId="77777777" w:rsidR="00AB30C6" w:rsidRPr="006C2451" w:rsidRDefault="00AB30C6" w:rsidP="00AB30C6">
      <w:pPr>
        <w:pStyle w:val="EndNoteBibliography"/>
        <w:ind w:left="720" w:hanging="720"/>
        <w:rPr>
          <w:noProof/>
        </w:rPr>
      </w:pPr>
      <w:r w:rsidRPr="006C2451">
        <w:rPr>
          <w:noProof/>
        </w:rPr>
        <w:t>49.</w:t>
      </w:r>
      <w:r w:rsidRPr="006C2451">
        <w:rPr>
          <w:noProof/>
        </w:rPr>
        <w:tab/>
        <w:t>Genetic Epidemiology Unit, Department of Epidemiology, Erasmus MC, Rotterdam, the Netherlands.</w:t>
      </w:r>
    </w:p>
    <w:p w14:paraId="0CD1517D" w14:textId="77777777" w:rsidR="00AB30C6" w:rsidRPr="006C2451" w:rsidRDefault="00AB30C6" w:rsidP="00AB30C6">
      <w:pPr>
        <w:pStyle w:val="EndNoteBibliography"/>
        <w:ind w:left="720" w:hanging="720"/>
        <w:rPr>
          <w:noProof/>
        </w:rPr>
      </w:pPr>
      <w:r w:rsidRPr="006C2451">
        <w:rPr>
          <w:noProof/>
        </w:rPr>
        <w:t>50.</w:t>
      </w:r>
      <w:r w:rsidRPr="006C2451">
        <w:rPr>
          <w:noProof/>
        </w:rPr>
        <w:tab/>
        <w:t>Center for Complex Disease Genomics, McKusick-Nathans Institute of Genetic Medicine, Johns Hopkins University School of Medicine, Baltimore, MD, USA.</w:t>
      </w:r>
    </w:p>
    <w:p w14:paraId="552FE82C" w14:textId="77777777" w:rsidR="00AB30C6" w:rsidRPr="006C2451" w:rsidRDefault="00AB30C6" w:rsidP="00AB30C6">
      <w:pPr>
        <w:pStyle w:val="EndNoteBibliography"/>
        <w:ind w:left="720" w:hanging="720"/>
        <w:rPr>
          <w:noProof/>
        </w:rPr>
      </w:pPr>
      <w:r w:rsidRPr="006C2451">
        <w:rPr>
          <w:noProof/>
        </w:rPr>
        <w:t>51.</w:t>
      </w:r>
      <w:r w:rsidRPr="006C2451">
        <w:rPr>
          <w:noProof/>
        </w:rPr>
        <w:tab/>
        <w:t>Institute of Genetic Medicine, Newcastle University, Newcastle upon Tyne, UK.</w:t>
      </w:r>
    </w:p>
    <w:p w14:paraId="29EACFEE" w14:textId="77777777" w:rsidR="00AB30C6" w:rsidRPr="006C2451" w:rsidRDefault="00AB30C6" w:rsidP="00AB30C6">
      <w:pPr>
        <w:pStyle w:val="EndNoteBibliography"/>
        <w:ind w:left="720" w:hanging="720"/>
        <w:rPr>
          <w:noProof/>
        </w:rPr>
      </w:pPr>
      <w:r w:rsidRPr="006C2451">
        <w:rPr>
          <w:noProof/>
        </w:rPr>
        <w:t>52.</w:t>
      </w:r>
      <w:r w:rsidRPr="006C2451">
        <w:rPr>
          <w:noProof/>
        </w:rPr>
        <w:tab/>
        <w:t>Sema4, a Mount Sinai venture, Stamford, CT, USA.</w:t>
      </w:r>
    </w:p>
    <w:p w14:paraId="30379F2D" w14:textId="77777777" w:rsidR="00AB30C6" w:rsidRPr="006C2451" w:rsidRDefault="00AB30C6" w:rsidP="00AB30C6">
      <w:pPr>
        <w:pStyle w:val="EndNoteBibliography"/>
        <w:ind w:left="720" w:hanging="720"/>
        <w:rPr>
          <w:noProof/>
        </w:rPr>
      </w:pPr>
      <w:r w:rsidRPr="006C2451">
        <w:rPr>
          <w:noProof/>
        </w:rPr>
        <w:t>53.</w:t>
      </w:r>
      <w:r w:rsidRPr="006C2451">
        <w:rPr>
          <w:noProof/>
        </w:rPr>
        <w:tab/>
        <w:t>Division of Genetics and Cell Biology, San</w:t>
      </w:r>
      <w:r>
        <w:rPr>
          <w:noProof/>
        </w:rPr>
        <w:t xml:space="preserve"> Raffaele Scientific Institute, </w:t>
      </w:r>
      <w:r w:rsidRPr="006C2451">
        <w:rPr>
          <w:noProof/>
        </w:rPr>
        <w:t>Milano, Italy.</w:t>
      </w:r>
    </w:p>
    <w:p w14:paraId="60E24049" w14:textId="77777777" w:rsidR="00AB30C6" w:rsidRPr="006C2451" w:rsidRDefault="00AB30C6" w:rsidP="00AB30C6">
      <w:pPr>
        <w:pStyle w:val="EndNoteBibliography"/>
        <w:ind w:left="720" w:hanging="720"/>
        <w:rPr>
          <w:noProof/>
        </w:rPr>
      </w:pPr>
      <w:r w:rsidRPr="006C2451">
        <w:rPr>
          <w:noProof/>
        </w:rPr>
        <w:t>54.</w:t>
      </w:r>
      <w:r w:rsidRPr="006C2451">
        <w:rPr>
          <w:noProof/>
        </w:rPr>
        <w:tab/>
        <w:t>Department of Health Sciences, University of Leicester, Leicester, UK.</w:t>
      </w:r>
    </w:p>
    <w:p w14:paraId="62C92089" w14:textId="77777777" w:rsidR="00AB30C6" w:rsidRPr="006C2451" w:rsidRDefault="00AB30C6" w:rsidP="00AB30C6">
      <w:pPr>
        <w:pStyle w:val="EndNoteBibliography"/>
        <w:ind w:left="720" w:hanging="720"/>
        <w:rPr>
          <w:noProof/>
        </w:rPr>
      </w:pPr>
      <w:r w:rsidRPr="006C2451">
        <w:rPr>
          <w:noProof/>
        </w:rPr>
        <w:t>55.</w:t>
      </w:r>
      <w:r w:rsidRPr="006C2451">
        <w:rPr>
          <w:noProof/>
        </w:rPr>
        <w:tab/>
        <w:t>Cardiovascular Health Research Unit, Department of Medicine, University of Washington, Seattle, WA, USA.</w:t>
      </w:r>
    </w:p>
    <w:p w14:paraId="58F216D0" w14:textId="77777777" w:rsidR="00AB30C6" w:rsidRPr="006C2451" w:rsidRDefault="00AB30C6" w:rsidP="00AB30C6">
      <w:pPr>
        <w:pStyle w:val="EndNoteBibliography"/>
        <w:ind w:left="720" w:hanging="720"/>
        <w:rPr>
          <w:noProof/>
        </w:rPr>
      </w:pPr>
      <w:r w:rsidRPr="006C2451">
        <w:rPr>
          <w:noProof/>
        </w:rPr>
        <w:t>56.</w:t>
      </w:r>
      <w:r w:rsidRPr="006C2451">
        <w:rPr>
          <w:noProof/>
        </w:rPr>
        <w:tab/>
        <w:t>Institute of Social and Preventive Medicine, University Hospital of Lausanne, Lausanne, Switzerland.</w:t>
      </w:r>
    </w:p>
    <w:p w14:paraId="5A620ABE" w14:textId="77777777" w:rsidR="00AB30C6" w:rsidRPr="006C2451" w:rsidRDefault="00AB30C6" w:rsidP="00AB30C6">
      <w:pPr>
        <w:pStyle w:val="EndNoteBibliography"/>
        <w:ind w:left="720" w:hanging="720"/>
        <w:rPr>
          <w:noProof/>
        </w:rPr>
      </w:pPr>
      <w:r w:rsidRPr="006C2451">
        <w:rPr>
          <w:noProof/>
        </w:rPr>
        <w:t>57.</w:t>
      </w:r>
      <w:r w:rsidRPr="006C2451">
        <w:rPr>
          <w:noProof/>
        </w:rPr>
        <w:tab/>
        <w:t>Human Genetics Center, School of Public Health, The University of Texas Health Science Center at Houston and Human Genome Sequencing Center, Baylor College of Medicine, One Baylor Plaza, Houston, TX, USA.</w:t>
      </w:r>
    </w:p>
    <w:p w14:paraId="7E430B6A" w14:textId="77777777" w:rsidR="00AB30C6" w:rsidRPr="006C2451" w:rsidRDefault="00AB30C6" w:rsidP="00AB30C6">
      <w:pPr>
        <w:pStyle w:val="EndNoteBibliography"/>
        <w:ind w:left="720" w:hanging="720"/>
        <w:rPr>
          <w:noProof/>
        </w:rPr>
      </w:pPr>
      <w:r w:rsidRPr="006C2451">
        <w:rPr>
          <w:noProof/>
        </w:rPr>
        <w:t>58.</w:t>
      </w:r>
      <w:r w:rsidRPr="006C2451">
        <w:rPr>
          <w:noProof/>
        </w:rPr>
        <w:tab/>
        <w:t>Department of Biological Psychology, Vrije Universiteit Amsterdam, EMGO+ institute, VU University medical center, Amsterdam, the Netherlands.</w:t>
      </w:r>
    </w:p>
    <w:p w14:paraId="6D19CD07" w14:textId="77777777" w:rsidR="00AB30C6" w:rsidRPr="006C2451" w:rsidRDefault="00AB30C6" w:rsidP="00AB30C6">
      <w:pPr>
        <w:pStyle w:val="EndNoteBibliography"/>
        <w:ind w:left="720" w:hanging="720"/>
        <w:rPr>
          <w:noProof/>
        </w:rPr>
      </w:pPr>
      <w:r w:rsidRPr="006C2451">
        <w:rPr>
          <w:noProof/>
        </w:rPr>
        <w:t>59.</w:t>
      </w:r>
      <w:r w:rsidRPr="006C2451">
        <w:rPr>
          <w:noProof/>
        </w:rPr>
        <w:tab/>
        <w:t xml:space="preserve">The Charles Bronfman Institute for Personalized Medicine, Icachn School of Medicine at Mount Sinai, </w:t>
      </w:r>
      <w:r>
        <w:rPr>
          <w:noProof/>
        </w:rPr>
        <w:t>NY, USA</w:t>
      </w:r>
      <w:r w:rsidRPr="006C2451">
        <w:rPr>
          <w:noProof/>
        </w:rPr>
        <w:t>.</w:t>
      </w:r>
    </w:p>
    <w:p w14:paraId="11DB7890" w14:textId="77777777" w:rsidR="00AB30C6" w:rsidRPr="006C2451" w:rsidRDefault="00AB30C6" w:rsidP="00AB30C6">
      <w:pPr>
        <w:pStyle w:val="EndNoteBibliography"/>
        <w:ind w:left="720" w:hanging="720"/>
        <w:rPr>
          <w:noProof/>
        </w:rPr>
      </w:pPr>
      <w:r w:rsidRPr="006C2451">
        <w:rPr>
          <w:noProof/>
        </w:rPr>
        <w:t>60.</w:t>
      </w:r>
      <w:r w:rsidRPr="006C2451">
        <w:rPr>
          <w:noProof/>
        </w:rPr>
        <w:tab/>
        <w:t>Department of Cardiovascular Sciences, Un</w:t>
      </w:r>
      <w:r>
        <w:rPr>
          <w:noProof/>
        </w:rPr>
        <w:t>iversity of Leicester, Leicester</w:t>
      </w:r>
      <w:r w:rsidRPr="006C2451">
        <w:rPr>
          <w:noProof/>
        </w:rPr>
        <w:t>, UK.</w:t>
      </w:r>
    </w:p>
    <w:p w14:paraId="2BACD8E5" w14:textId="77777777" w:rsidR="00AB30C6" w:rsidRPr="006C2451" w:rsidRDefault="00AB30C6" w:rsidP="00AB30C6">
      <w:pPr>
        <w:pStyle w:val="EndNoteBibliography"/>
        <w:ind w:left="720" w:hanging="720"/>
        <w:rPr>
          <w:noProof/>
        </w:rPr>
      </w:pPr>
      <w:r w:rsidRPr="006C2451">
        <w:rPr>
          <w:noProof/>
        </w:rPr>
        <w:t>61.</w:t>
      </w:r>
      <w:r w:rsidRPr="006C2451">
        <w:rPr>
          <w:noProof/>
        </w:rPr>
        <w:tab/>
        <w:t> NIHR Leicester Biomedical Research Centre, Glenfield Hospital, Groby Road, Leicester, UK.</w:t>
      </w:r>
    </w:p>
    <w:p w14:paraId="2109A5F4" w14:textId="77777777" w:rsidR="00AB30C6" w:rsidRPr="006C2451" w:rsidRDefault="00AB30C6" w:rsidP="00AB30C6">
      <w:pPr>
        <w:pStyle w:val="EndNoteBibliography"/>
        <w:ind w:left="720" w:hanging="720"/>
        <w:rPr>
          <w:noProof/>
        </w:rPr>
      </w:pPr>
      <w:r w:rsidRPr="006C2451">
        <w:rPr>
          <w:noProof/>
        </w:rPr>
        <w:t>62.</w:t>
      </w:r>
      <w:r w:rsidRPr="006C2451">
        <w:rPr>
          <w:noProof/>
        </w:rPr>
        <w:tab/>
        <w:t>Department of Medical, Surgical and Health Sciences, University of Trieste, , Trieste, Italy.</w:t>
      </w:r>
    </w:p>
    <w:p w14:paraId="0A30568A" w14:textId="77777777" w:rsidR="00AB30C6" w:rsidRPr="006C2451" w:rsidRDefault="00AB30C6" w:rsidP="00AB30C6">
      <w:pPr>
        <w:pStyle w:val="EndNoteBibliography"/>
        <w:ind w:left="720" w:hanging="720"/>
        <w:rPr>
          <w:noProof/>
        </w:rPr>
      </w:pPr>
      <w:r w:rsidRPr="006C2451">
        <w:rPr>
          <w:noProof/>
        </w:rPr>
        <w:t>63.</w:t>
      </w:r>
      <w:r w:rsidRPr="006C2451">
        <w:rPr>
          <w:noProof/>
        </w:rPr>
        <w:tab/>
        <w:t>Medical Genetics Section, Centre for Genomic and Experimental Medicine, Institute of Genetics and Molecular Medicine, University of Edinburgh, Edinburgh, UK.</w:t>
      </w:r>
    </w:p>
    <w:p w14:paraId="7B7497E3" w14:textId="77777777" w:rsidR="00AB30C6" w:rsidRPr="006C2451" w:rsidRDefault="00AB30C6" w:rsidP="00AB30C6">
      <w:pPr>
        <w:pStyle w:val="EndNoteBibliography"/>
        <w:ind w:left="720" w:hanging="720"/>
        <w:rPr>
          <w:noProof/>
        </w:rPr>
      </w:pPr>
      <w:r w:rsidRPr="006C2451">
        <w:rPr>
          <w:noProof/>
        </w:rPr>
        <w:t>64.</w:t>
      </w:r>
      <w:r w:rsidRPr="006C2451">
        <w:rPr>
          <w:noProof/>
        </w:rPr>
        <w:tab/>
        <w:t>Generation Scotland, Centre for Genomic and Experimental Medicine, University of Edinburgh,</w:t>
      </w:r>
      <w:r w:rsidRPr="00D62A69">
        <w:t xml:space="preserve"> </w:t>
      </w:r>
      <w:r w:rsidRPr="00D62A69">
        <w:rPr>
          <w:noProof/>
        </w:rPr>
        <w:t>Edinburgh</w:t>
      </w:r>
      <w:r>
        <w:rPr>
          <w:noProof/>
        </w:rPr>
        <w:t>,</w:t>
      </w:r>
      <w:r w:rsidRPr="006C2451">
        <w:rPr>
          <w:noProof/>
        </w:rPr>
        <w:t xml:space="preserve"> UK.</w:t>
      </w:r>
    </w:p>
    <w:p w14:paraId="42F3E2AA" w14:textId="77777777" w:rsidR="00AB30C6" w:rsidRPr="006C2451" w:rsidRDefault="00AB30C6" w:rsidP="00AB30C6">
      <w:pPr>
        <w:pStyle w:val="EndNoteBibliography"/>
        <w:ind w:left="720" w:hanging="720"/>
        <w:rPr>
          <w:noProof/>
        </w:rPr>
      </w:pPr>
      <w:r w:rsidRPr="006C2451">
        <w:rPr>
          <w:noProof/>
        </w:rPr>
        <w:lastRenderedPageBreak/>
        <w:t>65.</w:t>
      </w:r>
      <w:r w:rsidRPr="006C2451">
        <w:rPr>
          <w:noProof/>
        </w:rPr>
        <w:tab/>
        <w:t xml:space="preserve">Centre for Global Health Research, Usher Institute of Population Health Sciences and Informatics, University of Edinburgh, </w:t>
      </w:r>
      <w:r w:rsidRPr="00D62A69">
        <w:rPr>
          <w:noProof/>
        </w:rPr>
        <w:t xml:space="preserve">Edinburgh, </w:t>
      </w:r>
      <w:r w:rsidRPr="006C2451">
        <w:rPr>
          <w:noProof/>
        </w:rPr>
        <w:t xml:space="preserve">Scotland, UK </w:t>
      </w:r>
    </w:p>
    <w:p w14:paraId="214B6FB2" w14:textId="77777777" w:rsidR="00AB30C6" w:rsidRPr="006C2451" w:rsidRDefault="00AB30C6" w:rsidP="00AB30C6">
      <w:pPr>
        <w:pStyle w:val="EndNoteBibliography"/>
        <w:ind w:left="720" w:hanging="720"/>
        <w:rPr>
          <w:noProof/>
        </w:rPr>
      </w:pPr>
      <w:r w:rsidRPr="006C2451">
        <w:rPr>
          <w:noProof/>
        </w:rPr>
        <w:t>66.</w:t>
      </w:r>
      <w:r w:rsidRPr="006C2451">
        <w:rPr>
          <w:noProof/>
        </w:rPr>
        <w:tab/>
        <w:t>Lee Kong Chian School of Medicine, Nanyang Technological University, Singapore, Singapore.</w:t>
      </w:r>
    </w:p>
    <w:p w14:paraId="6608D4A1" w14:textId="77777777" w:rsidR="00AB30C6" w:rsidRPr="006C2451" w:rsidRDefault="00AB30C6" w:rsidP="00AB30C6">
      <w:pPr>
        <w:pStyle w:val="EndNoteBibliography"/>
        <w:ind w:left="720" w:hanging="720"/>
        <w:rPr>
          <w:noProof/>
        </w:rPr>
      </w:pPr>
      <w:r w:rsidRPr="006C2451">
        <w:rPr>
          <w:noProof/>
        </w:rPr>
        <w:t>67.</w:t>
      </w:r>
      <w:r w:rsidRPr="006C2451">
        <w:rPr>
          <w:noProof/>
        </w:rPr>
        <w:tab/>
        <w:t>Department of Cardiology, Ealing Hospital, Middlesex, UK.</w:t>
      </w:r>
    </w:p>
    <w:p w14:paraId="7BD223F0" w14:textId="77777777" w:rsidR="00AB30C6" w:rsidRPr="006C2451" w:rsidRDefault="00AB30C6" w:rsidP="00AB30C6">
      <w:pPr>
        <w:pStyle w:val="EndNoteBibliography"/>
        <w:ind w:left="720" w:hanging="720"/>
        <w:rPr>
          <w:noProof/>
        </w:rPr>
      </w:pPr>
      <w:r w:rsidRPr="006C2451">
        <w:rPr>
          <w:noProof/>
        </w:rPr>
        <w:t>68.</w:t>
      </w:r>
      <w:r w:rsidRPr="006C2451">
        <w:rPr>
          <w:noProof/>
        </w:rPr>
        <w:tab/>
        <w:t>Imperial College Healthcare NHS Trust, London, UK.</w:t>
      </w:r>
    </w:p>
    <w:p w14:paraId="47B9AD44" w14:textId="77777777" w:rsidR="00AB30C6" w:rsidRPr="006C2451" w:rsidRDefault="00AB30C6" w:rsidP="00AB30C6">
      <w:pPr>
        <w:pStyle w:val="EndNoteBibliography"/>
        <w:ind w:left="720" w:hanging="720"/>
        <w:rPr>
          <w:noProof/>
        </w:rPr>
      </w:pPr>
      <w:r w:rsidRPr="006C2451">
        <w:rPr>
          <w:noProof/>
        </w:rPr>
        <w:t>69.</w:t>
      </w:r>
      <w:r w:rsidRPr="006C2451">
        <w:rPr>
          <w:noProof/>
        </w:rPr>
        <w:tab/>
        <w:t>Centre for Brain Research, Indian Institute of Science, Bangalore, India.</w:t>
      </w:r>
    </w:p>
    <w:p w14:paraId="3938E5F1" w14:textId="77777777" w:rsidR="00AB30C6" w:rsidRPr="006C2451" w:rsidRDefault="00AB30C6" w:rsidP="00AB30C6">
      <w:pPr>
        <w:pStyle w:val="EndNoteBibliography"/>
        <w:ind w:left="720" w:hanging="720"/>
        <w:rPr>
          <w:noProof/>
        </w:rPr>
      </w:pPr>
      <w:r w:rsidRPr="006C2451">
        <w:rPr>
          <w:noProof/>
        </w:rPr>
        <w:t>70.</w:t>
      </w:r>
      <w:r w:rsidRPr="006C2451">
        <w:rPr>
          <w:noProof/>
        </w:rPr>
        <w:tab/>
        <w:t xml:space="preserve">Institute of Genetics and Biophysics "A. Buzzati-Traverso", CNR, </w:t>
      </w:r>
      <w:r>
        <w:rPr>
          <w:noProof/>
        </w:rPr>
        <w:t>Napoli</w:t>
      </w:r>
      <w:r w:rsidRPr="00D62A69">
        <w:rPr>
          <w:noProof/>
        </w:rPr>
        <w:t xml:space="preserve">, </w:t>
      </w:r>
      <w:r w:rsidRPr="006C2451">
        <w:rPr>
          <w:noProof/>
        </w:rPr>
        <w:t>Italy.</w:t>
      </w:r>
    </w:p>
    <w:p w14:paraId="56DA1907" w14:textId="77777777" w:rsidR="00AB30C6" w:rsidRPr="006C2451" w:rsidRDefault="00AB30C6" w:rsidP="00AB30C6">
      <w:pPr>
        <w:pStyle w:val="EndNoteBibliography"/>
        <w:ind w:left="720" w:hanging="720"/>
        <w:rPr>
          <w:noProof/>
        </w:rPr>
      </w:pPr>
      <w:r w:rsidRPr="006C2451">
        <w:rPr>
          <w:noProof/>
        </w:rPr>
        <w:t>71.</w:t>
      </w:r>
      <w:r w:rsidRPr="006C2451">
        <w:rPr>
          <w:noProof/>
        </w:rPr>
        <w:tab/>
        <w:t>IRCCS Neuromed, Pozzilli, Isernia, Italy.</w:t>
      </w:r>
    </w:p>
    <w:p w14:paraId="07FF1084" w14:textId="77777777" w:rsidR="00AB30C6" w:rsidRPr="006C2451" w:rsidRDefault="00AB30C6" w:rsidP="00AB30C6">
      <w:pPr>
        <w:pStyle w:val="EndNoteBibliography"/>
        <w:ind w:left="720" w:hanging="720"/>
        <w:rPr>
          <w:noProof/>
        </w:rPr>
      </w:pPr>
      <w:r w:rsidRPr="006C2451">
        <w:rPr>
          <w:noProof/>
        </w:rPr>
        <w:t>72.</w:t>
      </w:r>
      <w:r w:rsidRPr="006C2451">
        <w:rPr>
          <w:noProof/>
        </w:rPr>
        <w:tab/>
        <w:t>Institute for Maternal and Child Health IRCCS Burlo Garofolo, Trieste,  Italy.</w:t>
      </w:r>
    </w:p>
    <w:p w14:paraId="5F294BCD" w14:textId="77777777" w:rsidR="00AB30C6" w:rsidRPr="006C2451" w:rsidRDefault="00AB30C6" w:rsidP="00AB30C6">
      <w:pPr>
        <w:pStyle w:val="EndNoteBibliography"/>
        <w:ind w:left="720" w:hanging="720"/>
        <w:rPr>
          <w:noProof/>
        </w:rPr>
      </w:pPr>
      <w:r w:rsidRPr="006C2451">
        <w:rPr>
          <w:noProof/>
        </w:rPr>
        <w:t>73.</w:t>
      </w:r>
      <w:r w:rsidRPr="006C2451">
        <w:rPr>
          <w:noProof/>
        </w:rPr>
        <w:tab/>
        <w:t>Medical Genomics and Metabolic Genetics Branch, National Human Genome Research Institute, NIH, Bethesda, MD, USA.</w:t>
      </w:r>
    </w:p>
    <w:p w14:paraId="4E4DEBFC" w14:textId="77777777" w:rsidR="00AB30C6" w:rsidRPr="006C2451" w:rsidRDefault="00AB30C6" w:rsidP="00AB30C6">
      <w:pPr>
        <w:pStyle w:val="EndNoteBibliography"/>
        <w:ind w:left="720" w:hanging="720"/>
        <w:rPr>
          <w:noProof/>
        </w:rPr>
      </w:pPr>
      <w:r w:rsidRPr="006C2451">
        <w:rPr>
          <w:noProof/>
        </w:rPr>
        <w:t>74.</w:t>
      </w:r>
      <w:r w:rsidRPr="006C2451">
        <w:rPr>
          <w:noProof/>
        </w:rPr>
        <w:tab/>
        <w:t>Centre for Cognitive Ageing and Cognitive Epidemiology, University of Edinburgh, 7 George Square, Edinburgh, UK.</w:t>
      </w:r>
    </w:p>
    <w:p w14:paraId="1E630DB2" w14:textId="77777777" w:rsidR="00AB30C6" w:rsidRPr="006C2451" w:rsidRDefault="00AB30C6" w:rsidP="00AB30C6">
      <w:pPr>
        <w:pStyle w:val="EndNoteBibliography"/>
        <w:ind w:left="720" w:hanging="720"/>
        <w:rPr>
          <w:noProof/>
        </w:rPr>
      </w:pPr>
      <w:r w:rsidRPr="006C2451">
        <w:rPr>
          <w:noProof/>
        </w:rPr>
        <w:t>75.</w:t>
      </w:r>
      <w:r w:rsidRPr="006C2451">
        <w:rPr>
          <w:noProof/>
        </w:rPr>
        <w:tab/>
        <w:t>Department of Psychology, University of Edinburgh, 7 George Square, Edinburgh, UK.</w:t>
      </w:r>
    </w:p>
    <w:p w14:paraId="591135C3" w14:textId="77777777" w:rsidR="00AB30C6" w:rsidRPr="006C2451" w:rsidRDefault="00AB30C6" w:rsidP="00AB30C6">
      <w:pPr>
        <w:pStyle w:val="EndNoteBibliography"/>
        <w:ind w:left="720" w:hanging="720"/>
        <w:rPr>
          <w:noProof/>
        </w:rPr>
      </w:pPr>
      <w:r w:rsidRPr="006C2451">
        <w:rPr>
          <w:noProof/>
        </w:rPr>
        <w:t>76.</w:t>
      </w:r>
      <w:r w:rsidRPr="006C2451">
        <w:rPr>
          <w:noProof/>
        </w:rPr>
        <w:tab/>
        <w:t>Department of Internal Medicine, Division of Nephrology, University of Groningen, University Medical Center Groningen, Groningen, The Netherlands.</w:t>
      </w:r>
    </w:p>
    <w:p w14:paraId="04485A5A" w14:textId="77777777" w:rsidR="00AB30C6" w:rsidRPr="006C2451" w:rsidRDefault="00AB30C6" w:rsidP="00AB30C6">
      <w:pPr>
        <w:pStyle w:val="EndNoteBibliography"/>
        <w:ind w:left="720" w:hanging="720"/>
        <w:rPr>
          <w:noProof/>
        </w:rPr>
      </w:pPr>
      <w:r w:rsidRPr="006C2451">
        <w:rPr>
          <w:noProof/>
        </w:rPr>
        <w:t>77.</w:t>
      </w:r>
      <w:r w:rsidRPr="006C2451">
        <w:rPr>
          <w:noProof/>
        </w:rPr>
        <w:tab/>
        <w:t>Department of Molecular Epidemiology, Leiden University Medical Center, Leiden, the Netherlands.</w:t>
      </w:r>
    </w:p>
    <w:p w14:paraId="66BEE05F" w14:textId="77777777" w:rsidR="00AB30C6" w:rsidRPr="006C2451" w:rsidRDefault="00AB30C6" w:rsidP="00AB30C6">
      <w:pPr>
        <w:pStyle w:val="EndNoteBibliography"/>
        <w:ind w:left="720" w:hanging="720"/>
        <w:rPr>
          <w:noProof/>
        </w:rPr>
      </w:pPr>
      <w:r w:rsidRPr="006C2451">
        <w:rPr>
          <w:noProof/>
        </w:rPr>
        <w:t>78.</w:t>
      </w:r>
      <w:r w:rsidRPr="006C2451">
        <w:rPr>
          <w:noProof/>
        </w:rPr>
        <w:tab/>
        <w:t>Institute for Biomedicine, Eurac Research, Bolzano, Italy - Affiliated Institute of the University of Lübeck,</w:t>
      </w:r>
      <w:r w:rsidRPr="00D62A69">
        <w:t xml:space="preserve"> </w:t>
      </w:r>
      <w:r w:rsidRPr="00D62A69">
        <w:rPr>
          <w:noProof/>
        </w:rPr>
        <w:t xml:space="preserve">Lübeck, </w:t>
      </w:r>
      <w:r w:rsidRPr="006C2451">
        <w:rPr>
          <w:noProof/>
        </w:rPr>
        <w:t xml:space="preserve"> Germany.</w:t>
      </w:r>
    </w:p>
    <w:p w14:paraId="43B286C3" w14:textId="77777777" w:rsidR="00AB30C6" w:rsidRPr="006C2451" w:rsidRDefault="00AB30C6" w:rsidP="00AB30C6">
      <w:pPr>
        <w:pStyle w:val="EndNoteBibliography"/>
        <w:ind w:left="720" w:hanging="720"/>
        <w:rPr>
          <w:noProof/>
        </w:rPr>
      </w:pPr>
      <w:r w:rsidRPr="006C2451">
        <w:rPr>
          <w:noProof/>
        </w:rPr>
        <w:t>79.</w:t>
      </w:r>
      <w:r w:rsidRPr="006C2451">
        <w:rPr>
          <w:noProof/>
        </w:rPr>
        <w:tab/>
        <w:t>Mathematical and Statistical Computing Laboratory, Office of Intramural Research, Center for Information Technology, National Institutes of Health, Bethesda, MD</w:t>
      </w:r>
      <w:r w:rsidRPr="00D62A69">
        <w:rPr>
          <w:noProof/>
        </w:rPr>
        <w:t xml:space="preserve">, </w:t>
      </w:r>
      <w:r>
        <w:rPr>
          <w:noProof/>
        </w:rPr>
        <w:t>USA</w:t>
      </w:r>
      <w:r w:rsidRPr="006C2451">
        <w:rPr>
          <w:noProof/>
        </w:rPr>
        <w:t>.</w:t>
      </w:r>
    </w:p>
    <w:p w14:paraId="32E8B00C" w14:textId="77777777" w:rsidR="00AB30C6" w:rsidRPr="006C2451" w:rsidRDefault="00AB30C6" w:rsidP="00AB30C6">
      <w:pPr>
        <w:pStyle w:val="EndNoteBibliography"/>
        <w:ind w:left="720" w:hanging="720"/>
        <w:rPr>
          <w:noProof/>
        </w:rPr>
      </w:pPr>
      <w:r w:rsidRPr="006C2451">
        <w:rPr>
          <w:noProof/>
        </w:rPr>
        <w:t>80.</w:t>
      </w:r>
      <w:r w:rsidRPr="006C2451">
        <w:rPr>
          <w:noProof/>
        </w:rPr>
        <w:tab/>
        <w:t>Department of Internal Medicine B, University Medicine Greifswald, Greifswald, Germany.</w:t>
      </w:r>
    </w:p>
    <w:p w14:paraId="23B68198" w14:textId="77777777" w:rsidR="00AB30C6" w:rsidRPr="006C2451" w:rsidRDefault="00AB30C6" w:rsidP="00AB30C6">
      <w:pPr>
        <w:pStyle w:val="EndNoteBibliography"/>
        <w:ind w:left="720" w:hanging="720"/>
        <w:rPr>
          <w:noProof/>
        </w:rPr>
      </w:pPr>
      <w:r w:rsidRPr="006C2451">
        <w:rPr>
          <w:noProof/>
        </w:rPr>
        <w:t>81.</w:t>
      </w:r>
      <w:r w:rsidRPr="006C2451">
        <w:rPr>
          <w:noProof/>
        </w:rPr>
        <w:tab/>
        <w:t>DZHK (German Centre for Cardiovascular Research), partner site Greifswald, Greifswald, Germany.</w:t>
      </w:r>
    </w:p>
    <w:p w14:paraId="2B9677C4" w14:textId="77777777" w:rsidR="00AB30C6" w:rsidRPr="006C2451" w:rsidRDefault="00AB30C6" w:rsidP="00AB30C6">
      <w:pPr>
        <w:pStyle w:val="EndNoteBibliography"/>
        <w:ind w:left="720" w:hanging="720"/>
        <w:rPr>
          <w:noProof/>
        </w:rPr>
      </w:pPr>
      <w:r w:rsidRPr="006C2451">
        <w:rPr>
          <w:noProof/>
        </w:rPr>
        <w:t>82.</w:t>
      </w:r>
      <w:r w:rsidRPr="006C2451">
        <w:rPr>
          <w:noProof/>
        </w:rPr>
        <w:tab/>
        <w:t xml:space="preserve">Cardiology, Department of Medicine, Geneva University Hospital, </w:t>
      </w:r>
      <w:r>
        <w:rPr>
          <w:noProof/>
        </w:rPr>
        <w:t>Geneva</w:t>
      </w:r>
      <w:r w:rsidRPr="006C2451">
        <w:rPr>
          <w:noProof/>
        </w:rPr>
        <w:t>, Switzerland.</w:t>
      </w:r>
    </w:p>
    <w:p w14:paraId="467D61FC" w14:textId="77777777" w:rsidR="00AB30C6" w:rsidRPr="006C2451" w:rsidRDefault="00AB30C6" w:rsidP="00AB30C6">
      <w:pPr>
        <w:pStyle w:val="EndNoteBibliography"/>
        <w:ind w:left="720" w:hanging="720"/>
        <w:rPr>
          <w:noProof/>
        </w:rPr>
      </w:pPr>
      <w:r w:rsidRPr="006C2451">
        <w:rPr>
          <w:noProof/>
        </w:rPr>
        <w:t>83.</w:t>
      </w:r>
      <w:r w:rsidRPr="006C2451">
        <w:rPr>
          <w:noProof/>
        </w:rPr>
        <w:tab/>
        <w:t>CIBERCV &amp; Cardiovascular Epidemiology and Genetics, IMIM. Dr Aiguader 88, Barcelona, Spain.</w:t>
      </w:r>
    </w:p>
    <w:p w14:paraId="5324DAD6" w14:textId="77777777" w:rsidR="00AB30C6" w:rsidRPr="006C2451" w:rsidRDefault="00AB30C6" w:rsidP="00AB30C6">
      <w:pPr>
        <w:pStyle w:val="EndNoteBibliography"/>
        <w:ind w:left="720" w:hanging="720"/>
        <w:rPr>
          <w:noProof/>
        </w:rPr>
      </w:pPr>
      <w:r w:rsidRPr="006C2451">
        <w:rPr>
          <w:noProof/>
        </w:rPr>
        <w:t>84.</w:t>
      </w:r>
      <w:r w:rsidRPr="006C2451">
        <w:rPr>
          <w:noProof/>
        </w:rPr>
        <w:tab/>
        <w:t>Faculty of Medicine, Universitat de Vic-Central de Catalunya, Vic, Spain.</w:t>
      </w:r>
    </w:p>
    <w:p w14:paraId="47EC18DC" w14:textId="77777777" w:rsidR="00AB30C6" w:rsidRPr="006C2451" w:rsidRDefault="00AB30C6" w:rsidP="00AB30C6">
      <w:pPr>
        <w:pStyle w:val="EndNoteBibliography"/>
        <w:ind w:left="720" w:hanging="720"/>
        <w:rPr>
          <w:noProof/>
        </w:rPr>
      </w:pPr>
      <w:r w:rsidRPr="006C2451">
        <w:rPr>
          <w:noProof/>
        </w:rPr>
        <w:t>85.</w:t>
      </w:r>
      <w:r w:rsidRPr="006C2451">
        <w:rPr>
          <w:noProof/>
        </w:rPr>
        <w:tab/>
        <w:t>Department of Immunology, Genetics and Pathology, Uppsala Universite</w:t>
      </w:r>
      <w:r>
        <w:rPr>
          <w:noProof/>
        </w:rPr>
        <w:t>t, Science for Life Laboratory</w:t>
      </w:r>
      <w:r w:rsidRPr="006C2451">
        <w:rPr>
          <w:noProof/>
        </w:rPr>
        <w:t>, Uppsala, Sweden.</w:t>
      </w:r>
    </w:p>
    <w:p w14:paraId="478296F3" w14:textId="77777777" w:rsidR="00AB30C6" w:rsidRPr="006C2451" w:rsidRDefault="00AB30C6" w:rsidP="00AB30C6">
      <w:pPr>
        <w:pStyle w:val="EndNoteBibliography"/>
        <w:ind w:left="720" w:hanging="720"/>
        <w:rPr>
          <w:noProof/>
        </w:rPr>
      </w:pPr>
      <w:r w:rsidRPr="006C2451">
        <w:rPr>
          <w:noProof/>
        </w:rPr>
        <w:t>86.</w:t>
      </w:r>
      <w:r w:rsidRPr="006C2451">
        <w:rPr>
          <w:noProof/>
        </w:rPr>
        <w:tab/>
        <w:t>Wellcome Centre for Human Genetics, University of Oxford, Roosevelt Drive, Oxford, UK.</w:t>
      </w:r>
    </w:p>
    <w:p w14:paraId="77E5B8BF" w14:textId="77777777" w:rsidR="00AB30C6" w:rsidRPr="006C2451" w:rsidRDefault="00AB30C6" w:rsidP="00AB30C6">
      <w:pPr>
        <w:pStyle w:val="EndNoteBibliography"/>
        <w:ind w:left="720" w:hanging="720"/>
        <w:rPr>
          <w:noProof/>
        </w:rPr>
      </w:pPr>
      <w:r w:rsidRPr="006C2451">
        <w:rPr>
          <w:noProof/>
        </w:rPr>
        <w:t>87.</w:t>
      </w:r>
      <w:r w:rsidRPr="006C2451">
        <w:rPr>
          <w:noProof/>
        </w:rPr>
        <w:tab/>
        <w:t>Big Data Institute, Li Ka Shing Center for Health for Health Information and Discovery, Oxford University, Old Road, Oxford, UK.</w:t>
      </w:r>
    </w:p>
    <w:p w14:paraId="42ED7ABC" w14:textId="77777777" w:rsidR="00AB30C6" w:rsidRPr="006C2451" w:rsidRDefault="00AB30C6" w:rsidP="00AB30C6">
      <w:pPr>
        <w:pStyle w:val="EndNoteBibliography"/>
        <w:ind w:left="720" w:hanging="720"/>
        <w:rPr>
          <w:noProof/>
        </w:rPr>
      </w:pPr>
      <w:r w:rsidRPr="006C2451">
        <w:rPr>
          <w:noProof/>
        </w:rPr>
        <w:t>88.</w:t>
      </w:r>
      <w:r w:rsidRPr="006C2451">
        <w:rPr>
          <w:noProof/>
        </w:rPr>
        <w:tab/>
        <w:t>Cardiovascular Medicine Unit, Department of Medicine Solna, Karolinska Institutet, Stockholm, Sweden.</w:t>
      </w:r>
    </w:p>
    <w:p w14:paraId="2B8A682C" w14:textId="77777777" w:rsidR="00AB30C6" w:rsidRPr="006C2451" w:rsidRDefault="00AB30C6" w:rsidP="00AB30C6">
      <w:pPr>
        <w:pStyle w:val="EndNoteBibliography"/>
        <w:ind w:left="720" w:hanging="720"/>
        <w:rPr>
          <w:noProof/>
        </w:rPr>
      </w:pPr>
      <w:r w:rsidRPr="006C2451">
        <w:rPr>
          <w:noProof/>
        </w:rPr>
        <w:t>89.</w:t>
      </w:r>
      <w:r w:rsidRPr="006C2451">
        <w:rPr>
          <w:noProof/>
        </w:rPr>
        <w:tab/>
        <w:t>Centre for Molecular Medicine, L8:03, Karolinska Universitetsjukhuset, Solna, Sweden.</w:t>
      </w:r>
    </w:p>
    <w:p w14:paraId="77CB2CB5" w14:textId="77777777" w:rsidR="00AB30C6" w:rsidRPr="006C2451" w:rsidRDefault="00AB30C6" w:rsidP="00AB30C6">
      <w:pPr>
        <w:pStyle w:val="EndNoteBibliography"/>
        <w:ind w:left="720" w:hanging="720"/>
        <w:rPr>
          <w:noProof/>
        </w:rPr>
      </w:pPr>
      <w:r w:rsidRPr="006C2451">
        <w:rPr>
          <w:noProof/>
        </w:rPr>
        <w:t>90.</w:t>
      </w:r>
      <w:r w:rsidRPr="006C2451">
        <w:rPr>
          <w:noProof/>
        </w:rPr>
        <w:tab/>
        <w:t>Department of Numerical Analysis and Computer Science, Stockholm University, Stockholm, Sweden.</w:t>
      </w:r>
    </w:p>
    <w:p w14:paraId="487F1BF5" w14:textId="77777777" w:rsidR="00AB30C6" w:rsidRPr="006C2451" w:rsidRDefault="00AB30C6" w:rsidP="00AB30C6">
      <w:pPr>
        <w:pStyle w:val="EndNoteBibliography"/>
        <w:ind w:left="720" w:hanging="720"/>
        <w:rPr>
          <w:noProof/>
        </w:rPr>
      </w:pPr>
      <w:r w:rsidRPr="006C2451">
        <w:rPr>
          <w:noProof/>
        </w:rPr>
        <w:t>91.</w:t>
      </w:r>
      <w:r w:rsidRPr="006C2451">
        <w:rPr>
          <w:noProof/>
        </w:rPr>
        <w:tab/>
        <w:t>Department of Epidemiology, Erasmus MC, Rotterdam, the Netherlands.</w:t>
      </w:r>
    </w:p>
    <w:p w14:paraId="4F6057C0" w14:textId="77777777" w:rsidR="00AB30C6" w:rsidRPr="006C2451" w:rsidRDefault="00AB30C6" w:rsidP="00AB30C6">
      <w:pPr>
        <w:pStyle w:val="EndNoteBibliography"/>
        <w:ind w:left="720" w:hanging="720"/>
        <w:rPr>
          <w:noProof/>
        </w:rPr>
      </w:pPr>
      <w:r w:rsidRPr="006C2451">
        <w:rPr>
          <w:noProof/>
        </w:rPr>
        <w:t>92.</w:t>
      </w:r>
      <w:r w:rsidRPr="006C2451">
        <w:rPr>
          <w:noProof/>
        </w:rPr>
        <w:tab/>
        <w:t>Department of Public Health and Caring Sciences, Geriatrics, Uppsala, Sweden.</w:t>
      </w:r>
    </w:p>
    <w:p w14:paraId="3E13411C" w14:textId="77777777" w:rsidR="00AB30C6" w:rsidRPr="006C2451" w:rsidRDefault="00AB30C6" w:rsidP="00AB30C6">
      <w:pPr>
        <w:pStyle w:val="EndNoteBibliography"/>
        <w:ind w:left="720" w:hanging="720"/>
        <w:rPr>
          <w:noProof/>
        </w:rPr>
      </w:pPr>
      <w:r w:rsidRPr="006C2451">
        <w:rPr>
          <w:noProof/>
        </w:rPr>
        <w:lastRenderedPageBreak/>
        <w:t>93.</w:t>
      </w:r>
      <w:r w:rsidRPr="006C2451">
        <w:rPr>
          <w:noProof/>
        </w:rPr>
        <w:tab/>
        <w:t>Research Unit of Molecular Epidemiology, Helmholtz Zentrum München, German Research Center for Environmental Health, Neuherberg, Germany.</w:t>
      </w:r>
    </w:p>
    <w:p w14:paraId="03B59948" w14:textId="77777777" w:rsidR="00AB30C6" w:rsidRPr="006C2451" w:rsidRDefault="00AB30C6" w:rsidP="00AB30C6">
      <w:pPr>
        <w:pStyle w:val="EndNoteBibliography"/>
        <w:ind w:left="720" w:hanging="720"/>
        <w:rPr>
          <w:noProof/>
        </w:rPr>
      </w:pPr>
      <w:r w:rsidRPr="006C2451">
        <w:rPr>
          <w:noProof/>
        </w:rPr>
        <w:t>94.</w:t>
      </w:r>
      <w:r w:rsidRPr="006C2451">
        <w:rPr>
          <w:noProof/>
        </w:rPr>
        <w:tab/>
        <w:t>Institute of Epidemiology, Helmholtz Zentrum München, German Research Center for Environmental Health, Neuherberg, Germany.</w:t>
      </w:r>
    </w:p>
    <w:p w14:paraId="68C604EB" w14:textId="77777777" w:rsidR="00AB30C6" w:rsidRPr="006C2451" w:rsidRDefault="00AB30C6" w:rsidP="00AB30C6">
      <w:pPr>
        <w:pStyle w:val="EndNoteBibliography"/>
        <w:ind w:left="720" w:hanging="720"/>
        <w:rPr>
          <w:noProof/>
        </w:rPr>
      </w:pPr>
      <w:r w:rsidRPr="006C2451">
        <w:rPr>
          <w:noProof/>
        </w:rPr>
        <w:t>95.</w:t>
      </w:r>
      <w:r w:rsidRPr="006C2451">
        <w:rPr>
          <w:noProof/>
        </w:rPr>
        <w:tab/>
        <w:t>German Center for Diabetes Research (DZD e.V.), Neuherberg, Germany.</w:t>
      </w:r>
    </w:p>
    <w:p w14:paraId="0FB79A31" w14:textId="77777777" w:rsidR="00AB30C6" w:rsidRPr="006C2451" w:rsidRDefault="00AB30C6" w:rsidP="00AB30C6">
      <w:pPr>
        <w:pStyle w:val="EndNoteBibliography"/>
        <w:ind w:left="720" w:hanging="720"/>
        <w:rPr>
          <w:noProof/>
        </w:rPr>
      </w:pPr>
      <w:r w:rsidRPr="006C2451">
        <w:rPr>
          <w:noProof/>
        </w:rPr>
        <w:t>96.</w:t>
      </w:r>
      <w:r w:rsidRPr="006C2451">
        <w:rPr>
          <w:noProof/>
        </w:rPr>
        <w:tab/>
        <w:t>Department of Psychology, School of Social Sciences, Heriot-Watt University, Edinburgh, UK.</w:t>
      </w:r>
    </w:p>
    <w:p w14:paraId="11A31615" w14:textId="77777777" w:rsidR="00AB30C6" w:rsidRPr="006C2451" w:rsidRDefault="00AB30C6" w:rsidP="00AB30C6">
      <w:pPr>
        <w:pStyle w:val="EndNoteBibliography"/>
        <w:ind w:left="720" w:hanging="720"/>
        <w:rPr>
          <w:noProof/>
        </w:rPr>
      </w:pPr>
      <w:r w:rsidRPr="006C2451">
        <w:rPr>
          <w:noProof/>
        </w:rPr>
        <w:t>97.</w:t>
      </w:r>
      <w:r w:rsidRPr="006C2451">
        <w:rPr>
          <w:noProof/>
        </w:rPr>
        <w:tab/>
        <w:t>Faculty of Medicine, University of Iceland, Reykjavik, Iceland.</w:t>
      </w:r>
    </w:p>
    <w:p w14:paraId="3892D3A9" w14:textId="77777777" w:rsidR="00AB30C6" w:rsidRPr="006C2451" w:rsidRDefault="00AB30C6" w:rsidP="00AB30C6">
      <w:pPr>
        <w:pStyle w:val="EndNoteBibliography"/>
        <w:ind w:left="720" w:hanging="720"/>
        <w:rPr>
          <w:noProof/>
        </w:rPr>
      </w:pPr>
      <w:r w:rsidRPr="006C2451">
        <w:rPr>
          <w:noProof/>
        </w:rPr>
        <w:t>98.</w:t>
      </w:r>
      <w:r w:rsidRPr="006C2451">
        <w:rPr>
          <w:noProof/>
        </w:rPr>
        <w:tab/>
        <w:t>Icelandic Heart Association, Kopavogur, Iceland.</w:t>
      </w:r>
    </w:p>
    <w:p w14:paraId="73CEBE6D" w14:textId="77777777" w:rsidR="00AB30C6" w:rsidRPr="006C2451" w:rsidRDefault="00AB30C6" w:rsidP="00AB30C6">
      <w:pPr>
        <w:pStyle w:val="EndNoteBibliography"/>
        <w:ind w:left="720" w:hanging="720"/>
        <w:rPr>
          <w:noProof/>
        </w:rPr>
      </w:pPr>
      <w:r w:rsidRPr="006C2451">
        <w:rPr>
          <w:noProof/>
        </w:rPr>
        <w:t>99.</w:t>
      </w:r>
      <w:r w:rsidRPr="006C2451">
        <w:rPr>
          <w:noProof/>
        </w:rPr>
        <w:tab/>
        <w:t>The Institute for Translational Genomics and Population Sciences, Department of Pediatrics, LABioMed at Harbor-UCLA Medical Center, Torrance, CA, USA.</w:t>
      </w:r>
    </w:p>
    <w:p w14:paraId="5D6C591A" w14:textId="77777777" w:rsidR="00AB30C6" w:rsidRPr="006C2451" w:rsidRDefault="00AB30C6" w:rsidP="00AB30C6">
      <w:pPr>
        <w:pStyle w:val="EndNoteBibliography"/>
        <w:ind w:left="720" w:hanging="720"/>
        <w:rPr>
          <w:noProof/>
        </w:rPr>
      </w:pPr>
      <w:r w:rsidRPr="006C2451">
        <w:rPr>
          <w:noProof/>
        </w:rPr>
        <w:t>100.</w:t>
      </w:r>
      <w:r w:rsidRPr="006C2451">
        <w:rPr>
          <w:noProof/>
        </w:rPr>
        <w:tab/>
        <w:t>Intramural Research Program, Laboratory of Epidemiology, Demography, and Biomet</w:t>
      </w:r>
      <w:r>
        <w:rPr>
          <w:noProof/>
        </w:rPr>
        <w:t>ry, National Institute on Aging,</w:t>
      </w:r>
      <w:r w:rsidRPr="000838D0">
        <w:t xml:space="preserve"> </w:t>
      </w:r>
      <w:r>
        <w:rPr>
          <w:noProof/>
        </w:rPr>
        <w:t xml:space="preserve">Bethesda, MD, USA. </w:t>
      </w:r>
    </w:p>
    <w:p w14:paraId="20A31DE1" w14:textId="77777777" w:rsidR="00AB30C6" w:rsidRPr="006C2451" w:rsidRDefault="00AB30C6" w:rsidP="00AB30C6">
      <w:pPr>
        <w:pStyle w:val="EndNoteBibliography"/>
        <w:ind w:left="720" w:hanging="720"/>
        <w:rPr>
          <w:noProof/>
        </w:rPr>
      </w:pPr>
      <w:r w:rsidRPr="006C2451">
        <w:rPr>
          <w:noProof/>
        </w:rPr>
        <w:t>101.</w:t>
      </w:r>
      <w:r w:rsidRPr="006C2451">
        <w:rPr>
          <w:noProof/>
        </w:rPr>
        <w:tab/>
        <w:t>Department of Psychiatry, University of Groningen, University Medical Center Groningen, Groningen, The Netherlands.</w:t>
      </w:r>
    </w:p>
    <w:p w14:paraId="2CBDF5A4" w14:textId="77777777" w:rsidR="00AB30C6" w:rsidRPr="006C2451" w:rsidRDefault="00AB30C6" w:rsidP="00AB30C6">
      <w:pPr>
        <w:pStyle w:val="EndNoteBibliography"/>
        <w:ind w:left="720" w:hanging="720"/>
        <w:rPr>
          <w:noProof/>
        </w:rPr>
      </w:pPr>
      <w:r w:rsidRPr="006C2451">
        <w:rPr>
          <w:noProof/>
        </w:rPr>
        <w:t>102.</w:t>
      </w:r>
      <w:r w:rsidRPr="006C2451">
        <w:rPr>
          <w:noProof/>
        </w:rPr>
        <w:tab/>
        <w:t>Department of Public Health Solutions, National Institute for Health and Welfare (THL), Helsinki, Finland.</w:t>
      </w:r>
    </w:p>
    <w:p w14:paraId="0E855133" w14:textId="77777777" w:rsidR="00AB30C6" w:rsidRPr="006C2451" w:rsidRDefault="00AB30C6" w:rsidP="00AB30C6">
      <w:pPr>
        <w:pStyle w:val="EndNoteBibliography"/>
        <w:ind w:left="720" w:hanging="720"/>
        <w:rPr>
          <w:noProof/>
        </w:rPr>
      </w:pPr>
      <w:r w:rsidRPr="006C2451">
        <w:rPr>
          <w:noProof/>
        </w:rPr>
        <w:t>103.</w:t>
      </w:r>
      <w:r w:rsidRPr="006C2451">
        <w:rPr>
          <w:noProof/>
        </w:rPr>
        <w:tab/>
        <w:t>Institute for Molecular Medicine Finland (FIMM), University of Helsinki, Helsinki, Finland.</w:t>
      </w:r>
    </w:p>
    <w:p w14:paraId="2B88C2FB" w14:textId="77777777" w:rsidR="00AB30C6" w:rsidRPr="006C2451" w:rsidRDefault="00AB30C6" w:rsidP="00AB30C6">
      <w:pPr>
        <w:pStyle w:val="EndNoteBibliography"/>
        <w:ind w:left="720" w:hanging="720"/>
        <w:rPr>
          <w:noProof/>
        </w:rPr>
      </w:pPr>
      <w:r w:rsidRPr="006C2451">
        <w:rPr>
          <w:noProof/>
        </w:rPr>
        <w:t>104.</w:t>
      </w:r>
      <w:r w:rsidRPr="006C2451">
        <w:rPr>
          <w:noProof/>
        </w:rPr>
        <w:tab/>
        <w:t>Clinical Division of Neurogeriatrics, Department of Neurology, Medical University of Graz, Graz, Austria.</w:t>
      </w:r>
    </w:p>
    <w:p w14:paraId="38ACEC87" w14:textId="77777777" w:rsidR="00AB30C6" w:rsidRPr="006C2451" w:rsidRDefault="00AB30C6" w:rsidP="00AB30C6">
      <w:pPr>
        <w:pStyle w:val="EndNoteBibliography"/>
        <w:ind w:left="720" w:hanging="720"/>
        <w:rPr>
          <w:noProof/>
        </w:rPr>
      </w:pPr>
      <w:r w:rsidRPr="006C2451">
        <w:rPr>
          <w:noProof/>
        </w:rPr>
        <w:t>105.</w:t>
      </w:r>
      <w:r w:rsidRPr="006C2451">
        <w:rPr>
          <w:noProof/>
        </w:rPr>
        <w:tab/>
        <w:t>Institute for  Medical Informatics, Statistics and Documentation, Medical University of Graz, Graz, Austria.</w:t>
      </w:r>
    </w:p>
    <w:p w14:paraId="5CFACC9C" w14:textId="77777777" w:rsidR="00AB30C6" w:rsidRPr="006C2451" w:rsidRDefault="00AB30C6" w:rsidP="00AB30C6">
      <w:pPr>
        <w:pStyle w:val="EndNoteBibliography"/>
        <w:ind w:left="720" w:hanging="720"/>
        <w:rPr>
          <w:noProof/>
        </w:rPr>
      </w:pPr>
      <w:r w:rsidRPr="006C2451">
        <w:rPr>
          <w:noProof/>
        </w:rPr>
        <w:t>106.</w:t>
      </w:r>
      <w:r w:rsidRPr="006C2451">
        <w:rPr>
          <w:noProof/>
        </w:rPr>
        <w:tab/>
        <w:t>Department of Epidemiology, Harvard T.H. Chan School of Public Health, Boston, MA, USA.</w:t>
      </w:r>
    </w:p>
    <w:p w14:paraId="1C886726" w14:textId="77777777" w:rsidR="00AB30C6" w:rsidRPr="006C2451" w:rsidRDefault="00AB30C6" w:rsidP="00AB30C6">
      <w:pPr>
        <w:pStyle w:val="EndNoteBibliography"/>
        <w:ind w:left="720" w:hanging="720"/>
        <w:rPr>
          <w:noProof/>
        </w:rPr>
      </w:pPr>
      <w:r w:rsidRPr="006C2451">
        <w:rPr>
          <w:noProof/>
        </w:rPr>
        <w:t>107.</w:t>
      </w:r>
      <w:r w:rsidRPr="006C2451">
        <w:rPr>
          <w:noProof/>
        </w:rPr>
        <w:tab/>
        <w:t>National Heart, Lung and Blood Institute's Framingham Heart Study, Framingham, MA, USA.</w:t>
      </w:r>
    </w:p>
    <w:p w14:paraId="37E9D48D" w14:textId="77777777" w:rsidR="00AB30C6" w:rsidRPr="006C2451" w:rsidRDefault="00AB30C6" w:rsidP="00AB30C6">
      <w:pPr>
        <w:pStyle w:val="EndNoteBibliography"/>
        <w:ind w:left="720" w:hanging="720"/>
        <w:rPr>
          <w:noProof/>
        </w:rPr>
      </w:pPr>
      <w:r w:rsidRPr="006C2451">
        <w:rPr>
          <w:noProof/>
        </w:rPr>
        <w:t>108.</w:t>
      </w:r>
      <w:r w:rsidRPr="006C2451">
        <w:rPr>
          <w:noProof/>
        </w:rPr>
        <w:tab/>
        <w:t>The Population Science Branch, Division of Intramural Research, National Heart Lung and Blood Institute national I</w:t>
      </w:r>
      <w:r>
        <w:rPr>
          <w:noProof/>
        </w:rPr>
        <w:t>nstitute of Health, Bethesda, MD, USA</w:t>
      </w:r>
      <w:r w:rsidRPr="006C2451">
        <w:rPr>
          <w:noProof/>
        </w:rPr>
        <w:t>.</w:t>
      </w:r>
    </w:p>
    <w:p w14:paraId="208C0475" w14:textId="77777777" w:rsidR="00AB30C6" w:rsidRPr="006C2451" w:rsidRDefault="00AB30C6" w:rsidP="00AB30C6">
      <w:pPr>
        <w:pStyle w:val="EndNoteBibliography"/>
        <w:ind w:left="720" w:hanging="720"/>
        <w:rPr>
          <w:noProof/>
        </w:rPr>
      </w:pPr>
      <w:r w:rsidRPr="006C2451">
        <w:rPr>
          <w:noProof/>
        </w:rPr>
        <w:t>109.</w:t>
      </w:r>
      <w:r w:rsidRPr="006C2451">
        <w:rPr>
          <w:noProof/>
        </w:rPr>
        <w:tab/>
        <w:t>Department of Medical Sciences, Molecular Epidemiology and Science for Life Laboratory, Uppsala University, Uppsala, Sweden.</w:t>
      </w:r>
    </w:p>
    <w:p w14:paraId="3693D12C" w14:textId="77777777" w:rsidR="00AB30C6" w:rsidRPr="006C2451" w:rsidRDefault="00AB30C6" w:rsidP="00AB30C6">
      <w:pPr>
        <w:pStyle w:val="EndNoteBibliography"/>
        <w:ind w:left="720" w:hanging="720"/>
        <w:rPr>
          <w:noProof/>
        </w:rPr>
      </w:pPr>
      <w:r w:rsidRPr="006C2451">
        <w:rPr>
          <w:noProof/>
        </w:rPr>
        <w:t>110.</w:t>
      </w:r>
      <w:r w:rsidRPr="006C2451">
        <w:rPr>
          <w:noProof/>
        </w:rPr>
        <w:tab/>
        <w:t>Division of Cardiovascular Medicine, Department of Medicine, Stanford University School of Medicine, Stanford, CA  USA.</w:t>
      </w:r>
    </w:p>
    <w:p w14:paraId="5FCC6890" w14:textId="77777777" w:rsidR="00AB30C6" w:rsidRPr="006C2451" w:rsidRDefault="00AB30C6" w:rsidP="00AB30C6">
      <w:pPr>
        <w:pStyle w:val="EndNoteBibliography"/>
        <w:ind w:left="720" w:hanging="720"/>
        <w:rPr>
          <w:noProof/>
        </w:rPr>
      </w:pPr>
      <w:r w:rsidRPr="006C2451">
        <w:rPr>
          <w:noProof/>
        </w:rPr>
        <w:t>111.</w:t>
      </w:r>
      <w:r w:rsidRPr="006C2451">
        <w:rPr>
          <w:noProof/>
        </w:rPr>
        <w:tab/>
        <w:t>Department of Pulmonary Physiology and Sleep, Sir Charles Gairdner Hosp</w:t>
      </w:r>
      <w:r>
        <w:rPr>
          <w:noProof/>
        </w:rPr>
        <w:t>ital, Hospital Avenue, Nedlands</w:t>
      </w:r>
      <w:r w:rsidRPr="00A71D07">
        <w:rPr>
          <w:noProof/>
        </w:rPr>
        <w:t>,</w:t>
      </w:r>
      <w:r w:rsidRPr="006C2451">
        <w:rPr>
          <w:noProof/>
        </w:rPr>
        <w:t xml:space="preserve"> Australia.</w:t>
      </w:r>
    </w:p>
    <w:p w14:paraId="3FD44583" w14:textId="77777777" w:rsidR="00AB30C6" w:rsidRPr="006C2451" w:rsidRDefault="00AB30C6" w:rsidP="00AB30C6">
      <w:pPr>
        <w:pStyle w:val="EndNoteBibliography"/>
        <w:ind w:left="720" w:hanging="720"/>
        <w:rPr>
          <w:noProof/>
        </w:rPr>
      </w:pPr>
      <w:r w:rsidRPr="006C2451">
        <w:rPr>
          <w:noProof/>
        </w:rPr>
        <w:t>112.</w:t>
      </w:r>
      <w:r w:rsidRPr="006C2451">
        <w:rPr>
          <w:noProof/>
        </w:rPr>
        <w:tab/>
        <w:t>School of Medicine and Pharmacology, University of Western Australia.</w:t>
      </w:r>
    </w:p>
    <w:p w14:paraId="4D7B8D54" w14:textId="77777777" w:rsidR="00AB30C6" w:rsidRPr="006C2451" w:rsidRDefault="00AB30C6" w:rsidP="00AB30C6">
      <w:pPr>
        <w:pStyle w:val="EndNoteBibliography"/>
        <w:ind w:left="720" w:hanging="720"/>
        <w:rPr>
          <w:noProof/>
        </w:rPr>
      </w:pPr>
      <w:r w:rsidRPr="006C2451">
        <w:rPr>
          <w:noProof/>
        </w:rPr>
        <w:t>113.</w:t>
      </w:r>
      <w:r w:rsidRPr="006C2451">
        <w:rPr>
          <w:noProof/>
        </w:rPr>
        <w:tab/>
        <w:t>Department of Psychiatry, VU University Medical Center, Amsterdam Neuroscience, Amsterdam, the Netherlands.</w:t>
      </w:r>
    </w:p>
    <w:p w14:paraId="17E9A815" w14:textId="47FA644B" w:rsidR="00AB30C6" w:rsidRPr="006C2451" w:rsidRDefault="00AB30C6" w:rsidP="00AB30C6">
      <w:pPr>
        <w:pStyle w:val="EndNoteBibliography"/>
        <w:ind w:left="720" w:hanging="720"/>
        <w:rPr>
          <w:noProof/>
        </w:rPr>
      </w:pPr>
      <w:r w:rsidRPr="006C2451">
        <w:rPr>
          <w:noProof/>
        </w:rPr>
        <w:t>114.</w:t>
      </w:r>
      <w:r w:rsidRPr="006C2451">
        <w:rPr>
          <w:noProof/>
        </w:rPr>
        <w:tab/>
        <w:t xml:space="preserve">Biocenter Oulu, University of Oulu, </w:t>
      </w:r>
      <w:r>
        <w:rPr>
          <w:noProof/>
        </w:rPr>
        <w:t xml:space="preserve">Oulu, </w:t>
      </w:r>
      <w:r w:rsidRPr="006C2451">
        <w:rPr>
          <w:noProof/>
        </w:rPr>
        <w:t>Finland.</w:t>
      </w:r>
    </w:p>
    <w:p w14:paraId="79E1FBED" w14:textId="0F41DAD4" w:rsidR="00AB30C6" w:rsidRPr="006C2451" w:rsidRDefault="00AB30C6" w:rsidP="00AB30C6">
      <w:pPr>
        <w:pStyle w:val="EndNoteBibliography"/>
        <w:ind w:left="720" w:hanging="720"/>
        <w:rPr>
          <w:noProof/>
        </w:rPr>
      </w:pPr>
      <w:r w:rsidRPr="006C2451">
        <w:rPr>
          <w:noProof/>
        </w:rPr>
        <w:t>115.</w:t>
      </w:r>
      <w:r w:rsidRPr="006C2451">
        <w:rPr>
          <w:noProof/>
        </w:rPr>
        <w:tab/>
        <w:t xml:space="preserve">Center For Life-course Health Research, </w:t>
      </w:r>
      <w:r>
        <w:rPr>
          <w:noProof/>
        </w:rPr>
        <w:t>University of Oulu</w:t>
      </w:r>
      <w:r w:rsidR="00C139FE">
        <w:rPr>
          <w:noProof/>
        </w:rPr>
        <w:t xml:space="preserve">, </w:t>
      </w:r>
      <w:r>
        <w:rPr>
          <w:noProof/>
        </w:rPr>
        <w:t>Oulu</w:t>
      </w:r>
      <w:r w:rsidRPr="006C2451">
        <w:rPr>
          <w:noProof/>
        </w:rPr>
        <w:t xml:space="preserve"> Finland.</w:t>
      </w:r>
    </w:p>
    <w:p w14:paraId="6D8AAC2E" w14:textId="691E46CB" w:rsidR="00AB30C6" w:rsidRPr="006C2451" w:rsidRDefault="00AB30C6" w:rsidP="00AB30C6">
      <w:pPr>
        <w:pStyle w:val="EndNoteBibliography"/>
        <w:ind w:left="720" w:hanging="720"/>
        <w:rPr>
          <w:noProof/>
        </w:rPr>
      </w:pPr>
      <w:r w:rsidRPr="006C2451">
        <w:rPr>
          <w:noProof/>
        </w:rPr>
        <w:t>116.</w:t>
      </w:r>
      <w:r w:rsidRPr="006C2451">
        <w:rPr>
          <w:noProof/>
        </w:rPr>
        <w:tab/>
        <w:t xml:space="preserve">Unit of Primary Care, Oulu University Hospital, Oulu,  </w:t>
      </w:r>
      <w:r>
        <w:rPr>
          <w:noProof/>
        </w:rPr>
        <w:t>Oulu</w:t>
      </w:r>
      <w:r w:rsidRPr="006C2451">
        <w:rPr>
          <w:noProof/>
        </w:rPr>
        <w:t>, Finland.</w:t>
      </w:r>
    </w:p>
    <w:p w14:paraId="7BFC4EED" w14:textId="77777777" w:rsidR="00AB30C6" w:rsidRPr="006C2451" w:rsidRDefault="00AB30C6" w:rsidP="00AB30C6">
      <w:pPr>
        <w:pStyle w:val="EndNoteBibliography"/>
        <w:ind w:left="720" w:hanging="720"/>
        <w:rPr>
          <w:noProof/>
        </w:rPr>
      </w:pPr>
      <w:r w:rsidRPr="006C2451">
        <w:rPr>
          <w:noProof/>
        </w:rPr>
        <w:t>117.</w:t>
      </w:r>
      <w:r w:rsidRPr="006C2451">
        <w:rPr>
          <w:noProof/>
        </w:rPr>
        <w:tab/>
        <w:t>Hebrew SeniorLife, Harvard Medical School, Boston</w:t>
      </w:r>
      <w:r>
        <w:rPr>
          <w:noProof/>
        </w:rPr>
        <w:t>, MA, USA</w:t>
      </w:r>
      <w:r w:rsidRPr="006C2451">
        <w:rPr>
          <w:noProof/>
        </w:rPr>
        <w:t>.</w:t>
      </w:r>
    </w:p>
    <w:p w14:paraId="196CE1CC" w14:textId="77777777" w:rsidR="00AB30C6" w:rsidRPr="006C2451" w:rsidRDefault="00AB30C6" w:rsidP="00AB30C6">
      <w:pPr>
        <w:pStyle w:val="EndNoteBibliography"/>
        <w:ind w:left="720" w:hanging="720"/>
        <w:rPr>
          <w:noProof/>
        </w:rPr>
      </w:pPr>
      <w:r w:rsidRPr="006C2451">
        <w:rPr>
          <w:noProof/>
        </w:rPr>
        <w:t>118.</w:t>
      </w:r>
      <w:r w:rsidRPr="006C2451">
        <w:rPr>
          <w:noProof/>
        </w:rPr>
        <w:tab/>
        <w:t>Population Sciences Branch, National Heart, Lung and Blood Institute, National Institutes of Health, Bethesda, MD, USA.</w:t>
      </w:r>
    </w:p>
    <w:p w14:paraId="011F00CA" w14:textId="77777777" w:rsidR="00AB30C6" w:rsidRPr="006C2451" w:rsidRDefault="00AB30C6" w:rsidP="00AB30C6">
      <w:pPr>
        <w:pStyle w:val="EndNoteBibliography"/>
        <w:ind w:left="720" w:hanging="720"/>
        <w:rPr>
          <w:noProof/>
        </w:rPr>
      </w:pPr>
      <w:r w:rsidRPr="006C2451">
        <w:rPr>
          <w:noProof/>
        </w:rPr>
        <w:t>119.</w:t>
      </w:r>
      <w:r w:rsidRPr="006C2451">
        <w:rPr>
          <w:noProof/>
        </w:rPr>
        <w:tab/>
        <w:t>Department of Cardiology, Leiden University Medical Center, Leiden, the Netherlands.</w:t>
      </w:r>
    </w:p>
    <w:p w14:paraId="1D6E0945" w14:textId="77777777" w:rsidR="00AB30C6" w:rsidRPr="006C2451" w:rsidRDefault="00AB30C6" w:rsidP="00AB30C6">
      <w:pPr>
        <w:pStyle w:val="EndNoteBibliography"/>
        <w:ind w:left="720" w:hanging="720"/>
        <w:rPr>
          <w:noProof/>
        </w:rPr>
      </w:pPr>
      <w:r w:rsidRPr="006C2451">
        <w:rPr>
          <w:noProof/>
        </w:rPr>
        <w:t>120.</w:t>
      </w:r>
      <w:r w:rsidRPr="006C2451">
        <w:rPr>
          <w:noProof/>
        </w:rPr>
        <w:tab/>
        <w:t>Department of Clinical Physiology, Tampere University Hospital, Tampere, Finland.</w:t>
      </w:r>
    </w:p>
    <w:p w14:paraId="21666546" w14:textId="77777777" w:rsidR="00AB30C6" w:rsidRPr="006C2451" w:rsidRDefault="00AB30C6" w:rsidP="00AB30C6">
      <w:pPr>
        <w:pStyle w:val="EndNoteBibliography"/>
        <w:ind w:left="720" w:hanging="720"/>
        <w:rPr>
          <w:noProof/>
        </w:rPr>
      </w:pPr>
      <w:r w:rsidRPr="006C2451">
        <w:rPr>
          <w:noProof/>
        </w:rPr>
        <w:lastRenderedPageBreak/>
        <w:t>121.</w:t>
      </w:r>
      <w:r w:rsidRPr="006C2451">
        <w:rPr>
          <w:noProof/>
        </w:rPr>
        <w:tab/>
        <w:t>Department of Clinical Physiology, Finnish Cardiovascular Research Center - Tampere, Faculty of Medicine and Life Sciences, University of Tampere, Tampere, Finland.</w:t>
      </w:r>
    </w:p>
    <w:p w14:paraId="7047FF2A" w14:textId="77777777" w:rsidR="00AB30C6" w:rsidRPr="006C2451" w:rsidRDefault="00AB30C6" w:rsidP="00AB30C6">
      <w:pPr>
        <w:pStyle w:val="EndNoteBibliography"/>
        <w:ind w:left="720" w:hanging="720"/>
        <w:rPr>
          <w:noProof/>
        </w:rPr>
      </w:pPr>
      <w:r w:rsidRPr="006C2451">
        <w:rPr>
          <w:noProof/>
        </w:rPr>
        <w:t>122.</w:t>
      </w:r>
      <w:r w:rsidRPr="006C2451">
        <w:rPr>
          <w:noProof/>
        </w:rPr>
        <w:tab/>
        <w:t>Broad Institute of the Massachusetts Institute of Technology and Harvard University, Cambridge, MA, USA.</w:t>
      </w:r>
    </w:p>
    <w:p w14:paraId="1514D074" w14:textId="77777777" w:rsidR="00AB30C6" w:rsidRPr="006C2451" w:rsidRDefault="00AB30C6" w:rsidP="00AB30C6">
      <w:pPr>
        <w:pStyle w:val="EndNoteBibliography"/>
        <w:ind w:left="720" w:hanging="720"/>
        <w:rPr>
          <w:noProof/>
        </w:rPr>
      </w:pPr>
      <w:r w:rsidRPr="006C2451">
        <w:rPr>
          <w:noProof/>
        </w:rPr>
        <w:t>123.</w:t>
      </w:r>
      <w:r w:rsidRPr="006C2451">
        <w:rPr>
          <w:noProof/>
        </w:rPr>
        <w:tab/>
        <w:t>Division of Cardiovascular Sciences, Faculty of Biology, Medicine and Health, The University of Manchester, Manchester, UK.</w:t>
      </w:r>
    </w:p>
    <w:p w14:paraId="5A8DBA72" w14:textId="77777777" w:rsidR="00AB30C6" w:rsidRPr="006C2451" w:rsidRDefault="00AB30C6" w:rsidP="00AB30C6">
      <w:pPr>
        <w:pStyle w:val="EndNoteBibliography"/>
        <w:ind w:left="720" w:hanging="720"/>
        <w:rPr>
          <w:noProof/>
        </w:rPr>
      </w:pPr>
      <w:r w:rsidRPr="006C2451">
        <w:rPr>
          <w:noProof/>
        </w:rPr>
        <w:t>124.</w:t>
      </w:r>
      <w:r w:rsidRPr="006C2451">
        <w:rPr>
          <w:noProof/>
        </w:rPr>
        <w:tab/>
        <w:t xml:space="preserve">Division of Medicine, Manchester University NHS Foundation Trust, Manchester Academic Health Science Centre, Manchester, UK </w:t>
      </w:r>
    </w:p>
    <w:p w14:paraId="0A368C1F" w14:textId="77777777" w:rsidR="00AB30C6" w:rsidRPr="006C2451" w:rsidRDefault="00AB30C6" w:rsidP="00AB30C6">
      <w:pPr>
        <w:pStyle w:val="EndNoteBibliography"/>
        <w:ind w:left="720" w:hanging="720"/>
        <w:rPr>
          <w:noProof/>
        </w:rPr>
      </w:pPr>
      <w:r w:rsidRPr="006C2451">
        <w:rPr>
          <w:noProof/>
        </w:rPr>
        <w:t>125.</w:t>
      </w:r>
      <w:r w:rsidRPr="006C2451">
        <w:rPr>
          <w:noProof/>
        </w:rPr>
        <w:tab/>
        <w:t>Department of Public Health and Primary Care, Institute of Public Health, University of Cambridge, Cambridge, UK.</w:t>
      </w:r>
    </w:p>
    <w:p w14:paraId="69AA3988" w14:textId="77777777" w:rsidR="00AB30C6" w:rsidRPr="006C2451" w:rsidRDefault="00AB30C6" w:rsidP="00AB30C6">
      <w:pPr>
        <w:pStyle w:val="EndNoteBibliography"/>
        <w:ind w:left="720" w:hanging="720"/>
        <w:rPr>
          <w:noProof/>
        </w:rPr>
      </w:pPr>
      <w:r w:rsidRPr="006C2451">
        <w:rPr>
          <w:noProof/>
        </w:rPr>
        <w:t>126.</w:t>
      </w:r>
      <w:r w:rsidRPr="006C2451">
        <w:rPr>
          <w:noProof/>
        </w:rPr>
        <w:tab/>
        <w:t>Data Science Institut</w:t>
      </w:r>
      <w:r>
        <w:rPr>
          <w:noProof/>
        </w:rPr>
        <w:t>e and Lancaster Medical School</w:t>
      </w:r>
      <w:r w:rsidRPr="006C2451">
        <w:rPr>
          <w:noProof/>
        </w:rPr>
        <w:t>, Lancaster</w:t>
      </w:r>
      <w:r>
        <w:rPr>
          <w:noProof/>
        </w:rPr>
        <w:t>, UK</w:t>
      </w:r>
      <w:r w:rsidRPr="006C2451">
        <w:rPr>
          <w:noProof/>
        </w:rPr>
        <w:t>.</w:t>
      </w:r>
    </w:p>
    <w:p w14:paraId="426E000E" w14:textId="77777777" w:rsidR="00AB30C6" w:rsidRPr="006C2451" w:rsidRDefault="00AB30C6" w:rsidP="00AB30C6">
      <w:pPr>
        <w:pStyle w:val="EndNoteBibliography"/>
        <w:ind w:left="720" w:hanging="720"/>
        <w:rPr>
          <w:noProof/>
        </w:rPr>
      </w:pPr>
      <w:r w:rsidRPr="006C2451">
        <w:rPr>
          <w:noProof/>
        </w:rPr>
        <w:t>127.</w:t>
      </w:r>
      <w:r w:rsidRPr="006C2451">
        <w:rPr>
          <w:noProof/>
        </w:rPr>
        <w:tab/>
        <w:t>Department of Public Health, Faculty of Medicine, University of Split, Croatia.</w:t>
      </w:r>
    </w:p>
    <w:p w14:paraId="1104F746" w14:textId="77777777" w:rsidR="00AB30C6" w:rsidRPr="006C2451" w:rsidRDefault="00AB30C6" w:rsidP="00AB30C6">
      <w:pPr>
        <w:pStyle w:val="EndNoteBibliography"/>
        <w:ind w:left="720" w:hanging="720"/>
        <w:rPr>
          <w:noProof/>
        </w:rPr>
      </w:pPr>
      <w:r w:rsidRPr="006C2451">
        <w:rPr>
          <w:noProof/>
        </w:rPr>
        <w:t>128.</w:t>
      </w:r>
      <w:r w:rsidRPr="006C2451">
        <w:rPr>
          <w:noProof/>
        </w:rPr>
        <w:tab/>
        <w:t>National Heart and Lung Institute, Imperial College London, London, UK.</w:t>
      </w:r>
    </w:p>
    <w:p w14:paraId="068EF846" w14:textId="77777777" w:rsidR="00AB30C6" w:rsidRPr="006C2451" w:rsidRDefault="00AB30C6" w:rsidP="00AB30C6">
      <w:pPr>
        <w:pStyle w:val="EndNoteBibliography"/>
        <w:ind w:left="720" w:hanging="720"/>
        <w:rPr>
          <w:noProof/>
        </w:rPr>
      </w:pPr>
      <w:r w:rsidRPr="006C2451">
        <w:rPr>
          <w:noProof/>
        </w:rPr>
        <w:t>129.</w:t>
      </w:r>
      <w:r w:rsidRPr="006C2451">
        <w:rPr>
          <w:noProof/>
        </w:rPr>
        <w:tab/>
        <w:t>Swiss Institute of Bioinformatics, Lausanne, Switzerland.</w:t>
      </w:r>
    </w:p>
    <w:p w14:paraId="35D73F9E" w14:textId="77777777" w:rsidR="00AB30C6" w:rsidRPr="006C2451" w:rsidRDefault="00AB30C6" w:rsidP="00AB30C6">
      <w:pPr>
        <w:pStyle w:val="EndNoteBibliography"/>
        <w:ind w:left="720" w:hanging="720"/>
        <w:rPr>
          <w:noProof/>
        </w:rPr>
      </w:pPr>
      <w:r w:rsidRPr="006C2451">
        <w:rPr>
          <w:noProof/>
        </w:rPr>
        <w:t>130.</w:t>
      </w:r>
      <w:r w:rsidRPr="006C2451">
        <w:rPr>
          <w:noProof/>
        </w:rPr>
        <w:tab/>
        <w:t>Institute of Biomedicine and Translational Medicine, University of Tartu, Tartu, Estonia.</w:t>
      </w:r>
    </w:p>
    <w:p w14:paraId="1DB04DFE" w14:textId="77777777" w:rsidR="00AB30C6" w:rsidRPr="006C2451" w:rsidRDefault="00AB30C6" w:rsidP="00AB30C6">
      <w:pPr>
        <w:pStyle w:val="EndNoteBibliography"/>
        <w:ind w:left="720" w:hanging="720"/>
        <w:rPr>
          <w:noProof/>
        </w:rPr>
      </w:pPr>
      <w:r w:rsidRPr="006C2451">
        <w:rPr>
          <w:noProof/>
        </w:rPr>
        <w:t>131.</w:t>
      </w:r>
      <w:r w:rsidRPr="006C2451">
        <w:rPr>
          <w:noProof/>
        </w:rPr>
        <w:tab/>
        <w:t>Department of Clinical Chemistry, Fimlab Laboratories, Tampere, Finland.</w:t>
      </w:r>
    </w:p>
    <w:p w14:paraId="0FACC897" w14:textId="77777777" w:rsidR="00AB30C6" w:rsidRPr="006C2451" w:rsidRDefault="00AB30C6" w:rsidP="00AB30C6">
      <w:pPr>
        <w:pStyle w:val="EndNoteBibliography"/>
        <w:ind w:left="720" w:hanging="720"/>
        <w:rPr>
          <w:noProof/>
        </w:rPr>
      </w:pPr>
      <w:r w:rsidRPr="006C2451">
        <w:rPr>
          <w:noProof/>
        </w:rPr>
        <w:t>132.</w:t>
      </w:r>
      <w:r w:rsidRPr="006C2451">
        <w:rPr>
          <w:noProof/>
        </w:rPr>
        <w:tab/>
        <w:t>Department of Clinical Chemistry, Finnish Cardiovascular Research Center - Tampere, Faculty of Medicine and Life Sciences, University of Tampere, Tampere, Finland </w:t>
      </w:r>
    </w:p>
    <w:p w14:paraId="72980EFC" w14:textId="77777777" w:rsidR="00AB30C6" w:rsidRPr="006C2451" w:rsidRDefault="00AB30C6" w:rsidP="00AB30C6">
      <w:pPr>
        <w:pStyle w:val="EndNoteBibliography"/>
        <w:ind w:left="720" w:hanging="720"/>
        <w:rPr>
          <w:noProof/>
        </w:rPr>
      </w:pPr>
      <w:r w:rsidRPr="006C2451">
        <w:rPr>
          <w:noProof/>
        </w:rPr>
        <w:t>133.</w:t>
      </w:r>
      <w:r w:rsidRPr="006C2451">
        <w:rPr>
          <w:noProof/>
        </w:rPr>
        <w:tab/>
        <w:t>Department of Medical Sciences, Cardiovascular Epidemiology, Uppsala University, Uppsala, Sweden.</w:t>
      </w:r>
    </w:p>
    <w:p w14:paraId="4E83DA59" w14:textId="77777777" w:rsidR="00AB30C6" w:rsidRPr="006C2451" w:rsidRDefault="00AB30C6" w:rsidP="00AB30C6">
      <w:pPr>
        <w:pStyle w:val="EndNoteBibliography"/>
        <w:ind w:left="720" w:hanging="720"/>
        <w:rPr>
          <w:noProof/>
        </w:rPr>
      </w:pPr>
      <w:r w:rsidRPr="006C2451">
        <w:rPr>
          <w:noProof/>
        </w:rPr>
        <w:t>134.</w:t>
      </w:r>
      <w:r w:rsidRPr="006C2451">
        <w:rPr>
          <w:noProof/>
        </w:rPr>
        <w:tab/>
        <w:t>Program in Medical and Population Genetics</w:t>
      </w:r>
      <w:r>
        <w:rPr>
          <w:noProof/>
        </w:rPr>
        <w:t>, Broad Institute, Cambridge, MA</w:t>
      </w:r>
      <w:r w:rsidRPr="006C2451">
        <w:rPr>
          <w:noProof/>
        </w:rPr>
        <w:t>, USA.</w:t>
      </w:r>
    </w:p>
    <w:p w14:paraId="335C6B77" w14:textId="77777777" w:rsidR="00AB30C6" w:rsidRPr="006C2451" w:rsidRDefault="00AB30C6" w:rsidP="00AB30C6">
      <w:pPr>
        <w:pStyle w:val="EndNoteBibliography"/>
        <w:ind w:left="720" w:hanging="720"/>
        <w:rPr>
          <w:noProof/>
        </w:rPr>
      </w:pPr>
      <w:r w:rsidRPr="006C2451">
        <w:rPr>
          <w:noProof/>
        </w:rPr>
        <w:t>135.</w:t>
      </w:r>
      <w:r w:rsidRPr="006C2451">
        <w:rPr>
          <w:noProof/>
        </w:rPr>
        <w:tab/>
        <w:t>Division of Public Health Sciences, Wake Forest Sch</w:t>
      </w:r>
      <w:r>
        <w:rPr>
          <w:noProof/>
        </w:rPr>
        <w:t>ool of Medicine, Winston-Salem</w:t>
      </w:r>
      <w:r w:rsidRPr="006C2451">
        <w:rPr>
          <w:noProof/>
        </w:rPr>
        <w:t xml:space="preserve">, </w:t>
      </w:r>
      <w:r>
        <w:rPr>
          <w:noProof/>
        </w:rPr>
        <w:t xml:space="preserve">NC, </w:t>
      </w:r>
      <w:r w:rsidRPr="006C2451">
        <w:rPr>
          <w:noProof/>
        </w:rPr>
        <w:t>USA.</w:t>
      </w:r>
    </w:p>
    <w:p w14:paraId="7B93739E" w14:textId="77777777" w:rsidR="00AB30C6" w:rsidRPr="006C2451" w:rsidRDefault="00AB30C6" w:rsidP="00AB30C6">
      <w:pPr>
        <w:pStyle w:val="EndNoteBibliography"/>
        <w:ind w:left="720" w:hanging="720"/>
        <w:rPr>
          <w:noProof/>
        </w:rPr>
      </w:pPr>
      <w:r w:rsidRPr="006C2451">
        <w:rPr>
          <w:noProof/>
        </w:rPr>
        <w:t>136.</w:t>
      </w:r>
      <w:r w:rsidRPr="006C2451">
        <w:rPr>
          <w:noProof/>
        </w:rPr>
        <w:tab/>
        <w:t>Mindich Child health Development Institute, The Icahn School of Medicine at Mount Sinai, New York, NY, USA.</w:t>
      </w:r>
    </w:p>
    <w:p w14:paraId="62C767DC" w14:textId="77777777" w:rsidR="00AB30C6" w:rsidRPr="006C2451" w:rsidRDefault="00AB30C6" w:rsidP="00AB30C6">
      <w:pPr>
        <w:pStyle w:val="EndNoteBibliography"/>
        <w:ind w:left="720" w:hanging="720"/>
        <w:rPr>
          <w:noProof/>
        </w:rPr>
      </w:pPr>
      <w:r w:rsidRPr="006C2451">
        <w:rPr>
          <w:noProof/>
        </w:rPr>
        <w:t>137.</w:t>
      </w:r>
      <w:r w:rsidRPr="006C2451">
        <w:rPr>
          <w:noProof/>
        </w:rPr>
        <w:tab/>
        <w:t>Department of Psychiatry, Royal College of Surgeons in Ireland, Education and Research Centre, Beaumont Hospital, Dublin, Ireland.</w:t>
      </w:r>
    </w:p>
    <w:p w14:paraId="16E85FAE" w14:textId="77777777" w:rsidR="00AB30C6" w:rsidRPr="006C2451" w:rsidRDefault="00AB30C6" w:rsidP="00AB30C6">
      <w:pPr>
        <w:pStyle w:val="EndNoteBibliography"/>
        <w:ind w:left="720" w:hanging="720"/>
        <w:rPr>
          <w:noProof/>
        </w:rPr>
      </w:pPr>
      <w:r w:rsidRPr="006C2451">
        <w:rPr>
          <w:noProof/>
        </w:rPr>
        <w:t>138.</w:t>
      </w:r>
      <w:r w:rsidRPr="006C2451">
        <w:rPr>
          <w:noProof/>
        </w:rPr>
        <w:tab/>
        <w:t>University College Dublin, UCD Conway Institute, Centre for Proteome Research, UCD, Belfield, Dublin, Ireland.</w:t>
      </w:r>
    </w:p>
    <w:p w14:paraId="6BAB5A3E" w14:textId="77777777" w:rsidR="00AB30C6" w:rsidRPr="006C2451" w:rsidRDefault="00AB30C6" w:rsidP="00AB30C6">
      <w:pPr>
        <w:pStyle w:val="EndNoteBibliography"/>
        <w:ind w:left="720" w:hanging="720"/>
        <w:rPr>
          <w:noProof/>
        </w:rPr>
      </w:pPr>
      <w:r w:rsidRPr="006C2451">
        <w:rPr>
          <w:noProof/>
        </w:rPr>
        <w:t>139.</w:t>
      </w:r>
      <w:r w:rsidRPr="006C2451">
        <w:rPr>
          <w:noProof/>
        </w:rPr>
        <w:tab/>
        <w:t>Institute of Health and Society, Newcastle University, Newcastle upon Tyne, UK.</w:t>
      </w:r>
    </w:p>
    <w:p w14:paraId="27B1FA08" w14:textId="77777777" w:rsidR="00AB30C6" w:rsidRPr="006C2451" w:rsidRDefault="00AB30C6" w:rsidP="00AB30C6">
      <w:pPr>
        <w:pStyle w:val="EndNoteBibliography"/>
        <w:ind w:left="720" w:hanging="720"/>
        <w:rPr>
          <w:noProof/>
        </w:rPr>
      </w:pPr>
      <w:r w:rsidRPr="006C2451">
        <w:rPr>
          <w:noProof/>
        </w:rPr>
        <w:t>140.</w:t>
      </w:r>
      <w:r w:rsidRPr="006C2451">
        <w:rPr>
          <w:noProof/>
        </w:rPr>
        <w:tab/>
        <w:t>Department of Psychiatry, Amsterdam Public Health and Amsterdam Neuroscience, VU University Medical Center/GGZ inGeest, Amsterdam, The Netherlands.</w:t>
      </w:r>
    </w:p>
    <w:p w14:paraId="71D1C1F8" w14:textId="77777777" w:rsidR="00AB30C6" w:rsidRPr="006C2451" w:rsidRDefault="00AB30C6" w:rsidP="00AB30C6">
      <w:pPr>
        <w:pStyle w:val="EndNoteBibliography"/>
        <w:ind w:left="720" w:hanging="720"/>
        <w:rPr>
          <w:noProof/>
        </w:rPr>
      </w:pPr>
      <w:r w:rsidRPr="006C2451">
        <w:rPr>
          <w:noProof/>
        </w:rPr>
        <w:t>141.</w:t>
      </w:r>
      <w:r w:rsidRPr="006C2451">
        <w:rPr>
          <w:noProof/>
        </w:rPr>
        <w:tab/>
        <w:t>Department of Biostatistics, University of Liverpool, Block F, Waterhouse Building, Liverpool</w:t>
      </w:r>
      <w:r>
        <w:rPr>
          <w:noProof/>
        </w:rPr>
        <w:t>,</w:t>
      </w:r>
      <w:r w:rsidRPr="006C2451">
        <w:rPr>
          <w:noProof/>
        </w:rPr>
        <w:t xml:space="preserve"> UK.</w:t>
      </w:r>
    </w:p>
    <w:p w14:paraId="170B48B9" w14:textId="77777777" w:rsidR="00AB30C6" w:rsidRPr="006C2451" w:rsidRDefault="00AB30C6" w:rsidP="00AB30C6">
      <w:pPr>
        <w:pStyle w:val="EndNoteBibliography"/>
        <w:ind w:left="720" w:hanging="720"/>
        <w:rPr>
          <w:noProof/>
        </w:rPr>
      </w:pPr>
      <w:r w:rsidRPr="006C2451">
        <w:rPr>
          <w:noProof/>
        </w:rPr>
        <w:t>142.</w:t>
      </w:r>
      <w:r w:rsidRPr="006C2451">
        <w:rPr>
          <w:noProof/>
        </w:rPr>
        <w:tab/>
        <w:t>Department of Epidemiology, Human Genetics and Environmental Sciences, School of Public Health, University of Texas Health Science Center at Houston, Houston, TX, USA.</w:t>
      </w:r>
    </w:p>
    <w:p w14:paraId="26F19DFA" w14:textId="77777777" w:rsidR="00AB30C6" w:rsidRPr="006C2451" w:rsidRDefault="00AB30C6" w:rsidP="00AB30C6">
      <w:pPr>
        <w:pStyle w:val="EndNoteBibliography"/>
        <w:ind w:left="720" w:hanging="720"/>
        <w:rPr>
          <w:noProof/>
        </w:rPr>
      </w:pPr>
      <w:r w:rsidRPr="006C2451">
        <w:rPr>
          <w:noProof/>
        </w:rPr>
        <w:t>143.</w:t>
      </w:r>
      <w:r w:rsidRPr="006C2451">
        <w:rPr>
          <w:noProof/>
        </w:rPr>
        <w:tab/>
        <w:t>Data Tecnica International, Glen Echo, MD, USA.</w:t>
      </w:r>
    </w:p>
    <w:p w14:paraId="1E463F36" w14:textId="77777777" w:rsidR="00AB30C6" w:rsidRPr="006C2451" w:rsidRDefault="00AB30C6" w:rsidP="00AB30C6">
      <w:pPr>
        <w:pStyle w:val="EndNoteBibliography"/>
        <w:ind w:left="720" w:hanging="720"/>
        <w:rPr>
          <w:noProof/>
        </w:rPr>
      </w:pPr>
      <w:r w:rsidRPr="006C2451">
        <w:rPr>
          <w:noProof/>
        </w:rPr>
        <w:t>144.</w:t>
      </w:r>
      <w:r w:rsidRPr="006C2451">
        <w:rPr>
          <w:noProof/>
        </w:rPr>
        <w:tab/>
        <w:t>Laboratory of Neurogenetics, National Institute on Aging, Bethesda, USA.</w:t>
      </w:r>
    </w:p>
    <w:p w14:paraId="07F3C7B9" w14:textId="77777777" w:rsidR="00AB30C6" w:rsidRPr="006C2451" w:rsidRDefault="00AB30C6" w:rsidP="00AB30C6">
      <w:pPr>
        <w:pStyle w:val="EndNoteBibliography"/>
        <w:ind w:left="720" w:hanging="720"/>
        <w:rPr>
          <w:noProof/>
        </w:rPr>
      </w:pPr>
      <w:r w:rsidRPr="006C2451">
        <w:rPr>
          <w:noProof/>
        </w:rPr>
        <w:t>145.</w:t>
      </w:r>
      <w:r w:rsidRPr="006C2451">
        <w:rPr>
          <w:noProof/>
        </w:rPr>
        <w:tab/>
        <w:t>Department of Medicine, Turku University Hospital and University of Turku, Finland.</w:t>
      </w:r>
    </w:p>
    <w:p w14:paraId="2E41B42A" w14:textId="77777777" w:rsidR="00AB30C6" w:rsidRPr="006C2451" w:rsidRDefault="00AB30C6" w:rsidP="00AB30C6">
      <w:pPr>
        <w:pStyle w:val="EndNoteBibliography"/>
        <w:ind w:left="720" w:hanging="720"/>
        <w:rPr>
          <w:noProof/>
        </w:rPr>
      </w:pPr>
      <w:r w:rsidRPr="006C2451">
        <w:rPr>
          <w:noProof/>
        </w:rPr>
        <w:t>146.</w:t>
      </w:r>
      <w:r w:rsidRPr="006C2451">
        <w:rPr>
          <w:noProof/>
        </w:rPr>
        <w:tab/>
        <w:t>Department of Epidemiology, University of Groningen, University Medical Center Groningen, Groningen, The Netherlands.</w:t>
      </w:r>
    </w:p>
    <w:p w14:paraId="29A96C53" w14:textId="77777777" w:rsidR="00AB30C6" w:rsidRPr="006C2451" w:rsidRDefault="00AB30C6" w:rsidP="00AB30C6">
      <w:pPr>
        <w:pStyle w:val="EndNoteBibliography"/>
        <w:ind w:left="720" w:hanging="720"/>
        <w:rPr>
          <w:noProof/>
        </w:rPr>
      </w:pPr>
      <w:r w:rsidRPr="006C2451">
        <w:rPr>
          <w:noProof/>
        </w:rPr>
        <w:lastRenderedPageBreak/>
        <w:t>147.</w:t>
      </w:r>
      <w:r w:rsidRPr="006C2451">
        <w:rPr>
          <w:noProof/>
        </w:rPr>
        <w:tab/>
        <w:t>Interdisciplinary Center Psychopathology and Emotion regulation (ICPE), University of Groningen, University Medical Center Groningen, Groningen, The Netherlands.</w:t>
      </w:r>
    </w:p>
    <w:p w14:paraId="63AD876A" w14:textId="77777777" w:rsidR="00AB30C6" w:rsidRPr="006C2451" w:rsidRDefault="00AB30C6" w:rsidP="00AB30C6">
      <w:pPr>
        <w:pStyle w:val="EndNoteBibliography"/>
        <w:ind w:left="720" w:hanging="720"/>
        <w:rPr>
          <w:noProof/>
        </w:rPr>
      </w:pPr>
      <w:r w:rsidRPr="006C2451">
        <w:rPr>
          <w:noProof/>
        </w:rPr>
        <w:t>148.</w:t>
      </w:r>
      <w:r w:rsidRPr="006C2451">
        <w:rPr>
          <w:noProof/>
        </w:rPr>
        <w:tab/>
        <w:t>SGDP Centre, Institute of Psychiatry, Psychology and Neuroscience, King's College London, London, UK.</w:t>
      </w:r>
    </w:p>
    <w:p w14:paraId="1330D07E" w14:textId="77777777" w:rsidR="00AB30C6" w:rsidRPr="006C2451" w:rsidRDefault="00AB30C6" w:rsidP="00AB30C6">
      <w:pPr>
        <w:pStyle w:val="EndNoteBibliography"/>
        <w:ind w:left="720" w:hanging="720"/>
        <w:rPr>
          <w:noProof/>
        </w:rPr>
      </w:pPr>
      <w:r w:rsidRPr="006C2451">
        <w:rPr>
          <w:noProof/>
        </w:rPr>
        <w:t>149.</w:t>
      </w:r>
      <w:r w:rsidRPr="006C2451">
        <w:rPr>
          <w:noProof/>
        </w:rPr>
        <w:tab/>
        <w:t>British Heart Foundation Glasgow Cardiovascular Research Centre, Institute of Cardiovascular and Medical Sciences, College of Medical, Veterinary and Life Sciences, University of Glasgow, Glasgow, UK.</w:t>
      </w:r>
    </w:p>
    <w:p w14:paraId="52BB233A" w14:textId="77777777" w:rsidR="00AB30C6" w:rsidRPr="006C2451" w:rsidRDefault="00AB30C6" w:rsidP="00AB30C6">
      <w:pPr>
        <w:pStyle w:val="EndNoteBibliography"/>
        <w:ind w:left="720" w:hanging="720"/>
        <w:rPr>
          <w:noProof/>
        </w:rPr>
      </w:pPr>
      <w:r w:rsidRPr="006C2451">
        <w:rPr>
          <w:noProof/>
        </w:rPr>
        <w:t>150.</w:t>
      </w:r>
      <w:r w:rsidRPr="006C2451">
        <w:rPr>
          <w:noProof/>
        </w:rPr>
        <w:tab/>
        <w:t>Department of Medicine, Columbia University Medical Center, New York, NY, USA.</w:t>
      </w:r>
    </w:p>
    <w:p w14:paraId="70433D69" w14:textId="77777777" w:rsidR="00AB30C6" w:rsidRPr="006C2451" w:rsidRDefault="00AB30C6" w:rsidP="00AB30C6">
      <w:pPr>
        <w:pStyle w:val="EndNoteBibliography"/>
        <w:ind w:left="720" w:hanging="720"/>
        <w:rPr>
          <w:noProof/>
        </w:rPr>
      </w:pPr>
      <w:r w:rsidRPr="006C2451">
        <w:rPr>
          <w:noProof/>
        </w:rPr>
        <w:t>151.</w:t>
      </w:r>
      <w:r w:rsidRPr="006C2451">
        <w:rPr>
          <w:noProof/>
        </w:rPr>
        <w:tab/>
        <w:t>Analytic and Translational Genetics Unit, Department of Medicine, Department of Neurology and Department of Psychiatry Massachusetts General Hospital, Boston, MA, USA.</w:t>
      </w:r>
    </w:p>
    <w:p w14:paraId="5E97E113" w14:textId="77777777" w:rsidR="00AB30C6" w:rsidRPr="006C2451" w:rsidRDefault="00AB30C6" w:rsidP="00AB30C6">
      <w:pPr>
        <w:pStyle w:val="EndNoteBibliography"/>
        <w:ind w:left="720" w:hanging="720"/>
        <w:rPr>
          <w:noProof/>
        </w:rPr>
      </w:pPr>
      <w:r w:rsidRPr="006C2451">
        <w:rPr>
          <w:noProof/>
        </w:rPr>
        <w:t>152.</w:t>
      </w:r>
      <w:r w:rsidRPr="006C2451">
        <w:rPr>
          <w:noProof/>
        </w:rPr>
        <w:tab/>
        <w:t>The Stanley Center for Psychiatric Research  and Program in Medical and Population Genetics, The Broad Institute of MIT and Harvard, Cambridge, MA, USA.</w:t>
      </w:r>
    </w:p>
    <w:p w14:paraId="03A28088" w14:textId="77777777" w:rsidR="00AB30C6" w:rsidRPr="006C2451" w:rsidRDefault="00AB30C6" w:rsidP="00AB30C6">
      <w:pPr>
        <w:pStyle w:val="EndNoteBibliography"/>
        <w:ind w:left="720" w:hanging="720"/>
        <w:rPr>
          <w:noProof/>
        </w:rPr>
      </w:pPr>
      <w:r w:rsidRPr="006C2451">
        <w:rPr>
          <w:noProof/>
        </w:rPr>
        <w:t>153.</w:t>
      </w:r>
      <w:r w:rsidRPr="006C2451">
        <w:rPr>
          <w:noProof/>
        </w:rPr>
        <w:tab/>
        <w:t>University of Tartu, Tartu, Estonia.</w:t>
      </w:r>
    </w:p>
    <w:p w14:paraId="0C2980BB" w14:textId="77777777" w:rsidR="00AB30C6" w:rsidRPr="006C2451" w:rsidRDefault="00AB30C6" w:rsidP="00AB30C6">
      <w:pPr>
        <w:pStyle w:val="EndNoteBibliography"/>
        <w:ind w:left="720" w:hanging="720"/>
        <w:rPr>
          <w:noProof/>
        </w:rPr>
      </w:pPr>
      <w:r w:rsidRPr="006C2451">
        <w:rPr>
          <w:noProof/>
        </w:rPr>
        <w:t>154.</w:t>
      </w:r>
      <w:r w:rsidRPr="006C2451">
        <w:rPr>
          <w:noProof/>
        </w:rPr>
        <w:tab/>
        <w:t>German Center for Cardiovascular Disease Research (DZHK), partner site Munich, Neuherberg, Germany.</w:t>
      </w:r>
    </w:p>
    <w:p w14:paraId="2F3C3690" w14:textId="77777777" w:rsidR="00AB30C6" w:rsidRPr="006C2451" w:rsidRDefault="00AB30C6" w:rsidP="00AB30C6">
      <w:pPr>
        <w:pStyle w:val="EndNoteBibliography"/>
        <w:ind w:left="720" w:hanging="720"/>
        <w:rPr>
          <w:noProof/>
        </w:rPr>
      </w:pPr>
      <w:r w:rsidRPr="006C2451">
        <w:rPr>
          <w:noProof/>
        </w:rPr>
        <w:t>155.</w:t>
      </w:r>
      <w:r w:rsidRPr="006C2451">
        <w:rPr>
          <w:noProof/>
        </w:rPr>
        <w:tab/>
        <w:t>Psychiatric hospital “Sveti Ivan”, Zagreb, Croatia.</w:t>
      </w:r>
    </w:p>
    <w:p w14:paraId="340607BB" w14:textId="77777777" w:rsidR="00AB30C6" w:rsidRPr="006C2451" w:rsidRDefault="00AB30C6" w:rsidP="00AB30C6">
      <w:pPr>
        <w:pStyle w:val="EndNoteBibliography"/>
        <w:ind w:left="720" w:hanging="720"/>
        <w:rPr>
          <w:noProof/>
        </w:rPr>
      </w:pPr>
      <w:r w:rsidRPr="006C2451">
        <w:rPr>
          <w:noProof/>
        </w:rPr>
        <w:t>156.</w:t>
      </w:r>
      <w:r w:rsidRPr="006C2451">
        <w:rPr>
          <w:noProof/>
        </w:rPr>
        <w:tab/>
        <w:t>Department of Neurology, General Central Hospital, Bolzano, Italy.</w:t>
      </w:r>
    </w:p>
    <w:p w14:paraId="66636D78" w14:textId="77777777" w:rsidR="00AB30C6" w:rsidRPr="006C2451" w:rsidRDefault="00AB30C6" w:rsidP="00AB30C6">
      <w:pPr>
        <w:pStyle w:val="EndNoteBibliography"/>
        <w:ind w:left="720" w:hanging="720"/>
        <w:rPr>
          <w:noProof/>
        </w:rPr>
      </w:pPr>
      <w:r w:rsidRPr="006C2451">
        <w:rPr>
          <w:noProof/>
        </w:rPr>
        <w:t>157.</w:t>
      </w:r>
      <w:r w:rsidRPr="006C2451">
        <w:rPr>
          <w:noProof/>
        </w:rPr>
        <w:tab/>
        <w:t>Department of Neurology, University of Lübeck, Lübeck, Germany.</w:t>
      </w:r>
    </w:p>
    <w:p w14:paraId="0F6B7AF3" w14:textId="77777777" w:rsidR="00AB30C6" w:rsidRPr="006C2451" w:rsidRDefault="00AB30C6" w:rsidP="00AB30C6">
      <w:pPr>
        <w:pStyle w:val="EndNoteBibliography"/>
        <w:ind w:left="720" w:hanging="720"/>
        <w:rPr>
          <w:noProof/>
        </w:rPr>
      </w:pPr>
      <w:r w:rsidRPr="006C2451">
        <w:rPr>
          <w:noProof/>
        </w:rPr>
        <w:t>158.</w:t>
      </w:r>
      <w:r w:rsidRPr="006C2451">
        <w:rPr>
          <w:noProof/>
        </w:rPr>
        <w:tab/>
        <w:t>Department of Clinical Physiology and Nuclear Medicine, T</w:t>
      </w:r>
      <w:r>
        <w:rPr>
          <w:noProof/>
        </w:rPr>
        <w:t xml:space="preserve">urku University Hospital, Turku, </w:t>
      </w:r>
      <w:r w:rsidRPr="006C2451">
        <w:rPr>
          <w:noProof/>
        </w:rPr>
        <w:t>Finland.</w:t>
      </w:r>
    </w:p>
    <w:p w14:paraId="29587466" w14:textId="77777777" w:rsidR="00AB30C6" w:rsidRPr="006C2451" w:rsidRDefault="00AB30C6" w:rsidP="00AB30C6">
      <w:pPr>
        <w:pStyle w:val="EndNoteBibliography"/>
        <w:ind w:left="720" w:hanging="720"/>
        <w:rPr>
          <w:noProof/>
        </w:rPr>
      </w:pPr>
      <w:r w:rsidRPr="006C2451">
        <w:rPr>
          <w:noProof/>
        </w:rPr>
        <w:t>159.</w:t>
      </w:r>
      <w:r w:rsidRPr="006C2451">
        <w:rPr>
          <w:noProof/>
        </w:rPr>
        <w:tab/>
        <w:t>Research Centre of Applied and Preventive Cardiovascular Medicine, University of Turku, Turku, Finland.</w:t>
      </w:r>
    </w:p>
    <w:p w14:paraId="417648C4" w14:textId="77777777" w:rsidR="00AB30C6" w:rsidRPr="006C2451" w:rsidRDefault="00AB30C6" w:rsidP="00AB30C6">
      <w:pPr>
        <w:pStyle w:val="EndNoteBibliography"/>
        <w:ind w:left="720" w:hanging="720"/>
        <w:rPr>
          <w:noProof/>
        </w:rPr>
      </w:pPr>
      <w:r w:rsidRPr="006C2451">
        <w:rPr>
          <w:noProof/>
        </w:rPr>
        <w:t>160.</w:t>
      </w:r>
      <w:r w:rsidRPr="006C2451">
        <w:rPr>
          <w:noProof/>
        </w:rPr>
        <w:tab/>
        <w:t>Fujian Key Laboratory of Geriatrics, Department of Geriatric Medicine, Fujian Provincial Hospital, Fujian Medical University, Fuzhou, China.</w:t>
      </w:r>
    </w:p>
    <w:p w14:paraId="71D26DA1" w14:textId="77777777" w:rsidR="00AB30C6" w:rsidRPr="006C2451" w:rsidRDefault="00AB30C6" w:rsidP="00AB30C6">
      <w:pPr>
        <w:pStyle w:val="EndNoteBibliography"/>
        <w:ind w:left="720" w:hanging="720"/>
        <w:rPr>
          <w:noProof/>
        </w:rPr>
      </w:pPr>
      <w:r w:rsidRPr="006C2451">
        <w:rPr>
          <w:noProof/>
        </w:rPr>
        <w:t>161.</w:t>
      </w:r>
      <w:r w:rsidRPr="006C2451">
        <w:rPr>
          <w:noProof/>
        </w:rPr>
        <w:tab/>
        <w:t>Institute of Physiology, University Medicine Greifswald, Karlsburg, Germany.</w:t>
      </w:r>
    </w:p>
    <w:p w14:paraId="30C49EF1" w14:textId="77777777" w:rsidR="00AB30C6" w:rsidRPr="006C2451" w:rsidRDefault="00AB30C6" w:rsidP="00AB30C6">
      <w:pPr>
        <w:pStyle w:val="EndNoteBibliography"/>
        <w:ind w:left="720" w:hanging="720"/>
        <w:rPr>
          <w:noProof/>
        </w:rPr>
      </w:pPr>
      <w:r w:rsidRPr="006C2451">
        <w:rPr>
          <w:noProof/>
        </w:rPr>
        <w:t>162.</w:t>
      </w:r>
      <w:r w:rsidRPr="006C2451">
        <w:rPr>
          <w:noProof/>
        </w:rPr>
        <w:tab/>
        <w:t>Department of Biostatistics University of Washington, Seattle, WA, USA.</w:t>
      </w:r>
    </w:p>
    <w:p w14:paraId="02125B4C" w14:textId="77777777" w:rsidR="00AB30C6" w:rsidRPr="006C2451" w:rsidRDefault="00AB30C6" w:rsidP="00AB30C6">
      <w:pPr>
        <w:pStyle w:val="EndNoteBibliography"/>
        <w:ind w:left="720" w:hanging="720"/>
        <w:rPr>
          <w:noProof/>
        </w:rPr>
      </w:pPr>
      <w:r w:rsidRPr="006C2451">
        <w:rPr>
          <w:noProof/>
        </w:rPr>
        <w:t>163.</w:t>
      </w:r>
      <w:r w:rsidRPr="006C2451">
        <w:rPr>
          <w:noProof/>
        </w:rPr>
        <w:tab/>
        <w:t>Harvard Medical School, Boston MA.</w:t>
      </w:r>
    </w:p>
    <w:p w14:paraId="15451AA0" w14:textId="77777777" w:rsidR="00AB30C6" w:rsidRPr="006C2451" w:rsidRDefault="00AB30C6" w:rsidP="00AB30C6">
      <w:pPr>
        <w:pStyle w:val="EndNoteBibliography"/>
        <w:ind w:left="720" w:hanging="720"/>
        <w:rPr>
          <w:noProof/>
        </w:rPr>
      </w:pPr>
      <w:r w:rsidRPr="006C2451">
        <w:rPr>
          <w:noProof/>
        </w:rPr>
        <w:t>164.</w:t>
      </w:r>
      <w:r w:rsidRPr="006C2451">
        <w:rPr>
          <w:noProof/>
        </w:rPr>
        <w:tab/>
        <w:t>Public health, Faculty of Medicine, University of Helsinki, Finland </w:t>
      </w:r>
    </w:p>
    <w:p w14:paraId="171B1F75" w14:textId="77777777" w:rsidR="00AB30C6" w:rsidRPr="006C2451" w:rsidRDefault="00AB30C6" w:rsidP="00AB30C6">
      <w:pPr>
        <w:pStyle w:val="EndNoteBibliography"/>
        <w:ind w:left="720" w:hanging="720"/>
        <w:rPr>
          <w:noProof/>
        </w:rPr>
      </w:pPr>
      <w:r w:rsidRPr="006C2451">
        <w:rPr>
          <w:noProof/>
        </w:rPr>
        <w:t>165.</w:t>
      </w:r>
      <w:r w:rsidRPr="006C2451">
        <w:rPr>
          <w:noProof/>
        </w:rPr>
        <w:tab/>
        <w:t>Centre for Global Health Research, Usher Institute of Population Health Sciences and Informatics, University of Edinburgh, Scotland, UK.</w:t>
      </w:r>
    </w:p>
    <w:p w14:paraId="06927FE2" w14:textId="77777777" w:rsidR="00AB30C6" w:rsidRPr="006C2451" w:rsidRDefault="00AB30C6" w:rsidP="00AB30C6">
      <w:pPr>
        <w:pStyle w:val="EndNoteBibliography"/>
        <w:ind w:left="720" w:hanging="720"/>
        <w:rPr>
          <w:noProof/>
        </w:rPr>
      </w:pPr>
      <w:r w:rsidRPr="006C2451">
        <w:rPr>
          <w:noProof/>
        </w:rPr>
        <w:t>166.</w:t>
      </w:r>
      <w:r w:rsidRPr="006C2451">
        <w:rPr>
          <w:noProof/>
        </w:rPr>
        <w:tab/>
        <w:t>Gottfried Schatz Research Center for Cell Signaling, Metabolism &amp; Aging, Molecular Biology and Biochemistry, Medical University of Graz</w:t>
      </w:r>
      <w:r>
        <w:rPr>
          <w:noProof/>
        </w:rPr>
        <w:t>, Graz, Austria</w:t>
      </w:r>
      <w:r w:rsidRPr="006C2451">
        <w:rPr>
          <w:noProof/>
        </w:rPr>
        <w:t>.</w:t>
      </w:r>
    </w:p>
    <w:p w14:paraId="3D40B34E" w14:textId="77777777" w:rsidR="00AB30C6" w:rsidRPr="006C2451" w:rsidRDefault="00AB30C6" w:rsidP="00AB30C6">
      <w:pPr>
        <w:pStyle w:val="EndNoteBibliography"/>
        <w:ind w:left="720" w:hanging="720"/>
        <w:rPr>
          <w:noProof/>
        </w:rPr>
      </w:pPr>
      <w:r w:rsidRPr="006C2451">
        <w:rPr>
          <w:noProof/>
        </w:rPr>
        <w:t>167.</w:t>
      </w:r>
      <w:r w:rsidRPr="006C2451">
        <w:rPr>
          <w:noProof/>
        </w:rPr>
        <w:tab/>
        <w:t>T</w:t>
      </w:r>
      <w:r>
        <w:rPr>
          <w:noProof/>
        </w:rPr>
        <w:t>he New York Academy of Medicine</w:t>
      </w:r>
      <w:r w:rsidRPr="006C2451">
        <w:rPr>
          <w:noProof/>
        </w:rPr>
        <w:t>, New York, NY, USA.</w:t>
      </w:r>
    </w:p>
    <w:p w14:paraId="762B85A2" w14:textId="77777777" w:rsidR="00AB30C6" w:rsidRPr="006C2451" w:rsidRDefault="00AB30C6" w:rsidP="00AB30C6">
      <w:pPr>
        <w:pStyle w:val="EndNoteBibliography"/>
        <w:ind w:left="720" w:hanging="720"/>
        <w:rPr>
          <w:noProof/>
        </w:rPr>
      </w:pPr>
      <w:r w:rsidRPr="006C2451">
        <w:rPr>
          <w:noProof/>
        </w:rPr>
        <w:t>168.</w:t>
      </w:r>
      <w:r w:rsidRPr="006C2451">
        <w:rPr>
          <w:noProof/>
        </w:rPr>
        <w:tab/>
        <w:t>Alzheimer Scotland Dementia Research Centre, University of Edinburgh</w:t>
      </w:r>
      <w:r>
        <w:rPr>
          <w:noProof/>
        </w:rPr>
        <w:t>,</w:t>
      </w:r>
      <w:r w:rsidRPr="006C2451">
        <w:rPr>
          <w:noProof/>
        </w:rPr>
        <w:t xml:space="preserve"> Edinburgh, UK.</w:t>
      </w:r>
    </w:p>
    <w:p w14:paraId="7EB290EF" w14:textId="77777777" w:rsidR="00AB30C6" w:rsidRPr="006C2451" w:rsidRDefault="00AB30C6" w:rsidP="00AB30C6">
      <w:pPr>
        <w:pStyle w:val="EndNoteBibliography"/>
        <w:ind w:left="720" w:hanging="720"/>
        <w:rPr>
          <w:noProof/>
        </w:rPr>
      </w:pPr>
      <w:r w:rsidRPr="006C2451">
        <w:rPr>
          <w:noProof/>
        </w:rPr>
        <w:t>169.</w:t>
      </w:r>
      <w:r w:rsidRPr="006C2451">
        <w:rPr>
          <w:noProof/>
        </w:rPr>
        <w:tab/>
        <w:t>Institute of Cardiovascular and Medical Sciences, Faculty of Medicine, University of Glasgow, United Kingdom.</w:t>
      </w:r>
    </w:p>
    <w:p w14:paraId="236F0F0C" w14:textId="77777777" w:rsidR="00AB30C6" w:rsidRPr="006C2451" w:rsidRDefault="00AB30C6" w:rsidP="00AB30C6">
      <w:pPr>
        <w:pStyle w:val="EndNoteBibliography"/>
        <w:ind w:left="720" w:hanging="720"/>
        <w:rPr>
          <w:noProof/>
        </w:rPr>
      </w:pPr>
      <w:r w:rsidRPr="006C2451">
        <w:rPr>
          <w:noProof/>
        </w:rPr>
        <w:t>170.</w:t>
      </w:r>
      <w:r w:rsidRPr="006C2451">
        <w:rPr>
          <w:noProof/>
        </w:rPr>
        <w:tab/>
        <w:t>Population Health Research Institute, St George's, University of London, London, UK.</w:t>
      </w:r>
    </w:p>
    <w:p w14:paraId="76A0FA53" w14:textId="77777777" w:rsidR="00AB30C6" w:rsidRPr="006C2451" w:rsidRDefault="00AB30C6" w:rsidP="00AB30C6">
      <w:pPr>
        <w:pStyle w:val="EndNoteBibliography"/>
        <w:ind w:left="720" w:hanging="720"/>
        <w:rPr>
          <w:noProof/>
        </w:rPr>
      </w:pPr>
      <w:r w:rsidRPr="006C2451">
        <w:rPr>
          <w:noProof/>
        </w:rPr>
        <w:t>171.</w:t>
      </w:r>
      <w:r w:rsidRPr="006C2451">
        <w:rPr>
          <w:noProof/>
        </w:rPr>
        <w:tab/>
        <w:t>Department of Genetics, University of Groningen, University Medical Center Groningen, Groningen, The Netherlands.</w:t>
      </w:r>
    </w:p>
    <w:p w14:paraId="18B0407C" w14:textId="77777777" w:rsidR="00AB30C6" w:rsidRPr="006C2451" w:rsidRDefault="00AB30C6" w:rsidP="00AB30C6">
      <w:pPr>
        <w:pStyle w:val="EndNoteBibliography"/>
        <w:ind w:left="720" w:hanging="720"/>
        <w:rPr>
          <w:noProof/>
        </w:rPr>
      </w:pPr>
      <w:r w:rsidRPr="006C2451">
        <w:rPr>
          <w:noProof/>
        </w:rPr>
        <w:t>172.</w:t>
      </w:r>
      <w:r w:rsidRPr="006C2451">
        <w:rPr>
          <w:noProof/>
        </w:rPr>
        <w:tab/>
        <w:t>Institute for Community Medicine, University M</w:t>
      </w:r>
      <w:r>
        <w:rPr>
          <w:noProof/>
        </w:rPr>
        <w:t>edicine Greifswald, Greifswald</w:t>
      </w:r>
      <w:r w:rsidRPr="006C2451">
        <w:rPr>
          <w:noProof/>
        </w:rPr>
        <w:t>, Germany.</w:t>
      </w:r>
    </w:p>
    <w:p w14:paraId="3CA6921D" w14:textId="77777777" w:rsidR="00AB30C6" w:rsidRPr="006C2451" w:rsidRDefault="00AB30C6" w:rsidP="00AB30C6">
      <w:pPr>
        <w:pStyle w:val="EndNoteBibliography"/>
        <w:ind w:left="720" w:hanging="720"/>
        <w:rPr>
          <w:noProof/>
        </w:rPr>
      </w:pPr>
      <w:r w:rsidRPr="006C2451">
        <w:rPr>
          <w:noProof/>
        </w:rPr>
        <w:t>173.</w:t>
      </w:r>
      <w:r w:rsidRPr="006C2451">
        <w:rPr>
          <w:noProof/>
        </w:rPr>
        <w:tab/>
        <w:t>Department of Gerontology and Geriatrics, Leiden University Medical Center, Leiden, the Netherlands.</w:t>
      </w:r>
    </w:p>
    <w:p w14:paraId="5D403DCC" w14:textId="77777777" w:rsidR="00AB30C6" w:rsidRPr="006C2451" w:rsidRDefault="00AB30C6" w:rsidP="00AB30C6">
      <w:pPr>
        <w:pStyle w:val="EndNoteBibliography"/>
        <w:ind w:left="720" w:hanging="720"/>
        <w:rPr>
          <w:noProof/>
        </w:rPr>
      </w:pPr>
      <w:r w:rsidRPr="006C2451">
        <w:rPr>
          <w:noProof/>
        </w:rPr>
        <w:lastRenderedPageBreak/>
        <w:t>174.</w:t>
      </w:r>
      <w:r w:rsidRPr="006C2451">
        <w:rPr>
          <w:noProof/>
        </w:rPr>
        <w:tab/>
        <w:t>Dasman Diabetes Institute, Dasman, Kuwait.</w:t>
      </w:r>
    </w:p>
    <w:p w14:paraId="048F9E18" w14:textId="77777777" w:rsidR="00AB30C6" w:rsidRPr="006C2451" w:rsidRDefault="00AB30C6" w:rsidP="00AB30C6">
      <w:pPr>
        <w:pStyle w:val="EndNoteBibliography"/>
        <w:ind w:left="720" w:hanging="720"/>
        <w:rPr>
          <w:noProof/>
        </w:rPr>
      </w:pPr>
      <w:r w:rsidRPr="006C2451">
        <w:rPr>
          <w:noProof/>
        </w:rPr>
        <w:t>175.</w:t>
      </w:r>
      <w:r w:rsidRPr="006C2451">
        <w:rPr>
          <w:noProof/>
        </w:rPr>
        <w:tab/>
        <w:t>Chronic Disease Prevention Unit, National In</w:t>
      </w:r>
      <w:r>
        <w:rPr>
          <w:noProof/>
        </w:rPr>
        <w:t xml:space="preserve">stitute for Health and Welfare, </w:t>
      </w:r>
      <w:r w:rsidRPr="006C2451">
        <w:rPr>
          <w:noProof/>
        </w:rPr>
        <w:t>Helsinki, Finland.</w:t>
      </w:r>
    </w:p>
    <w:p w14:paraId="14B0B02D" w14:textId="77777777" w:rsidR="00AB30C6" w:rsidRPr="006C2451" w:rsidRDefault="00AB30C6" w:rsidP="00AB30C6">
      <w:pPr>
        <w:pStyle w:val="EndNoteBibliography"/>
        <w:ind w:left="720" w:hanging="720"/>
        <w:rPr>
          <w:noProof/>
        </w:rPr>
      </w:pPr>
      <w:r w:rsidRPr="006C2451">
        <w:rPr>
          <w:noProof/>
        </w:rPr>
        <w:t>176.</w:t>
      </w:r>
      <w:r w:rsidRPr="006C2451">
        <w:rPr>
          <w:noProof/>
        </w:rPr>
        <w:tab/>
        <w:t>Department of Public Health, University of Helsinki, Helsinki, Finland.</w:t>
      </w:r>
    </w:p>
    <w:p w14:paraId="59635D54" w14:textId="77777777" w:rsidR="00AB30C6" w:rsidRPr="006C2451" w:rsidRDefault="00AB30C6" w:rsidP="00AB30C6">
      <w:pPr>
        <w:pStyle w:val="EndNoteBibliography"/>
        <w:ind w:left="720" w:hanging="720"/>
        <w:rPr>
          <w:noProof/>
        </w:rPr>
      </w:pPr>
      <w:r w:rsidRPr="006C2451">
        <w:rPr>
          <w:noProof/>
        </w:rPr>
        <w:t>177.</w:t>
      </w:r>
      <w:r w:rsidRPr="006C2451">
        <w:rPr>
          <w:noProof/>
        </w:rPr>
        <w:tab/>
        <w:t>Saudi Diabetes Research Group, King Abdulaziz University, Jeddah, Saudi Arabia.</w:t>
      </w:r>
    </w:p>
    <w:p w14:paraId="54003515" w14:textId="77777777" w:rsidR="00AB30C6" w:rsidRPr="006C2451" w:rsidRDefault="00AB30C6" w:rsidP="00AB30C6">
      <w:pPr>
        <w:pStyle w:val="EndNoteBibliography"/>
        <w:ind w:left="720" w:hanging="720"/>
        <w:rPr>
          <w:noProof/>
        </w:rPr>
      </w:pPr>
      <w:r w:rsidRPr="006C2451">
        <w:rPr>
          <w:noProof/>
        </w:rPr>
        <w:t>178.</w:t>
      </w:r>
      <w:r w:rsidRPr="006C2451">
        <w:rPr>
          <w:noProof/>
        </w:rPr>
        <w:tab/>
        <w:t>Department of Internal Medicine, Erasmus MC, Rotterdam, the Netherlands.</w:t>
      </w:r>
    </w:p>
    <w:p w14:paraId="2701511B" w14:textId="77777777" w:rsidR="00AB30C6" w:rsidRPr="006C2451" w:rsidRDefault="00AB30C6" w:rsidP="00AB30C6">
      <w:pPr>
        <w:pStyle w:val="EndNoteBibliography"/>
        <w:ind w:left="720" w:hanging="720"/>
        <w:rPr>
          <w:noProof/>
        </w:rPr>
      </w:pPr>
      <w:r w:rsidRPr="006C2451">
        <w:rPr>
          <w:noProof/>
        </w:rPr>
        <w:t>179.</w:t>
      </w:r>
      <w:r w:rsidRPr="006C2451">
        <w:rPr>
          <w:noProof/>
        </w:rPr>
        <w:tab/>
        <w:t>Research Institute for Primordial Prevention of Non-communicable Disease, Isfahan University of Medical Sciences, Isfahan, Iran.</w:t>
      </w:r>
    </w:p>
    <w:p w14:paraId="7891308D" w14:textId="77777777" w:rsidR="00AB30C6" w:rsidRPr="006C2451" w:rsidRDefault="00AB30C6" w:rsidP="00AB30C6">
      <w:pPr>
        <w:pStyle w:val="EndNoteBibliography"/>
        <w:ind w:left="720" w:hanging="720"/>
        <w:rPr>
          <w:noProof/>
        </w:rPr>
      </w:pPr>
      <w:r w:rsidRPr="006C2451">
        <w:rPr>
          <w:noProof/>
        </w:rPr>
        <w:t>180.</w:t>
      </w:r>
      <w:r w:rsidRPr="006C2451">
        <w:rPr>
          <w:noProof/>
        </w:rPr>
        <w:tab/>
        <w:t>Interfaculty Institute for Genetics and Functional Genomics, University Medicine Greifswald, Greifswald, Germany.</w:t>
      </w:r>
    </w:p>
    <w:p w14:paraId="750096D1" w14:textId="77777777" w:rsidR="00AB30C6" w:rsidRPr="006C2451" w:rsidRDefault="00AB30C6" w:rsidP="00AB30C6">
      <w:pPr>
        <w:pStyle w:val="EndNoteBibliography"/>
        <w:ind w:left="720" w:hanging="720"/>
        <w:rPr>
          <w:noProof/>
        </w:rPr>
      </w:pPr>
      <w:r w:rsidRPr="006C2451">
        <w:rPr>
          <w:noProof/>
        </w:rPr>
        <w:t>181.</w:t>
      </w:r>
      <w:r w:rsidRPr="006C2451">
        <w:rPr>
          <w:noProof/>
        </w:rPr>
        <w:tab/>
        <w:t>Department of Internal Medici</w:t>
      </w:r>
      <w:r>
        <w:rPr>
          <w:noProof/>
        </w:rPr>
        <w:t xml:space="preserve">ne, University Hospital, CHUV, </w:t>
      </w:r>
      <w:r w:rsidRPr="006C2451">
        <w:rPr>
          <w:noProof/>
        </w:rPr>
        <w:t>Lausanne, Switzerland.</w:t>
      </w:r>
    </w:p>
    <w:p w14:paraId="32A6CB09" w14:textId="77777777" w:rsidR="00AB30C6" w:rsidRPr="006C2451" w:rsidRDefault="00AB30C6" w:rsidP="00AB30C6">
      <w:pPr>
        <w:pStyle w:val="EndNoteBibliography"/>
        <w:ind w:left="720" w:hanging="720"/>
        <w:rPr>
          <w:noProof/>
        </w:rPr>
      </w:pPr>
      <w:r w:rsidRPr="006C2451">
        <w:rPr>
          <w:noProof/>
        </w:rPr>
        <w:t>182.</w:t>
      </w:r>
      <w:r w:rsidRPr="006C2451">
        <w:rPr>
          <w:noProof/>
        </w:rPr>
        <w:tab/>
        <w:t>Experimental Genetics Division, Sidra Medical and Research Center, Doha, Qatar.</w:t>
      </w:r>
    </w:p>
    <w:p w14:paraId="43C7DC88" w14:textId="77777777" w:rsidR="00AB30C6" w:rsidRPr="006C2451" w:rsidRDefault="00AB30C6" w:rsidP="00AB30C6">
      <w:pPr>
        <w:pStyle w:val="EndNoteBibliography"/>
        <w:ind w:left="720" w:hanging="720"/>
        <w:rPr>
          <w:noProof/>
        </w:rPr>
      </w:pPr>
      <w:r w:rsidRPr="006C2451">
        <w:rPr>
          <w:noProof/>
        </w:rPr>
        <w:t>183.</w:t>
      </w:r>
      <w:r w:rsidRPr="006C2451">
        <w:rPr>
          <w:noProof/>
        </w:rPr>
        <w:tab/>
        <w:t xml:space="preserve">Centre for Population Health Sciences, Usher Institute of Population Health Sciences and Informatics, University of Edinburgh, Scotland, UK </w:t>
      </w:r>
    </w:p>
    <w:p w14:paraId="65641316" w14:textId="77777777" w:rsidR="00AB30C6" w:rsidRPr="006C2451" w:rsidRDefault="00AB30C6" w:rsidP="00AB30C6">
      <w:pPr>
        <w:pStyle w:val="EndNoteBibliography"/>
        <w:ind w:left="720" w:hanging="720"/>
        <w:rPr>
          <w:noProof/>
        </w:rPr>
      </w:pPr>
      <w:r w:rsidRPr="006C2451">
        <w:rPr>
          <w:noProof/>
        </w:rPr>
        <w:t>184.</w:t>
      </w:r>
      <w:r w:rsidRPr="006C2451">
        <w:rPr>
          <w:noProof/>
        </w:rPr>
        <w:tab/>
        <w:t>Department of Biology, Faculty of Medicine, University of Split, Croatia.</w:t>
      </w:r>
    </w:p>
    <w:p w14:paraId="4B3D3059" w14:textId="77777777" w:rsidR="00AB30C6" w:rsidRPr="006C2451" w:rsidRDefault="00AB30C6" w:rsidP="00AB30C6">
      <w:pPr>
        <w:pStyle w:val="EndNoteBibliography"/>
        <w:ind w:left="720" w:hanging="720"/>
        <w:rPr>
          <w:noProof/>
        </w:rPr>
      </w:pPr>
      <w:r w:rsidRPr="006C2451">
        <w:rPr>
          <w:noProof/>
        </w:rPr>
        <w:t>185.</w:t>
      </w:r>
      <w:r w:rsidRPr="006C2451">
        <w:rPr>
          <w:noProof/>
        </w:rPr>
        <w:tab/>
        <w:t>The National Institute for Health Research Blood and Transplant Research Unit in Donor Health and Genomics, University of Cambridge, UK.</w:t>
      </w:r>
    </w:p>
    <w:p w14:paraId="05749BC1" w14:textId="77777777" w:rsidR="00AB30C6" w:rsidRPr="006C2451" w:rsidRDefault="00AB30C6" w:rsidP="00AB30C6">
      <w:pPr>
        <w:pStyle w:val="EndNoteBibliography"/>
        <w:ind w:left="720" w:hanging="720"/>
        <w:rPr>
          <w:noProof/>
        </w:rPr>
      </w:pPr>
      <w:r w:rsidRPr="006C2451">
        <w:rPr>
          <w:noProof/>
        </w:rPr>
        <w:t>186.</w:t>
      </w:r>
      <w:r w:rsidRPr="006C2451">
        <w:rPr>
          <w:noProof/>
        </w:rPr>
        <w:tab/>
        <w:t>Division of Cardiology, University Hospital, Basel, Switzerland.</w:t>
      </w:r>
    </w:p>
    <w:p w14:paraId="6587F149" w14:textId="77777777" w:rsidR="00AB30C6" w:rsidRPr="006C2451" w:rsidRDefault="00AB30C6" w:rsidP="00AB30C6">
      <w:pPr>
        <w:pStyle w:val="EndNoteBibliography"/>
        <w:ind w:left="720" w:hanging="720"/>
        <w:rPr>
          <w:noProof/>
        </w:rPr>
      </w:pPr>
      <w:r w:rsidRPr="006C2451">
        <w:rPr>
          <w:noProof/>
        </w:rPr>
        <w:t>187.</w:t>
      </w:r>
      <w:r w:rsidRPr="006C2451">
        <w:rPr>
          <w:noProof/>
        </w:rPr>
        <w:tab/>
        <w:t>Division of Cardiology, Department of</w:t>
      </w:r>
      <w:r>
        <w:rPr>
          <w:noProof/>
        </w:rPr>
        <w:t xml:space="preserve"> Medicine, McMaster University</w:t>
      </w:r>
      <w:r w:rsidRPr="006C2451">
        <w:rPr>
          <w:noProof/>
        </w:rPr>
        <w:t>, Hamilton, Canada.</w:t>
      </w:r>
    </w:p>
    <w:p w14:paraId="2B4063E0" w14:textId="77777777" w:rsidR="00AB30C6" w:rsidRPr="006C2451" w:rsidRDefault="00AB30C6" w:rsidP="00AB30C6">
      <w:pPr>
        <w:pStyle w:val="EndNoteBibliography"/>
        <w:ind w:left="720" w:hanging="720"/>
        <w:rPr>
          <w:noProof/>
        </w:rPr>
      </w:pPr>
      <w:r w:rsidRPr="006C2451">
        <w:rPr>
          <w:noProof/>
        </w:rPr>
        <w:t>188.</w:t>
      </w:r>
      <w:r w:rsidRPr="006C2451">
        <w:rPr>
          <w:noProof/>
        </w:rPr>
        <w:tab/>
        <w:t>Institute of Genetic and Biomedical Research, National Research Council (CNR), Monserrato, Cagliari, Italy.</w:t>
      </w:r>
    </w:p>
    <w:p w14:paraId="6044407F" w14:textId="77777777" w:rsidR="00AB30C6" w:rsidRPr="006C2451" w:rsidRDefault="00AB30C6" w:rsidP="00AB30C6">
      <w:pPr>
        <w:pStyle w:val="EndNoteBibliography"/>
        <w:ind w:left="720" w:hanging="720"/>
        <w:rPr>
          <w:noProof/>
        </w:rPr>
      </w:pPr>
      <w:r w:rsidRPr="006C2451">
        <w:rPr>
          <w:noProof/>
        </w:rPr>
        <w:t>189.</w:t>
      </w:r>
      <w:r w:rsidRPr="006C2451">
        <w:rPr>
          <w:noProof/>
        </w:rPr>
        <w:tab/>
        <w:t>Department of Biomedical Sciences, University of Sassari, Sassari, Italy.</w:t>
      </w:r>
    </w:p>
    <w:p w14:paraId="356B23DA" w14:textId="77777777" w:rsidR="00AB30C6" w:rsidRPr="006C2451" w:rsidRDefault="00AB30C6" w:rsidP="00AB30C6">
      <w:pPr>
        <w:pStyle w:val="EndNoteBibliography"/>
        <w:ind w:left="720" w:hanging="720"/>
        <w:rPr>
          <w:noProof/>
        </w:rPr>
      </w:pPr>
      <w:r w:rsidRPr="006C2451">
        <w:rPr>
          <w:noProof/>
        </w:rPr>
        <w:t>190.</w:t>
      </w:r>
      <w:r w:rsidRPr="006C2451">
        <w:rPr>
          <w:noProof/>
        </w:rPr>
        <w:tab/>
        <w:t>Institute of Clinical Medicine, Internal Medicine, University of Eastern Finland and Kuopio University Hospital, Kuopio, Finland.</w:t>
      </w:r>
    </w:p>
    <w:p w14:paraId="6A4B2242" w14:textId="77777777" w:rsidR="00AB30C6" w:rsidRPr="006C2451" w:rsidRDefault="00AB30C6" w:rsidP="00AB30C6">
      <w:pPr>
        <w:pStyle w:val="EndNoteBibliography"/>
        <w:ind w:left="720" w:hanging="720"/>
        <w:rPr>
          <w:noProof/>
        </w:rPr>
      </w:pPr>
      <w:r w:rsidRPr="006C2451">
        <w:rPr>
          <w:noProof/>
        </w:rPr>
        <w:t>191.</w:t>
      </w:r>
      <w:r w:rsidRPr="006C2451">
        <w:rPr>
          <w:noProof/>
        </w:rPr>
        <w:tab/>
        <w:t>Laboratory of Cardiovascular S</w:t>
      </w:r>
      <w:r>
        <w:rPr>
          <w:noProof/>
        </w:rPr>
        <w:t xml:space="preserve">cience, NIA/NIH , Baltimore, MD, </w:t>
      </w:r>
      <w:r w:rsidRPr="006C2451">
        <w:rPr>
          <w:noProof/>
        </w:rPr>
        <w:t>USA.</w:t>
      </w:r>
    </w:p>
    <w:p w14:paraId="5F6E236E" w14:textId="77777777" w:rsidR="00AB30C6" w:rsidRPr="006C2451" w:rsidRDefault="00AB30C6" w:rsidP="00AB30C6">
      <w:pPr>
        <w:pStyle w:val="EndNoteBibliography"/>
        <w:ind w:left="720" w:hanging="720"/>
        <w:rPr>
          <w:noProof/>
        </w:rPr>
      </w:pPr>
      <w:r w:rsidRPr="006C2451">
        <w:rPr>
          <w:noProof/>
        </w:rPr>
        <w:t>192.</w:t>
      </w:r>
      <w:r w:rsidRPr="006C2451">
        <w:rPr>
          <w:noProof/>
        </w:rPr>
        <w:tab/>
        <w:t>Department of Public Health and Primary Care, Leiden University Medical Center, Leiden, the Netherlands.</w:t>
      </w:r>
    </w:p>
    <w:p w14:paraId="1F520A8E" w14:textId="77777777" w:rsidR="00AB30C6" w:rsidRPr="006C2451" w:rsidRDefault="00AB30C6" w:rsidP="00AB30C6">
      <w:pPr>
        <w:pStyle w:val="EndNoteBibliography"/>
        <w:ind w:left="720" w:hanging="720"/>
        <w:rPr>
          <w:noProof/>
        </w:rPr>
      </w:pPr>
      <w:r w:rsidRPr="006C2451">
        <w:rPr>
          <w:noProof/>
        </w:rPr>
        <w:t>193.</w:t>
      </w:r>
      <w:r w:rsidRPr="006C2451">
        <w:rPr>
          <w:noProof/>
        </w:rPr>
        <w:tab/>
        <w:t>Labormedizinisches Zentrum Dr. Risch, Schaan, Liechtenstein.</w:t>
      </w:r>
    </w:p>
    <w:p w14:paraId="296BAA07" w14:textId="77777777" w:rsidR="00AB30C6" w:rsidRPr="006C2451" w:rsidRDefault="00AB30C6" w:rsidP="00AB30C6">
      <w:pPr>
        <w:pStyle w:val="EndNoteBibliography"/>
        <w:ind w:left="720" w:hanging="720"/>
        <w:rPr>
          <w:noProof/>
        </w:rPr>
      </w:pPr>
      <w:r w:rsidRPr="006C2451">
        <w:rPr>
          <w:noProof/>
        </w:rPr>
        <w:t>194.</w:t>
      </w:r>
      <w:r w:rsidRPr="006C2451">
        <w:rPr>
          <w:noProof/>
        </w:rPr>
        <w:tab/>
        <w:t>Private University of the Principality of Liechtenstin, Triesen, Liechtenstein.</w:t>
      </w:r>
    </w:p>
    <w:p w14:paraId="22668A1D" w14:textId="77777777" w:rsidR="00AB30C6" w:rsidRPr="006C2451" w:rsidRDefault="00AB30C6" w:rsidP="00AB30C6">
      <w:pPr>
        <w:pStyle w:val="EndNoteBibliography"/>
        <w:ind w:left="720" w:hanging="720"/>
        <w:rPr>
          <w:noProof/>
        </w:rPr>
      </w:pPr>
      <w:r w:rsidRPr="006C2451">
        <w:rPr>
          <w:noProof/>
        </w:rPr>
        <w:t>195.</w:t>
      </w:r>
      <w:r w:rsidRPr="006C2451">
        <w:rPr>
          <w:noProof/>
        </w:rPr>
        <w:tab/>
        <w:t>University Insitute of Clinical Chemistry, Inselspital, Bern University Hospital, University of Bern, Bern, Switzerland.</w:t>
      </w:r>
    </w:p>
    <w:p w14:paraId="52CD3D85" w14:textId="77777777" w:rsidR="00AB30C6" w:rsidRPr="006C2451" w:rsidRDefault="00AB30C6" w:rsidP="00AB30C6">
      <w:pPr>
        <w:pStyle w:val="EndNoteBibliography"/>
        <w:ind w:left="720" w:hanging="720"/>
        <w:rPr>
          <w:noProof/>
        </w:rPr>
      </w:pPr>
      <w:r w:rsidRPr="006C2451">
        <w:rPr>
          <w:noProof/>
        </w:rPr>
        <w:t>196.</w:t>
      </w:r>
      <w:r w:rsidRPr="006C2451">
        <w:rPr>
          <w:noProof/>
        </w:rPr>
        <w:tab/>
        <w:t>Department of Cardiology, University of Groningen, University Medical Center Groningen, Groningen, The Netherlands.</w:t>
      </w:r>
    </w:p>
    <w:p w14:paraId="26BDFFFE" w14:textId="77777777" w:rsidR="00AB30C6" w:rsidRPr="006C2451" w:rsidRDefault="00AB30C6" w:rsidP="00AB30C6">
      <w:pPr>
        <w:pStyle w:val="EndNoteBibliography"/>
        <w:ind w:left="720" w:hanging="720"/>
        <w:rPr>
          <w:noProof/>
        </w:rPr>
      </w:pPr>
      <w:r w:rsidRPr="006C2451">
        <w:rPr>
          <w:noProof/>
        </w:rPr>
        <w:t>197.</w:t>
      </w:r>
      <w:r w:rsidRPr="006C2451">
        <w:rPr>
          <w:noProof/>
        </w:rPr>
        <w:tab/>
        <w:t>Center for Genomic Medicine, Massachusetts General Hospital, Boston, MA, USA.</w:t>
      </w:r>
    </w:p>
    <w:p w14:paraId="62128398" w14:textId="77777777" w:rsidR="00AB30C6" w:rsidRPr="006C2451" w:rsidRDefault="00AB30C6" w:rsidP="00AB30C6">
      <w:pPr>
        <w:pStyle w:val="EndNoteBibliography"/>
        <w:ind w:left="720" w:hanging="720"/>
        <w:rPr>
          <w:noProof/>
        </w:rPr>
      </w:pPr>
      <w:r w:rsidRPr="006C2451">
        <w:rPr>
          <w:noProof/>
        </w:rPr>
        <w:t>198.</w:t>
      </w:r>
      <w:r w:rsidRPr="006C2451">
        <w:rPr>
          <w:noProof/>
        </w:rPr>
        <w:tab/>
        <w:t>Cardiovascular Research Center, Massachusetts General Hospital, Boston, MA, USA.</w:t>
      </w:r>
    </w:p>
    <w:p w14:paraId="7B4F53A1" w14:textId="77777777" w:rsidR="00AB30C6" w:rsidRPr="006C2451" w:rsidRDefault="00AB30C6" w:rsidP="00AB30C6">
      <w:pPr>
        <w:pStyle w:val="EndNoteBibliography"/>
        <w:ind w:left="720" w:hanging="720"/>
        <w:rPr>
          <w:noProof/>
        </w:rPr>
      </w:pPr>
      <w:r w:rsidRPr="006C2451">
        <w:rPr>
          <w:noProof/>
        </w:rPr>
        <w:t>199.</w:t>
      </w:r>
      <w:r w:rsidRPr="006C2451">
        <w:rPr>
          <w:noProof/>
        </w:rPr>
        <w:tab/>
        <w:t>Tennessee Valley Healthcare System (Nashville VA) &amp; Vanderbilt University</w:t>
      </w:r>
      <w:r w:rsidRPr="008847B3">
        <w:rPr>
          <w:noProof/>
        </w:rPr>
        <w:t xml:space="preserve">, </w:t>
      </w:r>
      <w:r>
        <w:rPr>
          <w:noProof/>
        </w:rPr>
        <w:t>TN, USA</w:t>
      </w:r>
      <w:r w:rsidRPr="006C2451">
        <w:rPr>
          <w:noProof/>
        </w:rPr>
        <w:t>.</w:t>
      </w:r>
    </w:p>
    <w:p w14:paraId="2D483988" w14:textId="77777777" w:rsidR="00AB30C6" w:rsidRPr="006C2451" w:rsidRDefault="00AB30C6" w:rsidP="00AB30C6">
      <w:pPr>
        <w:pStyle w:val="EndNoteBibliography"/>
        <w:ind w:left="720" w:hanging="720"/>
        <w:rPr>
          <w:noProof/>
        </w:rPr>
      </w:pPr>
      <w:r w:rsidRPr="006C2451">
        <w:rPr>
          <w:noProof/>
        </w:rPr>
        <w:t>200.</w:t>
      </w:r>
      <w:r w:rsidRPr="006C2451">
        <w:rPr>
          <w:noProof/>
        </w:rPr>
        <w:tab/>
        <w:t>VA Boston Healthcare, Section of Cardiology and Department of Medicine, Brigham and Women’s Hospital, Harvard Medical School</w:t>
      </w:r>
      <w:r>
        <w:rPr>
          <w:noProof/>
        </w:rPr>
        <w:t>, Boston, MA, USA</w:t>
      </w:r>
      <w:r w:rsidRPr="006C2451">
        <w:rPr>
          <w:noProof/>
        </w:rPr>
        <w:t>.</w:t>
      </w:r>
    </w:p>
    <w:p w14:paraId="46D3DB91" w14:textId="77777777" w:rsidR="00AB30C6" w:rsidRPr="006C2451" w:rsidRDefault="00AB30C6" w:rsidP="00AB30C6">
      <w:pPr>
        <w:pStyle w:val="EndNoteBibliography"/>
        <w:ind w:left="720" w:hanging="720"/>
        <w:rPr>
          <w:noProof/>
        </w:rPr>
      </w:pPr>
      <w:r w:rsidRPr="006C2451">
        <w:rPr>
          <w:noProof/>
        </w:rPr>
        <w:t>201.</w:t>
      </w:r>
      <w:r w:rsidRPr="006C2451">
        <w:rPr>
          <w:noProof/>
        </w:rPr>
        <w:tab/>
        <w:t>Cardiovascular Health Research Unit, Departments of Medicine, Epidemiology and Health Services, University of Washington, Seattle, WA, USA.</w:t>
      </w:r>
    </w:p>
    <w:p w14:paraId="489B1641" w14:textId="77777777" w:rsidR="00AB30C6" w:rsidRPr="006C2451" w:rsidRDefault="00AB30C6" w:rsidP="00AB30C6">
      <w:pPr>
        <w:pStyle w:val="EndNoteBibliography"/>
        <w:ind w:left="720" w:hanging="720"/>
        <w:rPr>
          <w:noProof/>
        </w:rPr>
      </w:pPr>
      <w:r w:rsidRPr="006C2451">
        <w:rPr>
          <w:noProof/>
        </w:rPr>
        <w:t>202.</w:t>
      </w:r>
      <w:r w:rsidRPr="006C2451">
        <w:rPr>
          <w:noProof/>
        </w:rPr>
        <w:tab/>
        <w:t>Kaiser Permanente Washington Health Research Institute, Seattle, WA, USA.</w:t>
      </w:r>
    </w:p>
    <w:p w14:paraId="00B18785" w14:textId="77777777" w:rsidR="00AB30C6" w:rsidRPr="006C2451" w:rsidRDefault="00AB30C6" w:rsidP="00AB30C6">
      <w:pPr>
        <w:pStyle w:val="EndNoteBibliography"/>
        <w:ind w:left="720" w:hanging="720"/>
        <w:rPr>
          <w:noProof/>
        </w:rPr>
      </w:pPr>
      <w:r w:rsidRPr="006C2451">
        <w:rPr>
          <w:noProof/>
        </w:rPr>
        <w:t>203.</w:t>
      </w:r>
      <w:r w:rsidRPr="006C2451">
        <w:rPr>
          <w:noProof/>
        </w:rPr>
        <w:tab/>
        <w:t>National Institute for Health Research Imperial Biomedical Research Centre, Imperial College Healthcare NHS Trust and Imperial College London, London, UK.</w:t>
      </w:r>
    </w:p>
    <w:p w14:paraId="35A8ACDE" w14:textId="67F576EE" w:rsidR="00AB30C6" w:rsidRDefault="00AB30C6" w:rsidP="00AB30C6">
      <w:pPr>
        <w:pStyle w:val="EndNoteBibliography"/>
        <w:ind w:left="720" w:hanging="720"/>
        <w:rPr>
          <w:noProof/>
        </w:rPr>
      </w:pPr>
      <w:r w:rsidRPr="006C2451">
        <w:rPr>
          <w:noProof/>
        </w:rPr>
        <w:lastRenderedPageBreak/>
        <w:t>204.</w:t>
      </w:r>
      <w:r w:rsidRPr="006C2451">
        <w:rPr>
          <w:noProof/>
        </w:rPr>
        <w:tab/>
        <w:t xml:space="preserve">UK Dementia Research Institute (UK DRI) at Imperial College London, London, UK </w:t>
      </w:r>
    </w:p>
    <w:p w14:paraId="19C2BA99" w14:textId="77777777" w:rsidR="00122228" w:rsidRPr="00122228" w:rsidRDefault="00122228" w:rsidP="00122228">
      <w:pPr>
        <w:spacing w:after="0" w:line="240" w:lineRule="auto"/>
        <w:rPr>
          <w:rFonts w:eastAsia="Times New Roman" w:cs="Times New Roman"/>
          <w:sz w:val="24"/>
          <w:szCs w:val="24"/>
          <w:lang w:val="en-US"/>
        </w:rPr>
      </w:pPr>
      <w:r w:rsidRPr="00122228">
        <w:rPr>
          <w:noProof/>
          <w:sz w:val="24"/>
          <w:szCs w:val="24"/>
        </w:rPr>
        <w:t>205.</w:t>
      </w:r>
      <w:r w:rsidRPr="00122228">
        <w:rPr>
          <w:noProof/>
          <w:sz w:val="24"/>
          <w:szCs w:val="24"/>
        </w:rPr>
        <w:tab/>
      </w:r>
      <w:r w:rsidRPr="00122228">
        <w:rPr>
          <w:rFonts w:eastAsia="Times New Roman" w:cs="Calibri Light"/>
          <w:sz w:val="24"/>
          <w:szCs w:val="24"/>
          <w:lang w:val="en-US"/>
        </w:rPr>
        <w:t>Health Data Research-UK London substantive site, London, U.K</w:t>
      </w:r>
    </w:p>
    <w:p w14:paraId="4EE06632" w14:textId="0D9D427B" w:rsidR="00122228" w:rsidRPr="006C2451" w:rsidRDefault="00122228" w:rsidP="00AB30C6">
      <w:pPr>
        <w:pStyle w:val="EndNoteBibliography"/>
        <w:ind w:left="720" w:hanging="720"/>
        <w:rPr>
          <w:noProof/>
        </w:rPr>
      </w:pPr>
    </w:p>
    <w:p w14:paraId="22FC994B" w14:textId="77777777" w:rsidR="00AB30C6" w:rsidRDefault="00AB30C6" w:rsidP="00AB30C6"/>
    <w:p w14:paraId="4F918C9D" w14:textId="77777777" w:rsidR="00AB30C6" w:rsidRPr="00A957B9" w:rsidRDefault="00AB30C6" w:rsidP="00AB30C6">
      <w:pPr>
        <w:rPr>
          <w:rFonts w:asciiTheme="majorHAnsi" w:hAnsiTheme="majorHAnsi"/>
          <w:sz w:val="24"/>
          <w:szCs w:val="24"/>
        </w:rPr>
      </w:pPr>
      <w:r w:rsidRPr="00A957B9">
        <w:rPr>
          <w:rFonts w:asciiTheme="majorHAnsi" w:hAnsiTheme="majorHAnsi"/>
          <w:sz w:val="24"/>
          <w:szCs w:val="24"/>
        </w:rPr>
        <w:t>Corresponding authors: Mark Caulfield (</w:t>
      </w:r>
      <w:hyperlink r:id="rId9" w:history="1">
        <w:r w:rsidRPr="00A957B9">
          <w:rPr>
            <w:rStyle w:val="Hyperlink"/>
            <w:rFonts w:asciiTheme="majorHAnsi" w:hAnsiTheme="majorHAnsi"/>
            <w:sz w:val="24"/>
            <w:szCs w:val="24"/>
          </w:rPr>
          <w:t>m.j.caulfield@qmul.ac.uk)</w:t>
        </w:r>
      </w:hyperlink>
      <w:r w:rsidRPr="00A957B9">
        <w:rPr>
          <w:rFonts w:asciiTheme="majorHAnsi" w:hAnsiTheme="majorHAnsi"/>
          <w:sz w:val="24"/>
          <w:szCs w:val="24"/>
        </w:rPr>
        <w:t xml:space="preserve"> and Pau</w:t>
      </w:r>
      <w:r>
        <w:rPr>
          <w:rFonts w:asciiTheme="majorHAnsi" w:hAnsiTheme="majorHAnsi"/>
          <w:sz w:val="24"/>
          <w:szCs w:val="24"/>
        </w:rPr>
        <w:t>l</w:t>
      </w:r>
      <w:r w:rsidRPr="00A957B9">
        <w:rPr>
          <w:rFonts w:asciiTheme="majorHAnsi" w:hAnsiTheme="majorHAnsi"/>
          <w:sz w:val="24"/>
          <w:szCs w:val="24"/>
        </w:rPr>
        <w:t xml:space="preserve"> Elliott (p.elliott@imperial.ac.uk)</w:t>
      </w:r>
    </w:p>
    <w:bookmarkEnd w:id="0"/>
    <w:bookmarkEnd w:id="1"/>
    <w:bookmarkEnd w:id="2"/>
    <w:p w14:paraId="09F5B363" w14:textId="77777777" w:rsidR="0074679B" w:rsidRDefault="0074679B" w:rsidP="00A068DD">
      <w:pPr>
        <w:jc w:val="both"/>
        <w:rPr>
          <w:rFonts w:asciiTheme="majorHAnsi" w:hAnsiTheme="majorHAnsi"/>
          <w:b/>
          <w:sz w:val="24"/>
          <w:szCs w:val="24"/>
        </w:rPr>
      </w:pPr>
    </w:p>
    <w:p w14:paraId="4F911883" w14:textId="77777777" w:rsidR="00E033D6" w:rsidRPr="00A957B9" w:rsidRDefault="00E033D6" w:rsidP="00A068DD">
      <w:pPr>
        <w:jc w:val="both"/>
        <w:rPr>
          <w:rFonts w:asciiTheme="majorHAnsi" w:hAnsiTheme="majorHAnsi"/>
          <w:b/>
          <w:sz w:val="24"/>
          <w:szCs w:val="24"/>
        </w:rPr>
      </w:pPr>
      <w:r w:rsidRPr="00A957B9">
        <w:rPr>
          <w:rFonts w:asciiTheme="majorHAnsi" w:hAnsiTheme="majorHAnsi"/>
          <w:b/>
          <w:sz w:val="24"/>
          <w:szCs w:val="24"/>
        </w:rPr>
        <w:t>Abstract</w:t>
      </w:r>
    </w:p>
    <w:p w14:paraId="0C664351" w14:textId="0C34D638" w:rsidR="00E033D6" w:rsidRPr="00A957B9" w:rsidRDefault="00E033D6" w:rsidP="00A068DD">
      <w:pPr>
        <w:jc w:val="both"/>
        <w:rPr>
          <w:rFonts w:asciiTheme="majorHAnsi" w:hAnsiTheme="majorHAnsi"/>
          <w:sz w:val="24"/>
          <w:szCs w:val="24"/>
        </w:rPr>
      </w:pPr>
      <w:bookmarkStart w:id="6" w:name="OLE_LINK3"/>
      <w:bookmarkStart w:id="7" w:name="OLE_LINK8"/>
      <w:bookmarkStart w:id="8" w:name="OLE_LINK10"/>
      <w:bookmarkStart w:id="9" w:name="OLE_LINK17"/>
      <w:r w:rsidRPr="00A957B9">
        <w:rPr>
          <w:rFonts w:asciiTheme="majorHAnsi" w:hAnsiTheme="majorHAnsi"/>
          <w:sz w:val="24"/>
          <w:szCs w:val="24"/>
        </w:rPr>
        <w:t xml:space="preserve">High blood pressure is </w:t>
      </w:r>
      <w:r w:rsidR="00B76264">
        <w:rPr>
          <w:rFonts w:asciiTheme="majorHAnsi" w:hAnsiTheme="majorHAnsi"/>
          <w:sz w:val="24"/>
          <w:szCs w:val="24"/>
        </w:rPr>
        <w:t xml:space="preserve">a highly </w:t>
      </w:r>
      <w:r w:rsidRPr="00A957B9">
        <w:rPr>
          <w:rFonts w:asciiTheme="majorHAnsi" w:hAnsiTheme="majorHAnsi"/>
          <w:sz w:val="24"/>
          <w:szCs w:val="24"/>
        </w:rPr>
        <w:t xml:space="preserve">heritable </w:t>
      </w:r>
      <w:r w:rsidR="00B76264">
        <w:rPr>
          <w:rFonts w:asciiTheme="majorHAnsi" w:hAnsiTheme="majorHAnsi"/>
          <w:sz w:val="24"/>
          <w:szCs w:val="24"/>
        </w:rPr>
        <w:t>and modifiable</w:t>
      </w:r>
      <w:r w:rsidRPr="00A957B9">
        <w:rPr>
          <w:rFonts w:asciiTheme="majorHAnsi" w:hAnsiTheme="majorHAnsi"/>
          <w:sz w:val="24"/>
          <w:szCs w:val="24"/>
        </w:rPr>
        <w:t xml:space="preserve"> risk factor for cardiovascular disease. We report the largest genetic association study of blood pressure traits (systolic, diastolic, pulse pressure) </w:t>
      </w:r>
      <w:r w:rsidR="002E5DDF" w:rsidRPr="00A957B9">
        <w:rPr>
          <w:rFonts w:asciiTheme="majorHAnsi" w:hAnsiTheme="majorHAnsi"/>
          <w:sz w:val="24"/>
          <w:szCs w:val="24"/>
        </w:rPr>
        <w:t xml:space="preserve">to date </w:t>
      </w:r>
      <w:r w:rsidRPr="00A957B9">
        <w:rPr>
          <w:rFonts w:asciiTheme="majorHAnsi" w:hAnsiTheme="majorHAnsi"/>
          <w:sz w:val="24"/>
          <w:szCs w:val="24"/>
        </w:rPr>
        <w:t xml:space="preserve">in over one million people of European ancestry. We identify 535 novel blood pressure loci that not only offer new biological insights into blood pressure regulation but also reveal shared </w:t>
      </w:r>
      <w:r w:rsidR="00C00900">
        <w:rPr>
          <w:rFonts w:asciiTheme="majorHAnsi" w:hAnsiTheme="majorHAnsi"/>
          <w:sz w:val="24"/>
          <w:szCs w:val="24"/>
        </w:rPr>
        <w:t>genetic architecture between blood pressure and</w:t>
      </w:r>
      <w:r w:rsidRPr="00A957B9">
        <w:rPr>
          <w:rFonts w:asciiTheme="majorHAnsi" w:hAnsiTheme="majorHAnsi"/>
          <w:sz w:val="24"/>
          <w:szCs w:val="24"/>
        </w:rPr>
        <w:t xml:space="preserve"> lifestyle exposures. Our findings </w:t>
      </w:r>
      <w:r w:rsidR="008B2991">
        <w:rPr>
          <w:rFonts w:asciiTheme="majorHAnsi" w:hAnsiTheme="majorHAnsi"/>
          <w:sz w:val="24"/>
          <w:szCs w:val="24"/>
        </w:rPr>
        <w:t>identify new biological pathways for blood pressure regulation with</w:t>
      </w:r>
      <w:r w:rsidRPr="00A957B9">
        <w:rPr>
          <w:rFonts w:asciiTheme="majorHAnsi" w:hAnsiTheme="majorHAnsi"/>
          <w:sz w:val="24"/>
          <w:szCs w:val="24"/>
        </w:rPr>
        <w:t xml:space="preserve"> potential for</w:t>
      </w:r>
      <w:r w:rsidR="008B2991">
        <w:rPr>
          <w:rFonts w:asciiTheme="majorHAnsi" w:hAnsiTheme="majorHAnsi"/>
          <w:sz w:val="24"/>
          <w:szCs w:val="24"/>
        </w:rPr>
        <w:t xml:space="preserve"> </w:t>
      </w:r>
      <w:r w:rsidR="00E52020">
        <w:rPr>
          <w:rFonts w:asciiTheme="majorHAnsi" w:hAnsiTheme="majorHAnsi"/>
          <w:sz w:val="24"/>
          <w:szCs w:val="24"/>
        </w:rPr>
        <w:t xml:space="preserve">improved </w:t>
      </w:r>
      <w:r w:rsidR="00E52020" w:rsidRPr="00A957B9">
        <w:rPr>
          <w:rFonts w:asciiTheme="majorHAnsi" w:hAnsiTheme="majorHAnsi"/>
          <w:sz w:val="24"/>
          <w:szCs w:val="24"/>
        </w:rPr>
        <w:t>cardiovascular</w:t>
      </w:r>
      <w:r w:rsidRPr="00A957B9">
        <w:rPr>
          <w:rFonts w:asciiTheme="majorHAnsi" w:hAnsiTheme="majorHAnsi"/>
          <w:sz w:val="24"/>
          <w:szCs w:val="24"/>
        </w:rPr>
        <w:t xml:space="preserve"> disease prevention</w:t>
      </w:r>
      <w:r w:rsidR="008B2991">
        <w:rPr>
          <w:rFonts w:asciiTheme="majorHAnsi" w:hAnsiTheme="majorHAnsi"/>
          <w:sz w:val="24"/>
          <w:szCs w:val="24"/>
        </w:rPr>
        <w:t xml:space="preserve"> in the future</w:t>
      </w:r>
      <w:r w:rsidRPr="00A957B9">
        <w:rPr>
          <w:rFonts w:asciiTheme="majorHAnsi" w:hAnsiTheme="majorHAnsi"/>
          <w:sz w:val="24"/>
          <w:szCs w:val="24"/>
        </w:rPr>
        <w:t xml:space="preserve">. </w:t>
      </w:r>
    </w:p>
    <w:bookmarkEnd w:id="6"/>
    <w:bookmarkEnd w:id="7"/>
    <w:bookmarkEnd w:id="8"/>
    <w:bookmarkEnd w:id="9"/>
    <w:p w14:paraId="5875E6D1" w14:textId="77777777" w:rsidR="00C139FE" w:rsidRDefault="00E033D6" w:rsidP="00A068DD">
      <w:pPr>
        <w:jc w:val="both"/>
        <w:rPr>
          <w:rFonts w:asciiTheme="majorHAnsi" w:hAnsiTheme="majorHAnsi"/>
          <w:b/>
          <w:sz w:val="24"/>
          <w:szCs w:val="24"/>
        </w:rPr>
      </w:pPr>
      <w:r w:rsidRPr="00A957B9">
        <w:rPr>
          <w:rFonts w:asciiTheme="majorHAnsi" w:hAnsiTheme="majorHAnsi"/>
          <w:b/>
          <w:sz w:val="24"/>
          <w:szCs w:val="24"/>
        </w:rPr>
        <w:br w:type="page"/>
      </w:r>
    </w:p>
    <w:p w14:paraId="7F2A3DD5" w14:textId="31054734" w:rsidR="00C139FE" w:rsidRDefault="00C139FE" w:rsidP="00A068DD">
      <w:pPr>
        <w:jc w:val="both"/>
        <w:rPr>
          <w:rFonts w:asciiTheme="majorHAnsi" w:hAnsiTheme="majorHAnsi"/>
          <w:b/>
          <w:sz w:val="24"/>
          <w:szCs w:val="24"/>
        </w:rPr>
      </w:pPr>
      <w:r>
        <w:rPr>
          <w:rFonts w:asciiTheme="majorHAnsi" w:hAnsiTheme="majorHAnsi"/>
          <w:b/>
          <w:sz w:val="24"/>
          <w:szCs w:val="24"/>
        </w:rPr>
        <w:lastRenderedPageBreak/>
        <w:t>INTRODUCTION</w:t>
      </w:r>
    </w:p>
    <w:p w14:paraId="5D6CD50F" w14:textId="54D15EAF"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High blood pressure</w:t>
      </w:r>
      <w:r w:rsidR="00B76264">
        <w:rPr>
          <w:rFonts w:asciiTheme="majorHAnsi" w:hAnsiTheme="majorHAnsi"/>
          <w:sz w:val="24"/>
          <w:szCs w:val="24"/>
        </w:rPr>
        <w:t xml:space="preserve"> (BP)</w:t>
      </w:r>
      <w:r w:rsidRPr="00A957B9">
        <w:rPr>
          <w:rFonts w:asciiTheme="majorHAnsi" w:hAnsiTheme="majorHAnsi"/>
          <w:sz w:val="24"/>
          <w:szCs w:val="24"/>
        </w:rPr>
        <w:t xml:space="preserve"> is </w:t>
      </w:r>
      <w:r w:rsidR="00B76264">
        <w:rPr>
          <w:rFonts w:asciiTheme="majorHAnsi" w:hAnsiTheme="majorHAnsi"/>
          <w:sz w:val="24"/>
          <w:szCs w:val="24"/>
        </w:rPr>
        <w:t>a leading</w:t>
      </w:r>
      <w:r w:rsidRPr="00A957B9">
        <w:rPr>
          <w:rFonts w:asciiTheme="majorHAnsi" w:hAnsiTheme="majorHAnsi"/>
          <w:sz w:val="24"/>
          <w:szCs w:val="24"/>
        </w:rPr>
        <w:t xml:space="preserve"> </w:t>
      </w:r>
      <w:r w:rsidR="006F4A13">
        <w:rPr>
          <w:rFonts w:asciiTheme="majorHAnsi" w:hAnsiTheme="majorHAnsi"/>
          <w:sz w:val="24"/>
          <w:szCs w:val="24"/>
        </w:rPr>
        <w:t>heritable</w:t>
      </w:r>
      <w:r w:rsidR="006F4A13" w:rsidRPr="00A957B9">
        <w:rPr>
          <w:rFonts w:asciiTheme="majorHAnsi" w:hAnsiTheme="majorHAnsi"/>
          <w:sz w:val="24"/>
          <w:szCs w:val="24"/>
        </w:rPr>
        <w:t xml:space="preserve"> </w:t>
      </w:r>
      <w:r w:rsidRPr="00A957B9">
        <w:rPr>
          <w:rFonts w:asciiTheme="majorHAnsi" w:hAnsiTheme="majorHAnsi"/>
          <w:sz w:val="24"/>
          <w:szCs w:val="24"/>
        </w:rPr>
        <w:t>risk factor for stroke and coronary artery disease</w:t>
      </w:r>
      <w:r w:rsidR="005202C7">
        <w:rPr>
          <w:rFonts w:asciiTheme="majorHAnsi" w:hAnsiTheme="majorHAnsi"/>
          <w:sz w:val="24"/>
          <w:szCs w:val="24"/>
        </w:rPr>
        <w:t>,</w:t>
      </w:r>
      <w:r w:rsidRPr="00A957B9">
        <w:rPr>
          <w:rFonts w:asciiTheme="majorHAnsi" w:hAnsiTheme="majorHAnsi"/>
          <w:sz w:val="24"/>
          <w:szCs w:val="24"/>
        </w:rPr>
        <w:t xml:space="preserve"> responsible for an estimated 7.8 million deaths and 148 million disability life years lost worldwide in 2015 alone</w:t>
      </w:r>
      <w:r w:rsidR="00755BBC">
        <w:rPr>
          <w:rFonts w:asciiTheme="majorHAnsi" w:hAnsiTheme="majorHAnsi"/>
          <w:noProof/>
          <w:sz w:val="24"/>
          <w:szCs w:val="24"/>
          <w:vertAlign w:val="superscript"/>
        </w:rPr>
        <w:fldChar w:fldCharType="begin">
          <w:fldData xml:space="preserve">PEVuZE5vdGU+PENpdGU+PEF1dGhvcj5Gb3JvdXphbmZhcjwvQXV0aG9yPjxZZWFyPjIwMTc8L1ll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=
</w:fldData>
        </w:fldChar>
      </w:r>
      <w:r w:rsidR="00755BBC">
        <w:rPr>
          <w:rFonts w:asciiTheme="majorHAnsi" w:hAnsiTheme="majorHAnsi"/>
          <w:noProof/>
          <w:sz w:val="24"/>
          <w:szCs w:val="24"/>
          <w:vertAlign w:val="superscript"/>
        </w:rPr>
        <w:instrText xml:space="preserve"> ADDIN EN.CITE </w:instrText>
      </w:r>
      <w:r w:rsidR="00755BBC">
        <w:rPr>
          <w:rFonts w:asciiTheme="majorHAnsi" w:hAnsiTheme="majorHAnsi"/>
          <w:noProof/>
          <w:sz w:val="24"/>
          <w:szCs w:val="24"/>
          <w:vertAlign w:val="superscript"/>
        </w:rPr>
        <w:fldChar w:fldCharType="begin">
          <w:fldData xml:space="preserve">PEVuZE5vdGU+PENpdGU+PEF1dGhvcj5Gb3JvdXphbmZhcjwvQXV0aG9yPjxZZWFyPjIwMTc8L1ll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=
</w:fldData>
        </w:fldChar>
      </w:r>
      <w:r w:rsidR="00755BBC">
        <w:rPr>
          <w:rFonts w:asciiTheme="majorHAnsi" w:hAnsiTheme="majorHAnsi"/>
          <w:noProof/>
          <w:sz w:val="24"/>
          <w:szCs w:val="24"/>
          <w:vertAlign w:val="superscript"/>
        </w:rPr>
        <w:instrText xml:space="preserve"> ADDIN EN.CITE.DATA </w:instrText>
      </w:r>
      <w:r w:rsidR="00755BBC">
        <w:rPr>
          <w:rFonts w:asciiTheme="majorHAnsi" w:hAnsiTheme="majorHAnsi"/>
          <w:noProof/>
          <w:sz w:val="24"/>
          <w:szCs w:val="24"/>
          <w:vertAlign w:val="superscript"/>
        </w:rPr>
      </w:r>
      <w:r w:rsidR="00755BBC">
        <w:rPr>
          <w:rFonts w:asciiTheme="majorHAnsi" w:hAnsiTheme="majorHAnsi"/>
          <w:noProof/>
          <w:sz w:val="24"/>
          <w:szCs w:val="24"/>
          <w:vertAlign w:val="superscript"/>
        </w:rPr>
        <w:fldChar w:fldCharType="end"/>
      </w:r>
      <w:r w:rsidR="00755BBC">
        <w:rPr>
          <w:rFonts w:asciiTheme="majorHAnsi" w:hAnsiTheme="majorHAnsi"/>
          <w:noProof/>
          <w:sz w:val="24"/>
          <w:szCs w:val="24"/>
          <w:vertAlign w:val="superscript"/>
        </w:rPr>
      </w:r>
      <w:r w:rsidR="00755BBC">
        <w:rPr>
          <w:rFonts w:asciiTheme="majorHAnsi" w:hAnsiTheme="majorHAnsi"/>
          <w:noProof/>
          <w:sz w:val="24"/>
          <w:szCs w:val="24"/>
          <w:vertAlign w:val="superscript"/>
        </w:rPr>
        <w:fldChar w:fldCharType="separate"/>
      </w:r>
      <w:r w:rsidR="00755BBC">
        <w:rPr>
          <w:rFonts w:asciiTheme="majorHAnsi" w:hAnsiTheme="majorHAnsi"/>
          <w:noProof/>
          <w:sz w:val="24"/>
          <w:szCs w:val="24"/>
          <w:vertAlign w:val="superscript"/>
        </w:rPr>
        <w:t>1</w:t>
      </w:r>
      <w:r w:rsidR="00755BBC">
        <w:rPr>
          <w:rFonts w:asciiTheme="majorHAnsi" w:hAnsiTheme="majorHAnsi"/>
          <w:noProof/>
          <w:sz w:val="24"/>
          <w:szCs w:val="24"/>
          <w:vertAlign w:val="superscript"/>
        </w:rPr>
        <w:fldChar w:fldCharType="end"/>
      </w:r>
      <w:r w:rsidRPr="00A957B9">
        <w:rPr>
          <w:rFonts w:asciiTheme="majorHAnsi" w:hAnsiTheme="majorHAnsi"/>
          <w:sz w:val="24"/>
          <w:szCs w:val="24"/>
        </w:rPr>
        <w:t xml:space="preserve">. </w:t>
      </w:r>
      <w:r w:rsidR="005202C7">
        <w:rPr>
          <w:rFonts w:asciiTheme="majorHAnsi" w:hAnsiTheme="majorHAnsi"/>
          <w:sz w:val="24"/>
          <w:szCs w:val="24"/>
        </w:rPr>
        <w:t>B</w:t>
      </w:r>
      <w:r w:rsidRPr="00A957B9">
        <w:rPr>
          <w:rFonts w:asciiTheme="majorHAnsi" w:hAnsiTheme="majorHAnsi"/>
          <w:sz w:val="24"/>
          <w:szCs w:val="24"/>
        </w:rPr>
        <w:t>lood pressure is determined by complex interactions between life</w:t>
      </w:r>
      <w:r w:rsidR="005202C7">
        <w:rPr>
          <w:rFonts w:asciiTheme="majorHAnsi" w:hAnsiTheme="majorHAnsi"/>
          <w:sz w:val="24"/>
          <w:szCs w:val="24"/>
        </w:rPr>
        <w:t>-</w:t>
      </w:r>
      <w:r w:rsidRPr="00A957B9">
        <w:rPr>
          <w:rFonts w:asciiTheme="majorHAnsi" w:hAnsiTheme="majorHAnsi"/>
          <w:sz w:val="24"/>
          <w:szCs w:val="24"/>
        </w:rPr>
        <w:t>course exposures and genetic backgroun</w:t>
      </w:r>
      <w:r w:rsidR="00FA6EDA">
        <w:rPr>
          <w:rFonts w:asciiTheme="majorHAnsi" w:hAnsiTheme="majorHAnsi"/>
          <w:sz w:val="24"/>
          <w:szCs w:val="24"/>
        </w:rPr>
        <w:t>d</w:t>
      </w:r>
      <w:r w:rsidR="00FA6EDA">
        <w:rPr>
          <w:rFonts w:asciiTheme="majorHAnsi" w:hAnsiTheme="majorHAnsi"/>
          <w:sz w:val="24"/>
          <w:szCs w:val="24"/>
        </w:rPr>
        <w:fldChar w:fldCharType="begin">
          <w:fldData xml:space="preserve">PEVuZE5vdGU+PENpdGU+PEF1dGhvcj5NdW5vejwvQXV0aG9yPjxZZWFyPjIwMTY8L1llYXI+PFJl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</w:fldData>
        </w:fldChar>
      </w:r>
      <w:r w:rsidR="00FA6EDA">
        <w:rPr>
          <w:rFonts w:asciiTheme="majorHAnsi" w:hAnsiTheme="majorHAnsi"/>
          <w:sz w:val="24"/>
          <w:szCs w:val="24"/>
        </w:rPr>
        <w:instrText xml:space="preserve"> ADDIN EN.CITE </w:instrText>
      </w:r>
      <w:r w:rsidR="00FA6EDA">
        <w:rPr>
          <w:rFonts w:asciiTheme="majorHAnsi" w:hAnsiTheme="majorHAnsi"/>
          <w:sz w:val="24"/>
          <w:szCs w:val="24"/>
        </w:rPr>
        <w:fldChar w:fldCharType="begin">
          <w:fldData xml:space="preserve">PEVuZE5vdGU+PENpdGU+PEF1dGhvcj5NdW5vejwvQXV0aG9yPjxZZWFyPjIwMTY8L1llYXI+PFJl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</w:fldData>
        </w:fldChar>
      </w:r>
      <w:r w:rsidR="00FA6EDA">
        <w:rPr>
          <w:rFonts w:asciiTheme="majorHAnsi" w:hAnsiTheme="majorHAnsi"/>
          <w:sz w:val="24"/>
          <w:szCs w:val="24"/>
        </w:rPr>
        <w:instrText xml:space="preserve"> ADDIN EN.CITE.DATA </w:instrText>
      </w:r>
      <w:r w:rsidR="00FA6EDA">
        <w:rPr>
          <w:rFonts w:asciiTheme="majorHAnsi" w:hAnsiTheme="majorHAnsi"/>
          <w:sz w:val="24"/>
          <w:szCs w:val="24"/>
        </w:rPr>
      </w:r>
      <w:r w:rsidR="00FA6EDA">
        <w:rPr>
          <w:rFonts w:asciiTheme="majorHAnsi" w:hAnsiTheme="majorHAnsi"/>
          <w:sz w:val="24"/>
          <w:szCs w:val="24"/>
        </w:rPr>
        <w:fldChar w:fldCharType="end"/>
      </w:r>
      <w:r w:rsidR="00FA6EDA">
        <w:rPr>
          <w:rFonts w:asciiTheme="majorHAnsi" w:hAnsiTheme="majorHAnsi"/>
          <w:sz w:val="24"/>
          <w:szCs w:val="24"/>
        </w:rPr>
      </w:r>
      <w:r w:rsidR="00FA6EDA">
        <w:rPr>
          <w:rFonts w:asciiTheme="majorHAnsi" w:hAnsiTheme="majorHAnsi"/>
          <w:sz w:val="24"/>
          <w:szCs w:val="24"/>
        </w:rPr>
        <w:fldChar w:fldCharType="separate"/>
      </w:r>
      <w:r w:rsidR="00FA6EDA" w:rsidRPr="00FA6EDA">
        <w:rPr>
          <w:rFonts w:asciiTheme="majorHAnsi" w:hAnsiTheme="majorHAnsi"/>
          <w:noProof/>
          <w:sz w:val="24"/>
          <w:szCs w:val="24"/>
          <w:vertAlign w:val="superscript"/>
        </w:rPr>
        <w:t>2-4</w:t>
      </w:r>
      <w:r w:rsidR="00FA6EDA">
        <w:rPr>
          <w:rFonts w:asciiTheme="majorHAnsi" w:hAnsiTheme="majorHAnsi"/>
          <w:sz w:val="24"/>
          <w:szCs w:val="24"/>
        </w:rPr>
        <w:fldChar w:fldCharType="end"/>
      </w:r>
      <w:r w:rsidR="00F53A5D">
        <w:rPr>
          <w:rFonts w:asciiTheme="majorHAnsi" w:hAnsiTheme="majorHAnsi"/>
          <w:sz w:val="24"/>
          <w:szCs w:val="24"/>
        </w:rPr>
        <w:t>.</w:t>
      </w:r>
      <w:r w:rsidRPr="00A957B9">
        <w:rPr>
          <w:rFonts w:asciiTheme="majorHAnsi" w:hAnsiTheme="majorHAnsi"/>
          <w:sz w:val="24"/>
          <w:szCs w:val="24"/>
        </w:rPr>
        <w:t xml:space="preserve"> Previous genetic association studies</w:t>
      </w:r>
      <w:r w:rsidR="00DA204C">
        <w:rPr>
          <w:rFonts w:asciiTheme="majorHAnsi" w:hAnsiTheme="majorHAnsi"/>
          <w:sz w:val="24"/>
          <w:szCs w:val="24"/>
        </w:rPr>
        <w:t xml:space="preserve"> have </w:t>
      </w:r>
      <w:r w:rsidRPr="00A957B9">
        <w:rPr>
          <w:rFonts w:asciiTheme="majorHAnsi" w:hAnsiTheme="majorHAnsi"/>
          <w:sz w:val="24"/>
          <w:szCs w:val="24"/>
        </w:rPr>
        <w:t>identified and validated variants at 274 loci</w:t>
      </w:r>
      <w:r w:rsidR="00BB70AA">
        <w:rPr>
          <w:rFonts w:asciiTheme="majorHAnsi" w:hAnsiTheme="majorHAnsi"/>
          <w:sz w:val="24"/>
          <w:szCs w:val="24"/>
        </w:rPr>
        <w:t xml:space="preserve"> with </w:t>
      </w:r>
      <w:r w:rsidRPr="00A957B9">
        <w:rPr>
          <w:rFonts w:asciiTheme="majorHAnsi" w:hAnsiTheme="majorHAnsi"/>
          <w:sz w:val="24"/>
          <w:szCs w:val="24"/>
        </w:rPr>
        <w:t>modest effect</w:t>
      </w:r>
      <w:r w:rsidR="00BB70AA">
        <w:rPr>
          <w:rFonts w:asciiTheme="majorHAnsi" w:hAnsiTheme="majorHAnsi"/>
          <w:sz w:val="24"/>
          <w:szCs w:val="24"/>
        </w:rPr>
        <w:t>s</w:t>
      </w:r>
      <w:r w:rsidRPr="00A957B9">
        <w:rPr>
          <w:rFonts w:asciiTheme="majorHAnsi" w:hAnsiTheme="majorHAnsi"/>
          <w:sz w:val="24"/>
          <w:szCs w:val="24"/>
        </w:rPr>
        <w:t xml:space="preserve"> on population BP</w:t>
      </w:r>
      <w:r w:rsidR="005202C7">
        <w:rPr>
          <w:rFonts w:asciiTheme="majorHAnsi" w:hAnsiTheme="majorHAnsi"/>
          <w:sz w:val="24"/>
          <w:szCs w:val="24"/>
        </w:rPr>
        <w:t>, explaining</w:t>
      </w:r>
      <w:r w:rsidRPr="00A957B9">
        <w:rPr>
          <w:rFonts w:asciiTheme="majorHAnsi" w:hAnsiTheme="majorHAnsi"/>
          <w:sz w:val="24"/>
          <w:szCs w:val="24"/>
        </w:rPr>
        <w:t xml:space="preserve"> </w:t>
      </w:r>
      <w:r w:rsidR="00E17E20">
        <w:rPr>
          <w:rFonts w:asciiTheme="majorHAnsi" w:hAnsiTheme="majorHAnsi"/>
          <w:sz w:val="24"/>
          <w:szCs w:val="24"/>
        </w:rPr>
        <w:t xml:space="preserve">in aggregate </w:t>
      </w:r>
      <w:r w:rsidRPr="00A957B9">
        <w:rPr>
          <w:rFonts w:asciiTheme="majorHAnsi" w:hAnsiTheme="majorHAnsi"/>
          <w:sz w:val="24"/>
          <w:szCs w:val="24"/>
        </w:rPr>
        <w:t>~3% of the trait variance</w:t>
      </w:r>
      <w:r w:rsidR="00863C82">
        <w:rPr>
          <w:rFonts w:asciiTheme="majorHAnsi" w:hAnsiTheme="majorHAnsi"/>
          <w:sz w:val="24"/>
          <w:szCs w:val="24"/>
        </w:rPr>
        <w:fldChar w:fldCharType="begin">
          <w:fldData xml:space="preserve">cnNpdHkgb2YgRWRpbmJ1cmdoLCBNZWRpY2FsIFNjaG9vbCwgVGV2aW90IFBsYWNlLCBTY290bGFu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</w:fldData>
        </w:fldChar>
      </w:r>
      <w:r w:rsidR="00863C82">
        <w:rPr>
          <w:rFonts w:asciiTheme="majorHAnsi" w:hAnsiTheme="majorHAnsi"/>
          <w:sz w:val="24"/>
          <w:szCs w:val="24"/>
        </w:rPr>
        <w:instrText xml:space="preserve"> ADDIN EN.CITE </w:instrText>
      </w:r>
      <w:r w:rsidR="00863C82">
        <w:rPr>
          <w:rFonts w:asciiTheme="majorHAnsi" w:hAnsiTheme="majorHAnsi"/>
          <w:sz w:val="24"/>
          <w:szCs w:val="24"/>
        </w:rPr>
        <w:fldChar w:fldCharType="begin">
          <w:fldData xml:space="preserve">PEVuZE5vdGU+PENpdGU+PEF1dGhvcj5DYWJyZXJhPC9BdXRob3I+PFllYXI+MjAxNTwvWWVhcj48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==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fldChar w:fldCharType="begin">
          <w:fldData xml:space="preserve">ZXJlLCBUYW1wZXJlIDMzMDE0LCBGaW5sYW5kLiYjeEQ7U2Nob29sIG9mIE1lZGljaW5lLCBVbml2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==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fldChar w:fldCharType="begin">
          <w:fldData xml:space="preserve">SGFydmFyZCBNZWRpY2FsIFNjaG9vbCwgQm9zdG9uLCBNYXNzYWNodXNldHRzLCBVU0EuJiN4RDtB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==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fldChar w:fldCharType="begin">
          <w:fldData xml:space="preserve">aXJvdHRvLCBHLjwvYXV0aG9yPjxhdXRob3I+SGF5d2FyZCwgQy48L2F1dGhvcj48YXV0aG9yPktv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==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fldChar w:fldCharType="begin">
          <w:fldData xml:space="preserve">cnNpdHkgb2YgRWRpbmJ1cmdoLCBNZWRpY2FsIFNjaG9vbCwgVGV2aW90IFBsYWNlLCBTY290bGFu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r>
      <w:r w:rsidR="00863C82">
        <w:rPr>
          <w:rFonts w:asciiTheme="majorHAnsi" w:hAnsiTheme="majorHAnsi"/>
          <w:sz w:val="24"/>
          <w:szCs w:val="24"/>
        </w:rPr>
        <w:fldChar w:fldCharType="separate"/>
      </w:r>
      <w:r w:rsidR="00863C82" w:rsidRPr="00863C82">
        <w:rPr>
          <w:rFonts w:asciiTheme="majorHAnsi" w:hAnsiTheme="majorHAnsi"/>
          <w:noProof/>
          <w:sz w:val="24"/>
          <w:szCs w:val="24"/>
          <w:vertAlign w:val="superscript"/>
        </w:rPr>
        <w:t>5-12</w:t>
      </w:r>
      <w:r w:rsidR="00863C82">
        <w:rPr>
          <w:rFonts w:asciiTheme="majorHAnsi" w:hAnsiTheme="majorHAnsi"/>
          <w:sz w:val="24"/>
          <w:szCs w:val="24"/>
        </w:rPr>
        <w:fldChar w:fldCharType="end"/>
      </w:r>
      <w:r w:rsidR="00863C82">
        <w:rPr>
          <w:rFonts w:asciiTheme="majorHAnsi" w:hAnsiTheme="majorHAnsi"/>
          <w:sz w:val="24"/>
          <w:szCs w:val="24"/>
        </w:rPr>
        <w:t>.</w:t>
      </w:r>
    </w:p>
    <w:p w14:paraId="684B7906" w14:textId="7A789992" w:rsidR="00C37722" w:rsidRPr="00A957B9" w:rsidRDefault="00E033D6" w:rsidP="00C37722">
      <w:pPr>
        <w:spacing w:line="240" w:lineRule="auto"/>
        <w:jc w:val="both"/>
        <w:rPr>
          <w:rFonts w:asciiTheme="majorHAnsi" w:hAnsiTheme="majorHAnsi"/>
          <w:sz w:val="24"/>
          <w:szCs w:val="24"/>
        </w:rPr>
      </w:pPr>
      <w:r w:rsidRPr="00A957B9">
        <w:rPr>
          <w:rFonts w:asciiTheme="majorHAnsi" w:hAnsiTheme="majorHAnsi"/>
          <w:sz w:val="24"/>
          <w:szCs w:val="24"/>
        </w:rPr>
        <w:t xml:space="preserve">Here, we report genome-wide discovery analyses of BP traits </w:t>
      </w:r>
      <w:r w:rsidR="005202C7">
        <w:rPr>
          <w:rFonts w:asciiTheme="majorHAnsi" w:hAnsiTheme="majorHAnsi"/>
          <w:sz w:val="24"/>
          <w:szCs w:val="24"/>
        </w:rPr>
        <w:t xml:space="preserve">- </w:t>
      </w:r>
      <w:r w:rsidRPr="00A957B9">
        <w:rPr>
          <w:rFonts w:asciiTheme="majorHAnsi" w:hAnsiTheme="majorHAnsi"/>
          <w:sz w:val="24"/>
          <w:szCs w:val="24"/>
        </w:rPr>
        <w:t xml:space="preserve">systolic </w:t>
      </w:r>
      <w:r w:rsidR="005202C7">
        <w:rPr>
          <w:rFonts w:asciiTheme="majorHAnsi" w:hAnsiTheme="majorHAnsi"/>
          <w:sz w:val="24"/>
          <w:szCs w:val="24"/>
        </w:rPr>
        <w:t>(</w:t>
      </w:r>
      <w:r w:rsidRPr="00A957B9">
        <w:rPr>
          <w:rFonts w:asciiTheme="majorHAnsi" w:hAnsiTheme="majorHAnsi"/>
          <w:sz w:val="24"/>
          <w:szCs w:val="24"/>
        </w:rPr>
        <w:t>SBP</w:t>
      </w:r>
      <w:r w:rsidR="005202C7">
        <w:rPr>
          <w:rFonts w:asciiTheme="majorHAnsi" w:hAnsiTheme="majorHAnsi"/>
          <w:sz w:val="24"/>
          <w:szCs w:val="24"/>
        </w:rPr>
        <w:t>)</w:t>
      </w:r>
      <w:r w:rsidRPr="00A957B9">
        <w:rPr>
          <w:rFonts w:asciiTheme="majorHAnsi" w:hAnsiTheme="majorHAnsi"/>
          <w:sz w:val="24"/>
          <w:szCs w:val="24"/>
        </w:rPr>
        <w:t xml:space="preserve">, diastolic </w:t>
      </w:r>
      <w:r w:rsidR="005202C7">
        <w:rPr>
          <w:rFonts w:asciiTheme="majorHAnsi" w:hAnsiTheme="majorHAnsi"/>
          <w:sz w:val="24"/>
          <w:szCs w:val="24"/>
        </w:rPr>
        <w:t>(</w:t>
      </w:r>
      <w:r w:rsidRPr="00A957B9">
        <w:rPr>
          <w:rFonts w:asciiTheme="majorHAnsi" w:hAnsiTheme="majorHAnsi"/>
          <w:sz w:val="24"/>
          <w:szCs w:val="24"/>
        </w:rPr>
        <w:t>DBP</w:t>
      </w:r>
      <w:r w:rsidR="005202C7">
        <w:rPr>
          <w:rFonts w:asciiTheme="majorHAnsi" w:hAnsiTheme="majorHAnsi"/>
          <w:sz w:val="24"/>
          <w:szCs w:val="24"/>
        </w:rPr>
        <w:t>)</w:t>
      </w:r>
      <w:r w:rsidRPr="00A957B9">
        <w:rPr>
          <w:rFonts w:asciiTheme="majorHAnsi" w:hAnsiTheme="majorHAnsi"/>
          <w:sz w:val="24"/>
          <w:szCs w:val="24"/>
        </w:rPr>
        <w:t xml:space="preserve"> and pulse pressure </w:t>
      </w:r>
      <w:r w:rsidR="005202C7">
        <w:rPr>
          <w:rFonts w:asciiTheme="majorHAnsi" w:hAnsiTheme="majorHAnsi"/>
          <w:sz w:val="24"/>
          <w:szCs w:val="24"/>
        </w:rPr>
        <w:t>(</w:t>
      </w:r>
      <w:r w:rsidRPr="00A957B9">
        <w:rPr>
          <w:rFonts w:asciiTheme="majorHAnsi" w:hAnsiTheme="majorHAnsi"/>
          <w:sz w:val="24"/>
          <w:szCs w:val="24"/>
        </w:rPr>
        <w:t xml:space="preserve">PP) </w:t>
      </w:r>
      <w:r w:rsidR="005202C7">
        <w:rPr>
          <w:rFonts w:asciiTheme="majorHAnsi" w:hAnsiTheme="majorHAnsi"/>
          <w:sz w:val="24"/>
          <w:szCs w:val="24"/>
        </w:rPr>
        <w:t xml:space="preserve">- </w:t>
      </w:r>
      <w:r w:rsidRPr="00A957B9">
        <w:rPr>
          <w:rFonts w:asciiTheme="majorHAnsi" w:hAnsiTheme="majorHAnsi"/>
          <w:sz w:val="24"/>
          <w:szCs w:val="24"/>
        </w:rPr>
        <w:t xml:space="preserve">in people of European ancestry drawn </w:t>
      </w:r>
      <w:r w:rsidRPr="00A957B9">
        <w:rPr>
          <w:rFonts w:asciiTheme="majorHAnsi" w:hAnsiTheme="majorHAnsi" w:cs="Arial"/>
          <w:bCs/>
          <w:sz w:val="24"/>
          <w:szCs w:val="24"/>
          <w:shd w:val="clear" w:color="auto" w:fill="FFFFFF"/>
        </w:rPr>
        <w:t xml:space="preserve">from </w:t>
      </w:r>
      <w:r w:rsidRPr="00A957B9">
        <w:rPr>
          <w:rFonts w:asciiTheme="majorHAnsi" w:hAnsiTheme="majorHAnsi"/>
          <w:sz w:val="24"/>
          <w:szCs w:val="24"/>
        </w:rPr>
        <w:t>UK Biobank (UKB)</w:t>
      </w:r>
      <w:r w:rsidR="00863C82">
        <w:rPr>
          <w:rFonts w:asciiTheme="majorHAnsi" w:hAnsiTheme="majorHAnsi"/>
          <w:sz w:val="24"/>
          <w:szCs w:val="24"/>
        </w:rPr>
        <w:fldChar w:fldCharType="begin">
          <w:fldData xml:space="preserve">PEVuZE5vdGU+PENpdGU+PEF1dGhvcj5TdWRsb3c8L0F1dGhvcj48WWVhcj4yMDE1PC9ZZWFyPjxS
ZWNOdW0+MTM8L1JlY051bT48RGlzcGxheVRleHQ+PHN0eWxlIGZhY2U9InN1cGVyc2NyaXB0Ij4x
Mzwvc3R5bGU+PC9EaXNwbGF5VGV4dD48cmVjb3JkPjxyZWMtbnVtYmVyPjEzPC9yZWMtbnVtYmVy
Pjxmb3JlaWduLWtleXM+PGtleSBhcHA9IkVOIiBkYi1pZD0iMjV0MGVwcDJnZHhhMm9lZnJhcXhz
NTB0cmR3ZWQyYXR6dHpzIiB0aW1lc3RhbXA9IjE1MDExNzc4ODAiPjEzPC9rZXk+PC9mb3JlaWdu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ZXl3b3JkPkh1bWFuczwva2V5d29yZD48a2V5d29yZD5NaWRkbGUgQWdlZDwva2V5d29yZD48a2V5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</w:fldData>
        </w:fldChar>
      </w:r>
      <w:r w:rsidR="00863C82">
        <w:rPr>
          <w:rFonts w:asciiTheme="majorHAnsi" w:hAnsiTheme="majorHAnsi"/>
          <w:sz w:val="24"/>
          <w:szCs w:val="24"/>
        </w:rPr>
        <w:instrText xml:space="preserve"> ADDIN EN.CITE </w:instrText>
      </w:r>
      <w:r w:rsidR="00863C82">
        <w:rPr>
          <w:rFonts w:asciiTheme="majorHAnsi" w:hAnsiTheme="majorHAnsi"/>
          <w:sz w:val="24"/>
          <w:szCs w:val="24"/>
        </w:rPr>
        <w:fldChar w:fldCharType="begin">
          <w:fldData xml:space="preserve">PEVuZE5vdGU+PENpdGU+PEF1dGhvcj5TdWRsb3c8L0F1dGhvcj48WWVhcj4yMDE1PC9ZZWFyPjxS
ZWNOdW0+MTM8L1JlY051bT48RGlzcGxheVRleHQ+PHN0eWxlIGZhY2U9InN1cGVyc2NyaXB0Ij4x
Mzwvc3R5bGU+PC9EaXNwbGF5VGV4dD48cmVjb3JkPjxyZWMtbnVtYmVyPjEzPC9yZWMtbnVtYmVy
Pjxmb3JlaWduLWtleXM+PGtleSBhcHA9IkVOIiBkYi1pZD0iMjV0MGVwcDJnZHhhMm9lZnJhcXhz
NTB0cmR3ZWQyYXR6dHpzIiB0aW1lc3RhbXA9IjE1MDExNzc4ODAiPjEzPC9rZXk+PC9mb3JlaWdu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ZXl3b3JkPkh1bWFuczwva2V5d29yZD48a2V5d29yZD5NaWRkbGUgQWdlZDwva2V5d29yZD48a2V5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r>
      <w:r w:rsidR="00863C82">
        <w:rPr>
          <w:rFonts w:asciiTheme="majorHAnsi" w:hAnsiTheme="majorHAnsi"/>
          <w:sz w:val="24"/>
          <w:szCs w:val="24"/>
        </w:rPr>
        <w:fldChar w:fldCharType="separate"/>
      </w:r>
      <w:r w:rsidR="00863C82" w:rsidRPr="00863C82">
        <w:rPr>
          <w:rFonts w:asciiTheme="majorHAnsi" w:hAnsiTheme="majorHAnsi"/>
          <w:noProof/>
          <w:sz w:val="24"/>
          <w:szCs w:val="24"/>
          <w:vertAlign w:val="superscript"/>
        </w:rPr>
        <w:t>13</w:t>
      </w:r>
      <w:r w:rsidR="00863C82">
        <w:rPr>
          <w:rFonts w:asciiTheme="majorHAnsi" w:hAnsiTheme="majorHAnsi"/>
          <w:sz w:val="24"/>
          <w:szCs w:val="24"/>
        </w:rPr>
        <w:fldChar w:fldCharType="end"/>
      </w:r>
      <w:r w:rsidRPr="00A957B9">
        <w:rPr>
          <w:rFonts w:asciiTheme="majorHAnsi" w:hAnsiTheme="majorHAnsi"/>
          <w:sz w:val="24"/>
          <w:szCs w:val="24"/>
        </w:rPr>
        <w:t xml:space="preserve"> and the International Consortium of Blood Pressure-Genome Wide Association Studies (ICBP)</w:t>
      </w:r>
      <w:r w:rsidR="00863C82">
        <w:rPr>
          <w:rFonts w:asciiTheme="majorHAnsi" w:hAnsiTheme="majorHAnsi"/>
          <w:sz w:val="24"/>
          <w:szCs w:val="24"/>
        </w:rPr>
        <w:fldChar w:fldCharType="begin">
          <w:fldData xml:space="preserve">IEJyb2FkIEluc3RpdHV0ZSwgQ2FtYnJpZGdlLCBNQSAoUy4gS2F0aGlyZXNhbiwgQy5OLi1DLik7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</w:fldData>
        </w:fldChar>
      </w:r>
      <w:r w:rsidR="00863C82">
        <w:rPr>
          <w:rFonts w:asciiTheme="majorHAnsi" w:hAnsiTheme="majorHAnsi"/>
          <w:sz w:val="24"/>
          <w:szCs w:val="24"/>
        </w:rPr>
        <w:instrText xml:space="preserve"> ADDIN EN.CITE </w:instrText>
      </w:r>
      <w:r w:rsidR="00863C82">
        <w:rPr>
          <w:rFonts w:asciiTheme="majorHAnsi" w:hAnsiTheme="majorHAnsi"/>
          <w:sz w:val="24"/>
          <w:szCs w:val="24"/>
        </w:rPr>
        <w:fldChar w:fldCharType="begin">
          <w:fldData xml:space="preserve">PEVuZE5vdGU+PENpdGU+PEF1dGhvcj5JbnRlcm5hdGlvbmFsIENvbnNvcnRpdW0gZm9yIEJsb29k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==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fldChar w:fldCharType="begin">
          <w:fldData xml:space="preserve">IEJyb2FkIEluc3RpdHV0ZSwgQ2FtYnJpZGdlLCBNQSAoUy4gS2F0aGlyZXNhbiwgQy5OLi1DLik7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r>
      <w:r w:rsidR="00863C82">
        <w:rPr>
          <w:rFonts w:asciiTheme="majorHAnsi" w:hAnsiTheme="majorHAnsi"/>
          <w:sz w:val="24"/>
          <w:szCs w:val="24"/>
        </w:rPr>
        <w:fldChar w:fldCharType="separate"/>
      </w:r>
      <w:r w:rsidR="00863C82" w:rsidRPr="00863C82">
        <w:rPr>
          <w:rFonts w:asciiTheme="majorHAnsi" w:hAnsiTheme="majorHAnsi"/>
          <w:noProof/>
          <w:sz w:val="24"/>
          <w:szCs w:val="24"/>
          <w:vertAlign w:val="superscript"/>
        </w:rPr>
        <w:t>11,12</w:t>
      </w:r>
      <w:r w:rsidR="00863C82">
        <w:rPr>
          <w:rFonts w:asciiTheme="majorHAnsi" w:hAnsiTheme="majorHAnsi"/>
          <w:sz w:val="24"/>
          <w:szCs w:val="24"/>
        </w:rPr>
        <w:fldChar w:fldCharType="end"/>
      </w:r>
      <w:r w:rsidR="00863C82">
        <w:rPr>
          <w:rFonts w:asciiTheme="majorHAnsi" w:hAnsiTheme="majorHAnsi"/>
          <w:sz w:val="24"/>
          <w:szCs w:val="24"/>
        </w:rPr>
        <w:t>.</w:t>
      </w:r>
      <w:r w:rsidRPr="00A957B9">
        <w:rPr>
          <w:rFonts w:asciiTheme="majorHAnsi" w:hAnsiTheme="majorHAnsi"/>
          <w:sz w:val="24"/>
          <w:szCs w:val="24"/>
        </w:rPr>
        <w:t xml:space="preserve"> We </w:t>
      </w:r>
      <w:r w:rsidRPr="00A957B9">
        <w:rPr>
          <w:rFonts w:asciiTheme="majorHAnsi" w:hAnsiTheme="majorHAnsi" w:cs="Arial"/>
          <w:bCs/>
          <w:sz w:val="24"/>
          <w:szCs w:val="24"/>
          <w:shd w:val="clear" w:color="auto" w:fill="FFFFFF"/>
        </w:rPr>
        <w:t>adopted a combination of a one</w:t>
      </w:r>
      <w:r w:rsidR="005202C7">
        <w:rPr>
          <w:rFonts w:asciiTheme="majorHAnsi" w:hAnsiTheme="majorHAnsi" w:cs="Arial"/>
          <w:bCs/>
          <w:sz w:val="24"/>
          <w:szCs w:val="24"/>
          <w:shd w:val="clear" w:color="auto" w:fill="FFFFFF"/>
        </w:rPr>
        <w:t>-</w:t>
      </w:r>
      <w:r w:rsidRPr="00A957B9">
        <w:rPr>
          <w:rFonts w:asciiTheme="majorHAnsi" w:hAnsiTheme="majorHAnsi" w:cs="Arial"/>
          <w:bCs/>
          <w:sz w:val="24"/>
          <w:szCs w:val="24"/>
          <w:shd w:val="clear" w:color="auto" w:fill="FFFFFF"/>
        </w:rPr>
        <w:t xml:space="preserve"> and two-stage study design </w:t>
      </w:r>
      <w:r w:rsidRPr="00A957B9">
        <w:rPr>
          <w:rFonts w:asciiTheme="majorHAnsi" w:hAnsiTheme="majorHAnsi"/>
          <w:sz w:val="24"/>
          <w:szCs w:val="24"/>
        </w:rPr>
        <w:t xml:space="preserve">to test common and low-frequency single nucleotide polymorphisms (SNPs) with minor allele frequency (MAF) </w:t>
      </w:r>
      <w:r w:rsidRPr="00A957B9">
        <w:rPr>
          <w:rFonts w:asciiTheme="majorHAnsi" w:hAnsiTheme="majorHAnsi"/>
          <w:sz w:val="24"/>
          <w:szCs w:val="24"/>
        </w:rPr>
        <w:sym w:font="Symbol" w:char="F0B3"/>
      </w:r>
      <w:r w:rsidRPr="00A957B9">
        <w:rPr>
          <w:rFonts w:asciiTheme="majorHAnsi" w:hAnsiTheme="majorHAnsi"/>
          <w:sz w:val="24"/>
          <w:szCs w:val="24"/>
        </w:rPr>
        <w:t xml:space="preserve"> </w:t>
      </w:r>
      <w:r w:rsidRPr="00A957B9">
        <w:rPr>
          <w:rFonts w:asciiTheme="majorHAnsi" w:hAnsiTheme="majorHAnsi"/>
          <w:sz w:val="24"/>
          <w:szCs w:val="24"/>
          <w:lang w:val="en-US"/>
        </w:rPr>
        <w:t xml:space="preserve">1% </w:t>
      </w:r>
      <w:r w:rsidR="00DA204C">
        <w:rPr>
          <w:rFonts w:asciiTheme="majorHAnsi" w:hAnsiTheme="majorHAnsi"/>
          <w:sz w:val="24"/>
          <w:szCs w:val="24"/>
          <w:lang w:val="en-US"/>
        </w:rPr>
        <w:t>associated</w:t>
      </w:r>
      <w:r w:rsidRPr="00A957B9">
        <w:rPr>
          <w:rFonts w:asciiTheme="majorHAnsi" w:hAnsiTheme="majorHAnsi"/>
          <w:sz w:val="24"/>
          <w:szCs w:val="24"/>
          <w:lang w:val="en-US"/>
        </w:rPr>
        <w:t xml:space="preserve"> with BP traits </w:t>
      </w:r>
      <w:r w:rsidRPr="00A957B9">
        <w:rPr>
          <w:rFonts w:asciiTheme="majorHAnsi" w:hAnsiTheme="majorHAnsi" w:cs="Arial"/>
          <w:bCs/>
          <w:sz w:val="24"/>
          <w:szCs w:val="24"/>
          <w:shd w:val="clear" w:color="auto" w:fill="FFFFFF"/>
        </w:rPr>
        <w:t>(</w:t>
      </w:r>
      <w:r w:rsidRPr="00A957B9">
        <w:rPr>
          <w:rFonts w:asciiTheme="majorHAnsi" w:hAnsiTheme="majorHAnsi" w:cs="Arial"/>
          <w:b/>
          <w:bCs/>
          <w:sz w:val="24"/>
          <w:szCs w:val="24"/>
          <w:shd w:val="clear" w:color="auto" w:fill="FFFFFF"/>
        </w:rPr>
        <w:t>Fig. 1</w:t>
      </w:r>
      <w:r w:rsidRPr="00A957B9">
        <w:rPr>
          <w:rFonts w:asciiTheme="majorHAnsi" w:hAnsiTheme="majorHAnsi" w:cs="Arial"/>
          <w:bCs/>
          <w:sz w:val="24"/>
          <w:szCs w:val="24"/>
          <w:shd w:val="clear" w:color="auto" w:fill="FFFFFF"/>
        </w:rPr>
        <w:t>)</w:t>
      </w:r>
      <w:r w:rsidR="00BB70AA">
        <w:rPr>
          <w:rFonts w:asciiTheme="majorHAnsi" w:hAnsiTheme="majorHAnsi" w:cs="Arial"/>
          <w:bCs/>
          <w:sz w:val="24"/>
          <w:szCs w:val="24"/>
          <w:shd w:val="clear" w:color="auto" w:fill="FFFFFF"/>
        </w:rPr>
        <w:t xml:space="preserve">. </w:t>
      </w:r>
      <w:r w:rsidR="008D6CAD">
        <w:rPr>
          <w:rFonts w:asciiTheme="majorHAnsi" w:hAnsiTheme="majorHAnsi" w:cs="Arial"/>
          <w:bCs/>
          <w:sz w:val="24"/>
          <w:szCs w:val="24"/>
          <w:shd w:val="clear" w:color="auto" w:fill="FFFFFF"/>
        </w:rPr>
        <w:t>In all, w</w:t>
      </w:r>
      <w:r w:rsidR="00BB70AA">
        <w:rPr>
          <w:rFonts w:asciiTheme="majorHAnsi" w:hAnsiTheme="majorHAnsi" w:cs="Arial"/>
          <w:bCs/>
          <w:sz w:val="24"/>
          <w:szCs w:val="24"/>
          <w:shd w:val="clear" w:color="auto" w:fill="FFFFFF"/>
        </w:rPr>
        <w:t>e</w:t>
      </w:r>
      <w:r w:rsidRPr="00A957B9">
        <w:rPr>
          <w:rFonts w:asciiTheme="majorHAnsi" w:hAnsiTheme="majorHAnsi" w:cs="Arial"/>
          <w:bCs/>
          <w:sz w:val="24"/>
          <w:szCs w:val="24"/>
          <w:shd w:val="clear" w:color="auto" w:fill="FFFFFF"/>
        </w:rPr>
        <w:t xml:space="preserve"> </w:t>
      </w:r>
      <w:r w:rsidR="00304D08">
        <w:rPr>
          <w:rFonts w:asciiTheme="majorHAnsi" w:hAnsiTheme="majorHAnsi"/>
          <w:sz w:val="24"/>
          <w:szCs w:val="24"/>
        </w:rPr>
        <w:t>stu</w:t>
      </w:r>
      <w:r w:rsidRPr="00A957B9">
        <w:rPr>
          <w:rFonts w:asciiTheme="majorHAnsi" w:hAnsiTheme="majorHAnsi"/>
          <w:sz w:val="24"/>
          <w:szCs w:val="24"/>
        </w:rPr>
        <w:t>d</w:t>
      </w:r>
      <w:r w:rsidR="00304D08">
        <w:rPr>
          <w:rFonts w:asciiTheme="majorHAnsi" w:hAnsiTheme="majorHAnsi"/>
          <w:sz w:val="24"/>
          <w:szCs w:val="24"/>
        </w:rPr>
        <w:t>i</w:t>
      </w:r>
      <w:r w:rsidR="00BB70AA">
        <w:rPr>
          <w:rFonts w:asciiTheme="majorHAnsi" w:hAnsiTheme="majorHAnsi"/>
          <w:sz w:val="24"/>
          <w:szCs w:val="24"/>
        </w:rPr>
        <w:t>ed</w:t>
      </w:r>
      <w:r w:rsidRPr="00A957B9">
        <w:rPr>
          <w:rFonts w:asciiTheme="majorHAnsi" w:hAnsiTheme="majorHAnsi"/>
          <w:sz w:val="24"/>
          <w:szCs w:val="24"/>
        </w:rPr>
        <w:t xml:space="preserve"> over 1 million people</w:t>
      </w:r>
      <w:r w:rsidR="00DA204C">
        <w:rPr>
          <w:rFonts w:asciiTheme="majorHAnsi" w:hAnsiTheme="majorHAnsi"/>
          <w:sz w:val="24"/>
          <w:szCs w:val="24"/>
        </w:rPr>
        <w:t xml:space="preserve"> of</w:t>
      </w:r>
      <w:r w:rsidRPr="00A957B9">
        <w:rPr>
          <w:rFonts w:asciiTheme="majorHAnsi" w:hAnsiTheme="majorHAnsi"/>
          <w:sz w:val="24"/>
          <w:szCs w:val="24"/>
        </w:rPr>
        <w:t xml:space="preserve"> European descent, including </w:t>
      </w:r>
      <w:r w:rsidR="003761E8">
        <w:rPr>
          <w:rFonts w:asciiTheme="majorHAnsi" w:hAnsiTheme="majorHAnsi"/>
          <w:sz w:val="24"/>
          <w:szCs w:val="24"/>
        </w:rPr>
        <w:t xml:space="preserve">replication </w:t>
      </w:r>
      <w:r w:rsidRPr="00A957B9">
        <w:rPr>
          <w:rFonts w:asciiTheme="majorHAnsi" w:hAnsiTheme="majorHAnsi"/>
          <w:sz w:val="24"/>
          <w:szCs w:val="24"/>
        </w:rPr>
        <w:t xml:space="preserve">data from the </w:t>
      </w:r>
      <w:r w:rsidR="003761E8">
        <w:rPr>
          <w:rFonts w:asciiTheme="majorHAnsi" w:hAnsiTheme="majorHAnsi"/>
          <w:sz w:val="24"/>
          <w:szCs w:val="24"/>
        </w:rPr>
        <w:t xml:space="preserve">US </w:t>
      </w:r>
      <w:r w:rsidRPr="00A957B9">
        <w:rPr>
          <w:rFonts w:asciiTheme="majorHAnsi" w:hAnsiTheme="majorHAnsi"/>
          <w:sz w:val="24"/>
          <w:szCs w:val="24"/>
        </w:rPr>
        <w:t>Million Veterans Program (MVP</w:t>
      </w:r>
      <w:r w:rsidR="009C3232">
        <w:rPr>
          <w:rFonts w:asciiTheme="majorHAnsi" w:hAnsiTheme="majorHAnsi"/>
          <w:sz w:val="24"/>
          <w:szCs w:val="24"/>
        </w:rPr>
        <w:t>, N=</w:t>
      </w:r>
      <w:r w:rsidR="009C3232" w:rsidRPr="00A957B9">
        <w:rPr>
          <w:rFonts w:asciiTheme="majorHAnsi" w:hAnsiTheme="majorHAnsi"/>
          <w:sz w:val="24"/>
          <w:szCs w:val="24"/>
        </w:rPr>
        <w:t>220,520</w:t>
      </w:r>
      <w:r w:rsidRPr="00A957B9">
        <w:rPr>
          <w:rFonts w:asciiTheme="majorHAnsi" w:hAnsiTheme="majorHAnsi"/>
          <w:sz w:val="24"/>
          <w:szCs w:val="24"/>
        </w:rPr>
        <w:t>)</w:t>
      </w:r>
      <w:r w:rsidR="00863C82">
        <w:rPr>
          <w:rFonts w:asciiTheme="majorHAnsi" w:hAnsiTheme="majorHAnsi"/>
          <w:sz w:val="24"/>
          <w:szCs w:val="24"/>
        </w:rPr>
        <w:fldChar w:fldCharType="begin">
          <w:fldData xml:space="preserve">PEVuZE5vdGU+PENpdGU+PEF1dGhvcj5HYXppYW5vPC9BdXRob3I+PFllYXI+MjAxNjwvWWVhcj48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==
</w:fldData>
        </w:fldChar>
      </w:r>
      <w:r w:rsidR="00863C82">
        <w:rPr>
          <w:rFonts w:asciiTheme="majorHAnsi" w:hAnsiTheme="majorHAnsi"/>
          <w:sz w:val="24"/>
          <w:szCs w:val="24"/>
        </w:rPr>
        <w:instrText xml:space="preserve"> ADDIN EN.CITE </w:instrText>
      </w:r>
      <w:r w:rsidR="00863C82">
        <w:rPr>
          <w:rFonts w:asciiTheme="majorHAnsi" w:hAnsiTheme="majorHAnsi"/>
          <w:sz w:val="24"/>
          <w:szCs w:val="24"/>
        </w:rPr>
        <w:fldChar w:fldCharType="begin">
          <w:fldData xml:space="preserve">PEVuZE5vdGU+PENpdGU+PEF1dGhvcj5HYXppYW5vPC9BdXRob3I+PFllYXI+MjAxNjwvWWVhcj48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==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r>
      <w:r w:rsidR="00863C82">
        <w:rPr>
          <w:rFonts w:asciiTheme="majorHAnsi" w:hAnsiTheme="majorHAnsi"/>
          <w:sz w:val="24"/>
          <w:szCs w:val="24"/>
        </w:rPr>
        <w:fldChar w:fldCharType="separate"/>
      </w:r>
      <w:r w:rsidR="00863C82" w:rsidRPr="00863C82">
        <w:rPr>
          <w:rFonts w:asciiTheme="majorHAnsi" w:hAnsiTheme="majorHAnsi"/>
          <w:noProof/>
          <w:sz w:val="24"/>
          <w:szCs w:val="24"/>
          <w:vertAlign w:val="superscript"/>
        </w:rPr>
        <w:t>14</w:t>
      </w:r>
      <w:r w:rsidR="00863C82">
        <w:rPr>
          <w:rFonts w:asciiTheme="majorHAnsi" w:hAnsiTheme="majorHAnsi"/>
          <w:sz w:val="24"/>
          <w:szCs w:val="24"/>
        </w:rPr>
        <w:fldChar w:fldCharType="end"/>
      </w:r>
      <w:r w:rsidR="00496521">
        <w:rPr>
          <w:rFonts w:asciiTheme="majorHAnsi" w:hAnsiTheme="majorHAnsi"/>
          <w:sz w:val="24"/>
          <w:szCs w:val="24"/>
        </w:rPr>
        <w:t xml:space="preserve"> </w:t>
      </w:r>
      <w:r w:rsidRPr="00A957B9">
        <w:rPr>
          <w:rFonts w:asciiTheme="majorHAnsi" w:hAnsiTheme="majorHAnsi"/>
          <w:sz w:val="24"/>
          <w:szCs w:val="24"/>
        </w:rPr>
        <w:t xml:space="preserve">and the </w:t>
      </w:r>
      <w:r w:rsidR="003761E8" w:rsidRPr="00A957B9">
        <w:rPr>
          <w:rFonts w:asciiTheme="majorHAnsi" w:hAnsiTheme="majorHAnsi"/>
          <w:sz w:val="24"/>
          <w:szCs w:val="24"/>
        </w:rPr>
        <w:t>Estonian Genome Centre</w:t>
      </w:r>
      <w:r w:rsidR="00D6583A">
        <w:rPr>
          <w:rFonts w:asciiTheme="majorHAnsi" w:hAnsiTheme="majorHAnsi"/>
          <w:sz w:val="24"/>
          <w:szCs w:val="24"/>
        </w:rPr>
        <w:t>, University of Tartu (EGCUT</w:t>
      </w:r>
      <w:r w:rsidR="009C3232">
        <w:rPr>
          <w:rFonts w:asciiTheme="majorHAnsi" w:hAnsiTheme="majorHAnsi"/>
          <w:sz w:val="24"/>
          <w:szCs w:val="24"/>
        </w:rPr>
        <w:t>, N=</w:t>
      </w:r>
      <w:r w:rsidR="009C3232" w:rsidRPr="00A957B9">
        <w:rPr>
          <w:rFonts w:asciiTheme="majorHAnsi" w:hAnsiTheme="majorHAnsi" w:cs="Arial"/>
          <w:bCs/>
          <w:sz w:val="24"/>
          <w:szCs w:val="24"/>
          <w:shd w:val="clear" w:color="auto" w:fill="FFFFFF"/>
        </w:rPr>
        <w:t>28,742</w:t>
      </w:r>
      <w:r w:rsidR="00D6583A">
        <w:rPr>
          <w:rFonts w:asciiTheme="majorHAnsi" w:hAnsiTheme="majorHAnsi"/>
          <w:sz w:val="24"/>
          <w:szCs w:val="24"/>
        </w:rPr>
        <w:t>)</w:t>
      </w:r>
      <w:r w:rsidR="003761E8" w:rsidRPr="00A957B9">
        <w:rPr>
          <w:rFonts w:asciiTheme="majorHAnsi" w:hAnsiTheme="majorHAnsi"/>
          <w:sz w:val="24"/>
          <w:szCs w:val="24"/>
        </w:rPr>
        <w:t xml:space="preserve"> Biobank</w:t>
      </w:r>
      <w:r w:rsidR="00863C82">
        <w:rPr>
          <w:rFonts w:asciiTheme="majorHAnsi" w:hAnsiTheme="majorHAnsi"/>
          <w:sz w:val="24"/>
          <w:szCs w:val="24"/>
        </w:rPr>
        <w:fldChar w:fldCharType="begin">
          <w:fldData xml:space="preserve">PEVuZE5vdGU+PENpdGU+PEF1dGhvcj5MZWl0c2FsdTwvQXV0aG9yPjxZZWFyPjIwMTU8L1llYXI+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=
</w:fldData>
        </w:fldChar>
      </w:r>
      <w:r w:rsidR="00863C82">
        <w:rPr>
          <w:rFonts w:asciiTheme="majorHAnsi" w:hAnsiTheme="majorHAnsi"/>
          <w:sz w:val="24"/>
          <w:szCs w:val="24"/>
        </w:rPr>
        <w:instrText xml:space="preserve"> ADDIN EN.CITE </w:instrText>
      </w:r>
      <w:r w:rsidR="00863C82">
        <w:rPr>
          <w:rFonts w:asciiTheme="majorHAnsi" w:hAnsiTheme="majorHAnsi"/>
          <w:sz w:val="24"/>
          <w:szCs w:val="24"/>
        </w:rPr>
        <w:fldChar w:fldCharType="begin">
          <w:fldData xml:space="preserve">PEVuZE5vdGU+PENpdGU+PEF1dGhvcj5MZWl0c2FsdTwvQXV0aG9yPjxZZWFyPjIwMTU8L1llYXI+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=
</w:fldData>
        </w:fldChar>
      </w:r>
      <w:r w:rsidR="00863C82">
        <w:rPr>
          <w:rFonts w:asciiTheme="majorHAnsi" w:hAnsiTheme="majorHAnsi"/>
          <w:sz w:val="24"/>
          <w:szCs w:val="24"/>
        </w:rPr>
        <w:instrText xml:space="preserve"> ADDIN EN.CITE.DATA </w:instrText>
      </w:r>
      <w:r w:rsidR="00863C82">
        <w:rPr>
          <w:rFonts w:asciiTheme="majorHAnsi" w:hAnsiTheme="majorHAnsi"/>
          <w:sz w:val="24"/>
          <w:szCs w:val="24"/>
        </w:rPr>
      </w:r>
      <w:r w:rsidR="00863C82">
        <w:rPr>
          <w:rFonts w:asciiTheme="majorHAnsi" w:hAnsiTheme="majorHAnsi"/>
          <w:sz w:val="24"/>
          <w:szCs w:val="24"/>
        </w:rPr>
        <w:fldChar w:fldCharType="end"/>
      </w:r>
      <w:r w:rsidR="00863C82">
        <w:rPr>
          <w:rFonts w:asciiTheme="majorHAnsi" w:hAnsiTheme="majorHAnsi"/>
          <w:sz w:val="24"/>
          <w:szCs w:val="24"/>
        </w:rPr>
      </w:r>
      <w:r w:rsidR="00863C82">
        <w:rPr>
          <w:rFonts w:asciiTheme="majorHAnsi" w:hAnsiTheme="majorHAnsi"/>
          <w:sz w:val="24"/>
          <w:szCs w:val="24"/>
        </w:rPr>
        <w:fldChar w:fldCharType="separate"/>
      </w:r>
      <w:r w:rsidR="00863C82" w:rsidRPr="00863C82">
        <w:rPr>
          <w:rFonts w:asciiTheme="majorHAnsi" w:hAnsiTheme="majorHAnsi"/>
          <w:noProof/>
          <w:sz w:val="24"/>
          <w:szCs w:val="24"/>
          <w:vertAlign w:val="superscript"/>
        </w:rPr>
        <w:t>15</w:t>
      </w:r>
      <w:r w:rsidR="00863C82">
        <w:rPr>
          <w:rFonts w:asciiTheme="majorHAnsi" w:hAnsiTheme="majorHAnsi"/>
          <w:sz w:val="24"/>
          <w:szCs w:val="24"/>
        </w:rPr>
        <w:fldChar w:fldCharType="end"/>
      </w:r>
      <w:r w:rsidRPr="00A957B9">
        <w:rPr>
          <w:rFonts w:asciiTheme="majorHAnsi" w:hAnsiTheme="majorHAnsi"/>
          <w:sz w:val="24"/>
          <w:szCs w:val="24"/>
        </w:rPr>
        <w:t>.</w:t>
      </w:r>
    </w:p>
    <w:p w14:paraId="3D31C202" w14:textId="4F5FACE9" w:rsidR="00E033D6" w:rsidRPr="00A957B9" w:rsidRDefault="00E033D6" w:rsidP="00C37722">
      <w:pPr>
        <w:jc w:val="both"/>
        <w:rPr>
          <w:rFonts w:asciiTheme="majorHAnsi" w:hAnsiTheme="majorHAnsi"/>
          <w:sz w:val="24"/>
          <w:szCs w:val="24"/>
        </w:rPr>
      </w:pPr>
      <w:r w:rsidRPr="00A957B9">
        <w:rPr>
          <w:rFonts w:asciiTheme="majorHAnsi" w:hAnsiTheme="majorHAnsi"/>
          <w:sz w:val="24"/>
          <w:szCs w:val="24"/>
        </w:rPr>
        <w:t xml:space="preserve">UKB is a prospective cohort study of ~500,000 </w:t>
      </w:r>
      <w:r w:rsidR="008D6CAD" w:rsidRPr="00A957B9">
        <w:rPr>
          <w:rFonts w:asciiTheme="majorHAnsi" w:hAnsiTheme="majorHAnsi"/>
          <w:sz w:val="24"/>
          <w:szCs w:val="24"/>
        </w:rPr>
        <w:t xml:space="preserve">richly phenotyped </w:t>
      </w:r>
      <w:r w:rsidRPr="00A957B9">
        <w:rPr>
          <w:rFonts w:asciiTheme="majorHAnsi" w:hAnsiTheme="majorHAnsi"/>
          <w:sz w:val="24"/>
          <w:szCs w:val="24"/>
        </w:rPr>
        <w:t>individuals</w:t>
      </w:r>
      <w:r w:rsidR="008D6CAD">
        <w:rPr>
          <w:rFonts w:asciiTheme="majorHAnsi" w:hAnsiTheme="majorHAnsi"/>
          <w:sz w:val="24"/>
          <w:szCs w:val="24"/>
        </w:rPr>
        <w:t>,</w:t>
      </w:r>
      <w:r w:rsidRPr="00A957B9">
        <w:rPr>
          <w:rFonts w:asciiTheme="majorHAnsi" w:hAnsiTheme="majorHAnsi"/>
          <w:sz w:val="24"/>
          <w:szCs w:val="24"/>
        </w:rPr>
        <w:t xml:space="preserve"> including BP measurements</w:t>
      </w:r>
      <w:r w:rsidRPr="00A957B9">
        <w:rPr>
          <w:rFonts w:asciiTheme="majorHAnsi" w:hAnsiTheme="majorHAnsi"/>
          <w:noProof/>
          <w:sz w:val="24"/>
          <w:szCs w:val="24"/>
          <w:vertAlign w:val="superscript"/>
        </w:rPr>
        <w:t>1</w:t>
      </w:r>
      <w:r w:rsidR="003E2499">
        <w:rPr>
          <w:rFonts w:asciiTheme="majorHAnsi" w:hAnsiTheme="majorHAnsi"/>
          <w:noProof/>
          <w:sz w:val="24"/>
          <w:szCs w:val="24"/>
          <w:vertAlign w:val="superscript"/>
        </w:rPr>
        <w:t>3</w:t>
      </w:r>
      <w:r w:rsidR="008D6CAD">
        <w:rPr>
          <w:rFonts w:asciiTheme="majorHAnsi" w:hAnsiTheme="majorHAnsi"/>
          <w:sz w:val="24"/>
          <w:szCs w:val="24"/>
        </w:rPr>
        <w:t>,</w:t>
      </w:r>
      <w:r w:rsidRPr="00A957B9">
        <w:rPr>
          <w:rFonts w:asciiTheme="majorHAnsi" w:hAnsiTheme="majorHAnsi"/>
          <w:sz w:val="24"/>
          <w:szCs w:val="24"/>
        </w:rPr>
        <w:t xml:space="preserve"> </w:t>
      </w:r>
      <w:r w:rsidR="008D6CAD">
        <w:rPr>
          <w:rFonts w:asciiTheme="majorHAnsi" w:hAnsiTheme="majorHAnsi"/>
          <w:sz w:val="24"/>
          <w:szCs w:val="24"/>
        </w:rPr>
        <w:t xml:space="preserve">with </w:t>
      </w:r>
      <w:r w:rsidRPr="00A957B9">
        <w:rPr>
          <w:rFonts w:asciiTheme="majorHAnsi" w:hAnsiTheme="majorHAnsi"/>
          <w:sz w:val="24"/>
          <w:szCs w:val="24"/>
        </w:rPr>
        <w:t>genotyp</w:t>
      </w:r>
      <w:r w:rsidR="008D6CAD">
        <w:rPr>
          <w:rFonts w:asciiTheme="majorHAnsi" w:hAnsiTheme="majorHAnsi"/>
          <w:sz w:val="24"/>
          <w:szCs w:val="24"/>
        </w:rPr>
        <w:t>ing</w:t>
      </w:r>
      <w:r w:rsidRPr="00A957B9">
        <w:rPr>
          <w:rFonts w:asciiTheme="majorHAnsi" w:hAnsiTheme="majorHAnsi"/>
          <w:sz w:val="24"/>
          <w:szCs w:val="24"/>
        </w:rPr>
        <w:t xml:space="preserve"> </w:t>
      </w:r>
      <w:r w:rsidR="008D6CAD">
        <w:rPr>
          <w:rFonts w:asciiTheme="majorHAnsi" w:hAnsiTheme="majorHAnsi"/>
          <w:sz w:val="24"/>
          <w:szCs w:val="24"/>
        </w:rPr>
        <w:t xml:space="preserve">by </w:t>
      </w:r>
      <w:r w:rsidRPr="00A957B9">
        <w:rPr>
          <w:rFonts w:asciiTheme="majorHAnsi" w:hAnsiTheme="majorHAnsi"/>
          <w:sz w:val="24"/>
          <w:szCs w:val="24"/>
        </w:rPr>
        <w:t xml:space="preserve">customized array </w:t>
      </w:r>
      <w:r w:rsidR="008D6CAD">
        <w:rPr>
          <w:rFonts w:asciiTheme="majorHAnsi" w:hAnsiTheme="majorHAnsi"/>
          <w:sz w:val="24"/>
          <w:szCs w:val="24"/>
        </w:rPr>
        <w:t xml:space="preserve">and </w:t>
      </w:r>
      <w:r w:rsidRPr="00A957B9">
        <w:rPr>
          <w:rFonts w:asciiTheme="majorHAnsi" w:hAnsiTheme="majorHAnsi"/>
          <w:sz w:val="24"/>
          <w:szCs w:val="24"/>
        </w:rPr>
        <w:t xml:space="preserve">imputation from the Haplotype Reference Consortium (HRC) panel, yielding ~7 million SNPs (imputation quality score (INFO) </w:t>
      </w:r>
      <w:r w:rsidRPr="00A957B9">
        <w:rPr>
          <w:rFonts w:asciiTheme="majorHAnsi" w:hAnsiTheme="majorHAnsi"/>
          <w:sz w:val="24"/>
          <w:szCs w:val="24"/>
        </w:rPr>
        <w:sym w:font="Symbol" w:char="F0B3"/>
      </w:r>
      <w:r w:rsidRPr="00A957B9">
        <w:rPr>
          <w:rFonts w:asciiTheme="majorHAnsi" w:hAnsiTheme="majorHAnsi"/>
          <w:sz w:val="24"/>
          <w:szCs w:val="24"/>
        </w:rPr>
        <w:t xml:space="preserve"> 0.1</w:t>
      </w:r>
      <w:r w:rsidR="00850077">
        <w:rPr>
          <w:rFonts w:asciiTheme="majorHAnsi" w:hAnsiTheme="majorHAnsi"/>
          <w:sz w:val="24"/>
          <w:szCs w:val="24"/>
        </w:rPr>
        <w:t xml:space="preserve"> and MAF</w:t>
      </w:r>
      <w:r w:rsidR="00850077" w:rsidRPr="00A957B9">
        <w:rPr>
          <w:rFonts w:asciiTheme="majorHAnsi" w:hAnsiTheme="majorHAnsi"/>
          <w:sz w:val="24"/>
          <w:szCs w:val="24"/>
        </w:rPr>
        <w:t xml:space="preserve"> </w:t>
      </w:r>
      <w:r w:rsidR="00850077" w:rsidRPr="00A957B9">
        <w:rPr>
          <w:rFonts w:asciiTheme="majorHAnsi" w:hAnsiTheme="majorHAnsi"/>
          <w:sz w:val="24"/>
          <w:szCs w:val="24"/>
        </w:rPr>
        <w:sym w:font="Symbol" w:char="F0B3"/>
      </w:r>
      <w:r w:rsidR="00850077" w:rsidRPr="00A957B9">
        <w:rPr>
          <w:rFonts w:asciiTheme="majorHAnsi" w:hAnsiTheme="majorHAnsi"/>
          <w:sz w:val="24"/>
          <w:szCs w:val="24"/>
        </w:rPr>
        <w:t xml:space="preserve"> </w:t>
      </w:r>
      <w:r w:rsidR="00850077" w:rsidRPr="00A957B9">
        <w:rPr>
          <w:rFonts w:asciiTheme="majorHAnsi" w:hAnsiTheme="majorHAnsi"/>
          <w:sz w:val="24"/>
          <w:szCs w:val="24"/>
          <w:lang w:val="en-US"/>
        </w:rPr>
        <w:t>1%</w:t>
      </w:r>
      <w:r w:rsidRPr="00A957B9">
        <w:rPr>
          <w:rFonts w:asciiTheme="majorHAnsi" w:hAnsiTheme="majorHAnsi"/>
          <w:sz w:val="24"/>
          <w:szCs w:val="24"/>
        </w:rPr>
        <w:t>)</w:t>
      </w:r>
      <w:r w:rsidR="00BC07AD">
        <w:rPr>
          <w:rFonts w:asciiTheme="majorHAnsi" w:hAnsiTheme="majorHAnsi"/>
          <w:sz w:val="24"/>
          <w:szCs w:val="24"/>
        </w:rPr>
        <w:fldChar w:fldCharType="begin">
          <w:fldData xml:space="preserve">PEVuZE5vdGU+PENpdGU+PEF1dGhvcj5NY0NhcnRoeTwvQXV0aG9yPjxZZWFyPjIwMTY8L1llYXI+
PFJlY051bT44PC9SZWNOdW0+PERpc3BsYXlUZXh0PjxzdHlsZSBmYWNlPSJzdXBlcnNjcmlwdCI+
MTY8L3N0eWxlPjwvRGlzcGxheVRleHQ+PHJlY29yZD48cmVjLW51bWJlcj44PC9yZWMtbnVtYmVy
Pjxmb3JlaWduLWtleXM+PGtleSBhcHA9IkVOIiBkYi1pZD0iMjV0MGVwcDJnZHhhMm9lZnJhcXhz
NTB0cmR3ZWQyYXR6dHpzIiB0aW1lc3RhbXA9IjE1MDExNzQ5ODYiPjg8L2tleT48L2ZvcmVpZ24t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YXJ5LXRpdGxlPjwvdGl0bGVzPjxwZXJpb2RpY2FsPjxmdWxsLXRpdGxlPk5hdCBHZW5ldDwvZnVs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==
</w:fldData>
        </w:fldChar>
      </w:r>
      <w:r w:rsidR="00BC07AD">
        <w:rPr>
          <w:rFonts w:asciiTheme="majorHAnsi" w:hAnsiTheme="majorHAnsi"/>
          <w:sz w:val="24"/>
          <w:szCs w:val="24"/>
        </w:rPr>
        <w:instrText xml:space="preserve"> ADDIN EN.CITE </w:instrText>
      </w:r>
      <w:r w:rsidR="00BC07AD">
        <w:rPr>
          <w:rFonts w:asciiTheme="majorHAnsi" w:hAnsiTheme="majorHAnsi"/>
          <w:sz w:val="24"/>
          <w:szCs w:val="24"/>
        </w:rPr>
        <w:fldChar w:fldCharType="begin">
          <w:fldData xml:space="preserve">PEVuZE5vdGU+PENpdGU+PEF1dGhvcj5NY0NhcnRoeTwvQXV0aG9yPjxZZWFyPjIwMTY8L1llYXI+
PFJlY051bT44PC9SZWNOdW0+PERpc3BsYXlUZXh0PjxzdHlsZSBmYWNlPSJzdXBlcnNjcmlwdCI+
MTY8L3N0eWxlPjwvRGlzcGxheVRleHQ+PHJlY29yZD48cmVjLW51bWJlcj44PC9yZWMtbnVtYmVy
Pjxmb3JlaWduLWtleXM+PGtleSBhcHA9IkVOIiBkYi1pZD0iMjV0MGVwcDJnZHhhMm9lZnJhcXhz
NTB0cmR3ZWQyYXR6dHpzIiB0aW1lc3RhbXA9IjE1MDExNzQ5ODYiPjg8L2tleT48L2ZvcmVpZ24t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YXJ5LXRpdGxlPjwvdGl0bGVzPjxwZXJpb2RpY2FsPjxmdWxsLXRpdGxlPk5hdCBHZW5ldDwvZnVs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==
</w:fldData>
        </w:fldChar>
      </w:r>
      <w:r w:rsidR="00BC07AD">
        <w:rPr>
          <w:rFonts w:asciiTheme="majorHAnsi" w:hAnsiTheme="majorHAnsi"/>
          <w:sz w:val="24"/>
          <w:szCs w:val="24"/>
        </w:rPr>
        <w:instrText xml:space="preserve"> ADDIN EN.CITE.DATA </w:instrText>
      </w:r>
      <w:r w:rsidR="00BC07AD">
        <w:rPr>
          <w:rFonts w:asciiTheme="majorHAnsi" w:hAnsiTheme="majorHAnsi"/>
          <w:sz w:val="24"/>
          <w:szCs w:val="24"/>
        </w:rPr>
      </w:r>
      <w:r w:rsidR="00BC07AD">
        <w:rPr>
          <w:rFonts w:asciiTheme="majorHAnsi" w:hAnsiTheme="majorHAnsi"/>
          <w:sz w:val="24"/>
          <w:szCs w:val="24"/>
        </w:rPr>
        <w:fldChar w:fldCharType="end"/>
      </w:r>
      <w:r w:rsidR="00BC07AD">
        <w:rPr>
          <w:rFonts w:asciiTheme="majorHAnsi" w:hAnsiTheme="majorHAnsi"/>
          <w:sz w:val="24"/>
          <w:szCs w:val="24"/>
        </w:rPr>
      </w:r>
      <w:r w:rsidR="00BC07AD">
        <w:rPr>
          <w:rFonts w:asciiTheme="majorHAnsi" w:hAnsiTheme="majorHAnsi"/>
          <w:sz w:val="24"/>
          <w:szCs w:val="24"/>
        </w:rPr>
        <w:fldChar w:fldCharType="separate"/>
      </w:r>
      <w:r w:rsidR="00BC07AD" w:rsidRPr="00BC07AD">
        <w:rPr>
          <w:rFonts w:asciiTheme="majorHAnsi" w:hAnsiTheme="majorHAnsi"/>
          <w:noProof/>
          <w:sz w:val="24"/>
          <w:szCs w:val="24"/>
          <w:vertAlign w:val="superscript"/>
        </w:rPr>
        <w:t>16</w:t>
      </w:r>
      <w:r w:rsidR="00BC07AD">
        <w:rPr>
          <w:rFonts w:asciiTheme="majorHAnsi" w:hAnsiTheme="majorHAnsi"/>
          <w:sz w:val="24"/>
          <w:szCs w:val="24"/>
        </w:rPr>
        <w:fldChar w:fldCharType="end"/>
      </w:r>
      <w:r w:rsidRPr="00A957B9">
        <w:rPr>
          <w:rFonts w:asciiTheme="majorHAnsi" w:hAnsiTheme="majorHAnsi"/>
          <w:sz w:val="24"/>
          <w:szCs w:val="24"/>
        </w:rPr>
        <w:t xml:space="preserve">. </w:t>
      </w:r>
      <w:r w:rsidR="003E2499">
        <w:rPr>
          <w:rFonts w:asciiTheme="majorHAnsi" w:hAnsiTheme="majorHAnsi"/>
          <w:sz w:val="24"/>
          <w:szCs w:val="24"/>
        </w:rPr>
        <w:t>W</w:t>
      </w:r>
      <w:r w:rsidRPr="00A957B9">
        <w:rPr>
          <w:rFonts w:asciiTheme="majorHAnsi" w:hAnsiTheme="majorHAnsi"/>
          <w:sz w:val="24"/>
          <w:szCs w:val="24"/>
        </w:rPr>
        <w:t>e performed genome-wide association studies (GWAS) of BP tr</w:t>
      </w:r>
      <w:r w:rsidR="001155CF">
        <w:rPr>
          <w:rFonts w:asciiTheme="majorHAnsi" w:hAnsiTheme="majorHAnsi"/>
          <w:sz w:val="24"/>
          <w:szCs w:val="24"/>
        </w:rPr>
        <w:t>aits (N=</w:t>
      </w:r>
      <w:r w:rsidRPr="00A957B9">
        <w:rPr>
          <w:rFonts w:asciiTheme="majorHAnsi" w:hAnsiTheme="majorHAnsi"/>
          <w:sz w:val="24"/>
          <w:szCs w:val="24"/>
        </w:rPr>
        <w:t>458,577</w:t>
      </w:r>
      <w:r w:rsidR="00BB70AA">
        <w:rPr>
          <w:rFonts w:asciiTheme="majorHAnsi" w:hAnsiTheme="majorHAnsi"/>
          <w:sz w:val="24"/>
          <w:szCs w:val="24"/>
        </w:rPr>
        <w:t xml:space="preserve"> </w:t>
      </w:r>
      <w:r w:rsidRPr="00A957B9">
        <w:rPr>
          <w:rFonts w:asciiTheme="majorHAnsi" w:hAnsiTheme="majorHAnsi"/>
          <w:sz w:val="24"/>
          <w:szCs w:val="24"/>
        </w:rPr>
        <w:t>European</w:t>
      </w:r>
      <w:r w:rsidR="00905E9A">
        <w:rPr>
          <w:rFonts w:asciiTheme="majorHAnsi" w:hAnsiTheme="majorHAnsi"/>
          <w:sz w:val="24"/>
          <w:szCs w:val="24"/>
        </w:rPr>
        <w:t>s</w:t>
      </w:r>
      <w:r w:rsidR="001155CF">
        <w:rPr>
          <w:rFonts w:asciiTheme="majorHAnsi" w:hAnsiTheme="majorHAnsi"/>
          <w:sz w:val="24"/>
          <w:szCs w:val="24"/>
        </w:rPr>
        <w:t>)</w:t>
      </w:r>
      <w:r w:rsidRPr="00A957B9">
        <w:rPr>
          <w:rFonts w:asciiTheme="majorHAnsi" w:hAnsiTheme="majorHAnsi"/>
          <w:sz w:val="24"/>
          <w:szCs w:val="24"/>
        </w:rPr>
        <w:t xml:space="preserve"> under an additive genetic model</w:t>
      </w:r>
      <w:r w:rsidR="00BC07AD">
        <w:rPr>
          <w:rFonts w:asciiTheme="majorHAnsi" w:hAnsiTheme="majorHAnsi"/>
          <w:sz w:val="24"/>
          <w:szCs w:val="24"/>
        </w:rPr>
        <w:fldChar w:fldCharType="begin">
          <w:fldData xml:space="preserve">PEVuZE5vdGU+PENpdGU+PEF1dGhvcj5Mb2g8L0F1dGhvcj48WWVhcj4yMDE1PC9ZZWFyPjxSZWNO
dW0+MTc8L1JlY051bT48RGlzcGxheVRleHQ+PHN0eWxlIGZhY2U9InN1cGVyc2NyaXB0Ij4xNzwv
c3R5bGU+PC9EaXNwbGF5VGV4dD48cmVjb3JkPjxyZWMtbnVtYmVyPjE3PC9yZWMtbnVtYmVyPjxm
b3JlaWduLWtleXM+PGtleSBhcHA9IkVOIiBkYi1pZD0iMjV0MGVwcDJnZHhhMm9lZnJhcXhzNTB0
cmR3ZWQyYXR6dHpzIiB0aW1lc3RhbXA9IjE1MDE0NTI4MjQiPjE3PC9rZXk+PC9mb3JlaWduLWtl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BC07AD">
        <w:rPr>
          <w:rFonts w:asciiTheme="majorHAnsi" w:hAnsiTheme="majorHAnsi"/>
          <w:sz w:val="24"/>
          <w:szCs w:val="24"/>
        </w:rPr>
        <w:instrText xml:space="preserve"> ADDIN EN.CITE </w:instrText>
      </w:r>
      <w:r w:rsidR="00BC07AD">
        <w:rPr>
          <w:rFonts w:asciiTheme="majorHAnsi" w:hAnsiTheme="majorHAnsi"/>
          <w:sz w:val="24"/>
          <w:szCs w:val="24"/>
        </w:rPr>
        <w:fldChar w:fldCharType="begin">
          <w:fldData xml:space="preserve">PEVuZE5vdGU+PENpdGU+PEF1dGhvcj5Mb2g8L0F1dGhvcj48WWVhcj4yMDE1PC9ZZWFyPjxSZWNO
dW0+MTc8L1JlY051bT48RGlzcGxheVRleHQ+PHN0eWxlIGZhY2U9InN1cGVyc2NyaXB0Ij4xNzwv
c3R5bGU+PC9EaXNwbGF5VGV4dD48cmVjb3JkPjxyZWMtbnVtYmVyPjE3PC9yZWMtbnVtYmVyPjxm
b3JlaWduLWtleXM+PGtleSBhcHA9IkVOIiBkYi1pZD0iMjV0MGVwcDJnZHhhMm9lZnJhcXhzNTB0
cmR3ZWQyYXR6dHpzIiB0aW1lc3RhbXA9IjE1MDE0NTI4MjQiPjE3PC9rZXk+PC9mb3JlaWduLWtl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BC07AD">
        <w:rPr>
          <w:rFonts w:asciiTheme="majorHAnsi" w:hAnsiTheme="majorHAnsi"/>
          <w:sz w:val="24"/>
          <w:szCs w:val="24"/>
        </w:rPr>
        <w:instrText xml:space="preserve"> ADDIN EN.CITE.DATA </w:instrText>
      </w:r>
      <w:r w:rsidR="00BC07AD">
        <w:rPr>
          <w:rFonts w:asciiTheme="majorHAnsi" w:hAnsiTheme="majorHAnsi"/>
          <w:sz w:val="24"/>
          <w:szCs w:val="24"/>
        </w:rPr>
      </w:r>
      <w:r w:rsidR="00BC07AD">
        <w:rPr>
          <w:rFonts w:asciiTheme="majorHAnsi" w:hAnsiTheme="majorHAnsi"/>
          <w:sz w:val="24"/>
          <w:szCs w:val="24"/>
        </w:rPr>
        <w:fldChar w:fldCharType="end"/>
      </w:r>
      <w:r w:rsidR="00BC07AD">
        <w:rPr>
          <w:rFonts w:asciiTheme="majorHAnsi" w:hAnsiTheme="majorHAnsi"/>
          <w:sz w:val="24"/>
          <w:szCs w:val="24"/>
        </w:rPr>
      </w:r>
      <w:r w:rsidR="00BC07AD">
        <w:rPr>
          <w:rFonts w:asciiTheme="majorHAnsi" w:hAnsiTheme="majorHAnsi"/>
          <w:sz w:val="24"/>
          <w:szCs w:val="24"/>
        </w:rPr>
        <w:fldChar w:fldCharType="separate"/>
      </w:r>
      <w:r w:rsidR="00BC07AD" w:rsidRPr="00BC07AD">
        <w:rPr>
          <w:rFonts w:asciiTheme="majorHAnsi" w:hAnsiTheme="majorHAnsi"/>
          <w:noProof/>
          <w:sz w:val="24"/>
          <w:szCs w:val="24"/>
          <w:vertAlign w:val="superscript"/>
        </w:rPr>
        <w:t>17</w:t>
      </w:r>
      <w:r w:rsidR="00BC07AD">
        <w:rPr>
          <w:rFonts w:asciiTheme="majorHAnsi" w:hAnsiTheme="majorHAnsi"/>
          <w:sz w:val="24"/>
          <w:szCs w:val="24"/>
        </w:rPr>
        <w:fldChar w:fldCharType="end"/>
      </w:r>
      <w:r w:rsidR="002F7659">
        <w:rPr>
          <w:rFonts w:asciiTheme="majorHAnsi" w:hAnsiTheme="majorHAnsi"/>
          <w:noProof/>
          <w:sz w:val="24"/>
          <w:szCs w:val="24"/>
        </w:rPr>
        <w:t xml:space="preserve"> </w:t>
      </w:r>
      <w:r w:rsidR="002F7659" w:rsidRPr="00A957B9">
        <w:rPr>
          <w:rFonts w:asciiTheme="majorHAnsi" w:hAnsiTheme="majorHAnsi"/>
          <w:sz w:val="24"/>
          <w:szCs w:val="24"/>
        </w:rPr>
        <w:t>(</w:t>
      </w:r>
      <w:r w:rsidR="002F7659" w:rsidRPr="00A957B9">
        <w:rPr>
          <w:rFonts w:asciiTheme="majorHAnsi" w:hAnsiTheme="majorHAnsi"/>
          <w:b/>
          <w:sz w:val="24"/>
          <w:szCs w:val="24"/>
        </w:rPr>
        <w:t>Supplementary Table 1a</w:t>
      </w:r>
      <w:r w:rsidR="002F7659" w:rsidRPr="00A957B9">
        <w:rPr>
          <w:rFonts w:asciiTheme="majorHAnsi" w:hAnsiTheme="majorHAnsi"/>
          <w:sz w:val="24"/>
          <w:szCs w:val="24"/>
        </w:rPr>
        <w:t>)</w:t>
      </w:r>
      <w:r w:rsidRPr="00A957B9">
        <w:rPr>
          <w:rFonts w:asciiTheme="majorHAnsi" w:hAnsiTheme="majorHAnsi"/>
          <w:sz w:val="24"/>
          <w:szCs w:val="24"/>
        </w:rPr>
        <w:t>. Following LD-score regression</w:t>
      </w:r>
      <w:r w:rsidR="00BC07AD">
        <w:rPr>
          <w:rFonts w:asciiTheme="majorHAnsi" w:hAnsiTheme="majorHAnsi"/>
          <w:sz w:val="24"/>
          <w:szCs w:val="24"/>
        </w:rPr>
        <w:fldChar w:fldCharType="begin">
          <w:fldData xml:space="preserve">PEVuZE5vdGU+PENpdGU+PEF1dGhvcj5CdWxpay1TdWxsaXZhbjwvQXV0aG9yPjxZZWFyPjIwMTU8
L1llYXI+PFJlY051bT40NDwvUmVjTnVtPjxEaXNwbGF5VGV4dD48c3R5bGUgZmFjZT0ic3VwZXJz
Y3JpcHQiPjE4PC9zdHlsZT48L0Rpc3BsYXlUZXh0PjxyZWNvcmQ+PHJlYy1udW1iZXI+NDQ8L3Jl
Yy1udW1iZXI+PGZvcmVpZ24ta2V5cz48a2V5IGFwcD0iRU4iIGRiLWlkPSIyNXQwZXBwMmdkeGEy
b2VmcmFxeHM1MHRyZHdlZDJhdHp0enMiIHRpbWVzdGFtcD0iMTUwNTc3MTEwNiI+NDQ8L2tleT48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BC07AD">
        <w:rPr>
          <w:rFonts w:asciiTheme="majorHAnsi" w:hAnsiTheme="majorHAnsi"/>
          <w:sz w:val="24"/>
          <w:szCs w:val="24"/>
        </w:rPr>
        <w:instrText xml:space="preserve"> ADDIN EN.CITE </w:instrText>
      </w:r>
      <w:r w:rsidR="00BC07AD">
        <w:rPr>
          <w:rFonts w:asciiTheme="majorHAnsi" w:hAnsiTheme="majorHAnsi"/>
          <w:sz w:val="24"/>
          <w:szCs w:val="24"/>
        </w:rPr>
        <w:fldChar w:fldCharType="begin">
          <w:fldData xml:space="preserve">PEVuZE5vdGU+PENpdGU+PEF1dGhvcj5CdWxpay1TdWxsaXZhbjwvQXV0aG9yPjxZZWFyPjIwMTU8
L1llYXI+PFJlY051bT40NDwvUmVjTnVtPjxEaXNwbGF5VGV4dD48c3R5bGUgZmFjZT0ic3VwZXJz
Y3JpcHQiPjE4PC9zdHlsZT48L0Rpc3BsYXlUZXh0PjxyZWNvcmQ+PHJlYy1udW1iZXI+NDQ8L3Jl
Yy1udW1iZXI+PGZvcmVpZ24ta2V5cz48a2V5IGFwcD0iRU4iIGRiLWlkPSIyNXQwZXBwMmdkeGEy
b2VmcmFxeHM1MHRyZHdlZDJhdHp0enMiIHRpbWVzdGFtcD0iMTUwNTc3MTEwNiI+NDQ8L2tleT48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BC07AD">
        <w:rPr>
          <w:rFonts w:asciiTheme="majorHAnsi" w:hAnsiTheme="majorHAnsi"/>
          <w:sz w:val="24"/>
          <w:szCs w:val="24"/>
        </w:rPr>
        <w:instrText xml:space="preserve"> ADDIN EN.CITE.DATA </w:instrText>
      </w:r>
      <w:r w:rsidR="00BC07AD">
        <w:rPr>
          <w:rFonts w:asciiTheme="majorHAnsi" w:hAnsiTheme="majorHAnsi"/>
          <w:sz w:val="24"/>
          <w:szCs w:val="24"/>
        </w:rPr>
      </w:r>
      <w:r w:rsidR="00BC07AD">
        <w:rPr>
          <w:rFonts w:asciiTheme="majorHAnsi" w:hAnsiTheme="majorHAnsi"/>
          <w:sz w:val="24"/>
          <w:szCs w:val="24"/>
        </w:rPr>
        <w:fldChar w:fldCharType="end"/>
      </w:r>
      <w:r w:rsidR="00BC07AD">
        <w:rPr>
          <w:rFonts w:asciiTheme="majorHAnsi" w:hAnsiTheme="majorHAnsi"/>
          <w:sz w:val="24"/>
          <w:szCs w:val="24"/>
        </w:rPr>
      </w:r>
      <w:r w:rsidR="00BC07AD">
        <w:rPr>
          <w:rFonts w:asciiTheme="majorHAnsi" w:hAnsiTheme="majorHAnsi"/>
          <w:sz w:val="24"/>
          <w:szCs w:val="24"/>
        </w:rPr>
        <w:fldChar w:fldCharType="separate"/>
      </w:r>
      <w:r w:rsidR="00BC07AD" w:rsidRPr="00BC07AD">
        <w:rPr>
          <w:rFonts w:asciiTheme="majorHAnsi" w:hAnsiTheme="majorHAnsi"/>
          <w:noProof/>
          <w:sz w:val="24"/>
          <w:szCs w:val="24"/>
          <w:vertAlign w:val="superscript"/>
        </w:rPr>
        <w:t>18</w:t>
      </w:r>
      <w:r w:rsidR="00BC07AD">
        <w:rPr>
          <w:rFonts w:asciiTheme="majorHAnsi" w:hAnsiTheme="majorHAnsi"/>
          <w:sz w:val="24"/>
          <w:szCs w:val="24"/>
        </w:rPr>
        <w:fldChar w:fldCharType="end"/>
      </w:r>
      <w:r w:rsidRPr="00A957B9">
        <w:rPr>
          <w:rFonts w:asciiTheme="majorHAnsi" w:hAnsiTheme="majorHAnsi"/>
          <w:sz w:val="24"/>
          <w:szCs w:val="24"/>
        </w:rPr>
        <w:t>, genomic control</w:t>
      </w:r>
      <w:r w:rsidR="00B169A2">
        <w:rPr>
          <w:rFonts w:asciiTheme="majorHAnsi" w:hAnsiTheme="majorHAnsi"/>
          <w:sz w:val="24"/>
          <w:szCs w:val="24"/>
        </w:rPr>
        <w:t xml:space="preserve"> (GC)</w:t>
      </w:r>
      <w:r w:rsidRPr="00A957B9">
        <w:rPr>
          <w:rFonts w:asciiTheme="majorHAnsi" w:hAnsiTheme="majorHAnsi"/>
          <w:sz w:val="24"/>
          <w:szCs w:val="24"/>
        </w:rPr>
        <w:t xml:space="preserve"> was applied to the UKB data prior to meta-analysis (Online methods).</w:t>
      </w:r>
    </w:p>
    <w:p w14:paraId="38EC8EBC" w14:textId="2EF477DE"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 xml:space="preserve">In addition, we performed GWAS analyses for BP traits in </w:t>
      </w:r>
      <w:r w:rsidR="00CE65A8">
        <w:rPr>
          <w:rFonts w:asciiTheme="majorHAnsi" w:hAnsiTheme="majorHAnsi"/>
          <w:sz w:val="24"/>
          <w:szCs w:val="24"/>
        </w:rPr>
        <w:t xml:space="preserve">newly extended </w:t>
      </w:r>
      <w:r w:rsidRPr="00A957B9">
        <w:rPr>
          <w:rFonts w:asciiTheme="majorHAnsi" w:hAnsiTheme="majorHAnsi"/>
          <w:sz w:val="24"/>
          <w:szCs w:val="24"/>
        </w:rPr>
        <w:t xml:space="preserve">ICBP GWAS data comprising 77 independent studies </w:t>
      </w:r>
      <w:r w:rsidR="00905E9A">
        <w:rPr>
          <w:rFonts w:asciiTheme="majorHAnsi" w:hAnsiTheme="majorHAnsi"/>
          <w:sz w:val="24"/>
          <w:szCs w:val="24"/>
        </w:rPr>
        <w:t>for</w:t>
      </w:r>
      <w:r w:rsidRPr="00A957B9">
        <w:rPr>
          <w:rFonts w:asciiTheme="majorHAnsi" w:hAnsiTheme="majorHAnsi"/>
          <w:sz w:val="24"/>
          <w:szCs w:val="24"/>
        </w:rPr>
        <w:t xml:space="preserve"> up to 299,024 </w:t>
      </w:r>
      <w:r w:rsidR="00905E9A">
        <w:rPr>
          <w:rFonts w:asciiTheme="majorHAnsi" w:hAnsiTheme="majorHAnsi"/>
          <w:sz w:val="24"/>
          <w:szCs w:val="24"/>
        </w:rPr>
        <w:t>Europeans</w:t>
      </w:r>
      <w:r w:rsidRPr="00A957B9">
        <w:rPr>
          <w:rFonts w:asciiTheme="majorHAnsi" w:hAnsiTheme="majorHAnsi"/>
          <w:sz w:val="24"/>
          <w:szCs w:val="24"/>
        </w:rPr>
        <w:t xml:space="preserve"> genotyped with various arrays, and imputed to either </w:t>
      </w:r>
      <w:r w:rsidR="00E17E20">
        <w:rPr>
          <w:rFonts w:asciiTheme="majorHAnsi" w:hAnsiTheme="majorHAnsi"/>
          <w:sz w:val="24"/>
          <w:szCs w:val="24"/>
        </w:rPr>
        <w:t xml:space="preserve">the </w:t>
      </w:r>
      <w:r w:rsidRPr="00A957B9">
        <w:rPr>
          <w:rFonts w:asciiTheme="majorHAnsi" w:hAnsiTheme="majorHAnsi"/>
          <w:sz w:val="24"/>
          <w:szCs w:val="24"/>
        </w:rPr>
        <w:t>1,000 Genomes</w:t>
      </w:r>
      <w:r w:rsidR="00E17E20">
        <w:rPr>
          <w:rFonts w:asciiTheme="majorHAnsi" w:hAnsiTheme="majorHAnsi"/>
          <w:sz w:val="24"/>
          <w:szCs w:val="24"/>
        </w:rPr>
        <w:t xml:space="preserve"> Reference Panel</w:t>
      </w:r>
      <w:r w:rsidRPr="00A957B9">
        <w:rPr>
          <w:rFonts w:asciiTheme="majorHAnsi" w:hAnsiTheme="majorHAnsi"/>
          <w:sz w:val="24"/>
          <w:szCs w:val="24"/>
        </w:rPr>
        <w:t xml:space="preserve"> or the HRC platforms (</w:t>
      </w:r>
      <w:r w:rsidRPr="00A957B9">
        <w:rPr>
          <w:rFonts w:asciiTheme="majorHAnsi" w:hAnsiTheme="majorHAnsi"/>
          <w:b/>
          <w:sz w:val="24"/>
          <w:szCs w:val="24"/>
        </w:rPr>
        <w:t>Supplementary Table 1b</w:t>
      </w:r>
      <w:r w:rsidRPr="00A957B9">
        <w:rPr>
          <w:rFonts w:asciiTheme="majorHAnsi" w:hAnsiTheme="majorHAnsi"/>
          <w:sz w:val="24"/>
          <w:szCs w:val="24"/>
        </w:rPr>
        <w:t xml:space="preserve">). After QC we applied </w:t>
      </w:r>
      <w:r w:rsidR="00B169A2">
        <w:rPr>
          <w:rFonts w:asciiTheme="majorHAnsi" w:hAnsiTheme="majorHAnsi"/>
          <w:sz w:val="24"/>
          <w:szCs w:val="24"/>
        </w:rPr>
        <w:t>GC</w:t>
      </w:r>
      <w:r w:rsidRPr="00A957B9">
        <w:rPr>
          <w:rFonts w:asciiTheme="majorHAnsi" w:hAnsiTheme="majorHAnsi"/>
          <w:sz w:val="24"/>
          <w:szCs w:val="24"/>
        </w:rPr>
        <w:t xml:space="preserve"> at </w:t>
      </w:r>
      <w:r w:rsidR="00E17E20">
        <w:rPr>
          <w:rFonts w:asciiTheme="majorHAnsi" w:hAnsiTheme="majorHAnsi"/>
          <w:sz w:val="24"/>
          <w:szCs w:val="24"/>
        </w:rPr>
        <w:t xml:space="preserve">the individual </w:t>
      </w:r>
      <w:r w:rsidRPr="00A957B9">
        <w:rPr>
          <w:rFonts w:asciiTheme="majorHAnsi" w:hAnsiTheme="majorHAnsi"/>
          <w:sz w:val="24"/>
          <w:szCs w:val="24"/>
        </w:rPr>
        <w:t>study</w:t>
      </w:r>
      <w:r w:rsidR="00306AC2">
        <w:rPr>
          <w:rFonts w:asciiTheme="majorHAnsi" w:hAnsiTheme="majorHAnsi"/>
          <w:sz w:val="24"/>
          <w:szCs w:val="24"/>
        </w:rPr>
        <w:t xml:space="preserve"> </w:t>
      </w:r>
      <w:r w:rsidRPr="00A957B9">
        <w:rPr>
          <w:rFonts w:asciiTheme="majorHAnsi" w:hAnsiTheme="majorHAnsi"/>
          <w:sz w:val="24"/>
          <w:szCs w:val="24"/>
        </w:rPr>
        <w:t xml:space="preserve">level and obtained summary effect sizes </w:t>
      </w:r>
      <w:r w:rsidR="00E17E20">
        <w:rPr>
          <w:rFonts w:asciiTheme="majorHAnsi" w:hAnsiTheme="majorHAnsi"/>
          <w:sz w:val="24"/>
          <w:szCs w:val="24"/>
        </w:rPr>
        <w:t>for</w:t>
      </w:r>
      <w:r w:rsidRPr="00A957B9">
        <w:rPr>
          <w:rFonts w:asciiTheme="majorHAnsi" w:hAnsiTheme="majorHAnsi"/>
          <w:sz w:val="24"/>
          <w:szCs w:val="24"/>
        </w:rPr>
        <w:t xml:space="preserve"> ~7 </w:t>
      </w:r>
      <w:proofErr w:type="gramStart"/>
      <w:r w:rsidRPr="00A957B9">
        <w:rPr>
          <w:rFonts w:asciiTheme="majorHAnsi" w:hAnsiTheme="majorHAnsi"/>
          <w:sz w:val="24"/>
          <w:szCs w:val="24"/>
        </w:rPr>
        <w:t>million</w:t>
      </w:r>
      <w:r w:rsidR="00905E9A">
        <w:rPr>
          <w:rFonts w:asciiTheme="majorHAnsi" w:hAnsiTheme="majorHAnsi"/>
          <w:sz w:val="24"/>
          <w:szCs w:val="24"/>
        </w:rPr>
        <w:t xml:space="preserve"> </w:t>
      </w:r>
      <w:r w:rsidRPr="00A957B9">
        <w:rPr>
          <w:rFonts w:asciiTheme="majorHAnsi" w:hAnsiTheme="majorHAnsi"/>
          <w:sz w:val="24"/>
          <w:szCs w:val="24"/>
        </w:rPr>
        <w:t xml:space="preserve"> SNPs</w:t>
      </w:r>
      <w:proofErr w:type="gramEnd"/>
      <w:r w:rsidRPr="00A957B9">
        <w:rPr>
          <w:rFonts w:asciiTheme="majorHAnsi" w:hAnsiTheme="majorHAnsi"/>
          <w:sz w:val="24"/>
          <w:szCs w:val="24"/>
        </w:rPr>
        <w:t xml:space="preserve"> with INFO </w:t>
      </w:r>
      <w:r w:rsidRPr="00A957B9">
        <w:rPr>
          <w:rFonts w:asciiTheme="majorHAnsi" w:hAnsiTheme="majorHAnsi"/>
          <w:sz w:val="24"/>
          <w:szCs w:val="24"/>
        </w:rPr>
        <w:sym w:font="Symbol" w:char="F0B3"/>
      </w:r>
      <w:r w:rsidRPr="00A957B9">
        <w:rPr>
          <w:rFonts w:asciiTheme="majorHAnsi" w:hAnsiTheme="majorHAnsi"/>
          <w:sz w:val="24"/>
          <w:szCs w:val="24"/>
        </w:rPr>
        <w:t xml:space="preserve"> 0.3 and </w:t>
      </w:r>
      <w:r w:rsidR="00B169A2">
        <w:rPr>
          <w:rFonts w:asciiTheme="majorHAnsi" w:hAnsiTheme="majorHAnsi"/>
          <w:sz w:val="24"/>
          <w:szCs w:val="24"/>
        </w:rPr>
        <w:t xml:space="preserve">heterogeneity </w:t>
      </w:r>
      <w:r w:rsidRPr="00A957B9">
        <w:rPr>
          <w:rFonts w:asciiTheme="majorHAnsi" w:hAnsiTheme="majorHAnsi"/>
          <w:sz w:val="24"/>
          <w:szCs w:val="24"/>
        </w:rPr>
        <w:t>Cochran’s Q statistic</w:t>
      </w:r>
      <w:r w:rsidR="00BC07AD">
        <w:rPr>
          <w:rFonts w:asciiTheme="majorHAnsi" w:hAnsiTheme="majorHAnsi"/>
          <w:sz w:val="24"/>
          <w:szCs w:val="24"/>
        </w:rPr>
        <w:fldChar w:fldCharType="begin"/>
      </w:r>
      <w:r w:rsidR="00BC07AD">
        <w:rPr>
          <w:rFonts w:asciiTheme="majorHAnsi" w:hAnsiTheme="majorHAnsi"/>
          <w:sz w:val="24"/>
          <w:szCs w:val="24"/>
        </w:rPr>
        <w:instrText xml:space="preserve"> ADDIN EN.CITE &lt;EndNote&gt;&lt;Cite&gt;&lt;Author&gt;Ioannidis&lt;/Author&gt;&lt;Year&gt;2007&lt;/Year&gt;&lt;RecNum&gt;19&lt;/RecNum&gt;&lt;DisplayText&gt;&lt;style face="superscript"&gt;19&lt;/style&gt;&lt;/DisplayText&gt;&lt;record&gt;&lt;rec-number&gt;19&lt;/rec-number&gt;&lt;foreign-keys&gt;&lt;key app="EN" db-id="25t0epp2gdxa2oefraqxs50trdwed2atztzs" timestamp="1501493751"&gt;19&lt;/key&gt;&lt;/foreign-keys&gt;&lt;ref-type name="Journal Article"&gt;17&lt;/ref-type&gt;&lt;contributors&gt;&lt;authors&gt;&lt;author&gt;Ioannidis, J. P.&lt;/author&gt;&lt;author&gt;Patsopoulos, N. A.&lt;/author&gt;&lt;author&gt;Evangelou, E.&lt;/author&gt;&lt;/authors&gt;&lt;/contributors&gt;&lt;auth-address&gt;Clinical and Molecular Epidemiology Unit, Department of Hygiene and Epidemiology, University of Ioannina School of Medicine, Ioannina, Greece. jioannid@cc.uoi.gr&lt;/auth-address&gt;&lt;titles&gt;&lt;title&gt;Heterogeneity in meta-analyses of genome-wide association investigations&lt;/title&gt;&lt;secondary-title&gt;PLoS One&lt;/secondary-title&gt;&lt;/titles&gt;&lt;periodical&gt;&lt;full-title&gt;PLoS One&lt;/full-title&gt;&lt;/periodical&gt;&lt;pages&gt;e841&lt;/pages&gt;&lt;volume&gt;2&lt;/volume&gt;&lt;number&gt;9&lt;/number&gt;&lt;keywords&gt;&lt;keyword&gt;Diabetes Mellitus, Type 2/genetics&lt;/keyword&gt;&lt;keyword&gt;Genetic Heterogeneity&lt;/keyword&gt;&lt;keyword&gt;*Genome-Wide Association Study&lt;/keyword&gt;&lt;keyword&gt;Humans&lt;/keyword&gt;&lt;keyword&gt;*Meta-Analysis as Topic&lt;/keyword&gt;&lt;keyword&gt;Polymorphism, Genetic&lt;/keyword&gt;&lt;/keywords&gt;&lt;dates&gt;&lt;year&gt;2007&lt;/year&gt;&lt;pub-dates&gt;&lt;date&gt;Sep 05&lt;/date&gt;&lt;/pub-dates&gt;&lt;/dates&gt;&lt;isbn&gt;1932-6203 (Electronic)&amp;#xD;1932-6203 (Linking)&lt;/isbn&gt;&lt;accession-num&gt;17786212&lt;/accession-num&gt;&lt;urls&gt;&lt;related-urls&gt;&lt;url&gt;http://www.ncbi.nlm.nih.gov/pubmed/17786212&lt;/url&gt;&lt;/related-urls&gt;&lt;/urls&gt;&lt;custom2&gt;PMC1950790&lt;/custom2&gt;&lt;electronic-resource-num&gt;10.1371/journal.pone.0000841&lt;/electronic-resource-num&gt;&lt;/record&gt;&lt;/Cite&gt;&lt;/EndNote&gt;</w:instrText>
      </w:r>
      <w:r w:rsidR="00BC07AD">
        <w:rPr>
          <w:rFonts w:asciiTheme="majorHAnsi" w:hAnsiTheme="majorHAnsi"/>
          <w:sz w:val="24"/>
          <w:szCs w:val="24"/>
        </w:rPr>
        <w:fldChar w:fldCharType="separate"/>
      </w:r>
      <w:r w:rsidR="00BC07AD" w:rsidRPr="00BC07AD">
        <w:rPr>
          <w:rFonts w:asciiTheme="majorHAnsi" w:hAnsiTheme="majorHAnsi"/>
          <w:noProof/>
          <w:sz w:val="24"/>
          <w:szCs w:val="24"/>
          <w:vertAlign w:val="superscript"/>
        </w:rPr>
        <w:t>19</w:t>
      </w:r>
      <w:r w:rsidR="00BC07AD">
        <w:rPr>
          <w:rFonts w:asciiTheme="majorHAnsi" w:hAnsiTheme="majorHAnsi"/>
          <w:sz w:val="24"/>
          <w:szCs w:val="24"/>
        </w:rPr>
        <w:fldChar w:fldCharType="end"/>
      </w:r>
      <w:r w:rsidRPr="00A957B9">
        <w:rPr>
          <w:rFonts w:asciiTheme="majorHAnsi" w:hAnsiTheme="majorHAnsi"/>
          <w:sz w:val="24"/>
          <w:szCs w:val="24"/>
        </w:rPr>
        <w:t xml:space="preserve"> filtered at </w:t>
      </w:r>
      <w:r w:rsidRPr="00A957B9">
        <w:rPr>
          <w:rFonts w:asciiTheme="majorHAnsi" w:hAnsiTheme="majorHAnsi"/>
          <w:i/>
          <w:sz w:val="24"/>
          <w:szCs w:val="24"/>
        </w:rPr>
        <w:t>P</w:t>
      </w:r>
      <w:r w:rsidRPr="00A957B9">
        <w:rPr>
          <w:rFonts w:asciiTheme="majorHAnsi" w:hAnsiTheme="majorHAnsi"/>
          <w:sz w:val="24"/>
          <w:szCs w:val="24"/>
        </w:rPr>
        <w:t xml:space="preserve"> </w:t>
      </w:r>
      <w:r w:rsidRPr="00A957B9">
        <w:rPr>
          <w:rFonts w:asciiTheme="majorHAnsi" w:hAnsiTheme="majorHAnsi" w:cs="Arial"/>
          <w:sz w:val="24"/>
          <w:szCs w:val="24"/>
        </w:rPr>
        <w:t>≥</w:t>
      </w:r>
      <w:r w:rsidRPr="00A957B9">
        <w:rPr>
          <w:rFonts w:asciiTheme="majorHAnsi" w:hAnsiTheme="majorHAnsi"/>
          <w:sz w:val="24"/>
          <w:szCs w:val="24"/>
        </w:rPr>
        <w:t xml:space="preserve"> 1</w:t>
      </w:r>
      <w:r w:rsidRPr="00A957B9">
        <w:rPr>
          <w:rFonts w:asciiTheme="majorHAnsi" w:hAnsiTheme="majorHAnsi"/>
          <w:sz w:val="24"/>
          <w:szCs w:val="24"/>
          <w:lang w:val="en-US"/>
        </w:rPr>
        <w:t xml:space="preserve"> </w:t>
      </w:r>
      <w:r w:rsidRPr="00A957B9">
        <w:rPr>
          <w:rFonts w:asciiTheme="majorHAnsi" w:hAnsiTheme="majorHAnsi" w:cs="Arial"/>
          <w:sz w:val="24"/>
          <w:szCs w:val="24"/>
          <w:shd w:val="clear" w:color="auto" w:fill="FFFFFF"/>
        </w:rPr>
        <w:t>×</w:t>
      </w:r>
      <w:r w:rsidRPr="00A957B9">
        <w:rPr>
          <w:rFonts w:asciiTheme="majorHAnsi" w:hAnsiTheme="majorHAnsi"/>
          <w:sz w:val="24"/>
          <w:szCs w:val="24"/>
          <w:lang w:val="en-US"/>
        </w:rPr>
        <w:t xml:space="preserve"> </w:t>
      </w:r>
      <w:r w:rsidRPr="00A957B9">
        <w:rPr>
          <w:rFonts w:asciiTheme="majorHAnsi" w:hAnsiTheme="majorHAnsi"/>
          <w:sz w:val="24"/>
          <w:szCs w:val="24"/>
        </w:rPr>
        <w:t>10</w:t>
      </w:r>
      <w:r w:rsidRPr="00A957B9">
        <w:rPr>
          <w:rFonts w:asciiTheme="majorHAnsi" w:hAnsiTheme="majorHAnsi"/>
          <w:sz w:val="24"/>
          <w:szCs w:val="24"/>
          <w:vertAlign w:val="superscript"/>
        </w:rPr>
        <w:t xml:space="preserve">-4 </w:t>
      </w:r>
      <w:r w:rsidRPr="00A957B9">
        <w:rPr>
          <w:rFonts w:asciiTheme="majorHAnsi" w:hAnsiTheme="majorHAnsi"/>
          <w:sz w:val="24"/>
          <w:szCs w:val="24"/>
        </w:rPr>
        <w:t xml:space="preserve">(Online Methods).  </w:t>
      </w:r>
    </w:p>
    <w:p w14:paraId="662C8B20" w14:textId="674E1E55"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We then combined the UKB and ICBP GWAS results using inverse-variance weighted fixed effects</w:t>
      </w:r>
      <w:r w:rsidRPr="00A957B9" w:rsidDel="00612221">
        <w:rPr>
          <w:rFonts w:asciiTheme="majorHAnsi" w:hAnsiTheme="majorHAnsi"/>
          <w:sz w:val="24"/>
          <w:szCs w:val="24"/>
        </w:rPr>
        <w:t xml:space="preserve"> </w:t>
      </w:r>
      <w:r w:rsidRPr="00A957B9">
        <w:rPr>
          <w:rFonts w:asciiTheme="majorHAnsi" w:hAnsiTheme="majorHAnsi"/>
          <w:sz w:val="24"/>
          <w:szCs w:val="24"/>
        </w:rPr>
        <w:t xml:space="preserve">meta-analysis (Online Methods), giving a total discovery sample of </w:t>
      </w:r>
      <w:r w:rsidR="008D6CAD">
        <w:rPr>
          <w:rFonts w:asciiTheme="majorHAnsi" w:hAnsiTheme="majorHAnsi"/>
          <w:sz w:val="24"/>
          <w:szCs w:val="24"/>
        </w:rPr>
        <w:t xml:space="preserve">up to </w:t>
      </w:r>
      <w:r w:rsidRPr="00A957B9">
        <w:rPr>
          <w:rFonts w:asciiTheme="majorHAnsi" w:hAnsiTheme="majorHAnsi"/>
          <w:sz w:val="24"/>
          <w:szCs w:val="24"/>
        </w:rPr>
        <w:t>757,601 individuals</w:t>
      </w:r>
      <w:r w:rsidR="00BC07AD">
        <w:rPr>
          <w:rFonts w:asciiTheme="majorHAnsi" w:hAnsiTheme="majorHAnsi"/>
          <w:sz w:val="24"/>
          <w:szCs w:val="24"/>
        </w:rPr>
        <w:fldChar w:fldCharType="begin"/>
      </w:r>
      <w:r w:rsidR="00BC07AD">
        <w:rPr>
          <w:rFonts w:asciiTheme="majorHAnsi" w:hAnsiTheme="majorHAnsi"/>
          <w:sz w:val="24"/>
          <w:szCs w:val="24"/>
        </w:rPr>
        <w:instrText xml:space="preserve"> ADDIN EN.CITE &lt;EndNote&gt;&lt;Cite&gt;&lt;Author&gt;Evangelou&lt;/Author&gt;&lt;Year&gt;2013&lt;/Year&gt;&lt;RecNum&gt;16&lt;/RecNum&gt;&lt;DisplayText&gt;&lt;style face="superscript"&gt;20&lt;/style&gt;&lt;/DisplayText&gt;&lt;record&gt;&lt;rec-number&gt;16&lt;/rec-number&gt;&lt;foreign-keys&gt;&lt;key app="EN" db-id="25t0epp2gdxa2oefraqxs50trdwed2atztzs" timestamp="1501236846"&gt;16&lt;/key&gt;&lt;/foreign-keys&gt;&lt;ref-type name="Journal Article"&gt;17&lt;/ref-type&gt;&lt;contributors&gt;&lt;authors&gt;&lt;author&gt;Evangelou, E.&lt;/author&gt;&lt;author&gt;Ioannidis, J. P.&lt;/author&gt;&lt;/authors&gt;&lt;/contributors&gt;&lt;auth-address&gt;Clinical and Molecular Epidemiology Unit, Department of Hygiene and Epidemiology, University of Ioannina Medical School, Ioannina 45110, Greece.&lt;/auth-address&gt;&lt;titles&gt;&lt;title&gt;Meta-analysis methods for genome-wide association studies and beyond&lt;/title&gt;&lt;secondary-title&gt;Nat Rev Genet&lt;/secondary-title&gt;&lt;/titles&gt;&lt;periodical&gt;&lt;full-title&gt;Nat Rev Genet&lt;/full-title&gt;&lt;/periodical&gt;&lt;pages&gt;379-89&lt;/pages&gt;&lt;volume&gt;14&lt;/volume&gt;&lt;number&gt;6&lt;/number&gt;&lt;keywords&gt;&lt;keyword&gt;Bayes Theorem&lt;/keyword&gt;&lt;keyword&gt;Data Interpretation, Statistical&lt;/keyword&gt;&lt;keyword&gt;Genetic Heterogeneity&lt;/keyword&gt;&lt;keyword&gt;Genome-Wide Association Study/*methods&lt;/keyword&gt;&lt;keyword&gt;Humans&lt;/keyword&gt;&lt;keyword&gt;*Meta-Analysis as Topic&lt;/keyword&gt;&lt;keyword&gt;Phenotype&lt;/keyword&gt;&lt;keyword&gt;Software&lt;/keyword&gt;&lt;/keywords&gt;&lt;dates&gt;&lt;year&gt;2013&lt;/year&gt;&lt;pub-dates&gt;&lt;date&gt;Jun&lt;/date&gt;&lt;/pub-dates&gt;&lt;/dates&gt;&lt;isbn&gt;1471-0064 (Electronic)&amp;#xD;1471-0056 (Linking)&lt;/isbn&gt;&lt;accession-num&gt;23657481&lt;/accession-num&gt;&lt;urls&gt;&lt;related-urls&gt;&lt;url&gt;http://www.ncbi.nlm.nih.gov/pubmed/23657481&lt;/url&gt;&lt;/related-urls&gt;&lt;/urls&gt;&lt;electronic-resource-num&gt;10.1038/nrg3472&lt;/electronic-resource-num&gt;&lt;/record&gt;&lt;/Cite&gt;&lt;/EndNote&gt;</w:instrText>
      </w:r>
      <w:r w:rsidR="00BC07AD">
        <w:rPr>
          <w:rFonts w:asciiTheme="majorHAnsi" w:hAnsiTheme="majorHAnsi"/>
          <w:sz w:val="24"/>
          <w:szCs w:val="24"/>
        </w:rPr>
        <w:fldChar w:fldCharType="separate"/>
      </w:r>
      <w:r w:rsidR="00BC07AD" w:rsidRPr="00BC07AD">
        <w:rPr>
          <w:rFonts w:asciiTheme="majorHAnsi" w:hAnsiTheme="majorHAnsi"/>
          <w:noProof/>
          <w:sz w:val="24"/>
          <w:szCs w:val="24"/>
          <w:vertAlign w:val="superscript"/>
        </w:rPr>
        <w:t>20</w:t>
      </w:r>
      <w:r w:rsidR="00BC07AD">
        <w:rPr>
          <w:rFonts w:asciiTheme="majorHAnsi" w:hAnsiTheme="majorHAnsi"/>
          <w:sz w:val="24"/>
          <w:szCs w:val="24"/>
        </w:rPr>
        <w:fldChar w:fldCharType="end"/>
      </w:r>
      <w:r w:rsidRPr="00A957B9">
        <w:rPr>
          <w:rFonts w:asciiTheme="majorHAnsi" w:hAnsiTheme="majorHAnsi"/>
          <w:sz w:val="24"/>
          <w:szCs w:val="24"/>
        </w:rPr>
        <w:t xml:space="preserve">.  </w:t>
      </w:r>
    </w:p>
    <w:p w14:paraId="55E239BE" w14:textId="07769D52" w:rsidR="00E033D6" w:rsidRPr="00A957B9" w:rsidRDefault="00E033D6" w:rsidP="00A068DD">
      <w:pPr>
        <w:jc w:val="both"/>
        <w:rPr>
          <w:rFonts w:asciiTheme="majorHAnsi" w:hAnsiTheme="majorHAnsi" w:cs="Arial"/>
          <w:bCs/>
          <w:sz w:val="24"/>
          <w:szCs w:val="24"/>
          <w:shd w:val="clear" w:color="auto" w:fill="FFFFFF"/>
        </w:rPr>
      </w:pPr>
      <w:r w:rsidRPr="00A957B9">
        <w:rPr>
          <w:rFonts w:asciiTheme="majorHAnsi" w:hAnsiTheme="majorHAnsi"/>
          <w:sz w:val="24"/>
          <w:szCs w:val="24"/>
        </w:rPr>
        <w:t xml:space="preserve">In our two-stage design we attempted replication </w:t>
      </w:r>
      <w:r w:rsidR="009C3232">
        <w:rPr>
          <w:rFonts w:asciiTheme="majorHAnsi" w:hAnsiTheme="majorHAnsi"/>
          <w:sz w:val="24"/>
          <w:szCs w:val="24"/>
        </w:rPr>
        <w:t xml:space="preserve">(in </w:t>
      </w:r>
      <w:r w:rsidR="009C3232" w:rsidRPr="00A957B9">
        <w:rPr>
          <w:rFonts w:asciiTheme="majorHAnsi" w:hAnsiTheme="majorHAnsi"/>
          <w:sz w:val="24"/>
          <w:szCs w:val="24"/>
        </w:rPr>
        <w:t xml:space="preserve">MVP </w:t>
      </w:r>
      <w:r w:rsidR="009C3232">
        <w:rPr>
          <w:rFonts w:asciiTheme="majorHAnsi" w:hAnsiTheme="majorHAnsi"/>
          <w:sz w:val="24"/>
          <w:szCs w:val="24"/>
        </w:rPr>
        <w:t>and EGCUT</w:t>
      </w:r>
      <w:r w:rsidR="009C3232">
        <w:rPr>
          <w:rFonts w:asciiTheme="majorHAnsi" w:hAnsiTheme="majorHAnsi" w:cs="Arial"/>
          <w:bCs/>
          <w:sz w:val="24"/>
          <w:szCs w:val="24"/>
          <w:shd w:val="clear" w:color="auto" w:fill="FFFFFF"/>
        </w:rPr>
        <w:t xml:space="preserve">, </w:t>
      </w:r>
      <w:r w:rsidR="009C3232" w:rsidRPr="00A957B9">
        <w:rPr>
          <w:rFonts w:asciiTheme="majorHAnsi" w:hAnsiTheme="majorHAnsi" w:cs="Arial"/>
          <w:b/>
          <w:bCs/>
          <w:sz w:val="24"/>
          <w:szCs w:val="24"/>
          <w:shd w:val="clear" w:color="auto" w:fill="FFFFFF"/>
        </w:rPr>
        <w:t>Supplementary Table 1c</w:t>
      </w:r>
      <w:r w:rsidR="009C3232" w:rsidRPr="00A957B9">
        <w:rPr>
          <w:rFonts w:asciiTheme="majorHAnsi" w:hAnsiTheme="majorHAnsi"/>
          <w:sz w:val="24"/>
          <w:szCs w:val="24"/>
        </w:rPr>
        <w:t xml:space="preserve">) </w:t>
      </w:r>
      <w:r w:rsidRPr="00A957B9">
        <w:rPr>
          <w:rFonts w:asciiTheme="majorHAnsi" w:hAnsiTheme="majorHAnsi"/>
          <w:sz w:val="24"/>
          <w:szCs w:val="24"/>
        </w:rPr>
        <w:t xml:space="preserve">of 1,062 SNPs at </w:t>
      </w:r>
      <w:r w:rsidRPr="00A957B9">
        <w:rPr>
          <w:rFonts w:asciiTheme="majorHAnsi" w:hAnsiTheme="majorHAnsi"/>
          <w:i/>
          <w:sz w:val="24"/>
          <w:szCs w:val="24"/>
        </w:rPr>
        <w:t>P</w:t>
      </w:r>
      <w:r w:rsidRPr="00A957B9">
        <w:rPr>
          <w:rFonts w:asciiTheme="majorHAnsi" w:hAnsiTheme="majorHAnsi"/>
          <w:sz w:val="24"/>
          <w:szCs w:val="24"/>
        </w:rPr>
        <w:t xml:space="preserve"> &lt; 1 </w:t>
      </w:r>
      <w:r w:rsidRPr="00A957B9">
        <w:rPr>
          <w:rFonts w:asciiTheme="majorHAnsi" w:hAnsiTheme="majorHAnsi" w:cs="Arial"/>
          <w:sz w:val="24"/>
          <w:szCs w:val="24"/>
          <w:shd w:val="clear" w:color="auto" w:fill="FFFFFF"/>
        </w:rPr>
        <w:t>×</w:t>
      </w:r>
      <w:r w:rsidRPr="00A957B9">
        <w:rPr>
          <w:rFonts w:asciiTheme="majorHAnsi" w:hAnsiTheme="majorHAnsi"/>
          <w:sz w:val="24"/>
          <w:szCs w:val="24"/>
        </w:rPr>
        <w:t xml:space="preserve"> 10</w:t>
      </w:r>
      <w:r w:rsidRPr="00A957B9">
        <w:rPr>
          <w:rFonts w:asciiTheme="majorHAnsi" w:hAnsiTheme="majorHAnsi"/>
          <w:sz w:val="24"/>
          <w:szCs w:val="24"/>
          <w:vertAlign w:val="superscript"/>
        </w:rPr>
        <w:t>-6</w:t>
      </w:r>
      <w:r w:rsidRPr="00A957B9">
        <w:rPr>
          <w:rFonts w:asciiTheme="majorHAnsi" w:hAnsiTheme="majorHAnsi"/>
          <w:sz w:val="24"/>
          <w:szCs w:val="24"/>
        </w:rPr>
        <w:t xml:space="preserve"> from discovery with concordant effect direction between UKB and ICBP, using the sentinel SNP (i.e. SNP with smallest </w:t>
      </w:r>
      <w:r w:rsidRPr="00A957B9">
        <w:rPr>
          <w:rFonts w:asciiTheme="majorHAnsi" w:hAnsiTheme="majorHAnsi"/>
          <w:i/>
          <w:sz w:val="24"/>
          <w:szCs w:val="24"/>
        </w:rPr>
        <w:t>P</w:t>
      </w:r>
      <w:r w:rsidRPr="00A957B9">
        <w:rPr>
          <w:rFonts w:asciiTheme="majorHAnsi" w:hAnsiTheme="majorHAnsi"/>
          <w:sz w:val="24"/>
          <w:szCs w:val="24"/>
        </w:rPr>
        <w:t xml:space="preserve">-value at the locus) after excluding the HLA region (chr 6:25-34MB) and all SNPs in </w:t>
      </w:r>
      <w:r w:rsidRPr="00A957B9">
        <w:rPr>
          <w:rFonts w:asciiTheme="majorHAnsi" w:hAnsiTheme="majorHAnsi" w:cs="Arial"/>
          <w:bCs/>
          <w:sz w:val="24"/>
          <w:szCs w:val="24"/>
          <w:shd w:val="clear" w:color="auto" w:fill="FFFFFF"/>
        </w:rPr>
        <w:t>Linkage Disequilibrium (LD) (r</w:t>
      </w:r>
      <w:r w:rsidRPr="00A957B9">
        <w:rPr>
          <w:rFonts w:asciiTheme="majorHAnsi" w:hAnsiTheme="majorHAnsi" w:cs="Arial"/>
          <w:bCs/>
          <w:sz w:val="24"/>
          <w:szCs w:val="24"/>
          <w:shd w:val="clear" w:color="auto" w:fill="FFFFFF"/>
          <w:vertAlign w:val="superscript"/>
        </w:rPr>
        <w:t>2</w:t>
      </w:r>
      <w:r w:rsidRPr="00A957B9">
        <w:rPr>
          <w:rFonts w:asciiTheme="majorHAnsi" w:hAnsiTheme="majorHAnsi" w:cs="Arial"/>
          <w:bCs/>
          <w:sz w:val="24"/>
          <w:szCs w:val="24"/>
          <w:shd w:val="clear" w:color="auto" w:fill="FFFFFF"/>
        </w:rPr>
        <w:t xml:space="preserve"> ≥ 0.1) or </w:t>
      </w:r>
      <w:r w:rsidRPr="00A957B9">
        <w:rPr>
          <w:rFonts w:asciiTheme="majorHAnsi" w:hAnsiTheme="majorHAnsi" w:cs="Arial"/>
          <w:bCs/>
          <w:sz w:val="24"/>
          <w:szCs w:val="24"/>
          <w:shd w:val="clear" w:color="auto" w:fill="FFFFFF"/>
        </w:rPr>
        <w:sym w:font="Symbol" w:char="F0B1"/>
      </w:r>
      <w:r w:rsidRPr="00A957B9">
        <w:rPr>
          <w:rFonts w:asciiTheme="majorHAnsi" w:hAnsiTheme="majorHAnsi" w:cs="Arial"/>
          <w:bCs/>
          <w:sz w:val="24"/>
          <w:szCs w:val="24"/>
          <w:shd w:val="clear" w:color="auto" w:fill="FFFFFF"/>
        </w:rPr>
        <w:t xml:space="preserve">500 Kb </w:t>
      </w:r>
      <w:r w:rsidRPr="00A957B9">
        <w:rPr>
          <w:rFonts w:asciiTheme="majorHAnsi" w:hAnsiTheme="majorHAnsi"/>
          <w:sz w:val="24"/>
          <w:szCs w:val="24"/>
        </w:rPr>
        <w:t>from any previously validated BP-associated SNPs at the 274 published loci. Our replication criteria were</w:t>
      </w:r>
      <w:r w:rsidRPr="00A957B9">
        <w:rPr>
          <w:rFonts w:asciiTheme="majorHAnsi" w:hAnsiTheme="majorHAnsi" w:cs="Arial"/>
          <w:bCs/>
          <w:sz w:val="24"/>
          <w:szCs w:val="24"/>
          <w:shd w:val="clear" w:color="auto" w:fill="FFFFFF"/>
        </w:rPr>
        <w:t xml:space="preserve"> genome-wide significance (</w:t>
      </w:r>
      <w:r w:rsidRPr="00A957B9">
        <w:rPr>
          <w:rFonts w:asciiTheme="majorHAnsi" w:hAnsiTheme="majorHAnsi" w:cs="Arial"/>
          <w:bCs/>
          <w:i/>
          <w:sz w:val="24"/>
          <w:szCs w:val="24"/>
          <w:shd w:val="clear" w:color="auto" w:fill="FFFFFF"/>
        </w:rPr>
        <w:t>P</w:t>
      </w:r>
      <w:r w:rsidRPr="00A957B9">
        <w:rPr>
          <w:rFonts w:asciiTheme="majorHAnsi" w:hAnsiTheme="majorHAnsi" w:cs="Arial"/>
          <w:bCs/>
          <w:sz w:val="24"/>
          <w:szCs w:val="24"/>
          <w:shd w:val="clear" w:color="auto" w:fill="FFFFFF"/>
        </w:rPr>
        <w:t xml:space="preserve"> &lt; 5 </w:t>
      </w:r>
      <w:r w:rsidRPr="00A957B9">
        <w:rPr>
          <w:rFonts w:asciiTheme="majorHAnsi" w:hAnsiTheme="majorHAnsi" w:cs="Arial"/>
          <w:sz w:val="24"/>
          <w:szCs w:val="24"/>
          <w:shd w:val="clear" w:color="auto" w:fill="FFFFFF"/>
        </w:rPr>
        <w:t>×</w:t>
      </w:r>
      <w:r w:rsidRPr="00A957B9">
        <w:rPr>
          <w:rFonts w:asciiTheme="majorHAnsi" w:hAnsiTheme="majorHAnsi" w:cs="Arial"/>
          <w:bCs/>
          <w:sz w:val="24"/>
          <w:szCs w:val="24"/>
          <w:shd w:val="clear" w:color="auto" w:fill="FFFFFF"/>
        </w:rPr>
        <w:t xml:space="preserve"> 10</w:t>
      </w:r>
      <w:r w:rsidRPr="00A957B9">
        <w:rPr>
          <w:rFonts w:asciiTheme="majorHAnsi" w:hAnsiTheme="majorHAnsi" w:cs="Arial"/>
          <w:bCs/>
          <w:sz w:val="24"/>
          <w:szCs w:val="24"/>
          <w:shd w:val="clear" w:color="auto" w:fill="FFFFFF"/>
          <w:vertAlign w:val="superscript"/>
        </w:rPr>
        <w:t>-8</w:t>
      </w:r>
      <w:r w:rsidRPr="00A957B9">
        <w:rPr>
          <w:rFonts w:asciiTheme="majorHAnsi" w:hAnsiTheme="majorHAnsi" w:cs="Arial"/>
          <w:bCs/>
          <w:sz w:val="24"/>
          <w:szCs w:val="24"/>
          <w:shd w:val="clear" w:color="auto" w:fill="FFFFFF"/>
        </w:rPr>
        <w:t xml:space="preserve">) in the combined meta-analysis, </w:t>
      </w:r>
      <w:r w:rsidRPr="00A957B9">
        <w:rPr>
          <w:rFonts w:asciiTheme="majorHAnsi" w:hAnsiTheme="majorHAnsi" w:cs="Arial"/>
          <w:bCs/>
          <w:i/>
          <w:sz w:val="24"/>
          <w:szCs w:val="24"/>
          <w:shd w:val="clear" w:color="auto" w:fill="FFFFFF"/>
        </w:rPr>
        <w:t xml:space="preserve">P &lt; </w:t>
      </w:r>
      <w:r w:rsidRPr="00A957B9">
        <w:rPr>
          <w:rFonts w:asciiTheme="majorHAnsi" w:hAnsiTheme="majorHAnsi" w:cs="Arial"/>
          <w:bCs/>
          <w:sz w:val="24"/>
          <w:szCs w:val="24"/>
          <w:shd w:val="clear" w:color="auto" w:fill="FFFFFF"/>
        </w:rPr>
        <w:t>0.01 in the replication data</w:t>
      </w:r>
      <w:r w:rsidRPr="00A957B9">
        <w:rPr>
          <w:rFonts w:asciiTheme="majorHAnsi" w:hAnsiTheme="majorHAnsi"/>
          <w:sz w:val="24"/>
          <w:szCs w:val="24"/>
          <w:shd w:val="clear" w:color="auto" w:fill="FFFFFF"/>
        </w:rPr>
        <w:t xml:space="preserve"> </w:t>
      </w:r>
      <w:r w:rsidRPr="00A957B9">
        <w:rPr>
          <w:rFonts w:asciiTheme="majorHAnsi" w:hAnsiTheme="majorHAnsi" w:cs="Arial"/>
          <w:bCs/>
          <w:sz w:val="24"/>
          <w:szCs w:val="24"/>
          <w:shd w:val="clear" w:color="auto" w:fill="FFFFFF"/>
        </w:rPr>
        <w:t xml:space="preserve">and concordant direction of effect between discovery and replication.  </w:t>
      </w:r>
    </w:p>
    <w:p w14:paraId="62CE162C" w14:textId="078223DB" w:rsidR="00E033D6" w:rsidRPr="00A957B9" w:rsidRDefault="005777DB" w:rsidP="00A068DD">
      <w:pPr>
        <w:jc w:val="both"/>
        <w:rPr>
          <w:rFonts w:asciiTheme="majorHAnsi" w:hAnsiTheme="majorHAnsi"/>
          <w:sz w:val="24"/>
          <w:szCs w:val="24"/>
        </w:rPr>
      </w:pPr>
      <w:r>
        <w:rPr>
          <w:rFonts w:asciiTheme="majorHAnsi" w:hAnsiTheme="majorHAnsi" w:cs="Arial"/>
          <w:bCs/>
          <w:sz w:val="24"/>
          <w:szCs w:val="24"/>
          <w:shd w:val="clear" w:color="auto" w:fill="FFFFFF"/>
        </w:rPr>
        <w:lastRenderedPageBreak/>
        <w:t>W</w:t>
      </w:r>
      <w:r w:rsidR="00E033D6" w:rsidRPr="00A957B9">
        <w:rPr>
          <w:rFonts w:asciiTheme="majorHAnsi" w:hAnsiTheme="majorHAnsi" w:cs="Arial"/>
          <w:bCs/>
          <w:sz w:val="24"/>
          <w:szCs w:val="24"/>
          <w:shd w:val="clear" w:color="auto" w:fill="FFFFFF"/>
        </w:rPr>
        <w:t>e additionally undertook a one-stage design</w:t>
      </w:r>
      <w:r>
        <w:rPr>
          <w:rFonts w:asciiTheme="majorHAnsi" w:hAnsiTheme="majorHAnsi" w:cs="Arial"/>
          <w:bCs/>
          <w:sz w:val="24"/>
          <w:szCs w:val="24"/>
          <w:shd w:val="clear" w:color="auto" w:fill="FFFFFF"/>
        </w:rPr>
        <w:t xml:space="preserve"> to reduce type II error from the two-stage analysis. We used </w:t>
      </w:r>
      <w:r w:rsidR="00E033D6" w:rsidRPr="00A957B9">
        <w:rPr>
          <w:rFonts w:asciiTheme="majorHAnsi" w:hAnsiTheme="majorHAnsi" w:cs="Arial"/>
          <w:bCs/>
          <w:i/>
          <w:sz w:val="24"/>
          <w:szCs w:val="24"/>
          <w:shd w:val="clear" w:color="auto" w:fill="FFFFFF"/>
        </w:rPr>
        <w:t>P</w:t>
      </w:r>
      <w:r w:rsidR="00E033D6" w:rsidRPr="00A957B9">
        <w:rPr>
          <w:rFonts w:asciiTheme="majorHAnsi" w:hAnsiTheme="majorHAnsi" w:cs="Arial"/>
          <w:bCs/>
          <w:sz w:val="24"/>
          <w:szCs w:val="24"/>
          <w:shd w:val="clear" w:color="auto" w:fill="FFFFFF"/>
        </w:rPr>
        <w:t xml:space="preserve"> &lt; 5 </w:t>
      </w:r>
      <w:bookmarkStart w:id="10" w:name="OLE_LINK18"/>
      <w:bookmarkStart w:id="11" w:name="OLE_LINK19"/>
      <w:bookmarkStart w:id="12" w:name="OLE_LINK20"/>
      <w:r w:rsidR="00E033D6" w:rsidRPr="00A957B9">
        <w:rPr>
          <w:rFonts w:asciiTheme="majorHAnsi" w:hAnsiTheme="majorHAnsi" w:cs="Arial"/>
          <w:sz w:val="24"/>
          <w:szCs w:val="24"/>
          <w:shd w:val="clear" w:color="auto" w:fill="FFFFFF"/>
        </w:rPr>
        <w:t>×</w:t>
      </w:r>
      <w:bookmarkEnd w:id="10"/>
      <w:bookmarkEnd w:id="11"/>
      <w:bookmarkEnd w:id="12"/>
      <w:r w:rsidR="00E033D6" w:rsidRPr="00A957B9">
        <w:rPr>
          <w:rFonts w:asciiTheme="majorHAnsi" w:hAnsiTheme="majorHAnsi" w:cs="Arial"/>
          <w:bCs/>
          <w:sz w:val="24"/>
          <w:szCs w:val="24"/>
          <w:shd w:val="clear" w:color="auto" w:fill="FFFFFF"/>
        </w:rPr>
        <w:t xml:space="preserve"> 10</w:t>
      </w:r>
      <w:r w:rsidR="00E033D6" w:rsidRPr="00A957B9">
        <w:rPr>
          <w:rFonts w:asciiTheme="majorHAnsi" w:hAnsiTheme="majorHAnsi" w:cs="Arial"/>
          <w:bCs/>
          <w:sz w:val="24"/>
          <w:szCs w:val="24"/>
          <w:shd w:val="clear" w:color="auto" w:fill="FFFFFF"/>
          <w:vertAlign w:val="superscript"/>
        </w:rPr>
        <w:t>-9</w:t>
      </w:r>
      <w:r w:rsidR="00E033D6" w:rsidRPr="00A957B9">
        <w:rPr>
          <w:rFonts w:asciiTheme="majorHAnsi" w:hAnsiTheme="majorHAnsi" w:cs="Arial"/>
          <w:bCs/>
          <w:sz w:val="24"/>
          <w:szCs w:val="24"/>
          <w:shd w:val="clear" w:color="auto" w:fill="FFFFFF"/>
        </w:rPr>
        <w:t xml:space="preserve"> as threshold from the discovery meta-analysis, </w:t>
      </w:r>
      <w:r w:rsidR="008B47A7">
        <w:rPr>
          <w:rFonts w:asciiTheme="majorHAnsi" w:hAnsiTheme="majorHAnsi" w:cs="Arial"/>
          <w:bCs/>
          <w:sz w:val="24"/>
          <w:szCs w:val="24"/>
          <w:shd w:val="clear" w:color="auto" w:fill="FFFFFF"/>
        </w:rPr>
        <w:t xml:space="preserve">i.e. </w:t>
      </w:r>
      <w:r w:rsidR="00E033D6" w:rsidRPr="00A957B9">
        <w:rPr>
          <w:rFonts w:asciiTheme="majorHAnsi" w:hAnsiTheme="majorHAnsi" w:cs="Arial"/>
          <w:bCs/>
          <w:sz w:val="24"/>
          <w:szCs w:val="24"/>
          <w:shd w:val="clear" w:color="auto" w:fill="FFFFFF"/>
        </w:rPr>
        <w:t>an order of magnitude more stringent than genome-wide significance</w:t>
      </w:r>
      <w:r w:rsidR="00BC07AD">
        <w:rPr>
          <w:rFonts w:asciiTheme="majorHAnsi" w:hAnsiTheme="majorHAnsi" w:cs="Arial"/>
          <w:bCs/>
          <w:sz w:val="24"/>
          <w:szCs w:val="24"/>
          <w:shd w:val="clear" w:color="auto" w:fill="FFFFFF"/>
        </w:rPr>
        <w:fldChar w:fldCharType="begin">
          <w:fldData xml:space="preserve">PEVuZE5vdGU+PENpdGU+PEF1dGhvcj5QdWxpdDwvQXV0aG9yPjxZZWFyPjIwMTc8L1llYXI+PFJl
Y051bT42NTwvUmVjTnVtPjxEaXNwbGF5VGV4dD48c3R5bGUgZmFjZT0ic3VwZXJzY3JpcHQiPjIx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BC07AD">
        <w:rPr>
          <w:rFonts w:asciiTheme="majorHAnsi" w:hAnsiTheme="majorHAnsi" w:cs="Arial"/>
          <w:bCs/>
          <w:sz w:val="24"/>
          <w:szCs w:val="24"/>
          <w:shd w:val="clear" w:color="auto" w:fill="FFFFFF"/>
        </w:rPr>
        <w:instrText xml:space="preserve"> ADDIN EN.CITE </w:instrText>
      </w:r>
      <w:r w:rsidR="00BC07AD">
        <w:rPr>
          <w:rFonts w:asciiTheme="majorHAnsi" w:hAnsiTheme="majorHAnsi" w:cs="Arial"/>
          <w:bCs/>
          <w:sz w:val="24"/>
          <w:szCs w:val="24"/>
          <w:shd w:val="clear" w:color="auto" w:fill="FFFFFF"/>
        </w:rPr>
        <w:fldChar w:fldCharType="begin">
          <w:fldData xml:space="preserve">PEVuZE5vdGU+PENpdGU+PEF1dGhvcj5QdWxpdDwvQXV0aG9yPjxZZWFyPjIwMTc8L1llYXI+PFJl
Y051bT42NTwvUmVjTnVtPjxEaXNwbGF5VGV4dD48c3R5bGUgZmFjZT0ic3VwZXJzY3JpcHQiPjIx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BC07AD">
        <w:rPr>
          <w:rFonts w:asciiTheme="majorHAnsi" w:hAnsiTheme="majorHAnsi" w:cs="Arial"/>
          <w:bCs/>
          <w:sz w:val="24"/>
          <w:szCs w:val="24"/>
          <w:shd w:val="clear" w:color="auto" w:fill="FFFFFF"/>
        </w:rPr>
        <w:instrText xml:space="preserve"> ADDIN EN.CITE.DATA </w:instrText>
      </w:r>
      <w:r w:rsidR="00BC07AD">
        <w:rPr>
          <w:rFonts w:asciiTheme="majorHAnsi" w:hAnsiTheme="majorHAnsi" w:cs="Arial"/>
          <w:bCs/>
          <w:sz w:val="24"/>
          <w:szCs w:val="24"/>
          <w:shd w:val="clear" w:color="auto" w:fill="FFFFFF"/>
        </w:rPr>
      </w:r>
      <w:r w:rsidR="00BC07AD">
        <w:rPr>
          <w:rFonts w:asciiTheme="majorHAnsi" w:hAnsiTheme="majorHAnsi" w:cs="Arial"/>
          <w:bCs/>
          <w:sz w:val="24"/>
          <w:szCs w:val="24"/>
          <w:shd w:val="clear" w:color="auto" w:fill="FFFFFF"/>
        </w:rPr>
        <w:fldChar w:fldCharType="end"/>
      </w:r>
      <w:r w:rsidR="00BC07AD">
        <w:rPr>
          <w:rFonts w:asciiTheme="majorHAnsi" w:hAnsiTheme="majorHAnsi" w:cs="Arial"/>
          <w:bCs/>
          <w:sz w:val="24"/>
          <w:szCs w:val="24"/>
          <w:shd w:val="clear" w:color="auto" w:fill="FFFFFF"/>
        </w:rPr>
      </w:r>
      <w:r w:rsidR="00BC07AD">
        <w:rPr>
          <w:rFonts w:asciiTheme="majorHAnsi" w:hAnsiTheme="majorHAnsi" w:cs="Arial"/>
          <w:bCs/>
          <w:sz w:val="24"/>
          <w:szCs w:val="24"/>
          <w:shd w:val="clear" w:color="auto" w:fill="FFFFFF"/>
        </w:rPr>
        <w:fldChar w:fldCharType="separate"/>
      </w:r>
      <w:r w:rsidR="00BC07AD" w:rsidRPr="00BC07AD">
        <w:rPr>
          <w:rFonts w:asciiTheme="majorHAnsi" w:hAnsiTheme="majorHAnsi" w:cs="Arial"/>
          <w:bCs/>
          <w:noProof/>
          <w:sz w:val="24"/>
          <w:szCs w:val="24"/>
          <w:shd w:val="clear" w:color="auto" w:fill="FFFFFF"/>
          <w:vertAlign w:val="superscript"/>
        </w:rPr>
        <w:t>21</w:t>
      </w:r>
      <w:r w:rsidR="00BC07AD">
        <w:rPr>
          <w:rFonts w:asciiTheme="majorHAnsi" w:hAnsiTheme="majorHAnsi" w:cs="Arial"/>
          <w:bCs/>
          <w:sz w:val="24"/>
          <w:szCs w:val="24"/>
          <w:shd w:val="clear" w:color="auto" w:fill="FFFFFF"/>
        </w:rPr>
        <w:fldChar w:fldCharType="end"/>
      </w:r>
      <w:r>
        <w:rPr>
          <w:rFonts w:asciiTheme="majorHAnsi" w:hAnsiTheme="majorHAnsi" w:cs="Arial"/>
          <w:bCs/>
          <w:sz w:val="24"/>
          <w:szCs w:val="24"/>
          <w:shd w:val="clear" w:color="auto" w:fill="FFFFFF"/>
        </w:rPr>
        <w:t xml:space="preserve">, and </w:t>
      </w:r>
      <w:r w:rsidR="00E033D6" w:rsidRPr="00A957B9">
        <w:rPr>
          <w:rFonts w:asciiTheme="majorHAnsi" w:hAnsiTheme="majorHAnsi" w:cs="Arial"/>
          <w:bCs/>
          <w:sz w:val="24"/>
          <w:szCs w:val="24"/>
          <w:shd w:val="clear" w:color="auto" w:fill="FFFFFF"/>
        </w:rPr>
        <w:t xml:space="preserve">required an internal replication </w:t>
      </w:r>
      <w:r w:rsidR="00E033D6" w:rsidRPr="00A957B9">
        <w:rPr>
          <w:rFonts w:asciiTheme="majorHAnsi" w:hAnsiTheme="majorHAnsi" w:cs="Arial"/>
          <w:bCs/>
          <w:i/>
          <w:sz w:val="24"/>
          <w:szCs w:val="24"/>
          <w:shd w:val="clear" w:color="auto" w:fill="FFFFFF"/>
        </w:rPr>
        <w:t>P</w:t>
      </w:r>
      <w:r w:rsidR="00E033D6" w:rsidRPr="00A957B9">
        <w:rPr>
          <w:rFonts w:asciiTheme="majorHAnsi" w:hAnsiTheme="majorHAnsi" w:cs="Arial"/>
          <w:bCs/>
          <w:sz w:val="24"/>
          <w:szCs w:val="24"/>
          <w:shd w:val="clear" w:color="auto" w:fill="FFFFFF"/>
        </w:rPr>
        <w:t xml:space="preserve"> &lt; 0.01 in </w:t>
      </w:r>
      <w:r w:rsidR="00D91CA8">
        <w:rPr>
          <w:rFonts w:asciiTheme="majorHAnsi" w:hAnsiTheme="majorHAnsi" w:cs="Arial"/>
          <w:bCs/>
          <w:sz w:val="24"/>
          <w:szCs w:val="24"/>
          <w:shd w:val="clear" w:color="auto" w:fill="FFFFFF"/>
        </w:rPr>
        <w:t>each of</w:t>
      </w:r>
      <w:r w:rsidR="00D91CA8" w:rsidRPr="00A957B9">
        <w:rPr>
          <w:rFonts w:asciiTheme="majorHAnsi" w:hAnsiTheme="majorHAnsi" w:cs="Arial"/>
          <w:bCs/>
          <w:sz w:val="24"/>
          <w:szCs w:val="24"/>
          <w:shd w:val="clear" w:color="auto" w:fill="FFFFFF"/>
        </w:rPr>
        <w:t xml:space="preserve"> </w:t>
      </w:r>
      <w:r w:rsidR="00E033D6" w:rsidRPr="00A957B9">
        <w:rPr>
          <w:rFonts w:asciiTheme="majorHAnsi" w:hAnsiTheme="majorHAnsi" w:cs="Arial"/>
          <w:bCs/>
          <w:sz w:val="24"/>
          <w:szCs w:val="24"/>
          <w:shd w:val="clear" w:color="auto" w:fill="FFFFFF"/>
        </w:rPr>
        <w:t>the UKB and ICBP GWAS analyses</w:t>
      </w:r>
      <w:r>
        <w:rPr>
          <w:rFonts w:asciiTheme="majorHAnsi" w:hAnsiTheme="majorHAnsi" w:cs="Arial"/>
          <w:bCs/>
          <w:sz w:val="24"/>
          <w:szCs w:val="24"/>
          <w:shd w:val="clear" w:color="auto" w:fill="FFFFFF"/>
        </w:rPr>
        <w:t>,</w:t>
      </w:r>
      <w:r w:rsidR="00E033D6" w:rsidRPr="00A957B9">
        <w:rPr>
          <w:rFonts w:asciiTheme="majorHAnsi" w:hAnsiTheme="majorHAnsi" w:cs="Arial"/>
          <w:bCs/>
          <w:sz w:val="24"/>
          <w:szCs w:val="24"/>
          <w:shd w:val="clear" w:color="auto" w:fill="FFFFFF"/>
        </w:rPr>
        <w:t xml:space="preserve"> with concordant direction of effect</w:t>
      </w:r>
      <w:r>
        <w:rPr>
          <w:rFonts w:asciiTheme="majorHAnsi" w:hAnsiTheme="majorHAnsi" w:cs="Arial"/>
          <w:bCs/>
          <w:sz w:val="24"/>
          <w:szCs w:val="24"/>
          <w:shd w:val="clear" w:color="auto" w:fill="FFFFFF"/>
        </w:rPr>
        <w:t>, to minimize false positive findings</w:t>
      </w:r>
      <w:r w:rsidR="00E033D6" w:rsidRPr="00A957B9">
        <w:rPr>
          <w:rFonts w:asciiTheme="majorHAnsi" w:hAnsiTheme="majorHAnsi" w:cs="Arial"/>
          <w:bCs/>
          <w:sz w:val="24"/>
          <w:szCs w:val="24"/>
          <w:shd w:val="clear" w:color="auto" w:fill="FFFFFF"/>
        </w:rPr>
        <w:t xml:space="preserve">. </w:t>
      </w:r>
    </w:p>
    <w:p w14:paraId="17358242" w14:textId="5E8179EC" w:rsidR="00E033D6" w:rsidRPr="00A957B9" w:rsidRDefault="00D66B74" w:rsidP="00A068DD">
      <w:pPr>
        <w:jc w:val="both"/>
        <w:rPr>
          <w:rFonts w:asciiTheme="majorHAnsi" w:hAnsiTheme="majorHAnsi"/>
          <w:sz w:val="24"/>
          <w:szCs w:val="24"/>
        </w:rPr>
      </w:pPr>
      <w:r>
        <w:rPr>
          <w:rFonts w:asciiTheme="majorHAnsi" w:hAnsiTheme="majorHAnsi" w:cs="Arial"/>
          <w:sz w:val="24"/>
          <w:szCs w:val="24"/>
          <w:shd w:val="clear" w:color="auto" w:fill="FFFFFF"/>
        </w:rPr>
        <w:t>We carried out conditional analyses using genome-wide complex trait analysis (GCTA)</w:t>
      </w:r>
      <w:r>
        <w:rPr>
          <w:rFonts w:asciiTheme="majorHAnsi" w:hAnsiTheme="majorHAnsi" w:cs="Arial"/>
          <w:sz w:val="24"/>
          <w:szCs w:val="24"/>
          <w:shd w:val="clear" w:color="auto" w:fill="FFFFFF"/>
        </w:rPr>
        <w:fldChar w:fldCharType="begin"/>
      </w:r>
      <w:r>
        <w:rPr>
          <w:rFonts w:asciiTheme="majorHAnsi" w:hAnsiTheme="majorHAnsi" w:cs="Arial"/>
          <w:sz w:val="24"/>
          <w:szCs w:val="24"/>
          <w:shd w:val="clear" w:color="auto" w:fill="FFFFFF"/>
        </w:rPr>
        <w:instrText xml:space="preserve"> ADDIN EN.CITE &lt;EndNote&gt;&lt;Cite&gt;&lt;Author&gt;Yang&lt;/Author&gt;&lt;Year&gt;2011&lt;/Year&gt;&lt;RecNum&gt;82&lt;/RecNum&gt;&lt;DisplayText&gt;&lt;style face="superscript"&gt;22&lt;/style&gt;&lt;/DisplayText&gt;&lt;record&gt;&lt;rec-number&gt;82&lt;/rec-number&gt;&lt;foreign-keys&gt;&lt;key app="EN" db-id="25t0epp2gdxa2oefraqxs50trdwed2atztzs" timestamp="1516722936"&gt;82&lt;/key&gt;&lt;/foreign-keys&gt;&lt;ref-type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Genet&lt;/secondary-title&gt;&lt;/titles&gt;&lt;periodical&gt;&lt;full-title&gt;Am J Hum Genet&lt;/full-title&gt;&lt;/periodical&gt;&lt;pages&gt;76-82&lt;/pages&gt;&lt;volume&gt;88&lt;/volume&gt;&lt;number&gt;1&lt;/number&gt;&lt;keywords&gt;&lt;keyword&gt;Chromosomes,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s://www.ncbi.nlm.nih.gov/pubmed/21167468&lt;/url&gt;&lt;/related-urls&gt;&lt;/urls&gt;&lt;custom2&gt;PMC3014363&lt;/custom2&gt;&lt;electronic-resource-num&gt;10.1016/j.ajhg.2010.11.011&lt;/electronic-resource-num&gt;&lt;/record&gt;&lt;/Cite&gt;&lt;/EndNote&gt;</w:instrText>
      </w:r>
      <w:r>
        <w:rPr>
          <w:rFonts w:asciiTheme="majorHAnsi" w:hAnsiTheme="majorHAnsi" w:cs="Arial"/>
          <w:sz w:val="24"/>
          <w:szCs w:val="24"/>
          <w:shd w:val="clear" w:color="auto" w:fill="FFFFFF"/>
        </w:rPr>
        <w:fldChar w:fldCharType="separate"/>
      </w:r>
      <w:r w:rsidRPr="00D14124">
        <w:rPr>
          <w:rFonts w:asciiTheme="majorHAnsi" w:hAnsiTheme="majorHAnsi" w:cs="Arial"/>
          <w:noProof/>
          <w:sz w:val="24"/>
          <w:szCs w:val="24"/>
          <w:shd w:val="clear" w:color="auto" w:fill="FFFFFF"/>
          <w:vertAlign w:val="superscript"/>
        </w:rPr>
        <w:t>22</w:t>
      </w:r>
      <w:r>
        <w:rPr>
          <w:rFonts w:asciiTheme="majorHAnsi" w:hAnsiTheme="majorHAnsi" w:cs="Arial"/>
          <w:sz w:val="24"/>
          <w:szCs w:val="24"/>
          <w:shd w:val="clear" w:color="auto" w:fill="FFFFFF"/>
        </w:rPr>
        <w:fldChar w:fldCharType="end"/>
      </w:r>
      <w:r>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 xml:space="preserve"> </w:t>
      </w:r>
      <w:r w:rsidR="00E033D6" w:rsidRPr="00A957B9">
        <w:rPr>
          <w:rFonts w:asciiTheme="majorHAnsi" w:hAnsiTheme="majorHAnsi" w:cs="Times New Roman"/>
          <w:sz w:val="24"/>
          <w:szCs w:val="24"/>
          <w:lang w:eastAsia="en-GB"/>
        </w:rPr>
        <w:t>We then explored putative function of BP</w:t>
      </w:r>
      <w:r w:rsidR="005777DB">
        <w:rPr>
          <w:rFonts w:asciiTheme="majorHAnsi" w:hAnsiTheme="majorHAnsi" w:cs="Times New Roman"/>
          <w:sz w:val="24"/>
          <w:szCs w:val="24"/>
          <w:lang w:eastAsia="en-GB"/>
        </w:rPr>
        <w:t>-</w:t>
      </w:r>
      <w:r w:rsidR="00E033D6" w:rsidRPr="00A957B9">
        <w:rPr>
          <w:rFonts w:asciiTheme="majorHAnsi" w:hAnsiTheme="majorHAnsi" w:cs="Times New Roman"/>
          <w:sz w:val="24"/>
          <w:szCs w:val="24"/>
          <w:lang w:eastAsia="en-GB"/>
        </w:rPr>
        <w:t xml:space="preserve">associated signals using a range of </w:t>
      </w:r>
      <w:r w:rsidR="00E033D6" w:rsidRPr="00A957B9">
        <w:rPr>
          <w:rFonts w:asciiTheme="majorHAnsi" w:hAnsiTheme="majorHAnsi"/>
          <w:i/>
          <w:sz w:val="24"/>
          <w:szCs w:val="24"/>
        </w:rPr>
        <w:t>in silico</w:t>
      </w:r>
      <w:r w:rsidR="00E033D6" w:rsidRPr="00A957B9">
        <w:rPr>
          <w:rFonts w:asciiTheme="majorHAnsi" w:hAnsiTheme="majorHAnsi"/>
          <w:sz w:val="24"/>
          <w:szCs w:val="24"/>
        </w:rPr>
        <w:t xml:space="preserve"> </w:t>
      </w:r>
      <w:r w:rsidR="00E033D6" w:rsidRPr="00A957B9">
        <w:rPr>
          <w:rFonts w:asciiTheme="majorHAnsi" w:hAnsiTheme="majorHAnsi" w:cs="Times New Roman"/>
          <w:sz w:val="24"/>
          <w:szCs w:val="24"/>
          <w:lang w:eastAsia="en-GB"/>
        </w:rPr>
        <w:t>resources</w:t>
      </w:r>
      <w:r w:rsidR="005777DB">
        <w:rPr>
          <w:rFonts w:asciiTheme="majorHAnsi" w:hAnsiTheme="majorHAnsi" w:cs="Times New Roman"/>
          <w:sz w:val="24"/>
          <w:szCs w:val="24"/>
          <w:lang w:eastAsia="en-GB"/>
        </w:rPr>
        <w:t xml:space="preserve">, </w:t>
      </w:r>
      <w:r>
        <w:rPr>
          <w:rFonts w:asciiTheme="majorHAnsi" w:hAnsiTheme="majorHAnsi" w:cs="Times New Roman"/>
          <w:sz w:val="24"/>
          <w:szCs w:val="24"/>
          <w:lang w:eastAsia="en-GB"/>
        </w:rPr>
        <w:t xml:space="preserve">and </w:t>
      </w:r>
      <w:r w:rsidR="00E033D6" w:rsidRPr="00A957B9">
        <w:rPr>
          <w:rFonts w:asciiTheme="majorHAnsi" w:hAnsiTheme="majorHAnsi" w:cs="Arial"/>
          <w:sz w:val="24"/>
          <w:szCs w:val="24"/>
          <w:shd w:val="clear" w:color="auto" w:fill="FFFFFF"/>
        </w:rPr>
        <w:t xml:space="preserve">evaluated </w:t>
      </w:r>
      <w:r>
        <w:rPr>
          <w:rFonts w:asciiTheme="majorHAnsi" w:hAnsiTheme="majorHAnsi" w:cs="Arial"/>
          <w:sz w:val="24"/>
          <w:szCs w:val="24"/>
          <w:shd w:val="clear" w:color="auto" w:fill="FFFFFF"/>
        </w:rPr>
        <w:t xml:space="preserve">co-occurrence </w:t>
      </w:r>
      <w:r w:rsidRPr="00A957B9">
        <w:rPr>
          <w:rFonts w:asciiTheme="majorHAnsi" w:hAnsiTheme="majorHAnsi" w:cs="Arial"/>
          <w:sz w:val="24"/>
          <w:szCs w:val="24"/>
          <w:shd w:val="clear" w:color="auto" w:fill="FFFFFF"/>
        </w:rPr>
        <w:t xml:space="preserve">of BP-associated loci </w:t>
      </w:r>
      <w:r w:rsidR="00E033D6" w:rsidRPr="00A957B9">
        <w:rPr>
          <w:rFonts w:asciiTheme="majorHAnsi" w:hAnsiTheme="majorHAnsi" w:cs="Arial"/>
          <w:sz w:val="24"/>
          <w:szCs w:val="24"/>
          <w:shd w:val="clear" w:color="auto" w:fill="FFFFFF"/>
        </w:rPr>
        <w:t xml:space="preserve">with lifestyle exposures and other complex traits and diseases. </w:t>
      </w:r>
      <w:r w:rsidR="00E033D6" w:rsidRPr="00A957B9">
        <w:rPr>
          <w:rFonts w:asciiTheme="majorHAnsi" w:hAnsiTheme="majorHAnsi" w:cs="Times New Roman"/>
          <w:sz w:val="24"/>
          <w:szCs w:val="24"/>
          <w:lang w:eastAsia="en-GB"/>
        </w:rPr>
        <w:t xml:space="preserve">Finally, we </w:t>
      </w:r>
      <w:r w:rsidR="00E17E20">
        <w:rPr>
          <w:rFonts w:asciiTheme="majorHAnsi" w:hAnsiTheme="majorHAnsi" w:cs="Times New Roman"/>
          <w:sz w:val="24"/>
          <w:szCs w:val="24"/>
          <w:lang w:eastAsia="en-GB"/>
        </w:rPr>
        <w:t>developed</w:t>
      </w:r>
      <w:r w:rsidR="00E033D6" w:rsidRPr="00A957B9">
        <w:rPr>
          <w:rFonts w:asciiTheme="majorHAnsi" w:hAnsiTheme="majorHAnsi" w:cs="Times New Roman"/>
          <w:sz w:val="24"/>
          <w:szCs w:val="24"/>
          <w:lang w:eastAsia="en-GB"/>
        </w:rPr>
        <w:t xml:space="preserve"> a genetic risk score</w:t>
      </w:r>
      <w:r w:rsidR="00196918">
        <w:rPr>
          <w:rFonts w:asciiTheme="majorHAnsi" w:hAnsiTheme="majorHAnsi" w:cs="Times New Roman"/>
          <w:sz w:val="24"/>
          <w:szCs w:val="24"/>
          <w:lang w:eastAsia="en-GB"/>
        </w:rPr>
        <w:t xml:space="preserve"> (GRS)</w:t>
      </w:r>
      <w:r w:rsidR="00E033D6" w:rsidRPr="00A957B9">
        <w:rPr>
          <w:rFonts w:asciiTheme="majorHAnsi" w:hAnsiTheme="majorHAnsi" w:cs="Times New Roman"/>
          <w:sz w:val="24"/>
          <w:szCs w:val="24"/>
          <w:lang w:eastAsia="en-GB"/>
        </w:rPr>
        <w:t xml:space="preserve"> </w:t>
      </w:r>
      <w:r w:rsidR="00CF19E8">
        <w:rPr>
          <w:rFonts w:asciiTheme="majorHAnsi" w:hAnsiTheme="majorHAnsi" w:cs="Times New Roman"/>
          <w:sz w:val="24"/>
          <w:szCs w:val="24"/>
          <w:lang w:eastAsia="en-GB"/>
        </w:rPr>
        <w:t>and assessed</w:t>
      </w:r>
      <w:r w:rsidR="00E033D6" w:rsidRPr="00A957B9">
        <w:rPr>
          <w:rFonts w:asciiTheme="majorHAnsi" w:hAnsiTheme="majorHAnsi" w:cs="Times New Roman"/>
          <w:sz w:val="24"/>
          <w:szCs w:val="24"/>
          <w:lang w:eastAsia="en-GB"/>
        </w:rPr>
        <w:t xml:space="preserve"> impact </w:t>
      </w:r>
      <w:r w:rsidR="0059534B">
        <w:rPr>
          <w:rFonts w:asciiTheme="majorHAnsi" w:hAnsiTheme="majorHAnsi" w:cs="Times New Roman"/>
          <w:sz w:val="24"/>
          <w:szCs w:val="24"/>
          <w:lang w:eastAsia="en-GB"/>
        </w:rPr>
        <w:t xml:space="preserve">of </w:t>
      </w:r>
      <w:r w:rsidR="00E033D6" w:rsidRPr="00A957B9">
        <w:rPr>
          <w:rFonts w:asciiTheme="majorHAnsi" w:hAnsiTheme="majorHAnsi" w:cs="Times New Roman"/>
          <w:sz w:val="24"/>
          <w:szCs w:val="24"/>
          <w:lang w:eastAsia="en-GB"/>
        </w:rPr>
        <w:t>BP-associated variants on BP level, risk of hypertension (HTN)</w:t>
      </w:r>
      <w:r w:rsidR="0059534B">
        <w:rPr>
          <w:rFonts w:asciiTheme="majorHAnsi" w:hAnsiTheme="majorHAnsi" w:cs="Times New Roman"/>
          <w:sz w:val="24"/>
          <w:szCs w:val="24"/>
          <w:lang w:eastAsia="en-GB"/>
        </w:rPr>
        <w:t>,</w:t>
      </w:r>
      <w:r w:rsidR="0074634F">
        <w:rPr>
          <w:rFonts w:asciiTheme="majorHAnsi" w:hAnsiTheme="majorHAnsi" w:cs="Times New Roman"/>
          <w:sz w:val="24"/>
          <w:szCs w:val="24"/>
          <w:lang w:eastAsia="en-GB"/>
        </w:rPr>
        <w:t xml:space="preserve"> </w:t>
      </w:r>
      <w:r w:rsidR="00E033D6" w:rsidRPr="00A957B9">
        <w:rPr>
          <w:rFonts w:asciiTheme="majorHAnsi" w:hAnsiTheme="majorHAnsi" w:cs="Times New Roman"/>
          <w:sz w:val="24"/>
          <w:szCs w:val="24"/>
          <w:lang w:eastAsia="en-GB"/>
        </w:rPr>
        <w:t>other cardiovascular diseases</w:t>
      </w:r>
      <w:r w:rsidR="0059534B">
        <w:rPr>
          <w:rFonts w:asciiTheme="majorHAnsi" w:hAnsiTheme="majorHAnsi" w:cs="Times New Roman"/>
          <w:sz w:val="24"/>
          <w:szCs w:val="24"/>
          <w:lang w:eastAsia="en-GB"/>
        </w:rPr>
        <w:t xml:space="preserve"> and in other ethnicities</w:t>
      </w:r>
      <w:r w:rsidR="00E033D6" w:rsidRPr="00A957B9">
        <w:rPr>
          <w:rFonts w:asciiTheme="majorHAnsi" w:hAnsiTheme="majorHAnsi" w:cs="Times New Roman"/>
          <w:sz w:val="24"/>
          <w:szCs w:val="24"/>
          <w:lang w:eastAsia="en-GB"/>
        </w:rPr>
        <w:t>.</w:t>
      </w:r>
    </w:p>
    <w:p w14:paraId="7AD2E382" w14:textId="77777777" w:rsidR="00E033D6" w:rsidRPr="00A957B9" w:rsidRDefault="00E033D6" w:rsidP="00A068DD">
      <w:pPr>
        <w:jc w:val="both"/>
        <w:rPr>
          <w:rFonts w:asciiTheme="majorHAnsi" w:hAnsiTheme="majorHAnsi"/>
          <w:b/>
          <w:sz w:val="24"/>
          <w:szCs w:val="24"/>
        </w:rPr>
      </w:pPr>
      <w:r w:rsidRPr="00A957B9">
        <w:rPr>
          <w:rFonts w:asciiTheme="majorHAnsi" w:hAnsiTheme="majorHAnsi"/>
          <w:b/>
          <w:sz w:val="24"/>
          <w:szCs w:val="24"/>
        </w:rPr>
        <w:t>RESULTS</w:t>
      </w:r>
    </w:p>
    <w:p w14:paraId="74D7ECD9" w14:textId="40DFEEBC" w:rsidR="009B19B7" w:rsidRPr="00AC25C8" w:rsidRDefault="004D2EC8" w:rsidP="00A068DD">
      <w:pPr>
        <w:jc w:val="both"/>
        <w:rPr>
          <w:rFonts w:asciiTheme="majorHAnsi" w:hAnsiTheme="majorHAnsi"/>
          <w:sz w:val="24"/>
          <w:szCs w:val="24"/>
        </w:rPr>
      </w:pPr>
      <w:r>
        <w:rPr>
          <w:rFonts w:asciiTheme="majorHAnsi" w:hAnsiTheme="majorHAnsi"/>
          <w:sz w:val="24"/>
          <w:szCs w:val="24"/>
        </w:rPr>
        <w:t xml:space="preserve">We </w:t>
      </w:r>
      <w:r w:rsidR="00283684">
        <w:rPr>
          <w:rFonts w:asciiTheme="majorHAnsi" w:hAnsiTheme="majorHAnsi"/>
          <w:sz w:val="24"/>
          <w:szCs w:val="24"/>
        </w:rPr>
        <w:t xml:space="preserve">present </w:t>
      </w:r>
      <w:r>
        <w:rPr>
          <w:rFonts w:asciiTheme="majorHAnsi" w:hAnsiTheme="majorHAnsi"/>
          <w:sz w:val="24"/>
          <w:szCs w:val="24"/>
        </w:rPr>
        <w:t>a total of 535 novel loci</w:t>
      </w:r>
      <w:r w:rsidR="00AC25C8">
        <w:rPr>
          <w:rFonts w:asciiTheme="majorHAnsi" w:hAnsiTheme="majorHAnsi"/>
          <w:sz w:val="24"/>
          <w:szCs w:val="24"/>
        </w:rPr>
        <w:t xml:space="preserve"> (</w:t>
      </w:r>
      <w:r w:rsidR="00AC25C8" w:rsidRPr="006F2ABA">
        <w:rPr>
          <w:rFonts w:asciiTheme="majorHAnsi" w:hAnsiTheme="majorHAnsi"/>
          <w:b/>
          <w:sz w:val="24"/>
          <w:szCs w:val="24"/>
        </w:rPr>
        <w:t>Fig.2, Supplementary Fig. 1</w:t>
      </w:r>
      <w:r w:rsidR="00AC25C8">
        <w:rPr>
          <w:rFonts w:asciiTheme="majorHAnsi" w:hAnsiTheme="majorHAnsi"/>
          <w:sz w:val="24"/>
          <w:szCs w:val="24"/>
        </w:rPr>
        <w:t>)</w:t>
      </w:r>
      <w:r w:rsidR="00DC3387">
        <w:rPr>
          <w:rFonts w:asciiTheme="majorHAnsi" w:hAnsiTheme="majorHAnsi"/>
          <w:sz w:val="24"/>
          <w:szCs w:val="24"/>
        </w:rPr>
        <w:t>:</w:t>
      </w:r>
      <w:r>
        <w:rPr>
          <w:rFonts w:asciiTheme="majorHAnsi" w:hAnsiTheme="majorHAnsi"/>
          <w:sz w:val="24"/>
          <w:szCs w:val="24"/>
        </w:rPr>
        <w:t xml:space="preserve"> </w:t>
      </w:r>
      <w:r w:rsidR="005C36C6">
        <w:rPr>
          <w:rFonts w:asciiTheme="majorHAnsi" w:hAnsiTheme="majorHAnsi"/>
          <w:sz w:val="24"/>
          <w:szCs w:val="24"/>
        </w:rPr>
        <w:t>325</w:t>
      </w:r>
      <w:r w:rsidR="00DC3387">
        <w:rPr>
          <w:rFonts w:asciiTheme="majorHAnsi" w:hAnsiTheme="majorHAnsi"/>
          <w:sz w:val="24"/>
          <w:szCs w:val="24"/>
        </w:rPr>
        <w:t xml:space="preserve"> loci claimed from the two-stage design</w:t>
      </w:r>
      <w:r w:rsidR="00145A69">
        <w:rPr>
          <w:rFonts w:asciiTheme="majorHAnsi" w:hAnsiTheme="majorHAnsi"/>
          <w:sz w:val="24"/>
          <w:szCs w:val="24"/>
        </w:rPr>
        <w:t xml:space="preserve"> (</w:t>
      </w:r>
      <w:r w:rsidR="00145A69" w:rsidRPr="006F2ABA">
        <w:rPr>
          <w:rFonts w:asciiTheme="majorHAnsi" w:hAnsiTheme="majorHAnsi"/>
          <w:b/>
          <w:sz w:val="24"/>
          <w:szCs w:val="24"/>
        </w:rPr>
        <w:t>Supplementary Tables 2a-c</w:t>
      </w:r>
      <w:r w:rsidR="00145A69">
        <w:rPr>
          <w:rFonts w:asciiTheme="majorHAnsi" w:hAnsiTheme="majorHAnsi"/>
          <w:sz w:val="24"/>
          <w:szCs w:val="24"/>
        </w:rPr>
        <w:t xml:space="preserve">) and </w:t>
      </w:r>
      <w:r w:rsidR="00763A70">
        <w:rPr>
          <w:rFonts w:asciiTheme="majorHAnsi" w:hAnsiTheme="majorHAnsi"/>
          <w:sz w:val="24"/>
          <w:szCs w:val="24"/>
        </w:rPr>
        <w:t xml:space="preserve">an additional </w:t>
      </w:r>
      <w:r w:rsidR="00145A69">
        <w:rPr>
          <w:rFonts w:asciiTheme="majorHAnsi" w:hAnsiTheme="majorHAnsi"/>
          <w:sz w:val="24"/>
          <w:szCs w:val="24"/>
        </w:rPr>
        <w:t xml:space="preserve">210 </w:t>
      </w:r>
      <w:r w:rsidR="00145A69">
        <w:rPr>
          <w:rFonts w:asciiTheme="majorHAnsi" w:hAnsiTheme="majorHAnsi"/>
          <w:sz w:val="24"/>
          <w:szCs w:val="24"/>
          <w:lang w:val="en-US"/>
        </w:rPr>
        <w:t>claimed from our one-stage design with internal replication (</w:t>
      </w:r>
      <w:r w:rsidR="005303DB" w:rsidRPr="005303DB">
        <w:rPr>
          <w:rFonts w:asciiTheme="majorHAnsi" w:hAnsiTheme="majorHAnsi"/>
          <w:b/>
          <w:sz w:val="24"/>
          <w:szCs w:val="24"/>
          <w:lang w:val="en-US"/>
        </w:rPr>
        <w:t>Supplementary Tables 3a</w:t>
      </w:r>
      <w:r w:rsidR="00145A69" w:rsidRPr="006F2ABA">
        <w:rPr>
          <w:rFonts w:asciiTheme="majorHAnsi" w:hAnsiTheme="majorHAnsi"/>
          <w:b/>
          <w:sz w:val="24"/>
          <w:szCs w:val="24"/>
          <w:lang w:val="en-US"/>
        </w:rPr>
        <w:t>-</w:t>
      </w:r>
      <w:r w:rsidR="005303DB">
        <w:rPr>
          <w:rFonts w:asciiTheme="majorHAnsi" w:hAnsiTheme="majorHAnsi"/>
          <w:b/>
          <w:sz w:val="24"/>
          <w:szCs w:val="24"/>
          <w:lang w:val="en-US"/>
        </w:rPr>
        <w:t>c</w:t>
      </w:r>
      <w:r w:rsidR="00145A69">
        <w:rPr>
          <w:rFonts w:asciiTheme="majorHAnsi" w:hAnsiTheme="majorHAnsi"/>
          <w:sz w:val="24"/>
          <w:szCs w:val="24"/>
          <w:lang w:val="en-US"/>
        </w:rPr>
        <w:t>).</w:t>
      </w:r>
      <w:r w:rsidR="00D66B74" w:rsidRPr="00D66B74">
        <w:rPr>
          <w:rFonts w:asciiTheme="majorHAnsi" w:hAnsiTheme="majorHAnsi"/>
          <w:sz w:val="24"/>
          <w:szCs w:val="24"/>
        </w:rPr>
        <w:t xml:space="preserve"> </w:t>
      </w:r>
      <w:r w:rsidR="00D66B74">
        <w:rPr>
          <w:rFonts w:asciiTheme="majorHAnsi" w:hAnsiTheme="majorHAnsi"/>
          <w:sz w:val="24"/>
          <w:szCs w:val="24"/>
        </w:rPr>
        <w:t>Our two-stage design</w:t>
      </w:r>
      <w:r w:rsidR="00145A69">
        <w:rPr>
          <w:rFonts w:asciiTheme="majorHAnsi" w:hAnsiTheme="majorHAnsi"/>
          <w:sz w:val="24"/>
          <w:szCs w:val="24"/>
          <w:lang w:val="en-US"/>
        </w:rPr>
        <w:t xml:space="preserve"> </w:t>
      </w:r>
      <w:r w:rsidR="00763A70">
        <w:rPr>
          <w:rFonts w:asciiTheme="majorHAnsi" w:hAnsiTheme="majorHAnsi"/>
          <w:sz w:val="24"/>
          <w:szCs w:val="24"/>
        </w:rPr>
        <w:t xml:space="preserve">uniquely </w:t>
      </w:r>
      <w:r w:rsidR="005C36C6">
        <w:rPr>
          <w:rFonts w:asciiTheme="majorHAnsi" w:hAnsiTheme="majorHAnsi"/>
          <w:sz w:val="24"/>
          <w:szCs w:val="24"/>
        </w:rPr>
        <w:t>identified</w:t>
      </w:r>
      <w:r>
        <w:rPr>
          <w:rFonts w:asciiTheme="majorHAnsi" w:hAnsiTheme="majorHAnsi"/>
          <w:sz w:val="24"/>
          <w:szCs w:val="24"/>
        </w:rPr>
        <w:t xml:space="preserve"> </w:t>
      </w:r>
      <w:r w:rsidR="005744E1">
        <w:rPr>
          <w:rFonts w:asciiTheme="majorHAnsi" w:hAnsiTheme="majorHAnsi"/>
          <w:sz w:val="24"/>
          <w:szCs w:val="24"/>
        </w:rPr>
        <w:t xml:space="preserve">121 variants, while 204 </w:t>
      </w:r>
      <w:r w:rsidR="00D66B74">
        <w:rPr>
          <w:rFonts w:asciiTheme="majorHAnsi" w:hAnsiTheme="majorHAnsi"/>
          <w:sz w:val="24"/>
          <w:szCs w:val="24"/>
        </w:rPr>
        <w:t xml:space="preserve">also met the one-stage criteria </w:t>
      </w:r>
      <w:r w:rsidRPr="00A957B9">
        <w:rPr>
          <w:rFonts w:asciiTheme="majorHAnsi" w:hAnsiTheme="majorHAnsi"/>
          <w:sz w:val="24"/>
          <w:szCs w:val="24"/>
        </w:rPr>
        <w:t>(</w:t>
      </w:r>
      <w:r w:rsidRPr="00A957B9">
        <w:rPr>
          <w:rFonts w:asciiTheme="majorHAnsi" w:hAnsiTheme="majorHAnsi"/>
          <w:b/>
          <w:sz w:val="24"/>
          <w:szCs w:val="24"/>
        </w:rPr>
        <w:t>Fig. 3a</w:t>
      </w:r>
      <w:r w:rsidRPr="00A957B9">
        <w:rPr>
          <w:rFonts w:asciiTheme="majorHAnsi" w:hAnsiTheme="majorHAnsi"/>
          <w:sz w:val="24"/>
          <w:szCs w:val="24"/>
        </w:rPr>
        <w:t>)</w:t>
      </w:r>
      <w:r w:rsidR="00D66B74">
        <w:rPr>
          <w:rFonts w:asciiTheme="majorHAnsi" w:hAnsiTheme="majorHAnsi"/>
          <w:sz w:val="24"/>
          <w:szCs w:val="24"/>
        </w:rPr>
        <w:t xml:space="preserve">; </w:t>
      </w:r>
      <w:r w:rsidRPr="00A957B9">
        <w:rPr>
          <w:rFonts w:asciiTheme="majorHAnsi" w:hAnsiTheme="majorHAnsi"/>
          <w:sz w:val="24"/>
          <w:szCs w:val="24"/>
        </w:rPr>
        <w:t xml:space="preserve">large numbers of loci </w:t>
      </w:r>
      <w:r w:rsidR="00763A70">
        <w:rPr>
          <w:rFonts w:asciiTheme="majorHAnsi" w:hAnsiTheme="majorHAnsi"/>
          <w:sz w:val="24"/>
          <w:szCs w:val="24"/>
        </w:rPr>
        <w:t>would not have been detected by either the one- or two-stage designs alone</w:t>
      </w:r>
      <w:r>
        <w:rPr>
          <w:rFonts w:asciiTheme="majorHAnsi" w:hAnsiTheme="majorHAnsi"/>
          <w:sz w:val="24"/>
          <w:szCs w:val="24"/>
        </w:rPr>
        <w:t xml:space="preserve"> </w:t>
      </w:r>
      <w:r w:rsidRPr="00A957B9">
        <w:rPr>
          <w:rFonts w:asciiTheme="majorHAnsi" w:hAnsiTheme="majorHAnsi"/>
          <w:sz w:val="24"/>
          <w:szCs w:val="24"/>
        </w:rPr>
        <w:t>(</w:t>
      </w:r>
      <w:r>
        <w:rPr>
          <w:rFonts w:asciiTheme="majorHAnsi" w:hAnsiTheme="majorHAnsi"/>
          <w:b/>
          <w:sz w:val="24"/>
          <w:szCs w:val="24"/>
        </w:rPr>
        <w:t>Fig. 3a</w:t>
      </w:r>
      <w:r>
        <w:rPr>
          <w:rFonts w:asciiTheme="majorHAnsi" w:hAnsiTheme="majorHAnsi"/>
          <w:sz w:val="24"/>
          <w:szCs w:val="24"/>
        </w:rPr>
        <w:t xml:space="preserve">). </w:t>
      </w:r>
      <w:r w:rsidR="004E2230">
        <w:rPr>
          <w:rFonts w:asciiTheme="majorHAnsi" w:hAnsiTheme="majorHAnsi"/>
          <w:sz w:val="24"/>
          <w:szCs w:val="24"/>
        </w:rPr>
        <w:t>For SBP, t</w:t>
      </w:r>
      <w:r>
        <w:rPr>
          <w:rFonts w:asciiTheme="majorHAnsi" w:hAnsiTheme="majorHAnsi"/>
          <w:sz w:val="24"/>
          <w:szCs w:val="24"/>
        </w:rPr>
        <w:t>he</w:t>
      </w:r>
      <w:r w:rsidRPr="00A957B9">
        <w:rPr>
          <w:rFonts w:asciiTheme="majorHAnsi" w:hAnsiTheme="majorHAnsi"/>
          <w:sz w:val="24"/>
          <w:szCs w:val="24"/>
        </w:rPr>
        <w:t xml:space="preserve"> distribution</w:t>
      </w:r>
      <w:r>
        <w:rPr>
          <w:rFonts w:asciiTheme="majorHAnsi" w:hAnsiTheme="majorHAnsi"/>
          <w:sz w:val="24"/>
          <w:szCs w:val="24"/>
        </w:rPr>
        <w:t>s</w:t>
      </w:r>
      <w:r w:rsidRPr="00A957B9">
        <w:rPr>
          <w:rFonts w:asciiTheme="majorHAnsi" w:hAnsiTheme="majorHAnsi"/>
          <w:sz w:val="24"/>
          <w:szCs w:val="24"/>
        </w:rPr>
        <w:t xml:space="preserve"> of effect sizes</w:t>
      </w:r>
      <w:r>
        <w:rPr>
          <w:rFonts w:asciiTheme="majorHAnsi" w:hAnsiTheme="majorHAnsi"/>
          <w:sz w:val="24"/>
          <w:szCs w:val="24"/>
        </w:rPr>
        <w:t xml:space="preserve"> </w:t>
      </w:r>
      <w:r w:rsidR="00D66B74">
        <w:rPr>
          <w:rFonts w:asciiTheme="majorHAnsi" w:hAnsiTheme="majorHAnsi"/>
          <w:sz w:val="24"/>
          <w:szCs w:val="24"/>
        </w:rPr>
        <w:t>are similar for</w:t>
      </w:r>
      <w:r>
        <w:rPr>
          <w:rFonts w:asciiTheme="majorHAnsi" w:hAnsiTheme="majorHAnsi"/>
          <w:sz w:val="24"/>
          <w:szCs w:val="24"/>
        </w:rPr>
        <w:t xml:space="preserve"> the one-stage</w:t>
      </w:r>
      <w:r w:rsidR="00A141A0">
        <w:rPr>
          <w:rFonts w:asciiTheme="majorHAnsi" w:hAnsiTheme="majorHAnsi"/>
          <w:sz w:val="24"/>
          <w:szCs w:val="24"/>
        </w:rPr>
        <w:t xml:space="preserve"> (median = 0.219 mmHg per allele; Inter-Quartile Range (IQR) = 0.202-0.278)</w:t>
      </w:r>
      <w:r>
        <w:rPr>
          <w:rFonts w:asciiTheme="majorHAnsi" w:hAnsiTheme="majorHAnsi"/>
          <w:sz w:val="24"/>
          <w:szCs w:val="24"/>
        </w:rPr>
        <w:t xml:space="preserve"> and two-stage loci (med</w:t>
      </w:r>
      <w:r w:rsidR="007D497F">
        <w:rPr>
          <w:rFonts w:asciiTheme="majorHAnsi" w:hAnsiTheme="majorHAnsi"/>
          <w:sz w:val="24"/>
          <w:szCs w:val="24"/>
        </w:rPr>
        <w:t>ian = 0.224; IQR = 0.195-0.267)</w:t>
      </w:r>
      <w:r>
        <w:rPr>
          <w:rFonts w:asciiTheme="majorHAnsi" w:hAnsiTheme="majorHAnsi"/>
          <w:sz w:val="24"/>
          <w:szCs w:val="24"/>
        </w:rPr>
        <w:t xml:space="preserve"> (</w:t>
      </w:r>
      <w:r w:rsidRPr="00A75D2B">
        <w:rPr>
          <w:rFonts w:asciiTheme="majorHAnsi" w:hAnsiTheme="majorHAnsi"/>
          <w:i/>
          <w:sz w:val="24"/>
          <w:szCs w:val="24"/>
        </w:rPr>
        <w:t>P</w:t>
      </w:r>
      <w:r w:rsidR="00DE4EAD">
        <w:rPr>
          <w:rFonts w:asciiTheme="majorHAnsi" w:hAnsiTheme="majorHAnsi"/>
          <w:i/>
          <w:sz w:val="24"/>
          <w:szCs w:val="24"/>
        </w:rPr>
        <w:t xml:space="preserve"> </w:t>
      </w:r>
      <w:r>
        <w:rPr>
          <w:rFonts w:asciiTheme="majorHAnsi" w:hAnsiTheme="majorHAnsi"/>
          <w:sz w:val="24"/>
          <w:szCs w:val="24"/>
        </w:rPr>
        <w:t>=</w:t>
      </w:r>
      <w:r w:rsidR="00DE4EAD">
        <w:rPr>
          <w:rFonts w:asciiTheme="majorHAnsi" w:hAnsiTheme="majorHAnsi"/>
          <w:sz w:val="24"/>
          <w:szCs w:val="24"/>
        </w:rPr>
        <w:t xml:space="preserve"> </w:t>
      </w:r>
      <w:r>
        <w:rPr>
          <w:rFonts w:asciiTheme="majorHAnsi" w:hAnsiTheme="majorHAnsi"/>
          <w:sz w:val="24"/>
          <w:szCs w:val="24"/>
        </w:rPr>
        <w:t>0.447)</w:t>
      </w:r>
      <w:r w:rsidR="00A75D2B">
        <w:rPr>
          <w:rFonts w:asciiTheme="majorHAnsi" w:hAnsiTheme="majorHAnsi"/>
          <w:sz w:val="24"/>
          <w:szCs w:val="24"/>
        </w:rPr>
        <w:t xml:space="preserve"> </w:t>
      </w:r>
      <w:r w:rsidRPr="00A957B9">
        <w:rPr>
          <w:rFonts w:asciiTheme="majorHAnsi" w:hAnsiTheme="majorHAnsi"/>
          <w:sz w:val="24"/>
          <w:szCs w:val="24"/>
        </w:rPr>
        <w:t>(</w:t>
      </w:r>
      <w:r w:rsidRPr="00A957B9">
        <w:rPr>
          <w:rFonts w:asciiTheme="majorHAnsi" w:hAnsiTheme="majorHAnsi"/>
          <w:b/>
          <w:sz w:val="24"/>
          <w:szCs w:val="24"/>
        </w:rPr>
        <w:t>Supplementary Fig. 2</w:t>
      </w:r>
      <w:r w:rsidRPr="00A957B9">
        <w:rPr>
          <w:rFonts w:asciiTheme="majorHAnsi" w:hAnsiTheme="majorHAnsi"/>
          <w:sz w:val="24"/>
          <w:szCs w:val="24"/>
        </w:rPr>
        <w:t xml:space="preserve">). </w:t>
      </w:r>
      <w:r w:rsidR="00AC25C8">
        <w:rPr>
          <w:rFonts w:asciiTheme="majorHAnsi" w:hAnsiTheme="majorHAnsi"/>
          <w:sz w:val="24"/>
          <w:szCs w:val="24"/>
        </w:rPr>
        <w:t xml:space="preserve">Of the 210 </w:t>
      </w:r>
      <w:r w:rsidR="0006214F">
        <w:rPr>
          <w:rFonts w:asciiTheme="majorHAnsi" w:hAnsiTheme="majorHAnsi"/>
          <w:sz w:val="24"/>
          <w:szCs w:val="24"/>
        </w:rPr>
        <w:t xml:space="preserve">loci found only in the </w:t>
      </w:r>
      <w:r w:rsidR="00AC25C8">
        <w:rPr>
          <w:rFonts w:asciiTheme="majorHAnsi" w:hAnsiTheme="majorHAnsi"/>
          <w:sz w:val="24"/>
          <w:szCs w:val="24"/>
        </w:rPr>
        <w:t xml:space="preserve">one-stage </w:t>
      </w:r>
      <w:r w:rsidR="0006214F">
        <w:rPr>
          <w:rFonts w:asciiTheme="majorHAnsi" w:hAnsiTheme="majorHAnsi"/>
          <w:sz w:val="24"/>
          <w:szCs w:val="24"/>
        </w:rPr>
        <w:t>analysis</w:t>
      </w:r>
      <w:r w:rsidR="00AC25C8">
        <w:rPr>
          <w:rFonts w:asciiTheme="majorHAnsi" w:hAnsiTheme="majorHAnsi"/>
          <w:sz w:val="24"/>
          <w:szCs w:val="24"/>
        </w:rPr>
        <w:t xml:space="preserve">, 186 </w:t>
      </w:r>
      <w:r w:rsidR="005C36C6">
        <w:rPr>
          <w:rFonts w:asciiTheme="majorHAnsi" w:hAnsiTheme="majorHAnsi"/>
          <w:sz w:val="24"/>
          <w:szCs w:val="24"/>
        </w:rPr>
        <w:t>are also genome-wide significant</w:t>
      </w:r>
      <w:r w:rsidR="00AC25C8">
        <w:rPr>
          <w:rFonts w:asciiTheme="majorHAnsi" w:hAnsiTheme="majorHAnsi"/>
          <w:sz w:val="24"/>
          <w:szCs w:val="24"/>
        </w:rPr>
        <w:t xml:space="preserve"> </w:t>
      </w:r>
      <w:r w:rsidR="005C36C6">
        <w:rPr>
          <w:rFonts w:asciiTheme="majorHAnsi" w:hAnsiTheme="majorHAnsi"/>
          <w:sz w:val="24"/>
          <w:szCs w:val="24"/>
        </w:rPr>
        <w:t>(</w:t>
      </w:r>
      <w:r w:rsidR="00AC25C8" w:rsidRPr="00A957B9">
        <w:rPr>
          <w:rFonts w:asciiTheme="majorHAnsi" w:hAnsiTheme="majorHAnsi" w:cs="Arial"/>
          <w:bCs/>
          <w:i/>
          <w:sz w:val="24"/>
          <w:szCs w:val="24"/>
          <w:shd w:val="clear" w:color="auto" w:fill="FFFFFF"/>
        </w:rPr>
        <w:t>P</w:t>
      </w:r>
      <w:r w:rsidR="00AC25C8" w:rsidRPr="00A957B9">
        <w:rPr>
          <w:rFonts w:asciiTheme="majorHAnsi" w:hAnsiTheme="majorHAnsi" w:cs="Arial"/>
          <w:bCs/>
          <w:sz w:val="24"/>
          <w:szCs w:val="24"/>
          <w:shd w:val="clear" w:color="auto" w:fill="FFFFFF"/>
        </w:rPr>
        <w:t xml:space="preserve"> &lt; 5 </w:t>
      </w:r>
      <w:r w:rsidR="00AC25C8" w:rsidRPr="00A957B9">
        <w:rPr>
          <w:rFonts w:asciiTheme="majorHAnsi" w:hAnsiTheme="majorHAnsi" w:cs="Arial"/>
          <w:sz w:val="24"/>
          <w:szCs w:val="24"/>
          <w:shd w:val="clear" w:color="auto" w:fill="FFFFFF"/>
        </w:rPr>
        <w:t>×</w:t>
      </w:r>
      <w:r w:rsidR="00AC25C8" w:rsidRPr="00A957B9">
        <w:rPr>
          <w:rFonts w:asciiTheme="majorHAnsi" w:hAnsiTheme="majorHAnsi" w:cs="Arial"/>
          <w:bCs/>
          <w:sz w:val="24"/>
          <w:szCs w:val="24"/>
          <w:shd w:val="clear" w:color="auto" w:fill="FFFFFF"/>
        </w:rPr>
        <w:t xml:space="preserve"> 10</w:t>
      </w:r>
      <w:r w:rsidR="00AC25C8" w:rsidRPr="00A957B9">
        <w:rPr>
          <w:rFonts w:asciiTheme="majorHAnsi" w:hAnsiTheme="majorHAnsi" w:cs="Arial"/>
          <w:bCs/>
          <w:sz w:val="24"/>
          <w:szCs w:val="24"/>
          <w:shd w:val="clear" w:color="auto" w:fill="FFFFFF"/>
          <w:vertAlign w:val="superscript"/>
        </w:rPr>
        <w:t>-</w:t>
      </w:r>
      <w:r w:rsidR="00AC25C8">
        <w:rPr>
          <w:rFonts w:asciiTheme="majorHAnsi" w:hAnsiTheme="majorHAnsi" w:cs="Arial"/>
          <w:bCs/>
          <w:sz w:val="24"/>
          <w:szCs w:val="24"/>
          <w:shd w:val="clear" w:color="auto" w:fill="FFFFFF"/>
          <w:vertAlign w:val="superscript"/>
        </w:rPr>
        <w:t>8</w:t>
      </w:r>
      <w:r w:rsidR="005C36C6">
        <w:rPr>
          <w:rFonts w:asciiTheme="majorHAnsi" w:hAnsiTheme="majorHAnsi" w:cs="Arial"/>
          <w:bCs/>
          <w:sz w:val="24"/>
          <w:szCs w:val="24"/>
          <w:shd w:val="clear" w:color="auto" w:fill="FFFFFF"/>
        </w:rPr>
        <w:t>)</w:t>
      </w:r>
      <w:r w:rsidR="00AC25C8">
        <w:rPr>
          <w:rFonts w:asciiTheme="majorHAnsi" w:hAnsiTheme="majorHAnsi" w:cs="Arial"/>
          <w:bCs/>
          <w:sz w:val="24"/>
          <w:szCs w:val="24"/>
          <w:shd w:val="clear" w:color="auto" w:fill="FFFFFF"/>
        </w:rPr>
        <w:t xml:space="preserve"> in </w:t>
      </w:r>
      <w:r w:rsidR="005C36C6">
        <w:rPr>
          <w:rFonts w:asciiTheme="majorHAnsi" w:hAnsiTheme="majorHAnsi" w:cs="Arial"/>
          <w:bCs/>
          <w:sz w:val="24"/>
          <w:szCs w:val="24"/>
          <w:shd w:val="clear" w:color="auto" w:fill="FFFFFF"/>
        </w:rPr>
        <w:t>the</w:t>
      </w:r>
      <w:r w:rsidR="00AC25C8">
        <w:rPr>
          <w:rFonts w:asciiTheme="majorHAnsi" w:hAnsiTheme="majorHAnsi" w:cs="Arial"/>
          <w:bCs/>
          <w:sz w:val="24"/>
          <w:szCs w:val="24"/>
          <w:shd w:val="clear" w:color="auto" w:fill="FFFFFF"/>
        </w:rPr>
        <w:t xml:space="preserve"> combined meta-analysis</w:t>
      </w:r>
      <w:r w:rsidR="0006214F">
        <w:rPr>
          <w:rFonts w:asciiTheme="majorHAnsi" w:hAnsiTheme="majorHAnsi" w:cs="Arial"/>
          <w:bCs/>
          <w:sz w:val="24"/>
          <w:szCs w:val="24"/>
          <w:shd w:val="clear" w:color="auto" w:fill="FFFFFF"/>
        </w:rPr>
        <w:t>,</w:t>
      </w:r>
      <w:r w:rsidR="00AC25C8">
        <w:rPr>
          <w:rFonts w:asciiTheme="majorHAnsi" w:hAnsiTheme="majorHAnsi" w:cs="Arial"/>
          <w:bCs/>
          <w:sz w:val="24"/>
          <w:szCs w:val="24"/>
          <w:shd w:val="clear" w:color="auto" w:fill="FFFFFF"/>
        </w:rPr>
        <w:t xml:space="preserve"> </w:t>
      </w:r>
      <w:r w:rsidR="005C36C6">
        <w:rPr>
          <w:rFonts w:asciiTheme="majorHAnsi" w:hAnsiTheme="majorHAnsi" w:cs="Arial"/>
          <w:bCs/>
          <w:sz w:val="24"/>
          <w:szCs w:val="24"/>
          <w:shd w:val="clear" w:color="auto" w:fill="FFFFFF"/>
        </w:rPr>
        <w:t>with</w:t>
      </w:r>
      <w:r w:rsidR="00AC25C8">
        <w:rPr>
          <w:rFonts w:asciiTheme="majorHAnsi" w:hAnsiTheme="majorHAnsi" w:cs="Arial"/>
          <w:bCs/>
          <w:sz w:val="24"/>
          <w:szCs w:val="24"/>
          <w:shd w:val="clear" w:color="auto" w:fill="FFFFFF"/>
        </w:rPr>
        <w:t xml:space="preserve"> all variants</w:t>
      </w:r>
      <w:r w:rsidR="005C36C6">
        <w:rPr>
          <w:rFonts w:asciiTheme="majorHAnsi" w:hAnsiTheme="majorHAnsi" w:cs="Arial"/>
          <w:bCs/>
          <w:sz w:val="24"/>
          <w:szCs w:val="24"/>
          <w:shd w:val="clear" w:color="auto" w:fill="FFFFFF"/>
        </w:rPr>
        <w:t xml:space="preserve">, except one, </w:t>
      </w:r>
      <w:r w:rsidR="00AC25C8">
        <w:rPr>
          <w:rFonts w:asciiTheme="majorHAnsi" w:hAnsiTheme="majorHAnsi" w:cs="Arial"/>
          <w:bCs/>
          <w:sz w:val="24"/>
          <w:szCs w:val="24"/>
          <w:shd w:val="clear" w:color="auto" w:fill="FFFFFF"/>
        </w:rPr>
        <w:t>hav</w:t>
      </w:r>
      <w:r w:rsidR="005C36C6">
        <w:rPr>
          <w:rFonts w:asciiTheme="majorHAnsi" w:hAnsiTheme="majorHAnsi" w:cs="Arial"/>
          <w:bCs/>
          <w:sz w:val="24"/>
          <w:szCs w:val="24"/>
          <w:shd w:val="clear" w:color="auto" w:fill="FFFFFF"/>
        </w:rPr>
        <w:t>ing</w:t>
      </w:r>
      <w:r w:rsidR="00AC25C8">
        <w:rPr>
          <w:rFonts w:asciiTheme="majorHAnsi" w:hAnsiTheme="majorHAnsi" w:cs="Arial"/>
          <w:bCs/>
          <w:sz w:val="24"/>
          <w:szCs w:val="24"/>
          <w:shd w:val="clear" w:color="auto" w:fill="FFFFFF"/>
        </w:rPr>
        <w:t xml:space="preserve"> concordant direction of effect</w:t>
      </w:r>
      <w:r w:rsidR="005C36C6">
        <w:rPr>
          <w:rFonts w:asciiTheme="majorHAnsi" w:hAnsiTheme="majorHAnsi" w:cs="Arial"/>
          <w:bCs/>
          <w:sz w:val="24"/>
          <w:szCs w:val="24"/>
          <w:shd w:val="clear" w:color="auto" w:fill="FFFFFF"/>
        </w:rPr>
        <w:t xml:space="preserve"> between discovery and replication</w:t>
      </w:r>
      <w:r w:rsidR="005364C9">
        <w:rPr>
          <w:rFonts w:asciiTheme="majorHAnsi" w:hAnsiTheme="majorHAnsi" w:cs="Arial"/>
          <w:bCs/>
          <w:sz w:val="24"/>
          <w:szCs w:val="24"/>
          <w:shd w:val="clear" w:color="auto" w:fill="FFFFFF"/>
        </w:rPr>
        <w:t xml:space="preserve"> (</w:t>
      </w:r>
      <w:r w:rsidR="005364C9" w:rsidRPr="00B376FE">
        <w:rPr>
          <w:rFonts w:asciiTheme="majorHAnsi" w:hAnsiTheme="majorHAnsi" w:cs="Arial"/>
          <w:b/>
          <w:bCs/>
          <w:sz w:val="24"/>
          <w:szCs w:val="24"/>
          <w:shd w:val="clear" w:color="auto" w:fill="FFFFFF"/>
        </w:rPr>
        <w:t>Supplementary Tables 3a-c</w:t>
      </w:r>
      <w:r w:rsidR="005364C9">
        <w:rPr>
          <w:rFonts w:asciiTheme="majorHAnsi" w:hAnsiTheme="majorHAnsi" w:cs="Arial"/>
          <w:bCs/>
          <w:sz w:val="24"/>
          <w:szCs w:val="24"/>
          <w:shd w:val="clear" w:color="auto" w:fill="FFFFFF"/>
        </w:rPr>
        <w:t>)</w:t>
      </w:r>
      <w:r w:rsidR="00D66B74">
        <w:rPr>
          <w:rFonts w:asciiTheme="majorHAnsi" w:hAnsiTheme="majorHAnsi" w:cs="Arial"/>
          <w:bCs/>
          <w:sz w:val="24"/>
          <w:szCs w:val="24"/>
          <w:shd w:val="clear" w:color="auto" w:fill="FFFFFF"/>
        </w:rPr>
        <w:t>; o</w:t>
      </w:r>
      <w:r w:rsidR="0006214F">
        <w:rPr>
          <w:rFonts w:asciiTheme="majorHAnsi" w:hAnsiTheme="majorHAnsi" w:cs="Arial"/>
          <w:bCs/>
          <w:sz w:val="24"/>
          <w:szCs w:val="24"/>
          <w:shd w:val="clear" w:color="auto" w:fill="FFFFFF"/>
        </w:rPr>
        <w:t xml:space="preserve">f </w:t>
      </w:r>
      <w:r w:rsidR="00AC25C8">
        <w:rPr>
          <w:rFonts w:asciiTheme="majorHAnsi" w:hAnsiTheme="majorHAnsi" w:cs="Arial"/>
          <w:bCs/>
          <w:sz w:val="24"/>
          <w:szCs w:val="24"/>
          <w:shd w:val="clear" w:color="auto" w:fill="FFFFFF"/>
        </w:rPr>
        <w:t xml:space="preserve">the remaining 24 SNPs, 10 </w:t>
      </w:r>
      <w:r w:rsidR="005C36C6">
        <w:rPr>
          <w:rFonts w:asciiTheme="majorHAnsi" w:hAnsiTheme="majorHAnsi" w:cs="Arial"/>
          <w:bCs/>
          <w:sz w:val="24"/>
          <w:szCs w:val="24"/>
          <w:shd w:val="clear" w:color="auto" w:fill="FFFFFF"/>
        </w:rPr>
        <w:t xml:space="preserve">still </w:t>
      </w:r>
      <w:r w:rsidR="00AC25C8">
        <w:rPr>
          <w:rFonts w:asciiTheme="majorHAnsi" w:hAnsiTheme="majorHAnsi" w:cs="Arial"/>
          <w:bCs/>
          <w:sz w:val="24"/>
          <w:szCs w:val="24"/>
          <w:shd w:val="clear" w:color="auto" w:fill="FFFFFF"/>
        </w:rPr>
        <w:t xml:space="preserve">have concordant direction of effect. </w:t>
      </w:r>
    </w:p>
    <w:p w14:paraId="525C6F75" w14:textId="6DB9A2B0" w:rsidR="00D91CA8" w:rsidRPr="00A232FE" w:rsidRDefault="00D91CA8" w:rsidP="00A068DD">
      <w:pPr>
        <w:jc w:val="both"/>
        <w:rPr>
          <w:rFonts w:asciiTheme="majorHAnsi" w:hAnsiTheme="majorHAnsi"/>
          <w:sz w:val="24"/>
          <w:szCs w:val="24"/>
          <w:lang w:val="en-US"/>
        </w:rPr>
      </w:pPr>
      <w:r w:rsidRPr="00A957B9">
        <w:rPr>
          <w:rFonts w:asciiTheme="majorHAnsi" w:hAnsiTheme="majorHAnsi"/>
          <w:sz w:val="24"/>
          <w:szCs w:val="24"/>
        </w:rPr>
        <w:t xml:space="preserve">We </w:t>
      </w:r>
      <w:r w:rsidR="00D66B74">
        <w:rPr>
          <w:rFonts w:asciiTheme="majorHAnsi" w:hAnsiTheme="majorHAnsi"/>
          <w:sz w:val="24"/>
          <w:szCs w:val="24"/>
        </w:rPr>
        <w:t xml:space="preserve">find </w:t>
      </w:r>
      <w:r>
        <w:rPr>
          <w:rFonts w:asciiTheme="majorHAnsi" w:hAnsiTheme="majorHAnsi"/>
          <w:sz w:val="24"/>
          <w:szCs w:val="24"/>
        </w:rPr>
        <w:t xml:space="preserve">support in our data </w:t>
      </w:r>
      <w:r w:rsidRPr="00A957B9">
        <w:rPr>
          <w:rFonts w:asciiTheme="majorHAnsi" w:hAnsiTheme="majorHAnsi"/>
          <w:sz w:val="24"/>
          <w:szCs w:val="24"/>
        </w:rPr>
        <w:t xml:space="preserve">for all 274 </w:t>
      </w:r>
      <w:r w:rsidR="00D66B74">
        <w:rPr>
          <w:rFonts w:asciiTheme="majorHAnsi" w:hAnsiTheme="majorHAnsi"/>
          <w:sz w:val="24"/>
          <w:szCs w:val="24"/>
        </w:rPr>
        <w:t xml:space="preserve">previously </w:t>
      </w:r>
      <w:r w:rsidRPr="00A957B9">
        <w:rPr>
          <w:rFonts w:asciiTheme="majorHAnsi" w:hAnsiTheme="majorHAnsi"/>
          <w:sz w:val="24"/>
          <w:szCs w:val="24"/>
        </w:rPr>
        <w:t>published BP loci (</w:t>
      </w:r>
      <w:r w:rsidRPr="00A957B9">
        <w:rPr>
          <w:rFonts w:asciiTheme="majorHAnsi" w:hAnsiTheme="majorHAnsi"/>
          <w:b/>
          <w:sz w:val="24"/>
          <w:szCs w:val="24"/>
        </w:rPr>
        <w:t xml:space="preserve">Supplementary Fig. 1 &amp; 2 </w:t>
      </w:r>
      <w:r w:rsidRPr="00A957B9">
        <w:rPr>
          <w:rFonts w:asciiTheme="majorHAnsi" w:hAnsiTheme="majorHAnsi"/>
          <w:sz w:val="24"/>
          <w:szCs w:val="24"/>
        </w:rPr>
        <w:t>and</w:t>
      </w:r>
      <w:r w:rsidRPr="00A957B9">
        <w:rPr>
          <w:rFonts w:asciiTheme="majorHAnsi" w:hAnsiTheme="majorHAnsi"/>
          <w:b/>
          <w:sz w:val="24"/>
          <w:szCs w:val="24"/>
        </w:rPr>
        <w:t xml:space="preserve"> Supplementary Table </w:t>
      </w:r>
      <w:r w:rsidR="0030008C">
        <w:rPr>
          <w:rFonts w:asciiTheme="majorHAnsi" w:hAnsiTheme="majorHAnsi"/>
          <w:b/>
          <w:sz w:val="24"/>
          <w:szCs w:val="24"/>
        </w:rPr>
        <w:t>4</w:t>
      </w:r>
      <w:r w:rsidRPr="00A957B9">
        <w:rPr>
          <w:rFonts w:asciiTheme="majorHAnsi" w:hAnsiTheme="majorHAnsi"/>
          <w:sz w:val="24"/>
          <w:szCs w:val="24"/>
        </w:rPr>
        <w:t>)</w:t>
      </w:r>
      <w:r w:rsidR="00D66B74">
        <w:rPr>
          <w:rFonts w:asciiTheme="majorHAnsi" w:hAnsiTheme="majorHAnsi"/>
          <w:sz w:val="24"/>
          <w:szCs w:val="24"/>
        </w:rPr>
        <w:t>;</w:t>
      </w:r>
      <w:r>
        <w:rPr>
          <w:rFonts w:asciiTheme="majorHAnsi" w:hAnsiTheme="majorHAnsi"/>
          <w:sz w:val="24"/>
          <w:szCs w:val="24"/>
        </w:rPr>
        <w:t xml:space="preserve"> &gt;95% of the</w:t>
      </w:r>
      <w:r w:rsidR="003761E8">
        <w:rPr>
          <w:rFonts w:asciiTheme="majorHAnsi" w:hAnsiTheme="majorHAnsi"/>
          <w:sz w:val="24"/>
          <w:szCs w:val="24"/>
        </w:rPr>
        <w:t xml:space="preserve"> previously </w:t>
      </w:r>
      <w:r w:rsidR="00A75D2B">
        <w:rPr>
          <w:rFonts w:asciiTheme="majorHAnsi" w:hAnsiTheme="majorHAnsi"/>
          <w:sz w:val="24"/>
          <w:szCs w:val="24"/>
        </w:rPr>
        <w:t>reported SNPs</w:t>
      </w:r>
      <w:r>
        <w:rPr>
          <w:rFonts w:asciiTheme="majorHAnsi" w:hAnsiTheme="majorHAnsi"/>
          <w:sz w:val="24"/>
          <w:szCs w:val="24"/>
        </w:rPr>
        <w:t xml:space="preserve"> covered within our data are genome-wide significant</w:t>
      </w:r>
      <w:r w:rsidRPr="00A957B9">
        <w:rPr>
          <w:rFonts w:asciiTheme="majorHAnsi" w:hAnsiTheme="majorHAnsi"/>
          <w:sz w:val="24"/>
          <w:szCs w:val="24"/>
        </w:rPr>
        <w:t>.</w:t>
      </w:r>
      <w:r>
        <w:rPr>
          <w:rFonts w:asciiTheme="majorHAnsi" w:hAnsiTheme="majorHAnsi"/>
          <w:sz w:val="24"/>
          <w:szCs w:val="24"/>
        </w:rPr>
        <w:t xml:space="preserve"> </w:t>
      </w:r>
      <w:r w:rsidRPr="00E21D2C">
        <w:rPr>
          <w:rFonts w:asciiTheme="majorHAnsi" w:hAnsiTheme="majorHAnsi" w:cstheme="majorHAnsi"/>
          <w:sz w:val="24"/>
          <w:szCs w:val="24"/>
        </w:rPr>
        <w:t xml:space="preserve">Only 6 available SNPs did not reach Bonferroni-significance, likely because they were originally identified </w:t>
      </w:r>
      <w:r w:rsidR="00B85AE4">
        <w:rPr>
          <w:rFonts w:asciiTheme="majorHAnsi" w:hAnsiTheme="majorHAnsi" w:cstheme="majorHAnsi"/>
          <w:sz w:val="24"/>
          <w:szCs w:val="24"/>
        </w:rPr>
        <w:t xml:space="preserve">in </w:t>
      </w:r>
      <w:r w:rsidR="003761E8">
        <w:rPr>
          <w:rFonts w:asciiTheme="majorHAnsi" w:hAnsiTheme="majorHAnsi" w:cstheme="majorHAnsi"/>
          <w:sz w:val="24"/>
          <w:szCs w:val="24"/>
        </w:rPr>
        <w:t>non-European</w:t>
      </w:r>
      <w:r w:rsidR="003761E8" w:rsidRPr="00E21D2C">
        <w:rPr>
          <w:rFonts w:asciiTheme="majorHAnsi" w:hAnsiTheme="majorHAnsi" w:cstheme="majorHAnsi"/>
          <w:sz w:val="24"/>
          <w:szCs w:val="24"/>
        </w:rPr>
        <w:t xml:space="preserve"> </w:t>
      </w:r>
      <w:r w:rsidRPr="00E21D2C">
        <w:rPr>
          <w:rFonts w:asciiTheme="majorHAnsi" w:hAnsiTheme="majorHAnsi" w:cstheme="majorHAnsi"/>
          <w:sz w:val="24"/>
          <w:szCs w:val="24"/>
        </w:rPr>
        <w:t>ancestries (e.g. rs6749447, rs10474346, rs11564022), or from a gene-age interaction analysis (</w:t>
      </w:r>
      <w:r w:rsidR="00F1280A">
        <w:rPr>
          <w:rFonts w:asciiTheme="majorHAnsi" w:hAnsiTheme="majorHAnsi" w:cstheme="majorHAnsi"/>
          <w:sz w:val="24"/>
          <w:szCs w:val="24"/>
        </w:rPr>
        <w:t>rs16833934</w:t>
      </w:r>
      <w:r w:rsidRPr="00E21D2C">
        <w:rPr>
          <w:rFonts w:asciiTheme="majorHAnsi" w:hAnsiTheme="majorHAnsi" w:cstheme="majorHAnsi"/>
          <w:sz w:val="24"/>
          <w:szCs w:val="24"/>
        </w:rPr>
        <w:t>).</w:t>
      </w:r>
      <w:r w:rsidR="00BC1F5C">
        <w:rPr>
          <w:rFonts w:asciiTheme="majorHAnsi" w:hAnsiTheme="majorHAnsi" w:cstheme="majorHAnsi"/>
          <w:sz w:val="24"/>
          <w:szCs w:val="24"/>
        </w:rPr>
        <w:t xml:space="preserve"> </w:t>
      </w:r>
      <w:r w:rsidR="00BC1F5C" w:rsidRPr="00A957B9">
        <w:rPr>
          <w:rFonts w:asciiTheme="majorHAnsi" w:hAnsiTheme="majorHAnsi"/>
          <w:sz w:val="24"/>
          <w:szCs w:val="24"/>
        </w:rPr>
        <w:t>In addition, we confirmed a further 92 previously reported</w:t>
      </w:r>
      <w:r w:rsidR="00B85AE4">
        <w:rPr>
          <w:rFonts w:asciiTheme="majorHAnsi" w:hAnsiTheme="majorHAnsi"/>
          <w:sz w:val="24"/>
          <w:szCs w:val="24"/>
        </w:rPr>
        <w:t>,</w:t>
      </w:r>
      <w:r w:rsidR="00BC1F5C" w:rsidRPr="00A957B9">
        <w:rPr>
          <w:rFonts w:asciiTheme="majorHAnsi" w:hAnsiTheme="majorHAnsi"/>
          <w:sz w:val="24"/>
          <w:szCs w:val="24"/>
        </w:rPr>
        <w:t xml:space="preserve"> but not replicated</w:t>
      </w:r>
      <w:r w:rsidR="00B85AE4">
        <w:rPr>
          <w:rFonts w:asciiTheme="majorHAnsi" w:hAnsiTheme="majorHAnsi"/>
          <w:sz w:val="24"/>
          <w:szCs w:val="24"/>
        </w:rPr>
        <w:t xml:space="preserve">, loci </w:t>
      </w:r>
      <w:r w:rsidR="00BC1F5C" w:rsidRPr="00A957B9">
        <w:rPr>
          <w:rFonts w:asciiTheme="majorHAnsi" w:hAnsiTheme="majorHAnsi"/>
          <w:sz w:val="24"/>
          <w:szCs w:val="24"/>
        </w:rPr>
        <w:t xml:space="preserve"> (</w:t>
      </w:r>
      <w:r w:rsidR="00BC1F5C" w:rsidRPr="00A957B9">
        <w:rPr>
          <w:rFonts w:asciiTheme="majorHAnsi" w:hAnsiTheme="majorHAnsi" w:cs="Arial"/>
          <w:b/>
          <w:sz w:val="24"/>
          <w:szCs w:val="24"/>
          <w:shd w:val="clear" w:color="auto" w:fill="FFFFFF"/>
        </w:rPr>
        <w:t xml:space="preserve">Supplementary Table </w:t>
      </w:r>
      <w:r w:rsidR="0030008C">
        <w:rPr>
          <w:rFonts w:asciiTheme="majorHAnsi" w:hAnsiTheme="majorHAnsi" w:cs="Arial"/>
          <w:b/>
          <w:sz w:val="24"/>
          <w:szCs w:val="24"/>
          <w:shd w:val="clear" w:color="auto" w:fill="FFFFFF"/>
        </w:rPr>
        <w:t>5</w:t>
      </w:r>
      <w:r w:rsidR="00BC1F5C" w:rsidRPr="00A957B9">
        <w:rPr>
          <w:rFonts w:asciiTheme="majorHAnsi" w:hAnsiTheme="majorHAnsi"/>
          <w:sz w:val="24"/>
          <w:szCs w:val="24"/>
        </w:rPr>
        <w:t>)</w:t>
      </w:r>
      <w:r w:rsidR="00BC07AD">
        <w:rPr>
          <w:rFonts w:asciiTheme="majorHAnsi" w:hAnsiTheme="majorHAnsi"/>
          <w:sz w:val="24"/>
          <w:szCs w:val="24"/>
        </w:rPr>
        <w:fldChar w:fldCharType="begin"/>
      </w:r>
      <w:r w:rsidR="00BC07AD">
        <w:rPr>
          <w:rFonts w:asciiTheme="majorHAnsi" w:hAnsiTheme="majorHAnsi"/>
          <w:sz w:val="24"/>
          <w:szCs w:val="24"/>
        </w:rPr>
        <w:instrText xml:space="preserve"> ADDIN EN.CITE &lt;EndNote&gt;&lt;Cite&gt;&lt;Author&gt;Hoffmann&lt;/Author&gt;&lt;Year&gt;2017&lt;/Year&gt;&lt;RecNum&gt;5&lt;/RecNum&gt;&lt;DisplayText&gt;&lt;style face="superscript"&gt;9&lt;/style&gt;&lt;/DisplayText&gt;&lt;record&gt;&lt;rec-number&gt;5&lt;/rec-number&gt;&lt;foreign-keys&gt;&lt;key app="EN" db-id="25t0epp2gdxa2oefraqxs50trdwed2atztzs" timestamp="1501172334"&gt;5&lt;/key&gt;&lt;/foreign-keys&gt;&lt;ref-type name="Journal Article"&gt;17&lt;/ref-type&gt;&lt;contributors&gt;&lt;authors&gt;&lt;author&gt;Hoffmann, T. J.&lt;/author&gt;&lt;author&gt;Ehret, G. B.&lt;/author&gt;&lt;author&gt;Nandakumar, P.&lt;/author&gt;&lt;author&gt;Ranatunga, D.&lt;/author&gt;&lt;author&gt;Schaefer, C.&lt;/author&gt;&lt;author&gt;Kwok, P. Y.&lt;/author&gt;&lt;author&gt;Iribarren, C.&lt;/author&gt;&lt;author&gt;Chakravarti, A.&lt;/author&gt;&lt;author&gt;Risch, N.&lt;/author&gt;&lt;/authors&gt;&lt;/contributors&gt;&lt;auth-address&gt;Department of Epidemiology and Biostatistics, University of California at San Francisco, San Francisco, California, USA.&amp;#xD;Institute for Human Genetics, University of California at San Francisco, San Francisco, California, USA.&amp;#xD;Center for Complex Disease Genomics, McKusick-Nathans Institute of Genetic Medicine, Baltimore, Maryland, USA.&amp;#xD;Cardiology, Department of Specialties of Internal Medicine, University of Geneva, Geneva, Switzerland.&amp;#xD;Kaiser Permanente Northern California Division of Research, Oakland, California, USA.&lt;/auth-address&gt;&lt;titles&gt;&lt;title&gt;Genome-wide association analyses using electronic health records identify new loci influencing blood pressure variation&lt;/title&gt;&lt;secondary-title&gt;Nat Genet&lt;/secondary-title&gt;&lt;/titles&gt;&lt;periodical&gt;&lt;full-title&gt;Nat Genet&lt;/full-title&gt;&lt;/periodical&gt;&lt;pages&gt;54-64&lt;/pages&gt;&lt;volume&gt;49&lt;/volume&gt;&lt;number&gt;1&lt;/number&gt;&lt;dates&gt;&lt;year&gt;2017&lt;/year&gt;&lt;pub-dates&gt;&lt;date&gt;Jan&lt;/date&gt;&lt;/pub-dates&gt;&lt;/dates&gt;&lt;isbn&gt;1546-1718 (Electronic)&amp;#xD;1061-4036 (Linking)&lt;/isbn&gt;&lt;accession-num&gt;27841878&lt;/accession-num&gt;&lt;urls&gt;&lt;related-urls&gt;&lt;url&gt;http://www.ncbi.nlm.nih.gov/pubmed/27841878&lt;/url&gt;&lt;/related-urls&gt;&lt;/urls&gt;&lt;custom2&gt;PMC5370207&lt;/custom2&gt;&lt;electronic-resource-num&gt;10.1038/ng.3715&lt;/electronic-resource-num&gt;&lt;/record&gt;&lt;/Cite&gt;&lt;/EndNote&gt;</w:instrText>
      </w:r>
      <w:r w:rsidR="00BC07AD">
        <w:rPr>
          <w:rFonts w:asciiTheme="majorHAnsi" w:hAnsiTheme="majorHAnsi"/>
          <w:sz w:val="24"/>
          <w:szCs w:val="24"/>
        </w:rPr>
        <w:fldChar w:fldCharType="separate"/>
      </w:r>
      <w:r w:rsidR="00BC07AD" w:rsidRPr="00BC07AD">
        <w:rPr>
          <w:rFonts w:asciiTheme="majorHAnsi" w:hAnsiTheme="majorHAnsi"/>
          <w:noProof/>
          <w:sz w:val="24"/>
          <w:szCs w:val="24"/>
          <w:vertAlign w:val="superscript"/>
        </w:rPr>
        <w:t>9</w:t>
      </w:r>
      <w:r w:rsidR="00BC07AD">
        <w:rPr>
          <w:rFonts w:asciiTheme="majorHAnsi" w:hAnsiTheme="majorHAnsi"/>
          <w:sz w:val="24"/>
          <w:szCs w:val="24"/>
        </w:rPr>
        <w:fldChar w:fldCharType="end"/>
      </w:r>
      <w:r w:rsidR="00B85AE4">
        <w:rPr>
          <w:rFonts w:asciiTheme="majorHAnsi" w:hAnsiTheme="majorHAnsi"/>
          <w:sz w:val="24"/>
          <w:szCs w:val="24"/>
        </w:rPr>
        <w:t xml:space="preserve">; together </w:t>
      </w:r>
      <w:r w:rsidR="00CA53E3">
        <w:rPr>
          <w:rFonts w:asciiTheme="majorHAnsi" w:hAnsiTheme="majorHAnsi"/>
          <w:sz w:val="24"/>
          <w:szCs w:val="24"/>
        </w:rPr>
        <w:t>with 274 previously reported loci confirmed, and 535 novel loci identified</w:t>
      </w:r>
      <w:r w:rsidR="002D2DE7">
        <w:rPr>
          <w:rFonts w:asciiTheme="majorHAnsi" w:hAnsiTheme="majorHAnsi"/>
          <w:sz w:val="24"/>
          <w:szCs w:val="24"/>
        </w:rPr>
        <w:t xml:space="preserve"> here</w:t>
      </w:r>
      <w:r w:rsidR="00CA53E3">
        <w:rPr>
          <w:rFonts w:asciiTheme="majorHAnsi" w:hAnsiTheme="majorHAnsi"/>
          <w:sz w:val="24"/>
          <w:szCs w:val="24"/>
        </w:rPr>
        <w:t>, there are 901 BP-associated loci in total.</w:t>
      </w:r>
    </w:p>
    <w:p w14:paraId="6B71A058" w14:textId="4202297C" w:rsidR="00BC1F5C" w:rsidRPr="00A957B9" w:rsidRDefault="005744E1" w:rsidP="00BC1F5C">
      <w:pPr>
        <w:rPr>
          <w:rFonts w:asciiTheme="majorHAnsi" w:hAnsiTheme="majorHAnsi"/>
          <w:b/>
          <w:sz w:val="24"/>
          <w:szCs w:val="24"/>
        </w:rPr>
      </w:pPr>
      <w:r>
        <w:rPr>
          <w:rFonts w:asciiTheme="majorHAnsi" w:hAnsiTheme="majorHAnsi"/>
          <w:b/>
          <w:sz w:val="24"/>
          <w:szCs w:val="24"/>
        </w:rPr>
        <w:t>N</w:t>
      </w:r>
      <w:r w:rsidR="00BC1F5C" w:rsidRPr="00A957B9">
        <w:rPr>
          <w:rFonts w:asciiTheme="majorHAnsi" w:hAnsiTheme="majorHAnsi"/>
          <w:b/>
          <w:sz w:val="24"/>
          <w:szCs w:val="24"/>
        </w:rPr>
        <w:t>ovel genetic loci</w:t>
      </w:r>
      <w:r w:rsidR="00BC1F5C" w:rsidRPr="00A957B9">
        <w:rPr>
          <w:rFonts w:asciiTheme="majorHAnsi" w:hAnsiTheme="majorHAnsi"/>
          <w:sz w:val="24"/>
          <w:szCs w:val="24"/>
        </w:rPr>
        <w:t xml:space="preserve"> </w:t>
      </w:r>
      <w:r w:rsidR="00BC1F5C" w:rsidRPr="00A957B9">
        <w:rPr>
          <w:rFonts w:asciiTheme="majorHAnsi" w:hAnsiTheme="majorHAnsi"/>
          <w:b/>
          <w:sz w:val="24"/>
          <w:szCs w:val="24"/>
        </w:rPr>
        <w:t>for blood pressure</w:t>
      </w:r>
    </w:p>
    <w:p w14:paraId="1FC5F771" w14:textId="28860CC1" w:rsidR="004B1F26" w:rsidRDefault="00E033D6" w:rsidP="000A0E86">
      <w:pPr>
        <w:spacing w:line="240" w:lineRule="auto"/>
        <w:jc w:val="both"/>
        <w:rPr>
          <w:rFonts w:asciiTheme="majorHAnsi" w:hAnsiTheme="majorHAnsi"/>
          <w:sz w:val="24"/>
          <w:szCs w:val="24"/>
        </w:rPr>
      </w:pPr>
      <w:r w:rsidRPr="00A957B9">
        <w:rPr>
          <w:rFonts w:asciiTheme="majorHAnsi" w:hAnsiTheme="majorHAnsi"/>
          <w:sz w:val="24"/>
          <w:szCs w:val="24"/>
        </w:rPr>
        <w:t xml:space="preserve">Of the 535 independent novel loci, 363 </w:t>
      </w:r>
      <w:r w:rsidR="00EA3BDE">
        <w:rPr>
          <w:rFonts w:asciiTheme="majorHAnsi" w:hAnsiTheme="majorHAnsi"/>
          <w:sz w:val="24"/>
          <w:szCs w:val="24"/>
        </w:rPr>
        <w:t xml:space="preserve">SNPs </w:t>
      </w:r>
      <w:r w:rsidRPr="00A957B9">
        <w:rPr>
          <w:rFonts w:asciiTheme="majorHAnsi" w:hAnsiTheme="majorHAnsi"/>
          <w:sz w:val="24"/>
          <w:szCs w:val="24"/>
        </w:rPr>
        <w:t>were associated with one trait</w:t>
      </w:r>
      <w:r w:rsidR="00665DC6">
        <w:rPr>
          <w:rFonts w:asciiTheme="majorHAnsi" w:hAnsiTheme="majorHAnsi"/>
          <w:sz w:val="24"/>
          <w:szCs w:val="24"/>
        </w:rPr>
        <w:t>,</w:t>
      </w:r>
      <w:r w:rsidRPr="00A957B9">
        <w:rPr>
          <w:rFonts w:asciiTheme="majorHAnsi" w:hAnsiTheme="majorHAnsi"/>
          <w:sz w:val="24"/>
          <w:szCs w:val="24"/>
        </w:rPr>
        <w:t xml:space="preserve"> 160 with two traits and 12 with all three BP traits (</w:t>
      </w:r>
      <w:r w:rsidRPr="00A957B9">
        <w:rPr>
          <w:rFonts w:asciiTheme="majorHAnsi" w:hAnsiTheme="majorHAnsi"/>
          <w:b/>
          <w:sz w:val="24"/>
          <w:szCs w:val="24"/>
        </w:rPr>
        <w:t>Fig. 3</w:t>
      </w:r>
      <w:r w:rsidR="005521B4">
        <w:rPr>
          <w:rFonts w:asciiTheme="majorHAnsi" w:hAnsiTheme="majorHAnsi"/>
          <w:b/>
          <w:sz w:val="24"/>
          <w:szCs w:val="24"/>
        </w:rPr>
        <w:t>b</w:t>
      </w:r>
      <w:r w:rsidRPr="00A957B9">
        <w:rPr>
          <w:rFonts w:asciiTheme="majorHAnsi" w:hAnsiTheme="majorHAnsi"/>
          <w:sz w:val="24"/>
          <w:szCs w:val="24"/>
        </w:rPr>
        <w:t>).</w:t>
      </w:r>
      <w:r w:rsidR="00665DC6">
        <w:rPr>
          <w:rFonts w:asciiTheme="majorHAnsi" w:hAnsiTheme="majorHAnsi"/>
          <w:sz w:val="24"/>
          <w:szCs w:val="24"/>
        </w:rPr>
        <w:t xml:space="preserve"> </w:t>
      </w:r>
      <w:r w:rsidR="004F0AB7">
        <w:rPr>
          <w:rFonts w:asciiTheme="majorHAnsi" w:hAnsiTheme="majorHAnsi"/>
          <w:sz w:val="24"/>
          <w:szCs w:val="24"/>
        </w:rPr>
        <w:t>U</w:t>
      </w:r>
      <w:r w:rsidR="00447613" w:rsidRPr="004B1F26">
        <w:rPr>
          <w:rFonts w:asciiTheme="majorHAnsi" w:hAnsiTheme="majorHAnsi"/>
          <w:sz w:val="24"/>
          <w:szCs w:val="24"/>
        </w:rPr>
        <w:t>sing GCTA</w:t>
      </w:r>
      <w:r w:rsidR="00EB39D2">
        <w:rPr>
          <w:rFonts w:asciiTheme="majorHAnsi" w:hAnsiTheme="majorHAnsi"/>
          <w:sz w:val="24"/>
          <w:szCs w:val="24"/>
        </w:rPr>
        <w:t xml:space="preserve"> w</w:t>
      </w:r>
      <w:r w:rsidR="00447613" w:rsidRPr="004B1F26">
        <w:rPr>
          <w:rFonts w:asciiTheme="majorHAnsi" w:hAnsiTheme="majorHAnsi"/>
          <w:sz w:val="24"/>
          <w:szCs w:val="24"/>
        </w:rPr>
        <w:t>e additionally identified 163</w:t>
      </w:r>
      <w:r w:rsidR="00CD0E25">
        <w:rPr>
          <w:rFonts w:asciiTheme="majorHAnsi" w:hAnsiTheme="majorHAnsi"/>
          <w:sz w:val="24"/>
          <w:szCs w:val="24"/>
        </w:rPr>
        <w:t>, genome-wide significant,</w:t>
      </w:r>
      <w:r w:rsidR="00447613" w:rsidRPr="004B1F26">
        <w:rPr>
          <w:rFonts w:asciiTheme="majorHAnsi" w:hAnsiTheme="majorHAnsi"/>
          <w:sz w:val="24"/>
          <w:szCs w:val="24"/>
        </w:rPr>
        <w:t xml:space="preserve"> independent secondary signals with MAF </w:t>
      </w:r>
      <w:r w:rsidR="00447613" w:rsidRPr="004B1F26">
        <w:rPr>
          <w:rFonts w:asciiTheme="majorHAnsi" w:hAnsiTheme="majorHAnsi" w:cs="Arial"/>
          <w:sz w:val="24"/>
          <w:szCs w:val="24"/>
        </w:rPr>
        <w:t>≥</w:t>
      </w:r>
      <w:r w:rsidR="00447613" w:rsidRPr="004B1F26">
        <w:rPr>
          <w:rFonts w:asciiTheme="majorHAnsi" w:hAnsiTheme="majorHAnsi"/>
          <w:sz w:val="24"/>
          <w:szCs w:val="24"/>
        </w:rPr>
        <w:t xml:space="preserve"> 1</w:t>
      </w:r>
      <w:r w:rsidR="00EB39D2" w:rsidRPr="004B1F26">
        <w:rPr>
          <w:rFonts w:asciiTheme="majorHAnsi" w:hAnsiTheme="majorHAnsi"/>
          <w:sz w:val="24"/>
          <w:szCs w:val="24"/>
        </w:rPr>
        <w:t>%</w:t>
      </w:r>
      <w:r w:rsidR="00CD0E25">
        <w:rPr>
          <w:rFonts w:asciiTheme="majorHAnsi" w:hAnsiTheme="majorHAnsi"/>
          <w:sz w:val="24"/>
          <w:szCs w:val="24"/>
        </w:rPr>
        <w:t xml:space="preserve"> </w:t>
      </w:r>
      <w:r w:rsidR="00447613" w:rsidRPr="004B1F26">
        <w:rPr>
          <w:rFonts w:asciiTheme="majorHAnsi" w:hAnsiTheme="majorHAnsi"/>
          <w:sz w:val="24"/>
          <w:szCs w:val="24"/>
        </w:rPr>
        <w:t>associated with BP</w:t>
      </w:r>
      <w:r w:rsidR="00BE0590" w:rsidRPr="004B1F26">
        <w:rPr>
          <w:rFonts w:asciiTheme="majorHAnsi" w:hAnsiTheme="majorHAnsi"/>
          <w:sz w:val="24"/>
          <w:szCs w:val="24"/>
        </w:rPr>
        <w:t xml:space="preserve"> </w:t>
      </w:r>
      <w:r w:rsidR="00BE0590" w:rsidRPr="00FF1712">
        <w:rPr>
          <w:rFonts w:asciiTheme="majorHAnsi" w:hAnsiTheme="majorHAnsi"/>
          <w:b/>
          <w:sz w:val="24"/>
          <w:szCs w:val="24"/>
        </w:rPr>
        <w:t xml:space="preserve">(Supplementary Table </w:t>
      </w:r>
      <w:r w:rsidR="0030008C">
        <w:rPr>
          <w:rFonts w:asciiTheme="majorHAnsi" w:hAnsiTheme="majorHAnsi"/>
          <w:b/>
          <w:sz w:val="24"/>
          <w:szCs w:val="24"/>
        </w:rPr>
        <w:t>6</w:t>
      </w:r>
      <w:r w:rsidR="00447613" w:rsidRPr="00FF1712">
        <w:rPr>
          <w:rFonts w:asciiTheme="majorHAnsi" w:hAnsiTheme="majorHAnsi"/>
          <w:b/>
          <w:sz w:val="24"/>
          <w:szCs w:val="24"/>
        </w:rPr>
        <w:t>)</w:t>
      </w:r>
      <w:r w:rsidR="00665DC6">
        <w:rPr>
          <w:rFonts w:asciiTheme="majorHAnsi" w:hAnsiTheme="majorHAnsi"/>
          <w:sz w:val="24"/>
          <w:szCs w:val="24"/>
        </w:rPr>
        <w:t>, of which</w:t>
      </w:r>
      <w:r w:rsidR="00447613" w:rsidRPr="004B1F26">
        <w:rPr>
          <w:rFonts w:asciiTheme="majorHAnsi" w:hAnsiTheme="majorHAnsi"/>
          <w:sz w:val="24"/>
          <w:szCs w:val="24"/>
        </w:rPr>
        <w:t xml:space="preserve"> </w:t>
      </w:r>
      <w:r w:rsidR="00F20F74" w:rsidRPr="00CC2759">
        <w:rPr>
          <w:rFonts w:asciiTheme="majorHAnsi" w:hAnsiTheme="majorHAnsi"/>
          <w:color w:val="000000" w:themeColor="text1"/>
          <w:sz w:val="24"/>
          <w:szCs w:val="24"/>
        </w:rPr>
        <w:t xml:space="preserve">19 </w:t>
      </w:r>
      <w:r w:rsidR="00447613" w:rsidRPr="00CC2759">
        <w:rPr>
          <w:rFonts w:asciiTheme="majorHAnsi" w:hAnsiTheme="majorHAnsi"/>
          <w:color w:val="000000" w:themeColor="text1"/>
          <w:sz w:val="24"/>
          <w:szCs w:val="24"/>
        </w:rPr>
        <w:t>SNPs are in LD (r</w:t>
      </w:r>
      <w:r w:rsidR="00447613" w:rsidRPr="00CC2759">
        <w:rPr>
          <w:rFonts w:asciiTheme="majorHAnsi" w:hAnsiTheme="majorHAnsi"/>
          <w:color w:val="000000" w:themeColor="text1"/>
          <w:sz w:val="24"/>
          <w:szCs w:val="24"/>
          <w:vertAlign w:val="superscript"/>
        </w:rPr>
        <w:t>2</w:t>
      </w:r>
      <w:r w:rsidR="00447613" w:rsidRPr="00CC2759">
        <w:rPr>
          <w:rFonts w:asciiTheme="majorHAnsi" w:hAnsiTheme="majorHAnsi"/>
          <w:color w:val="000000" w:themeColor="text1"/>
          <w:sz w:val="24"/>
          <w:szCs w:val="24"/>
        </w:rPr>
        <w:t xml:space="preserve"> </w:t>
      </w:r>
      <w:r w:rsidR="00447613" w:rsidRPr="00CC2759">
        <w:rPr>
          <w:rFonts w:asciiTheme="majorHAnsi" w:hAnsiTheme="majorHAnsi" w:cs="Arial"/>
          <w:color w:val="000000" w:themeColor="text1"/>
          <w:sz w:val="24"/>
          <w:szCs w:val="24"/>
        </w:rPr>
        <w:t>≥</w:t>
      </w:r>
      <w:r w:rsidR="00447613" w:rsidRPr="00CC2759">
        <w:rPr>
          <w:rFonts w:asciiTheme="majorHAnsi" w:hAnsiTheme="majorHAnsi"/>
          <w:color w:val="000000" w:themeColor="text1"/>
          <w:sz w:val="24"/>
          <w:szCs w:val="24"/>
        </w:rPr>
        <w:t xml:space="preserve"> 0.1) with previously reported secondary signals</w:t>
      </w:r>
      <w:r w:rsidR="00665DC6">
        <w:rPr>
          <w:rFonts w:asciiTheme="majorHAnsi" w:hAnsiTheme="majorHAnsi"/>
          <w:color w:val="000000" w:themeColor="text1"/>
          <w:sz w:val="24"/>
          <w:szCs w:val="24"/>
        </w:rPr>
        <w:t xml:space="preserve">. This gives </w:t>
      </w:r>
      <w:r w:rsidR="00447613" w:rsidRPr="00CC2759">
        <w:rPr>
          <w:rFonts w:asciiTheme="majorHAnsi" w:hAnsiTheme="majorHAnsi"/>
          <w:color w:val="000000" w:themeColor="text1"/>
          <w:sz w:val="24"/>
          <w:szCs w:val="24"/>
        </w:rPr>
        <w:t xml:space="preserve">a total of </w:t>
      </w:r>
      <w:r w:rsidR="00F20F74" w:rsidRPr="00CC2759">
        <w:rPr>
          <w:rFonts w:asciiTheme="majorHAnsi" w:hAnsiTheme="majorHAnsi"/>
          <w:color w:val="000000" w:themeColor="text1"/>
          <w:sz w:val="24"/>
          <w:szCs w:val="24"/>
        </w:rPr>
        <w:t>144</w:t>
      </w:r>
      <w:r w:rsidR="00447613" w:rsidRPr="00CC2759">
        <w:rPr>
          <w:rFonts w:asciiTheme="majorHAnsi" w:hAnsiTheme="majorHAnsi"/>
          <w:color w:val="000000" w:themeColor="text1"/>
          <w:sz w:val="24"/>
          <w:szCs w:val="24"/>
        </w:rPr>
        <w:t xml:space="preserve"> </w:t>
      </w:r>
      <w:r w:rsidR="00447613" w:rsidRPr="004B1F26">
        <w:rPr>
          <w:rFonts w:asciiTheme="majorHAnsi" w:hAnsiTheme="majorHAnsi"/>
          <w:sz w:val="24"/>
          <w:szCs w:val="24"/>
        </w:rPr>
        <w:t>new secondary signals</w:t>
      </w:r>
      <w:r w:rsidR="00665DC6">
        <w:rPr>
          <w:rFonts w:asciiTheme="majorHAnsi" w:hAnsiTheme="majorHAnsi"/>
          <w:sz w:val="24"/>
          <w:szCs w:val="24"/>
        </w:rPr>
        <w:t>; h</w:t>
      </w:r>
      <w:r w:rsidR="00DD4B74">
        <w:rPr>
          <w:rFonts w:asciiTheme="majorHAnsi" w:hAnsiTheme="majorHAnsi"/>
          <w:sz w:val="24"/>
          <w:szCs w:val="24"/>
        </w:rPr>
        <w:t>ence</w:t>
      </w:r>
      <w:r w:rsidR="00A065D2">
        <w:rPr>
          <w:rFonts w:asciiTheme="majorHAnsi" w:hAnsiTheme="majorHAnsi"/>
          <w:sz w:val="24"/>
          <w:szCs w:val="24"/>
        </w:rPr>
        <w:t xml:space="preserve"> </w:t>
      </w:r>
      <w:r w:rsidR="004F0AB7">
        <w:rPr>
          <w:rFonts w:asciiTheme="majorHAnsi" w:hAnsiTheme="majorHAnsi"/>
          <w:sz w:val="24"/>
          <w:szCs w:val="24"/>
        </w:rPr>
        <w:t>we</w:t>
      </w:r>
      <w:r w:rsidR="00A065D2">
        <w:rPr>
          <w:rFonts w:asciiTheme="majorHAnsi" w:hAnsiTheme="majorHAnsi"/>
          <w:sz w:val="24"/>
          <w:szCs w:val="24"/>
        </w:rPr>
        <w:t xml:space="preserve"> </w:t>
      </w:r>
      <w:r w:rsidR="00DD4B74">
        <w:rPr>
          <w:rFonts w:asciiTheme="majorHAnsi" w:hAnsiTheme="majorHAnsi"/>
          <w:sz w:val="24"/>
          <w:szCs w:val="24"/>
        </w:rPr>
        <w:t xml:space="preserve">now </w:t>
      </w:r>
      <w:r w:rsidR="004F0AB7">
        <w:rPr>
          <w:rFonts w:asciiTheme="majorHAnsi" w:hAnsiTheme="majorHAnsi"/>
          <w:sz w:val="24"/>
          <w:szCs w:val="24"/>
        </w:rPr>
        <w:t xml:space="preserve">report </w:t>
      </w:r>
      <w:r w:rsidR="00DD4B74">
        <w:rPr>
          <w:rFonts w:asciiTheme="majorHAnsi" w:hAnsiTheme="majorHAnsi"/>
          <w:sz w:val="24"/>
          <w:szCs w:val="24"/>
        </w:rPr>
        <w:t>over 1,000 independent BP</w:t>
      </w:r>
      <w:r w:rsidR="00A065D2">
        <w:rPr>
          <w:rFonts w:asciiTheme="majorHAnsi" w:hAnsiTheme="majorHAnsi"/>
          <w:sz w:val="24"/>
          <w:szCs w:val="24"/>
        </w:rPr>
        <w:t xml:space="preserve"> signals</w:t>
      </w:r>
      <w:r w:rsidR="00DD4B74">
        <w:rPr>
          <w:rFonts w:asciiTheme="majorHAnsi" w:hAnsiTheme="majorHAnsi"/>
          <w:sz w:val="24"/>
          <w:szCs w:val="24"/>
        </w:rPr>
        <w:t>.</w:t>
      </w:r>
    </w:p>
    <w:p w14:paraId="344A9E0A" w14:textId="03F7DBD7" w:rsidR="00447613" w:rsidRPr="00FE1ADD" w:rsidRDefault="00A232FE" w:rsidP="004D2EC8">
      <w:pPr>
        <w:rPr>
          <w:rFonts w:asciiTheme="majorHAnsi" w:hAnsiTheme="majorHAnsi"/>
          <w:sz w:val="24"/>
          <w:szCs w:val="24"/>
        </w:rPr>
      </w:pPr>
      <w:r w:rsidRPr="00011C38">
        <w:rPr>
          <w:rFonts w:asciiTheme="majorHAnsi" w:hAnsiTheme="majorHAnsi"/>
          <w:sz w:val="24"/>
          <w:szCs w:val="24"/>
        </w:rPr>
        <w:t xml:space="preserve">The estimated </w:t>
      </w:r>
      <w:r w:rsidR="00DE4EAD">
        <w:rPr>
          <w:rFonts w:asciiTheme="majorHAnsi" w:hAnsiTheme="majorHAnsi"/>
          <w:sz w:val="24"/>
          <w:szCs w:val="24"/>
        </w:rPr>
        <w:t xml:space="preserve">SNP-wide </w:t>
      </w:r>
      <w:r w:rsidRPr="00011C38">
        <w:rPr>
          <w:rFonts w:asciiTheme="majorHAnsi" w:hAnsiTheme="majorHAnsi"/>
          <w:sz w:val="24"/>
          <w:szCs w:val="24"/>
        </w:rPr>
        <w:t>heritability (h</w:t>
      </w:r>
      <w:r w:rsidRPr="00011C38">
        <w:rPr>
          <w:rFonts w:asciiTheme="majorHAnsi" w:hAnsiTheme="majorHAnsi"/>
          <w:sz w:val="24"/>
          <w:szCs w:val="24"/>
          <w:vertAlign w:val="superscript"/>
        </w:rPr>
        <w:t>2</w:t>
      </w:r>
      <w:r w:rsidRPr="00011C38">
        <w:rPr>
          <w:rFonts w:asciiTheme="majorHAnsi" w:hAnsiTheme="majorHAnsi"/>
          <w:sz w:val="24"/>
          <w:szCs w:val="24"/>
        </w:rPr>
        <w:t>)</w:t>
      </w:r>
      <w:r w:rsidRPr="00011C38">
        <w:rPr>
          <w:rFonts w:asciiTheme="majorHAnsi" w:hAnsiTheme="majorHAnsi"/>
          <w:sz w:val="24"/>
          <w:szCs w:val="24"/>
          <w:vertAlign w:val="superscript"/>
        </w:rPr>
        <w:t xml:space="preserve"> </w:t>
      </w:r>
      <w:r w:rsidRPr="00011C38">
        <w:rPr>
          <w:rFonts w:asciiTheme="majorHAnsi" w:hAnsiTheme="majorHAnsi"/>
          <w:sz w:val="24"/>
          <w:szCs w:val="24"/>
        </w:rPr>
        <w:t>of BP traits in our data was 0.213, 0.212 and 0.194 for SBP, DBP and PP respectively</w:t>
      </w:r>
      <w:r w:rsidR="00F45B67">
        <w:rPr>
          <w:rFonts w:asciiTheme="majorHAnsi" w:hAnsiTheme="majorHAnsi"/>
          <w:sz w:val="24"/>
          <w:szCs w:val="24"/>
        </w:rPr>
        <w:t xml:space="preserve">, </w:t>
      </w:r>
      <w:r w:rsidR="0059534B">
        <w:rPr>
          <w:rFonts w:asciiTheme="majorHAnsi" w:hAnsiTheme="majorHAnsi"/>
          <w:sz w:val="24"/>
          <w:szCs w:val="24"/>
        </w:rPr>
        <w:t xml:space="preserve">with </w:t>
      </w:r>
      <w:r w:rsidR="00F45B67">
        <w:rPr>
          <w:rFonts w:asciiTheme="majorHAnsi" w:hAnsiTheme="majorHAnsi"/>
          <w:sz w:val="24"/>
          <w:szCs w:val="24"/>
        </w:rPr>
        <w:t xml:space="preserve">a </w:t>
      </w:r>
      <w:r w:rsidR="004B1F26">
        <w:rPr>
          <w:rFonts w:asciiTheme="majorHAnsi" w:hAnsiTheme="majorHAnsi"/>
          <w:sz w:val="24"/>
          <w:szCs w:val="24"/>
        </w:rPr>
        <w:t>gain in percentage of BP variance explained</w:t>
      </w:r>
      <w:r w:rsidR="00A065D2">
        <w:rPr>
          <w:rFonts w:asciiTheme="majorHAnsi" w:hAnsiTheme="majorHAnsi"/>
          <w:sz w:val="24"/>
          <w:szCs w:val="24"/>
        </w:rPr>
        <w:t>.</w:t>
      </w:r>
      <w:r w:rsidR="004B1F26">
        <w:rPr>
          <w:rFonts w:asciiTheme="majorHAnsi" w:hAnsiTheme="majorHAnsi"/>
          <w:sz w:val="24"/>
          <w:szCs w:val="24"/>
        </w:rPr>
        <w:t xml:space="preserve"> </w:t>
      </w:r>
      <w:r w:rsidR="00A065D2">
        <w:rPr>
          <w:rFonts w:asciiTheme="majorHAnsi" w:hAnsiTheme="majorHAnsi"/>
          <w:sz w:val="24"/>
          <w:szCs w:val="24"/>
        </w:rPr>
        <w:t>F</w:t>
      </w:r>
      <w:r w:rsidR="004B1F26">
        <w:rPr>
          <w:rFonts w:asciiTheme="majorHAnsi" w:hAnsiTheme="majorHAnsi"/>
          <w:sz w:val="24"/>
          <w:szCs w:val="24"/>
        </w:rPr>
        <w:t xml:space="preserve">or </w:t>
      </w:r>
      <w:r w:rsidR="00A065D2">
        <w:rPr>
          <w:rFonts w:asciiTheme="majorHAnsi" w:hAnsiTheme="majorHAnsi"/>
          <w:sz w:val="24"/>
          <w:szCs w:val="24"/>
        </w:rPr>
        <w:lastRenderedPageBreak/>
        <w:t xml:space="preserve">example, </w:t>
      </w:r>
      <w:r w:rsidR="00A065D2" w:rsidRPr="004B1F26">
        <w:rPr>
          <w:rFonts w:asciiTheme="majorHAnsi" w:hAnsiTheme="majorHAnsi"/>
          <w:sz w:val="24"/>
          <w:szCs w:val="24"/>
        </w:rPr>
        <w:t>for SBP,</w:t>
      </w:r>
      <w:r w:rsidR="00447613" w:rsidRPr="004B1F26">
        <w:rPr>
          <w:rFonts w:asciiTheme="majorHAnsi" w:hAnsiTheme="majorHAnsi"/>
          <w:sz w:val="24"/>
          <w:szCs w:val="24"/>
        </w:rPr>
        <w:t xml:space="preserve"> pe</w:t>
      </w:r>
      <w:r w:rsidR="008F7537" w:rsidRPr="004B1F26">
        <w:rPr>
          <w:rFonts w:asciiTheme="majorHAnsi" w:hAnsiTheme="majorHAnsi"/>
          <w:sz w:val="24"/>
          <w:szCs w:val="24"/>
        </w:rPr>
        <w:t xml:space="preserve">rcentage variance explained </w:t>
      </w:r>
      <w:r w:rsidR="00A065D2">
        <w:rPr>
          <w:rFonts w:asciiTheme="majorHAnsi" w:hAnsiTheme="majorHAnsi"/>
          <w:sz w:val="24"/>
          <w:szCs w:val="24"/>
        </w:rPr>
        <w:t xml:space="preserve">increased </w:t>
      </w:r>
      <w:r w:rsidR="00447613" w:rsidRPr="004B1F26">
        <w:rPr>
          <w:rFonts w:asciiTheme="majorHAnsi" w:hAnsiTheme="majorHAnsi"/>
          <w:sz w:val="24"/>
          <w:szCs w:val="24"/>
        </w:rPr>
        <w:t xml:space="preserve">from </w:t>
      </w:r>
      <w:r w:rsidR="008F7537" w:rsidRPr="00505E20">
        <w:rPr>
          <w:rFonts w:asciiTheme="majorHAnsi" w:hAnsiTheme="majorHAnsi"/>
          <w:color w:val="000000" w:themeColor="text1"/>
          <w:sz w:val="24"/>
          <w:szCs w:val="24"/>
        </w:rPr>
        <w:t xml:space="preserve">2.8 </w:t>
      </w:r>
      <w:r w:rsidR="00447613" w:rsidRPr="004B1F26">
        <w:rPr>
          <w:rFonts w:asciiTheme="majorHAnsi" w:hAnsiTheme="majorHAnsi"/>
          <w:sz w:val="24"/>
          <w:szCs w:val="24"/>
        </w:rPr>
        <w:t xml:space="preserve">% for the </w:t>
      </w:r>
      <w:r w:rsidR="008F7537" w:rsidRPr="004B1F26">
        <w:rPr>
          <w:rFonts w:asciiTheme="majorHAnsi" w:hAnsiTheme="majorHAnsi"/>
          <w:sz w:val="24"/>
          <w:szCs w:val="24"/>
        </w:rPr>
        <w:t xml:space="preserve">274 </w:t>
      </w:r>
      <w:r w:rsidR="00F45B67">
        <w:rPr>
          <w:rFonts w:asciiTheme="majorHAnsi" w:hAnsiTheme="majorHAnsi"/>
          <w:sz w:val="24"/>
          <w:szCs w:val="24"/>
        </w:rPr>
        <w:t xml:space="preserve">previously </w:t>
      </w:r>
      <w:r w:rsidR="008F7537" w:rsidRPr="004B1F26">
        <w:rPr>
          <w:rFonts w:asciiTheme="majorHAnsi" w:hAnsiTheme="majorHAnsi"/>
          <w:sz w:val="24"/>
          <w:szCs w:val="24"/>
        </w:rPr>
        <w:t>published loci to 5.7</w:t>
      </w:r>
      <w:r w:rsidR="004153DC">
        <w:rPr>
          <w:rFonts w:asciiTheme="majorHAnsi" w:hAnsiTheme="majorHAnsi"/>
          <w:sz w:val="24"/>
          <w:szCs w:val="24"/>
        </w:rPr>
        <w:t>%</w:t>
      </w:r>
      <w:r w:rsidR="008F7537" w:rsidRPr="004B1F26">
        <w:rPr>
          <w:rFonts w:asciiTheme="majorHAnsi" w:hAnsiTheme="majorHAnsi"/>
          <w:sz w:val="24"/>
          <w:szCs w:val="24"/>
        </w:rPr>
        <w:t xml:space="preserve"> for SNPs identifie</w:t>
      </w:r>
      <w:r w:rsidR="00A065D2">
        <w:rPr>
          <w:rFonts w:asciiTheme="majorHAnsi" w:hAnsiTheme="majorHAnsi"/>
          <w:sz w:val="24"/>
          <w:szCs w:val="24"/>
        </w:rPr>
        <w:t>d</w:t>
      </w:r>
      <w:r w:rsidR="008F7537" w:rsidRPr="004B1F26">
        <w:rPr>
          <w:rFonts w:asciiTheme="majorHAnsi" w:hAnsiTheme="majorHAnsi"/>
          <w:sz w:val="24"/>
          <w:szCs w:val="24"/>
        </w:rPr>
        <w:t xml:space="preserve"> at all 901 loci </w:t>
      </w:r>
      <w:r w:rsidR="00447613" w:rsidRPr="00FF1712">
        <w:rPr>
          <w:rFonts w:asciiTheme="majorHAnsi" w:hAnsiTheme="majorHAnsi"/>
          <w:b/>
          <w:sz w:val="24"/>
          <w:szCs w:val="24"/>
        </w:rPr>
        <w:t>(</w:t>
      </w:r>
      <w:r w:rsidR="008F7537" w:rsidRPr="00FF1712">
        <w:rPr>
          <w:rFonts w:asciiTheme="majorHAnsi" w:hAnsiTheme="majorHAnsi"/>
          <w:b/>
          <w:sz w:val="24"/>
          <w:szCs w:val="24"/>
        </w:rPr>
        <w:t>Supplementary Table</w:t>
      </w:r>
      <w:r w:rsidR="000824C5" w:rsidRPr="00FF1712">
        <w:rPr>
          <w:rFonts w:asciiTheme="majorHAnsi" w:hAnsiTheme="majorHAnsi"/>
          <w:b/>
          <w:sz w:val="24"/>
          <w:szCs w:val="24"/>
        </w:rPr>
        <w:t xml:space="preserve"> </w:t>
      </w:r>
      <w:r w:rsidR="0030008C">
        <w:rPr>
          <w:rFonts w:asciiTheme="majorHAnsi" w:hAnsiTheme="majorHAnsi"/>
          <w:b/>
          <w:sz w:val="24"/>
          <w:szCs w:val="24"/>
        </w:rPr>
        <w:t>7</w:t>
      </w:r>
      <w:r w:rsidR="000824C5" w:rsidRPr="00FF1712">
        <w:rPr>
          <w:rFonts w:asciiTheme="majorHAnsi" w:hAnsiTheme="majorHAnsi"/>
          <w:b/>
          <w:sz w:val="24"/>
          <w:szCs w:val="24"/>
        </w:rPr>
        <w:t>)</w:t>
      </w:r>
      <w:r w:rsidR="00447613" w:rsidRPr="004B1F26">
        <w:rPr>
          <w:rFonts w:asciiTheme="majorHAnsi" w:hAnsiTheme="majorHAnsi"/>
          <w:sz w:val="24"/>
          <w:szCs w:val="24"/>
        </w:rPr>
        <w:t>.</w:t>
      </w:r>
      <w:r w:rsidR="008D50DB">
        <w:rPr>
          <w:rFonts w:asciiTheme="majorHAnsi" w:hAnsiTheme="majorHAnsi"/>
          <w:sz w:val="24"/>
          <w:szCs w:val="24"/>
        </w:rPr>
        <w:t xml:space="preserve"> </w:t>
      </w:r>
    </w:p>
    <w:p w14:paraId="60C25A0C" w14:textId="77777777" w:rsidR="00E033D6" w:rsidRPr="00A957B9" w:rsidRDefault="00E033D6" w:rsidP="00A068DD">
      <w:pPr>
        <w:jc w:val="both"/>
        <w:rPr>
          <w:rFonts w:asciiTheme="majorHAnsi" w:hAnsiTheme="majorHAnsi" w:cs="Arial"/>
          <w:b/>
          <w:sz w:val="24"/>
          <w:szCs w:val="24"/>
          <w:shd w:val="clear" w:color="auto" w:fill="FFFFFF"/>
        </w:rPr>
      </w:pPr>
      <w:r w:rsidRPr="00A957B9">
        <w:rPr>
          <w:rFonts w:asciiTheme="majorHAnsi" w:hAnsiTheme="majorHAnsi" w:cs="Arial"/>
          <w:b/>
          <w:sz w:val="24"/>
          <w:szCs w:val="24"/>
          <w:shd w:val="clear" w:color="auto" w:fill="FFFFFF"/>
        </w:rPr>
        <w:t xml:space="preserve">Functional analyses </w:t>
      </w:r>
    </w:p>
    <w:p w14:paraId="1B05792B" w14:textId="3D04F143" w:rsidR="00E033D6" w:rsidRPr="00A957B9" w:rsidRDefault="00E033D6" w:rsidP="00A068DD">
      <w:pPr>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 xml:space="preserve">Our functional analyses approach is summarised in </w:t>
      </w:r>
      <w:r w:rsidR="006D5FB9">
        <w:rPr>
          <w:rFonts w:asciiTheme="majorHAnsi" w:hAnsiTheme="majorHAnsi" w:cs="Arial"/>
          <w:b/>
          <w:sz w:val="24"/>
          <w:szCs w:val="24"/>
          <w:shd w:val="clear" w:color="auto" w:fill="FFFFFF"/>
        </w:rPr>
        <w:t>Supplementary Figure</w:t>
      </w:r>
      <w:r w:rsidRPr="00A957B9">
        <w:rPr>
          <w:rFonts w:asciiTheme="majorHAnsi" w:hAnsiTheme="majorHAnsi" w:cs="Arial"/>
          <w:b/>
          <w:sz w:val="24"/>
          <w:szCs w:val="24"/>
          <w:shd w:val="clear" w:color="auto" w:fill="FFFFFF"/>
        </w:rPr>
        <w:t xml:space="preserve"> 3</w:t>
      </w:r>
      <w:r w:rsidRPr="00A957B9">
        <w:rPr>
          <w:rFonts w:asciiTheme="majorHAnsi" w:hAnsiTheme="majorHAnsi" w:cs="Arial"/>
          <w:sz w:val="24"/>
          <w:szCs w:val="24"/>
          <w:shd w:val="clear" w:color="auto" w:fill="FFFFFF"/>
        </w:rPr>
        <w:t xml:space="preserve">. First, </w:t>
      </w:r>
      <w:r w:rsidR="00A065D2">
        <w:rPr>
          <w:rFonts w:asciiTheme="majorHAnsi" w:hAnsiTheme="majorHAnsi" w:cs="Arial"/>
          <w:sz w:val="24"/>
          <w:szCs w:val="24"/>
          <w:shd w:val="clear" w:color="auto" w:fill="FFFFFF"/>
        </w:rPr>
        <w:t>for</w:t>
      </w:r>
      <w:r w:rsidR="00B439A5">
        <w:rPr>
          <w:rFonts w:asciiTheme="majorHAnsi" w:hAnsiTheme="majorHAnsi" w:cs="Arial"/>
          <w:sz w:val="24"/>
          <w:szCs w:val="24"/>
          <w:shd w:val="clear" w:color="auto" w:fill="FFFFFF"/>
        </w:rPr>
        <w:t xml:space="preserve"> each</w:t>
      </w:r>
      <w:r w:rsidR="004153DC">
        <w:rPr>
          <w:rFonts w:asciiTheme="majorHAnsi" w:hAnsiTheme="majorHAnsi" w:cs="Arial"/>
          <w:sz w:val="24"/>
          <w:szCs w:val="24"/>
          <w:shd w:val="clear" w:color="auto" w:fill="FFFFFF"/>
        </w:rPr>
        <w:t xml:space="preserve"> of the 901</w:t>
      </w:r>
      <w:r w:rsidR="00B439A5">
        <w:rPr>
          <w:rFonts w:asciiTheme="majorHAnsi" w:hAnsiTheme="majorHAnsi" w:cs="Arial"/>
          <w:sz w:val="24"/>
          <w:szCs w:val="24"/>
          <w:shd w:val="clear" w:color="auto" w:fill="FFFFFF"/>
        </w:rPr>
        <w:t xml:space="preserve"> loc</w:t>
      </w:r>
      <w:r w:rsidR="004153DC">
        <w:rPr>
          <w:rFonts w:asciiTheme="majorHAnsi" w:hAnsiTheme="majorHAnsi" w:cs="Arial"/>
          <w:sz w:val="24"/>
          <w:szCs w:val="24"/>
          <w:shd w:val="clear" w:color="auto" w:fill="FFFFFF"/>
        </w:rPr>
        <w:t>i</w:t>
      </w:r>
      <w:r w:rsidR="00B439A5">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we annotated all</w:t>
      </w:r>
      <w:r w:rsidR="00B439A5">
        <w:rPr>
          <w:rFonts w:asciiTheme="majorHAnsi" w:hAnsiTheme="majorHAnsi" w:cs="Arial"/>
          <w:sz w:val="24"/>
          <w:szCs w:val="24"/>
          <w:shd w:val="clear" w:color="auto" w:fill="FFFFFF"/>
        </w:rPr>
        <w:t xml:space="preserve"> SNPs</w:t>
      </w:r>
      <w:r w:rsidRPr="00A957B9">
        <w:rPr>
          <w:rFonts w:asciiTheme="majorHAnsi" w:hAnsiTheme="majorHAnsi" w:cs="Arial"/>
          <w:sz w:val="24"/>
          <w:szCs w:val="24"/>
          <w:shd w:val="clear" w:color="auto" w:fill="FFFFFF"/>
        </w:rPr>
        <w:t xml:space="preserve"> </w:t>
      </w:r>
      <w:r w:rsidRPr="00A957B9">
        <w:rPr>
          <w:rFonts w:asciiTheme="majorHAnsi" w:hAnsiTheme="majorHAnsi" w:cs="Arial"/>
          <w:bCs/>
          <w:sz w:val="24"/>
          <w:szCs w:val="24"/>
          <w:shd w:val="clear" w:color="auto" w:fill="FFFFFF"/>
        </w:rPr>
        <w:t xml:space="preserve">(based on LD </w:t>
      </w:r>
      <w:r w:rsidRPr="00A957B9">
        <w:rPr>
          <w:rFonts w:asciiTheme="majorHAnsi" w:hAnsiTheme="majorHAnsi"/>
          <w:sz w:val="24"/>
          <w:szCs w:val="24"/>
        </w:rPr>
        <w:t>r</w:t>
      </w:r>
      <w:r w:rsidRPr="00A957B9">
        <w:rPr>
          <w:rFonts w:asciiTheme="majorHAnsi" w:hAnsiTheme="majorHAnsi"/>
          <w:sz w:val="24"/>
          <w:szCs w:val="24"/>
          <w:vertAlign w:val="superscript"/>
        </w:rPr>
        <w:t>2</w:t>
      </w:r>
      <w:r w:rsidRPr="00A957B9">
        <w:rPr>
          <w:rFonts w:asciiTheme="majorHAnsi" w:hAnsiTheme="majorHAnsi"/>
          <w:sz w:val="24"/>
          <w:szCs w:val="24"/>
        </w:rPr>
        <w:t xml:space="preserve"> ≥ 0.8) </w:t>
      </w:r>
      <w:r w:rsidR="00A065D2">
        <w:rPr>
          <w:rFonts w:asciiTheme="majorHAnsi" w:hAnsiTheme="majorHAnsi"/>
          <w:sz w:val="24"/>
          <w:szCs w:val="24"/>
        </w:rPr>
        <w:t>to</w:t>
      </w:r>
      <w:r w:rsidR="00B439A5">
        <w:rPr>
          <w:rFonts w:asciiTheme="majorHAnsi" w:hAnsiTheme="majorHAnsi"/>
          <w:sz w:val="24"/>
          <w:szCs w:val="24"/>
        </w:rPr>
        <w:t xml:space="preserve"> the nearest gene within 5kb of a SNP</w:t>
      </w:r>
      <w:r w:rsidR="0059534B">
        <w:rPr>
          <w:rFonts w:asciiTheme="majorHAnsi" w:hAnsiTheme="majorHAnsi"/>
          <w:sz w:val="24"/>
          <w:szCs w:val="24"/>
        </w:rPr>
        <w:t xml:space="preserve">, identifying </w:t>
      </w:r>
      <w:r w:rsidR="0093652D">
        <w:rPr>
          <w:rFonts w:asciiTheme="majorHAnsi" w:hAnsiTheme="majorHAnsi"/>
          <w:sz w:val="24"/>
          <w:szCs w:val="24"/>
        </w:rPr>
        <w:t>1333</w:t>
      </w:r>
      <w:r w:rsidR="00B439A5">
        <w:rPr>
          <w:rFonts w:asciiTheme="majorHAnsi" w:hAnsiTheme="majorHAnsi"/>
          <w:sz w:val="24"/>
          <w:szCs w:val="24"/>
        </w:rPr>
        <w:t xml:space="preserve"> genes </w:t>
      </w:r>
      <w:r w:rsidR="0059534B">
        <w:rPr>
          <w:rFonts w:asciiTheme="majorHAnsi" w:hAnsiTheme="majorHAnsi"/>
          <w:sz w:val="24"/>
          <w:szCs w:val="24"/>
        </w:rPr>
        <w:t xml:space="preserve">for </w:t>
      </w:r>
      <w:r w:rsidR="00B439A5">
        <w:rPr>
          <w:rFonts w:asciiTheme="majorHAnsi" w:hAnsiTheme="majorHAnsi"/>
          <w:sz w:val="24"/>
          <w:szCs w:val="24"/>
        </w:rPr>
        <w:t xml:space="preserve">novel </w:t>
      </w:r>
      <w:r w:rsidR="004153DC">
        <w:rPr>
          <w:rFonts w:asciiTheme="majorHAnsi" w:hAnsiTheme="majorHAnsi"/>
          <w:sz w:val="24"/>
          <w:szCs w:val="24"/>
        </w:rPr>
        <w:t xml:space="preserve">loci </w:t>
      </w:r>
      <w:r w:rsidR="00B439A5">
        <w:rPr>
          <w:rFonts w:asciiTheme="majorHAnsi" w:hAnsiTheme="majorHAnsi"/>
          <w:sz w:val="24"/>
          <w:szCs w:val="24"/>
        </w:rPr>
        <w:t xml:space="preserve">and </w:t>
      </w:r>
      <w:r w:rsidR="0093652D">
        <w:rPr>
          <w:rFonts w:asciiTheme="majorHAnsi" w:hAnsiTheme="majorHAnsi"/>
          <w:sz w:val="24"/>
          <w:szCs w:val="24"/>
        </w:rPr>
        <w:t>1272</w:t>
      </w:r>
      <w:r w:rsidR="004153DC">
        <w:rPr>
          <w:rFonts w:asciiTheme="majorHAnsi" w:hAnsiTheme="majorHAnsi"/>
          <w:sz w:val="24"/>
          <w:szCs w:val="24"/>
        </w:rPr>
        <w:t xml:space="preserve"> genes </w:t>
      </w:r>
      <w:r w:rsidR="0059534B">
        <w:rPr>
          <w:rFonts w:asciiTheme="majorHAnsi" w:hAnsiTheme="majorHAnsi"/>
          <w:sz w:val="24"/>
          <w:szCs w:val="24"/>
        </w:rPr>
        <w:t xml:space="preserve">for </w:t>
      </w:r>
      <w:r w:rsidR="00B439A5">
        <w:rPr>
          <w:rFonts w:asciiTheme="majorHAnsi" w:hAnsiTheme="majorHAnsi"/>
          <w:sz w:val="24"/>
          <w:szCs w:val="24"/>
        </w:rPr>
        <w:t>known loci.</w:t>
      </w:r>
      <w:r w:rsidR="00B439A5" w:rsidRPr="00A957B9">
        <w:rPr>
          <w:rFonts w:asciiTheme="majorHAnsi" w:hAnsiTheme="majorHAnsi" w:cs="Arial"/>
          <w:sz w:val="24"/>
          <w:szCs w:val="24"/>
          <w:shd w:val="clear" w:color="auto" w:fill="FFFFFF"/>
        </w:rPr>
        <w:t xml:space="preserve"> </w:t>
      </w:r>
      <w:r w:rsidR="00B439A5">
        <w:rPr>
          <w:rFonts w:asciiTheme="majorHAnsi" w:hAnsiTheme="majorHAnsi" w:cs="Arial"/>
          <w:sz w:val="24"/>
          <w:szCs w:val="24"/>
          <w:shd w:val="clear" w:color="auto" w:fill="FFFFFF"/>
        </w:rPr>
        <w:t>T</w:t>
      </w:r>
      <w:r w:rsidRPr="00A957B9">
        <w:rPr>
          <w:rFonts w:asciiTheme="majorHAnsi" w:hAnsiTheme="majorHAnsi" w:cs="Arial"/>
          <w:sz w:val="24"/>
          <w:szCs w:val="24"/>
          <w:shd w:val="clear" w:color="auto" w:fill="FFFFFF"/>
        </w:rPr>
        <w:t xml:space="preserve">hen </w:t>
      </w:r>
      <w:r w:rsidR="004153DC">
        <w:rPr>
          <w:rFonts w:asciiTheme="majorHAnsi" w:hAnsiTheme="majorHAnsi" w:cs="Arial"/>
          <w:sz w:val="24"/>
          <w:szCs w:val="24"/>
          <w:shd w:val="clear" w:color="auto" w:fill="FFFFFF"/>
        </w:rPr>
        <w:t xml:space="preserve">we </w:t>
      </w:r>
      <w:r w:rsidRPr="00A957B9">
        <w:rPr>
          <w:rFonts w:asciiTheme="majorHAnsi" w:hAnsiTheme="majorHAnsi" w:cs="Arial"/>
          <w:sz w:val="24"/>
          <w:szCs w:val="24"/>
          <w:shd w:val="clear" w:color="auto" w:fill="FFFFFF"/>
        </w:rPr>
        <w:t>investigated these loci for tissue enrichment, DNase hypersensitivity site enrichment and pathway analyses</w:t>
      </w:r>
      <w:r w:rsidRPr="00A957B9">
        <w:rPr>
          <w:rFonts w:asciiTheme="majorHAnsi" w:hAnsiTheme="majorHAnsi" w:cs="Arial"/>
          <w:b/>
          <w:sz w:val="24"/>
          <w:szCs w:val="24"/>
          <w:shd w:val="clear" w:color="auto" w:fill="FFFFFF"/>
        </w:rPr>
        <w:t>.</w:t>
      </w:r>
      <w:r w:rsidRPr="00A957B9">
        <w:rPr>
          <w:rFonts w:asciiTheme="majorHAnsi" w:hAnsiTheme="majorHAnsi" w:cs="Arial"/>
          <w:sz w:val="24"/>
          <w:szCs w:val="24"/>
          <w:shd w:val="clear" w:color="auto" w:fill="FFFFFF"/>
        </w:rPr>
        <w:t xml:space="preserve"> </w:t>
      </w:r>
      <w:r w:rsidRPr="00A957B9">
        <w:rPr>
          <w:rFonts w:asciiTheme="majorHAnsi" w:hAnsiTheme="majorHAnsi"/>
          <w:sz w:val="24"/>
          <w:szCs w:val="24"/>
        </w:rPr>
        <w:t xml:space="preserve">At 66 of the 535 novel loci we </w:t>
      </w:r>
      <w:r w:rsidRPr="00A957B9">
        <w:rPr>
          <w:rFonts w:asciiTheme="majorHAnsi" w:hAnsiTheme="majorHAnsi" w:cs="Arial"/>
          <w:sz w:val="24"/>
          <w:szCs w:val="24"/>
          <w:shd w:val="clear" w:color="auto" w:fill="FFFFFF"/>
        </w:rPr>
        <w:t xml:space="preserve">identified 97 non-synonymous SNPs, including 8 </w:t>
      </w:r>
      <w:r w:rsidRPr="00A957B9">
        <w:rPr>
          <w:rFonts w:asciiTheme="majorHAnsi" w:hAnsiTheme="majorHAnsi"/>
          <w:sz w:val="24"/>
          <w:szCs w:val="24"/>
        </w:rPr>
        <w:t>predicted to be damaging</w:t>
      </w:r>
      <w:r w:rsidRPr="00A957B9">
        <w:rPr>
          <w:rFonts w:asciiTheme="majorHAnsi" w:hAnsiTheme="majorHAnsi" w:cs="Arial"/>
          <w:sz w:val="24"/>
          <w:szCs w:val="24"/>
          <w:shd w:val="clear" w:color="auto" w:fill="FFFFFF"/>
        </w:rPr>
        <w:t xml:space="preserve"> (</w:t>
      </w:r>
      <w:r w:rsidRPr="00A957B9">
        <w:rPr>
          <w:rFonts w:asciiTheme="majorHAnsi" w:hAnsiTheme="majorHAnsi"/>
          <w:b/>
          <w:sz w:val="24"/>
          <w:szCs w:val="24"/>
        </w:rPr>
        <w:t xml:space="preserve">Supplementary Table </w:t>
      </w:r>
      <w:r w:rsidR="0030008C">
        <w:rPr>
          <w:rFonts w:asciiTheme="majorHAnsi" w:hAnsiTheme="majorHAnsi"/>
          <w:b/>
          <w:sz w:val="24"/>
          <w:szCs w:val="24"/>
        </w:rPr>
        <w:t>8</w:t>
      </w:r>
      <w:r w:rsidRPr="00A957B9">
        <w:rPr>
          <w:rFonts w:asciiTheme="majorHAnsi" w:hAnsiTheme="majorHAnsi"/>
          <w:sz w:val="24"/>
          <w:szCs w:val="24"/>
        </w:rPr>
        <w:t>).</w:t>
      </w:r>
    </w:p>
    <w:p w14:paraId="3C06354C" w14:textId="3195131A" w:rsidR="00E033D6" w:rsidRPr="00A957B9" w:rsidRDefault="00E033D6" w:rsidP="00A068DD">
      <w:pPr>
        <w:jc w:val="both"/>
        <w:rPr>
          <w:rFonts w:asciiTheme="majorHAnsi" w:eastAsia="Times New Roman" w:hAnsiTheme="majorHAnsi" w:cs="Times New Roman"/>
          <w:color w:val="000000"/>
          <w:sz w:val="24"/>
          <w:szCs w:val="24"/>
          <w:lang w:val="en-US"/>
        </w:rPr>
      </w:pPr>
      <w:r w:rsidRPr="00A957B9">
        <w:rPr>
          <w:rFonts w:asciiTheme="majorHAnsi" w:hAnsiTheme="majorHAnsi"/>
          <w:sz w:val="24"/>
          <w:szCs w:val="24"/>
        </w:rPr>
        <w:t>We used chromatin interaction Hi-C data from endothelial cells (HUVEC)</w:t>
      </w:r>
      <w:r w:rsidR="00324FCE">
        <w:rPr>
          <w:rFonts w:asciiTheme="majorHAnsi" w:hAnsiTheme="majorHAnsi"/>
          <w:sz w:val="24"/>
          <w:szCs w:val="24"/>
        </w:rPr>
        <w:fldChar w:fldCharType="begin">
          <w:fldData xml:space="preserve">PEVuZE5vdGU+PENpdGU+PEF1dGhvcj5SYW88L0F1dGhvcj48WWVhcj4yMDE0PC9ZZWFyPjxSZWNO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=
</w:fldData>
        </w:fldChar>
      </w:r>
      <w:r w:rsidR="00D14124">
        <w:rPr>
          <w:rFonts w:asciiTheme="majorHAnsi" w:hAnsiTheme="majorHAnsi"/>
          <w:sz w:val="24"/>
          <w:szCs w:val="24"/>
        </w:rPr>
        <w:instrText xml:space="preserve"> ADDIN EN.CITE </w:instrText>
      </w:r>
      <w:r w:rsidR="00D14124">
        <w:rPr>
          <w:rFonts w:asciiTheme="majorHAnsi" w:hAnsiTheme="majorHAnsi"/>
          <w:sz w:val="24"/>
          <w:szCs w:val="24"/>
        </w:rPr>
        <w:fldChar w:fldCharType="begin">
          <w:fldData xml:space="preserve">PEVuZE5vdGU+PENpdGU+PEF1dGhvcj5SYW88L0F1dGhvcj48WWVhcj4yMDE0PC9ZZWFyPjxSZWNO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=
</w:fldData>
        </w:fldChar>
      </w:r>
      <w:r w:rsidR="00D14124">
        <w:rPr>
          <w:rFonts w:asciiTheme="majorHAnsi" w:hAnsiTheme="majorHAnsi"/>
          <w:sz w:val="24"/>
          <w:szCs w:val="24"/>
        </w:rPr>
        <w:instrText xml:space="preserve"> ADDIN EN.CITE.DATA </w:instrText>
      </w:r>
      <w:r w:rsidR="00D14124">
        <w:rPr>
          <w:rFonts w:asciiTheme="majorHAnsi" w:hAnsiTheme="majorHAnsi"/>
          <w:sz w:val="24"/>
          <w:szCs w:val="24"/>
        </w:rPr>
      </w:r>
      <w:r w:rsidR="00D14124">
        <w:rPr>
          <w:rFonts w:asciiTheme="majorHAnsi" w:hAnsiTheme="majorHAnsi"/>
          <w:sz w:val="24"/>
          <w:szCs w:val="24"/>
        </w:rPr>
        <w:fldChar w:fldCharType="end"/>
      </w:r>
      <w:r w:rsidR="00324FCE">
        <w:rPr>
          <w:rFonts w:asciiTheme="majorHAnsi" w:hAnsiTheme="majorHAnsi"/>
          <w:sz w:val="24"/>
          <w:szCs w:val="24"/>
        </w:rPr>
      </w:r>
      <w:r w:rsidR="00324FCE">
        <w:rPr>
          <w:rFonts w:asciiTheme="majorHAnsi" w:hAnsiTheme="majorHAnsi"/>
          <w:sz w:val="24"/>
          <w:szCs w:val="24"/>
        </w:rPr>
        <w:fldChar w:fldCharType="separate"/>
      </w:r>
      <w:r w:rsidR="00D14124" w:rsidRPr="00D14124">
        <w:rPr>
          <w:rFonts w:asciiTheme="majorHAnsi" w:hAnsiTheme="majorHAnsi"/>
          <w:noProof/>
          <w:sz w:val="24"/>
          <w:szCs w:val="24"/>
          <w:vertAlign w:val="superscript"/>
        </w:rPr>
        <w:t>23</w:t>
      </w:r>
      <w:r w:rsidR="00324FCE">
        <w:rPr>
          <w:rFonts w:asciiTheme="majorHAnsi" w:hAnsiTheme="majorHAnsi"/>
          <w:sz w:val="24"/>
          <w:szCs w:val="24"/>
        </w:rPr>
        <w:fldChar w:fldCharType="end"/>
      </w:r>
      <w:r w:rsidRPr="00A957B9">
        <w:rPr>
          <w:rFonts w:asciiTheme="majorHAnsi" w:hAnsiTheme="majorHAnsi"/>
          <w:sz w:val="24"/>
          <w:szCs w:val="24"/>
        </w:rPr>
        <w:t>, neural progenitor cells (NPC), mesenchymal stem cells (</w:t>
      </w:r>
      <w:r w:rsidR="0084377A">
        <w:rPr>
          <w:rFonts w:asciiTheme="majorHAnsi" w:hAnsiTheme="majorHAnsi"/>
          <w:sz w:val="24"/>
          <w:szCs w:val="24"/>
        </w:rPr>
        <w:t>HV</w:t>
      </w:r>
      <w:r w:rsidRPr="00A957B9">
        <w:rPr>
          <w:rFonts w:asciiTheme="majorHAnsi" w:hAnsiTheme="majorHAnsi"/>
          <w:sz w:val="24"/>
          <w:szCs w:val="24"/>
        </w:rPr>
        <w:t>MSC) and tissue from the aorta</w:t>
      </w:r>
      <w:r w:rsidR="0084377A">
        <w:rPr>
          <w:rFonts w:asciiTheme="majorHAnsi" w:hAnsiTheme="majorHAnsi"/>
          <w:sz w:val="24"/>
          <w:szCs w:val="24"/>
        </w:rPr>
        <w:t xml:space="preserve"> (HAEC)</w:t>
      </w:r>
      <w:r w:rsidRPr="00A957B9">
        <w:rPr>
          <w:rFonts w:asciiTheme="majorHAnsi" w:hAnsiTheme="majorHAnsi"/>
          <w:sz w:val="24"/>
          <w:szCs w:val="24"/>
        </w:rPr>
        <w:t xml:space="preserve"> and adrenal gland</w:t>
      </w:r>
      <w:r w:rsidR="00324FCE">
        <w:rPr>
          <w:rFonts w:asciiTheme="majorHAnsi" w:hAnsiTheme="majorHAnsi"/>
          <w:sz w:val="24"/>
          <w:szCs w:val="24"/>
        </w:rPr>
        <w:fldChar w:fldCharType="begin">
          <w:fldData xml:space="preserve">PEVuZE5vdGU+PENpdGU+PEF1dGhvcj5TY2htaXR0PC9BdXRob3I+PFllYXI+MjAxNjwvWWVhcj48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=
</w:fldData>
        </w:fldChar>
      </w:r>
      <w:r w:rsidR="00D14124">
        <w:rPr>
          <w:rFonts w:asciiTheme="majorHAnsi" w:hAnsiTheme="majorHAnsi"/>
          <w:sz w:val="24"/>
          <w:szCs w:val="24"/>
        </w:rPr>
        <w:instrText xml:space="preserve"> ADDIN EN.CITE </w:instrText>
      </w:r>
      <w:r w:rsidR="00D14124">
        <w:rPr>
          <w:rFonts w:asciiTheme="majorHAnsi" w:hAnsiTheme="majorHAnsi"/>
          <w:sz w:val="24"/>
          <w:szCs w:val="24"/>
        </w:rPr>
        <w:fldChar w:fldCharType="begin">
          <w:fldData xml:space="preserve">PEVuZE5vdGU+PENpdGU+PEF1dGhvcj5TY2htaXR0PC9BdXRob3I+PFllYXI+MjAxNjwvWWVhcj48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=
</w:fldData>
        </w:fldChar>
      </w:r>
      <w:r w:rsidR="00D14124">
        <w:rPr>
          <w:rFonts w:asciiTheme="majorHAnsi" w:hAnsiTheme="majorHAnsi"/>
          <w:sz w:val="24"/>
          <w:szCs w:val="24"/>
        </w:rPr>
        <w:instrText xml:space="preserve"> ADDIN EN.CITE.DATA </w:instrText>
      </w:r>
      <w:r w:rsidR="00D14124">
        <w:rPr>
          <w:rFonts w:asciiTheme="majorHAnsi" w:hAnsiTheme="majorHAnsi"/>
          <w:sz w:val="24"/>
          <w:szCs w:val="24"/>
        </w:rPr>
      </w:r>
      <w:r w:rsidR="00D14124">
        <w:rPr>
          <w:rFonts w:asciiTheme="majorHAnsi" w:hAnsiTheme="majorHAnsi"/>
          <w:sz w:val="24"/>
          <w:szCs w:val="24"/>
        </w:rPr>
        <w:fldChar w:fldCharType="end"/>
      </w:r>
      <w:r w:rsidR="00324FCE">
        <w:rPr>
          <w:rFonts w:asciiTheme="majorHAnsi" w:hAnsiTheme="majorHAnsi"/>
          <w:sz w:val="24"/>
          <w:szCs w:val="24"/>
        </w:rPr>
      </w:r>
      <w:r w:rsidR="00324FCE">
        <w:rPr>
          <w:rFonts w:asciiTheme="majorHAnsi" w:hAnsiTheme="majorHAnsi"/>
          <w:sz w:val="24"/>
          <w:szCs w:val="24"/>
        </w:rPr>
        <w:fldChar w:fldCharType="separate"/>
      </w:r>
      <w:r w:rsidR="00D14124" w:rsidRPr="00D14124">
        <w:rPr>
          <w:rFonts w:asciiTheme="majorHAnsi" w:hAnsiTheme="majorHAnsi"/>
          <w:noProof/>
          <w:sz w:val="24"/>
          <w:szCs w:val="24"/>
          <w:vertAlign w:val="superscript"/>
        </w:rPr>
        <w:t>24</w:t>
      </w:r>
      <w:r w:rsidR="00324FCE">
        <w:rPr>
          <w:rFonts w:asciiTheme="majorHAnsi" w:hAnsiTheme="majorHAnsi"/>
          <w:sz w:val="24"/>
          <w:szCs w:val="24"/>
        </w:rPr>
        <w:fldChar w:fldCharType="end"/>
      </w:r>
      <w:r w:rsidR="00324FCE">
        <w:rPr>
          <w:rFonts w:asciiTheme="majorHAnsi" w:hAnsiTheme="majorHAnsi"/>
          <w:sz w:val="24"/>
          <w:szCs w:val="24"/>
        </w:rPr>
        <w:t xml:space="preserve"> </w:t>
      </w:r>
      <w:r w:rsidRPr="00A957B9">
        <w:rPr>
          <w:rFonts w:asciiTheme="majorHAnsi" w:hAnsiTheme="majorHAnsi"/>
          <w:sz w:val="24"/>
          <w:szCs w:val="24"/>
        </w:rPr>
        <w:t xml:space="preserve">to identify distal </w:t>
      </w:r>
      <w:r w:rsidR="00A065D2" w:rsidRPr="00A957B9">
        <w:rPr>
          <w:rFonts w:asciiTheme="majorHAnsi" w:hAnsiTheme="majorHAnsi"/>
          <w:sz w:val="24"/>
          <w:szCs w:val="24"/>
        </w:rPr>
        <w:t>a</w:t>
      </w:r>
      <w:r w:rsidR="00A065D2">
        <w:rPr>
          <w:rFonts w:asciiTheme="majorHAnsi" w:hAnsiTheme="majorHAnsi"/>
          <w:sz w:val="24"/>
          <w:szCs w:val="24"/>
        </w:rPr>
        <w:t xml:space="preserve">ssociated </w:t>
      </w:r>
      <w:r w:rsidRPr="00A957B9">
        <w:rPr>
          <w:rFonts w:asciiTheme="majorHAnsi" w:hAnsiTheme="majorHAnsi"/>
          <w:sz w:val="24"/>
          <w:szCs w:val="24"/>
        </w:rPr>
        <w:t>genes. There were 498 novel loci that contained a potential regulatory SNP and in 484</w:t>
      </w:r>
      <w:r w:rsidR="003F56B9">
        <w:rPr>
          <w:rFonts w:asciiTheme="majorHAnsi" w:hAnsiTheme="majorHAnsi"/>
          <w:sz w:val="24"/>
          <w:szCs w:val="24"/>
        </w:rPr>
        <w:t xml:space="preserve"> of these</w:t>
      </w:r>
      <w:r w:rsidRPr="00A957B9">
        <w:rPr>
          <w:rFonts w:asciiTheme="majorHAnsi" w:hAnsiTheme="majorHAnsi"/>
          <w:sz w:val="24"/>
          <w:szCs w:val="24"/>
        </w:rPr>
        <w:t xml:space="preserve"> we identified long-range interactions in at least one of the tissues or cell types. We found several potential long-range target genes that do not overlap with the sentinel SNPs in the LD block</w:t>
      </w:r>
      <w:r w:rsidR="00491CDF">
        <w:rPr>
          <w:rFonts w:asciiTheme="majorHAnsi" w:hAnsiTheme="majorHAnsi"/>
          <w:sz w:val="24"/>
          <w:szCs w:val="24"/>
        </w:rPr>
        <w:t>. For example, the</w:t>
      </w:r>
      <w:r w:rsidRPr="00A957B9">
        <w:rPr>
          <w:rFonts w:asciiTheme="majorHAnsi" w:hAnsiTheme="majorHAnsi"/>
          <w:sz w:val="24"/>
          <w:szCs w:val="24"/>
        </w:rPr>
        <w:t xml:space="preserve"> </w:t>
      </w:r>
      <w:r w:rsidRPr="00A957B9">
        <w:rPr>
          <w:rFonts w:asciiTheme="majorHAnsi" w:hAnsiTheme="majorHAnsi"/>
          <w:i/>
          <w:sz w:val="24"/>
          <w:szCs w:val="24"/>
        </w:rPr>
        <w:t>TGFB2</w:t>
      </w:r>
      <w:r w:rsidRPr="00A957B9">
        <w:rPr>
          <w:rFonts w:asciiTheme="majorHAnsi" w:hAnsiTheme="majorHAnsi"/>
          <w:sz w:val="24"/>
          <w:szCs w:val="24"/>
        </w:rPr>
        <w:t xml:space="preserve"> </w:t>
      </w:r>
      <w:r w:rsidR="00491CDF">
        <w:rPr>
          <w:rFonts w:asciiTheme="majorHAnsi" w:hAnsiTheme="majorHAnsi"/>
          <w:sz w:val="24"/>
          <w:szCs w:val="24"/>
        </w:rPr>
        <w:t>gene</w:t>
      </w:r>
      <w:r w:rsidRPr="00A957B9">
        <w:rPr>
          <w:rFonts w:asciiTheme="majorHAnsi" w:hAnsiTheme="majorHAnsi"/>
          <w:sz w:val="24"/>
          <w:szCs w:val="24"/>
        </w:rPr>
        <w:t xml:space="preserve"> forms a 1.2Mb regulatory loop with SNPs in the </w:t>
      </w:r>
      <w:r w:rsidRPr="00A957B9">
        <w:rPr>
          <w:rFonts w:asciiTheme="majorHAnsi" w:eastAsia="Times New Roman" w:hAnsiTheme="majorHAnsi" w:cs="Times New Roman"/>
          <w:i/>
          <w:color w:val="000000"/>
          <w:sz w:val="24"/>
          <w:szCs w:val="24"/>
          <w:lang w:val="en-US"/>
        </w:rPr>
        <w:t>SLC30A10</w:t>
      </w:r>
      <w:r w:rsidRPr="00A957B9">
        <w:rPr>
          <w:rFonts w:asciiTheme="majorHAnsi" w:eastAsia="Times New Roman" w:hAnsiTheme="majorHAnsi" w:cs="Times New Roman"/>
          <w:color w:val="000000"/>
          <w:sz w:val="24"/>
          <w:szCs w:val="24"/>
          <w:lang w:val="en-US"/>
        </w:rPr>
        <w:t xml:space="preserve"> locus, and the </w:t>
      </w:r>
      <w:r w:rsidRPr="00A957B9">
        <w:rPr>
          <w:rFonts w:asciiTheme="majorHAnsi" w:eastAsia="Times New Roman" w:hAnsiTheme="majorHAnsi" w:cs="Times New Roman"/>
          <w:i/>
          <w:color w:val="000000"/>
          <w:sz w:val="24"/>
          <w:szCs w:val="24"/>
          <w:lang w:val="en-US"/>
        </w:rPr>
        <w:t xml:space="preserve">TGFBR1 </w:t>
      </w:r>
      <w:r w:rsidRPr="00A957B9">
        <w:rPr>
          <w:rFonts w:asciiTheme="majorHAnsi" w:eastAsia="Times New Roman" w:hAnsiTheme="majorHAnsi" w:cs="Times New Roman"/>
          <w:color w:val="000000"/>
          <w:sz w:val="24"/>
          <w:szCs w:val="24"/>
          <w:lang w:val="en-US"/>
        </w:rPr>
        <w:t xml:space="preserve">promoter forms a 100kb loop with the </w:t>
      </w:r>
      <w:r w:rsidRPr="00A957B9">
        <w:rPr>
          <w:rFonts w:asciiTheme="majorHAnsi" w:eastAsia="Times New Roman" w:hAnsiTheme="majorHAnsi" w:cs="Times New Roman"/>
          <w:i/>
          <w:color w:val="000000"/>
          <w:sz w:val="24"/>
          <w:szCs w:val="24"/>
          <w:lang w:val="en-US"/>
        </w:rPr>
        <w:t>COL15A1</w:t>
      </w:r>
      <w:r w:rsidRPr="00A957B9">
        <w:rPr>
          <w:rFonts w:asciiTheme="majorHAnsi" w:eastAsia="Times New Roman" w:hAnsiTheme="majorHAnsi" w:cs="Times New Roman"/>
          <w:color w:val="000000"/>
          <w:sz w:val="24"/>
          <w:szCs w:val="24"/>
          <w:lang w:val="en-US"/>
        </w:rPr>
        <w:t xml:space="preserve"> locus </w:t>
      </w:r>
      <w:r w:rsidRPr="00A957B9">
        <w:rPr>
          <w:rFonts w:asciiTheme="majorHAnsi" w:eastAsia="Times New Roman" w:hAnsiTheme="majorHAnsi" w:cs="Times New Roman"/>
          <w:b/>
          <w:color w:val="000000"/>
          <w:sz w:val="24"/>
          <w:szCs w:val="24"/>
          <w:lang w:val="en-US"/>
        </w:rPr>
        <w:t xml:space="preserve">(Supplementary Table </w:t>
      </w:r>
      <w:r w:rsidR="0030008C">
        <w:rPr>
          <w:rFonts w:asciiTheme="majorHAnsi" w:eastAsia="Times New Roman" w:hAnsiTheme="majorHAnsi" w:cs="Times New Roman"/>
          <w:b/>
          <w:color w:val="000000"/>
          <w:sz w:val="24"/>
          <w:szCs w:val="24"/>
          <w:lang w:val="en-US"/>
        </w:rPr>
        <w:t>8</w:t>
      </w:r>
      <w:r w:rsidRPr="00A957B9">
        <w:rPr>
          <w:rFonts w:asciiTheme="majorHAnsi" w:eastAsia="Times New Roman" w:hAnsiTheme="majorHAnsi" w:cs="Times New Roman"/>
          <w:b/>
          <w:color w:val="000000"/>
          <w:sz w:val="24"/>
          <w:szCs w:val="24"/>
          <w:lang w:val="en-US"/>
        </w:rPr>
        <w:t>)</w:t>
      </w:r>
      <w:r w:rsidRPr="00A957B9">
        <w:rPr>
          <w:rFonts w:asciiTheme="majorHAnsi" w:eastAsia="Times New Roman" w:hAnsiTheme="majorHAnsi" w:cs="Times New Roman"/>
          <w:color w:val="000000"/>
          <w:sz w:val="24"/>
          <w:szCs w:val="24"/>
          <w:lang w:val="en-US"/>
        </w:rPr>
        <w:t>.</w:t>
      </w:r>
    </w:p>
    <w:p w14:paraId="553773CF" w14:textId="273F47CA"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 xml:space="preserve">Our eQTL analysis identified </w:t>
      </w:r>
      <w:r w:rsidR="00B439A5">
        <w:rPr>
          <w:rFonts w:asciiTheme="majorHAnsi" w:hAnsiTheme="majorHAnsi"/>
          <w:sz w:val="24"/>
          <w:szCs w:val="24"/>
        </w:rPr>
        <w:t>60</w:t>
      </w:r>
      <w:r w:rsidRPr="00A957B9">
        <w:rPr>
          <w:rFonts w:asciiTheme="majorHAnsi" w:hAnsiTheme="majorHAnsi"/>
          <w:sz w:val="24"/>
          <w:szCs w:val="24"/>
        </w:rPr>
        <w:t xml:space="preserve"> novel loci with eQTLs in arterial and </w:t>
      </w:r>
      <w:r w:rsidR="00B439A5">
        <w:rPr>
          <w:rFonts w:asciiTheme="majorHAnsi" w:hAnsiTheme="majorHAnsi"/>
          <w:sz w:val="24"/>
          <w:szCs w:val="24"/>
        </w:rPr>
        <w:t>20</w:t>
      </w:r>
      <w:r w:rsidRPr="00A957B9">
        <w:rPr>
          <w:rFonts w:asciiTheme="majorHAnsi" w:hAnsiTheme="majorHAnsi"/>
          <w:sz w:val="24"/>
          <w:szCs w:val="24"/>
        </w:rPr>
        <w:t xml:space="preserve"> in adrenal tissue </w:t>
      </w:r>
      <w:r w:rsidRPr="00A957B9">
        <w:rPr>
          <w:rFonts w:asciiTheme="majorHAnsi" w:hAnsiTheme="majorHAnsi"/>
          <w:b/>
          <w:sz w:val="24"/>
          <w:szCs w:val="24"/>
        </w:rPr>
        <w:t xml:space="preserve">(Supplementary Table </w:t>
      </w:r>
      <w:r w:rsidR="0030008C">
        <w:rPr>
          <w:rFonts w:asciiTheme="majorHAnsi" w:hAnsiTheme="majorHAnsi"/>
          <w:b/>
          <w:sz w:val="24"/>
          <w:szCs w:val="24"/>
        </w:rPr>
        <w:t>9</w:t>
      </w:r>
      <w:r w:rsidRPr="00A957B9">
        <w:rPr>
          <w:rFonts w:asciiTheme="majorHAnsi" w:hAnsiTheme="majorHAnsi"/>
          <w:b/>
          <w:sz w:val="24"/>
          <w:szCs w:val="24"/>
        </w:rPr>
        <w:t>)</w:t>
      </w:r>
      <w:r w:rsidR="0059534B">
        <w:rPr>
          <w:rFonts w:asciiTheme="majorHAnsi" w:hAnsiTheme="majorHAnsi"/>
          <w:b/>
          <w:sz w:val="24"/>
          <w:szCs w:val="24"/>
        </w:rPr>
        <w:t xml:space="preserve">, </w:t>
      </w:r>
      <w:r w:rsidR="00DE51B8">
        <w:rPr>
          <w:rFonts w:asciiTheme="majorHAnsi" w:hAnsiTheme="majorHAnsi"/>
          <w:sz w:val="24"/>
          <w:szCs w:val="24"/>
        </w:rPr>
        <w:t>substantial</w:t>
      </w:r>
      <w:r w:rsidR="0059534B">
        <w:rPr>
          <w:rFonts w:asciiTheme="majorHAnsi" w:hAnsiTheme="majorHAnsi"/>
          <w:sz w:val="24"/>
          <w:szCs w:val="24"/>
        </w:rPr>
        <w:t>ly</w:t>
      </w:r>
      <w:r w:rsidR="00DE51B8">
        <w:rPr>
          <w:rFonts w:asciiTheme="majorHAnsi" w:hAnsiTheme="majorHAnsi"/>
          <w:sz w:val="24"/>
          <w:szCs w:val="24"/>
        </w:rPr>
        <w:t xml:space="preserve"> increas</w:t>
      </w:r>
      <w:r w:rsidR="0059534B">
        <w:rPr>
          <w:rFonts w:asciiTheme="majorHAnsi" w:hAnsiTheme="majorHAnsi"/>
          <w:sz w:val="24"/>
          <w:szCs w:val="24"/>
        </w:rPr>
        <w:t>ing</w:t>
      </w:r>
      <w:r w:rsidR="00DE51B8">
        <w:rPr>
          <w:rFonts w:asciiTheme="majorHAnsi" w:hAnsiTheme="majorHAnsi"/>
          <w:sz w:val="24"/>
          <w:szCs w:val="24"/>
        </w:rPr>
        <w:t xml:space="preserve"> </w:t>
      </w:r>
      <w:r w:rsidR="009B7910">
        <w:rPr>
          <w:rFonts w:asciiTheme="majorHAnsi" w:hAnsiTheme="majorHAnsi"/>
          <w:sz w:val="24"/>
          <w:szCs w:val="24"/>
        </w:rPr>
        <w:t xml:space="preserve">those </w:t>
      </w:r>
      <w:r w:rsidRPr="00A957B9">
        <w:rPr>
          <w:rFonts w:asciiTheme="majorHAnsi" w:hAnsiTheme="majorHAnsi"/>
          <w:sz w:val="24"/>
          <w:szCs w:val="24"/>
        </w:rPr>
        <w:t>identified in our previously published GWAS</w:t>
      </w:r>
      <w:r w:rsidR="00496521">
        <w:rPr>
          <w:rFonts w:asciiTheme="majorHAnsi" w:hAnsiTheme="majorHAnsi"/>
          <w:sz w:val="24"/>
          <w:szCs w:val="24"/>
        </w:rPr>
        <w:t xml:space="preserve"> on </w:t>
      </w:r>
      <w:r w:rsidR="00324FCE">
        <w:rPr>
          <w:rFonts w:asciiTheme="majorHAnsi" w:hAnsiTheme="majorHAnsi"/>
          <w:sz w:val="24"/>
          <w:szCs w:val="24"/>
        </w:rPr>
        <w:t>~</w:t>
      </w:r>
      <w:r w:rsidR="00496521">
        <w:rPr>
          <w:rFonts w:asciiTheme="majorHAnsi" w:hAnsiTheme="majorHAnsi"/>
          <w:sz w:val="24"/>
          <w:szCs w:val="24"/>
        </w:rPr>
        <w:t>140</w:t>
      </w:r>
      <w:r w:rsidR="00324FCE">
        <w:rPr>
          <w:rFonts w:asciiTheme="majorHAnsi" w:hAnsiTheme="majorHAnsi"/>
          <w:sz w:val="24"/>
          <w:szCs w:val="24"/>
        </w:rPr>
        <w:t>K</w:t>
      </w:r>
      <w:r w:rsidR="00496521">
        <w:rPr>
          <w:rFonts w:asciiTheme="majorHAnsi" w:hAnsiTheme="majorHAnsi"/>
          <w:sz w:val="24"/>
          <w:szCs w:val="24"/>
        </w:rPr>
        <w:t xml:space="preserve"> UKB individuals</w:t>
      </w:r>
      <w:r w:rsidR="00324FCE">
        <w:rPr>
          <w:rFonts w:asciiTheme="majorHAnsi" w:hAnsiTheme="majorHAnsi"/>
          <w:sz w:val="24"/>
          <w:szCs w:val="24"/>
        </w:rPr>
        <w:fldChar w:fldCharType="begin">
          <w:fldData xml:space="preserve">PEVuZE5vdGU+PENpdGU+PEF1dGhvcj5XYXJyZW48L0F1dGhvcj48WWVhcj4yMDE3PC9ZZWFyPjxS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</w:fldData>
        </w:fldChar>
      </w:r>
      <w:r w:rsidR="00324FCE">
        <w:rPr>
          <w:rFonts w:asciiTheme="majorHAnsi" w:hAnsiTheme="majorHAnsi"/>
          <w:sz w:val="24"/>
          <w:szCs w:val="24"/>
        </w:rPr>
        <w:instrText xml:space="preserve"> ADDIN EN.CITE </w:instrText>
      </w:r>
      <w:r w:rsidR="00324FCE">
        <w:rPr>
          <w:rFonts w:asciiTheme="majorHAnsi" w:hAnsiTheme="majorHAnsi"/>
          <w:sz w:val="24"/>
          <w:szCs w:val="24"/>
        </w:rPr>
        <w:fldChar w:fldCharType="begin">
          <w:fldData xml:space="preserve">PEVuZE5vdGU+PENpdGU+PEF1dGhvcj5XYXJyZW48L0F1dGhvcj48WWVhcj4yMDE3PC9ZZWFyPjxS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</w:fldData>
        </w:fldChar>
      </w:r>
      <w:r w:rsidR="00324FCE">
        <w:rPr>
          <w:rFonts w:asciiTheme="majorHAnsi" w:hAnsiTheme="majorHAnsi"/>
          <w:sz w:val="24"/>
          <w:szCs w:val="24"/>
        </w:rPr>
        <w:instrText xml:space="preserve"> ADDIN EN.CITE.DATA </w:instrText>
      </w:r>
      <w:r w:rsidR="00324FCE">
        <w:rPr>
          <w:rFonts w:asciiTheme="majorHAnsi" w:hAnsiTheme="majorHAnsi"/>
          <w:sz w:val="24"/>
          <w:szCs w:val="24"/>
        </w:rPr>
      </w:r>
      <w:r w:rsidR="00324FCE">
        <w:rPr>
          <w:rFonts w:asciiTheme="majorHAnsi" w:hAnsiTheme="majorHAnsi"/>
          <w:sz w:val="24"/>
          <w:szCs w:val="24"/>
        </w:rPr>
        <w:fldChar w:fldCharType="end"/>
      </w:r>
      <w:r w:rsidR="00324FCE">
        <w:rPr>
          <w:rFonts w:asciiTheme="majorHAnsi" w:hAnsiTheme="majorHAnsi"/>
          <w:sz w:val="24"/>
          <w:szCs w:val="24"/>
        </w:rPr>
      </w:r>
      <w:r w:rsidR="00324FCE">
        <w:rPr>
          <w:rFonts w:asciiTheme="majorHAnsi" w:hAnsiTheme="majorHAnsi"/>
          <w:sz w:val="24"/>
          <w:szCs w:val="24"/>
        </w:rPr>
        <w:fldChar w:fldCharType="separate"/>
      </w:r>
      <w:r w:rsidR="00324FCE" w:rsidRPr="00324FCE">
        <w:rPr>
          <w:rFonts w:asciiTheme="majorHAnsi" w:hAnsiTheme="majorHAnsi"/>
          <w:noProof/>
          <w:sz w:val="24"/>
          <w:szCs w:val="24"/>
          <w:vertAlign w:val="superscript"/>
        </w:rPr>
        <w:t>10</w:t>
      </w:r>
      <w:r w:rsidR="00324FCE">
        <w:rPr>
          <w:rFonts w:asciiTheme="majorHAnsi" w:hAnsiTheme="majorHAnsi"/>
          <w:sz w:val="24"/>
          <w:szCs w:val="24"/>
        </w:rPr>
        <w:fldChar w:fldCharType="end"/>
      </w:r>
      <w:r w:rsidRPr="00A957B9">
        <w:rPr>
          <w:rFonts w:asciiTheme="majorHAnsi" w:hAnsiTheme="majorHAnsi"/>
          <w:sz w:val="24"/>
          <w:szCs w:val="24"/>
        </w:rPr>
        <w:t xml:space="preserve">. An example is </w:t>
      </w:r>
      <w:r w:rsidR="00496521" w:rsidRPr="00A957B9">
        <w:rPr>
          <w:rFonts w:asciiTheme="majorHAnsi" w:hAnsiTheme="majorHAnsi"/>
          <w:sz w:val="24"/>
          <w:szCs w:val="24"/>
        </w:rPr>
        <w:t>SNP</w:t>
      </w:r>
      <w:r w:rsidR="00496521" w:rsidRPr="00A957B9" w:rsidDel="00496521">
        <w:rPr>
          <w:rFonts w:asciiTheme="majorHAnsi" w:hAnsiTheme="majorHAnsi"/>
          <w:sz w:val="24"/>
          <w:szCs w:val="24"/>
        </w:rPr>
        <w:t xml:space="preserve"> </w:t>
      </w:r>
      <w:proofErr w:type="gramStart"/>
      <w:r w:rsidRPr="00A957B9">
        <w:rPr>
          <w:rFonts w:asciiTheme="majorHAnsi" w:hAnsiTheme="majorHAnsi"/>
          <w:sz w:val="24"/>
          <w:szCs w:val="24"/>
        </w:rPr>
        <w:t xml:space="preserve">rs31120122 </w:t>
      </w:r>
      <w:r w:rsidR="00496521">
        <w:rPr>
          <w:rFonts w:asciiTheme="majorHAnsi" w:hAnsiTheme="majorHAnsi"/>
          <w:sz w:val="24"/>
          <w:szCs w:val="24"/>
        </w:rPr>
        <w:t>which</w:t>
      </w:r>
      <w:proofErr w:type="gramEnd"/>
      <w:r w:rsidRPr="00A957B9">
        <w:rPr>
          <w:rFonts w:asciiTheme="majorHAnsi" w:hAnsiTheme="majorHAnsi"/>
          <w:sz w:val="24"/>
          <w:szCs w:val="24"/>
        </w:rPr>
        <w:t xml:space="preserve"> defines an aortic eQTL affect</w:t>
      </w:r>
      <w:r w:rsidR="00CD6247">
        <w:rPr>
          <w:rFonts w:asciiTheme="majorHAnsi" w:hAnsiTheme="majorHAnsi"/>
          <w:sz w:val="24"/>
          <w:szCs w:val="24"/>
        </w:rPr>
        <w:t>ing</w:t>
      </w:r>
      <w:r w:rsidRPr="00A957B9">
        <w:rPr>
          <w:rFonts w:asciiTheme="majorHAnsi" w:hAnsiTheme="majorHAnsi"/>
          <w:sz w:val="24"/>
          <w:szCs w:val="24"/>
        </w:rPr>
        <w:t xml:space="preserve"> expression of the </w:t>
      </w:r>
      <w:r w:rsidRPr="00A957B9">
        <w:rPr>
          <w:rFonts w:asciiTheme="majorHAnsi" w:hAnsiTheme="majorHAnsi"/>
          <w:i/>
          <w:sz w:val="24"/>
          <w:szCs w:val="24"/>
        </w:rPr>
        <w:t>MED8</w:t>
      </w:r>
      <w:r w:rsidRPr="00A957B9">
        <w:rPr>
          <w:rFonts w:asciiTheme="majorHAnsi" w:hAnsiTheme="majorHAnsi"/>
          <w:sz w:val="24"/>
          <w:szCs w:val="24"/>
        </w:rPr>
        <w:t xml:space="preserve"> gene within the </w:t>
      </w:r>
      <w:r w:rsidRPr="00A957B9">
        <w:rPr>
          <w:rFonts w:asciiTheme="majorHAnsi" w:hAnsiTheme="majorHAnsi"/>
          <w:i/>
          <w:sz w:val="24"/>
          <w:szCs w:val="24"/>
        </w:rPr>
        <w:t>SZT2</w:t>
      </w:r>
      <w:r w:rsidRPr="00A957B9">
        <w:rPr>
          <w:rFonts w:asciiTheme="majorHAnsi" w:hAnsiTheme="majorHAnsi"/>
          <w:sz w:val="24"/>
          <w:szCs w:val="24"/>
        </w:rPr>
        <w:t xml:space="preserve"> locus. In combination with Hi-C interaction data in MSC</w:t>
      </w:r>
      <w:r w:rsidR="00CD6247">
        <w:rPr>
          <w:rFonts w:asciiTheme="majorHAnsi" w:hAnsiTheme="majorHAnsi"/>
          <w:sz w:val="24"/>
          <w:szCs w:val="24"/>
        </w:rPr>
        <w:t>,</w:t>
      </w:r>
      <w:r w:rsidRPr="00A957B9">
        <w:rPr>
          <w:rFonts w:asciiTheme="majorHAnsi" w:hAnsiTheme="majorHAnsi"/>
          <w:sz w:val="24"/>
          <w:szCs w:val="24"/>
        </w:rPr>
        <w:t xml:space="preserve"> this supports a role</w:t>
      </w:r>
      <w:r w:rsidR="009B7910">
        <w:rPr>
          <w:rFonts w:asciiTheme="majorHAnsi" w:hAnsiTheme="majorHAnsi"/>
          <w:sz w:val="24"/>
          <w:szCs w:val="24"/>
        </w:rPr>
        <w:t xml:space="preserve"> for</w:t>
      </w:r>
      <w:r w:rsidRPr="00A957B9">
        <w:rPr>
          <w:rFonts w:asciiTheme="majorHAnsi" w:hAnsiTheme="majorHAnsi"/>
          <w:sz w:val="24"/>
          <w:szCs w:val="24"/>
        </w:rPr>
        <w:t xml:space="preserve"> </w:t>
      </w:r>
      <w:r w:rsidRPr="00A957B9">
        <w:rPr>
          <w:rFonts w:asciiTheme="majorHAnsi" w:hAnsiTheme="majorHAnsi"/>
          <w:i/>
          <w:sz w:val="24"/>
          <w:szCs w:val="24"/>
        </w:rPr>
        <w:t>MED8</w:t>
      </w:r>
      <w:r w:rsidRPr="00A957B9">
        <w:rPr>
          <w:rFonts w:asciiTheme="majorHAnsi" w:hAnsiTheme="majorHAnsi"/>
          <w:sz w:val="24"/>
          <w:szCs w:val="24"/>
        </w:rPr>
        <w:t xml:space="preserve"> in BP regulation, possibly mediated through repression of smooth muscle cell differentiation. Hi-C interactions provide </w:t>
      </w:r>
      <w:r w:rsidR="00017016">
        <w:rPr>
          <w:rFonts w:asciiTheme="majorHAnsi" w:hAnsiTheme="majorHAnsi"/>
          <w:sz w:val="24"/>
          <w:szCs w:val="24"/>
        </w:rPr>
        <w:t>supportive</w:t>
      </w:r>
      <w:r w:rsidRPr="00A957B9">
        <w:rPr>
          <w:rFonts w:asciiTheme="majorHAnsi" w:hAnsiTheme="majorHAnsi"/>
          <w:sz w:val="24"/>
          <w:szCs w:val="24"/>
        </w:rPr>
        <w:t xml:space="preserve"> evidence for involvement of a further </w:t>
      </w:r>
      <w:r w:rsidR="003E7D08">
        <w:rPr>
          <w:rFonts w:asciiTheme="majorHAnsi" w:hAnsiTheme="majorHAnsi"/>
          <w:sz w:val="24"/>
          <w:szCs w:val="24"/>
        </w:rPr>
        <w:t>36</w:t>
      </w:r>
      <w:r w:rsidRPr="00A957B9">
        <w:rPr>
          <w:rFonts w:asciiTheme="majorHAnsi" w:hAnsiTheme="majorHAnsi"/>
          <w:sz w:val="24"/>
          <w:szCs w:val="24"/>
        </w:rPr>
        <w:t xml:space="preserve"> arterial eGenes (genes whose expression is affected by the eQTLs) that were distal to their eQTLs (</w:t>
      </w:r>
      <w:r w:rsidR="003E7D08">
        <w:rPr>
          <w:rFonts w:asciiTheme="majorHAnsi" w:hAnsiTheme="majorHAnsi"/>
          <w:sz w:val="24"/>
          <w:szCs w:val="24"/>
        </w:rPr>
        <w:t xml:space="preserve">e.g </w:t>
      </w:r>
      <w:r w:rsidR="003E7D08">
        <w:rPr>
          <w:rFonts w:asciiTheme="majorHAnsi" w:hAnsiTheme="majorHAnsi"/>
          <w:i/>
          <w:sz w:val="24"/>
          <w:szCs w:val="24"/>
        </w:rPr>
        <w:t>PPHLN1, ERAP2, FLRT2, ACVR2A</w:t>
      </w:r>
      <w:r w:rsidR="003E7D08">
        <w:rPr>
          <w:rFonts w:asciiTheme="majorHAnsi" w:hAnsiTheme="majorHAnsi"/>
          <w:sz w:val="24"/>
          <w:szCs w:val="24"/>
        </w:rPr>
        <w:t xml:space="preserve">, </w:t>
      </w:r>
      <w:r w:rsidR="003E7D08">
        <w:rPr>
          <w:rFonts w:asciiTheme="majorHAnsi" w:eastAsia="Times New Roman" w:hAnsiTheme="majorHAnsi" w:cs="Times New Roman"/>
          <w:i/>
          <w:color w:val="000000"/>
          <w:sz w:val="24"/>
          <w:szCs w:val="24"/>
        </w:rPr>
        <w:t>POU4F1</w:t>
      </w:r>
      <w:r w:rsidRPr="00A957B9">
        <w:rPr>
          <w:rFonts w:asciiTheme="majorHAnsi" w:hAnsiTheme="majorHAnsi"/>
          <w:sz w:val="24"/>
          <w:szCs w:val="24"/>
        </w:rPr>
        <w:t>).</w:t>
      </w:r>
    </w:p>
    <w:p w14:paraId="4B62A5D0" w14:textId="734CF489" w:rsidR="00E033D6" w:rsidRPr="00A957B9" w:rsidRDefault="00F17F70" w:rsidP="00A068DD">
      <w:pPr>
        <w:jc w:val="both"/>
        <w:rPr>
          <w:rFonts w:asciiTheme="majorHAnsi" w:eastAsia="Times New Roman" w:hAnsiTheme="majorHAnsi" w:cs="Times New Roman"/>
          <w:color w:val="000000"/>
          <w:sz w:val="24"/>
          <w:szCs w:val="24"/>
          <w:lang w:val="en-US"/>
        </w:rPr>
      </w:pPr>
      <w:r>
        <w:rPr>
          <w:rFonts w:asciiTheme="majorHAnsi" w:hAnsiTheme="majorHAnsi"/>
          <w:sz w:val="24"/>
          <w:szCs w:val="24"/>
        </w:rPr>
        <w:t>Using</w:t>
      </w:r>
      <w:r w:rsidR="00E033D6" w:rsidRPr="00A957B9">
        <w:rPr>
          <w:rFonts w:asciiTheme="majorHAnsi" w:hAnsiTheme="majorHAnsi"/>
          <w:sz w:val="24"/>
          <w:szCs w:val="24"/>
        </w:rPr>
        <w:t xml:space="preserve"> DeepSEA </w:t>
      </w:r>
      <w:r>
        <w:rPr>
          <w:rFonts w:asciiTheme="majorHAnsi" w:hAnsiTheme="majorHAnsi"/>
          <w:sz w:val="24"/>
          <w:szCs w:val="24"/>
        </w:rPr>
        <w:t>w</w:t>
      </w:r>
      <w:r w:rsidR="00E033D6" w:rsidRPr="00A957B9">
        <w:rPr>
          <w:rFonts w:asciiTheme="majorHAnsi" w:hAnsiTheme="majorHAnsi"/>
          <w:sz w:val="24"/>
          <w:szCs w:val="24"/>
        </w:rPr>
        <w:t xml:space="preserve">e found 198 SNPs in 121 novel loci with predicted effects on transcription factor binding or on chromatin marks in tissues relevant for BP biology, such as vascular tissue, smooth muscle and the kidney </w:t>
      </w:r>
      <w:r w:rsidR="00E033D6" w:rsidRPr="00A957B9">
        <w:rPr>
          <w:rFonts w:asciiTheme="majorHAnsi" w:hAnsiTheme="majorHAnsi"/>
          <w:b/>
          <w:sz w:val="24"/>
          <w:szCs w:val="24"/>
        </w:rPr>
        <w:t xml:space="preserve">(Supplementary Table </w:t>
      </w:r>
      <w:r w:rsidR="0030008C">
        <w:rPr>
          <w:rFonts w:asciiTheme="majorHAnsi" w:hAnsiTheme="majorHAnsi"/>
          <w:b/>
          <w:sz w:val="24"/>
          <w:szCs w:val="24"/>
        </w:rPr>
        <w:t>8</w:t>
      </w:r>
      <w:r w:rsidR="00E033D6" w:rsidRPr="00A957B9">
        <w:rPr>
          <w:rFonts w:asciiTheme="majorHAnsi" w:hAnsiTheme="majorHAnsi"/>
          <w:b/>
          <w:sz w:val="24"/>
          <w:szCs w:val="24"/>
        </w:rPr>
        <w:t>)</w:t>
      </w:r>
      <w:r w:rsidR="00E033D6" w:rsidRPr="00A957B9">
        <w:rPr>
          <w:rFonts w:asciiTheme="majorHAnsi" w:hAnsiTheme="majorHAnsi"/>
          <w:sz w:val="24"/>
          <w:szCs w:val="24"/>
        </w:rPr>
        <w:t>.</w:t>
      </w:r>
      <w:r w:rsidR="00DE51B8">
        <w:rPr>
          <w:rFonts w:asciiTheme="majorHAnsi" w:hAnsiTheme="majorHAnsi"/>
          <w:sz w:val="24"/>
          <w:szCs w:val="24"/>
        </w:rPr>
        <w:t xml:space="preserve"> </w:t>
      </w:r>
    </w:p>
    <w:p w14:paraId="227FFFB2" w14:textId="0CDC1674" w:rsidR="00E033D6" w:rsidRPr="00A957B9" w:rsidRDefault="00E033D6" w:rsidP="00A068DD">
      <w:pPr>
        <w:jc w:val="both"/>
        <w:rPr>
          <w:rFonts w:asciiTheme="majorHAnsi" w:hAnsiTheme="majorHAnsi"/>
          <w:sz w:val="24"/>
          <w:szCs w:val="24"/>
          <w:highlight w:val="yellow"/>
        </w:rPr>
      </w:pPr>
      <w:r w:rsidRPr="00A957B9">
        <w:rPr>
          <w:rFonts w:asciiTheme="majorHAnsi" w:hAnsiTheme="majorHAnsi"/>
          <w:sz w:val="24"/>
          <w:szCs w:val="24"/>
        </w:rPr>
        <w:t>We used our genome</w:t>
      </w:r>
      <w:r w:rsidR="00E17E20">
        <w:rPr>
          <w:rFonts w:asciiTheme="majorHAnsi" w:hAnsiTheme="majorHAnsi"/>
          <w:sz w:val="24"/>
          <w:szCs w:val="24"/>
        </w:rPr>
        <w:t>-</w:t>
      </w:r>
      <w:r w:rsidRPr="00A957B9">
        <w:rPr>
          <w:rFonts w:asciiTheme="majorHAnsi" w:hAnsiTheme="majorHAnsi"/>
          <w:sz w:val="24"/>
          <w:szCs w:val="24"/>
        </w:rPr>
        <w:t>wide data at a false discovery rate (FDR) &lt; 1% to robustly assess tissue enrichment of BP loci using DEPICT and identified enrichment across 50 tissues and cells (</w:t>
      </w:r>
      <w:r w:rsidR="006B3D4D">
        <w:rPr>
          <w:rFonts w:asciiTheme="majorHAnsi" w:hAnsiTheme="majorHAnsi"/>
          <w:b/>
          <w:sz w:val="24"/>
          <w:szCs w:val="24"/>
        </w:rPr>
        <w:t>Supplementa</w:t>
      </w:r>
      <w:r w:rsidRPr="00A957B9">
        <w:rPr>
          <w:rFonts w:asciiTheme="majorHAnsi" w:hAnsiTheme="majorHAnsi"/>
          <w:b/>
          <w:sz w:val="24"/>
          <w:szCs w:val="24"/>
        </w:rPr>
        <w:t xml:space="preserve">ry Fig </w:t>
      </w:r>
      <w:r w:rsidR="006C39EB">
        <w:rPr>
          <w:rFonts w:asciiTheme="majorHAnsi" w:hAnsiTheme="majorHAnsi"/>
          <w:b/>
          <w:sz w:val="24"/>
          <w:szCs w:val="24"/>
        </w:rPr>
        <w:t>4</w:t>
      </w:r>
      <w:r w:rsidRPr="00A957B9">
        <w:rPr>
          <w:rFonts w:asciiTheme="majorHAnsi" w:hAnsiTheme="majorHAnsi"/>
          <w:sz w:val="24"/>
          <w:szCs w:val="24"/>
        </w:rPr>
        <w:t xml:space="preserve">; </w:t>
      </w:r>
      <w:r w:rsidRPr="00A957B9">
        <w:rPr>
          <w:rFonts w:asciiTheme="majorHAnsi" w:hAnsiTheme="majorHAnsi"/>
          <w:b/>
          <w:sz w:val="24"/>
          <w:szCs w:val="24"/>
        </w:rPr>
        <w:t xml:space="preserve">Supplementary Table </w:t>
      </w:r>
      <w:r w:rsidR="0030008C">
        <w:rPr>
          <w:rFonts w:asciiTheme="majorHAnsi" w:hAnsiTheme="majorHAnsi"/>
          <w:b/>
          <w:sz w:val="24"/>
          <w:szCs w:val="24"/>
        </w:rPr>
        <w:t>10</w:t>
      </w:r>
      <w:r w:rsidRPr="00A957B9">
        <w:rPr>
          <w:rFonts w:asciiTheme="majorHAnsi" w:hAnsiTheme="majorHAnsi"/>
          <w:b/>
          <w:sz w:val="24"/>
          <w:szCs w:val="24"/>
        </w:rPr>
        <w:t>a</w:t>
      </w:r>
      <w:r w:rsidRPr="00A957B9">
        <w:rPr>
          <w:rFonts w:asciiTheme="majorHAnsi" w:hAnsiTheme="majorHAnsi"/>
          <w:sz w:val="24"/>
          <w:szCs w:val="24"/>
        </w:rPr>
        <w:t>). Enrichment was greatest for the cardiovascular system especially blood vessels (</w:t>
      </w:r>
      <w:r w:rsidRPr="00A957B9">
        <w:rPr>
          <w:rFonts w:asciiTheme="majorHAnsi" w:hAnsiTheme="majorHAnsi"/>
          <w:i/>
          <w:sz w:val="24"/>
          <w:szCs w:val="24"/>
        </w:rPr>
        <w:t>P</w:t>
      </w:r>
      <w:r w:rsidRPr="00A957B9">
        <w:rPr>
          <w:rFonts w:asciiTheme="majorHAnsi" w:hAnsiTheme="majorHAnsi"/>
          <w:sz w:val="24"/>
          <w:szCs w:val="24"/>
        </w:rPr>
        <w:t xml:space="preserve"> = </w:t>
      </w:r>
      <w:r w:rsidRPr="00A957B9">
        <w:rPr>
          <w:rFonts w:asciiTheme="majorHAnsi" w:eastAsia="Times New Roman" w:hAnsiTheme="majorHAnsi" w:cs="Times New Roman"/>
          <w:color w:val="000000"/>
          <w:sz w:val="24"/>
          <w:szCs w:val="24"/>
          <w:lang w:val="en-US"/>
        </w:rPr>
        <w:t xml:space="preserve">1.5 </w:t>
      </w:r>
      <w:bookmarkStart w:id="13" w:name="OLE_LINK11"/>
      <w:bookmarkStart w:id="14" w:name="OLE_LINK12"/>
      <w:bookmarkStart w:id="15" w:name="OLE_LINK13"/>
      <w:bookmarkStart w:id="16" w:name="OLE_LINK14"/>
      <w:bookmarkStart w:id="17" w:name="OLE_LINK15"/>
      <w:r w:rsidRPr="00A957B9">
        <w:rPr>
          <w:rFonts w:asciiTheme="majorHAnsi" w:eastAsia="Times New Roman" w:hAnsiTheme="majorHAnsi" w:cs="Times New Roman"/>
          <w:color w:val="000000"/>
          <w:sz w:val="24"/>
          <w:szCs w:val="24"/>
          <w:lang w:val="en-US"/>
        </w:rPr>
        <w:t>×</w:t>
      </w:r>
      <w:bookmarkEnd w:id="13"/>
      <w:bookmarkEnd w:id="14"/>
      <w:bookmarkEnd w:id="15"/>
      <w:bookmarkEnd w:id="16"/>
      <w:bookmarkEnd w:id="17"/>
      <w:r w:rsidRPr="00A957B9">
        <w:rPr>
          <w:rFonts w:asciiTheme="majorHAnsi" w:eastAsia="Times New Roman" w:hAnsiTheme="majorHAnsi" w:cs="Times New Roman"/>
          <w:color w:val="000000"/>
          <w:sz w:val="24"/>
          <w:szCs w:val="24"/>
          <w:lang w:val="en-US"/>
        </w:rPr>
        <w:t xml:space="preserve"> 10</w:t>
      </w:r>
      <w:r w:rsidRPr="00A957B9">
        <w:rPr>
          <w:rFonts w:asciiTheme="majorHAnsi" w:eastAsia="Times New Roman" w:hAnsiTheme="majorHAnsi" w:cs="Times New Roman"/>
          <w:color w:val="000000"/>
          <w:sz w:val="24"/>
          <w:szCs w:val="24"/>
          <w:vertAlign w:val="superscript"/>
          <w:lang w:val="en-US"/>
        </w:rPr>
        <w:t>-11</w:t>
      </w:r>
      <w:r w:rsidRPr="00A957B9">
        <w:rPr>
          <w:rFonts w:asciiTheme="majorHAnsi" w:hAnsiTheme="majorHAnsi"/>
          <w:sz w:val="24"/>
          <w:szCs w:val="24"/>
        </w:rPr>
        <w:t>) and the heart (</w:t>
      </w:r>
      <w:r w:rsidRPr="00A957B9">
        <w:rPr>
          <w:rFonts w:asciiTheme="majorHAnsi" w:hAnsiTheme="majorHAnsi"/>
          <w:i/>
          <w:sz w:val="24"/>
          <w:szCs w:val="24"/>
        </w:rPr>
        <w:t>P</w:t>
      </w:r>
      <w:r w:rsidRPr="00A957B9">
        <w:rPr>
          <w:rFonts w:asciiTheme="majorHAnsi" w:hAnsiTheme="majorHAnsi"/>
          <w:sz w:val="24"/>
          <w:szCs w:val="24"/>
        </w:rPr>
        <w:t xml:space="preserve"> = </w:t>
      </w:r>
      <w:r w:rsidRPr="00A957B9">
        <w:rPr>
          <w:rFonts w:asciiTheme="majorHAnsi" w:eastAsia="Times New Roman" w:hAnsiTheme="majorHAnsi" w:cs="Times New Roman"/>
          <w:color w:val="000000"/>
          <w:sz w:val="24"/>
          <w:szCs w:val="24"/>
          <w:lang w:val="en-US"/>
        </w:rPr>
        <w:t>2.7 × 10</w:t>
      </w:r>
      <w:r w:rsidRPr="00A957B9">
        <w:rPr>
          <w:rFonts w:asciiTheme="majorHAnsi" w:eastAsia="Times New Roman" w:hAnsiTheme="majorHAnsi" w:cs="Times New Roman"/>
          <w:color w:val="000000"/>
          <w:sz w:val="24"/>
          <w:szCs w:val="24"/>
          <w:vertAlign w:val="superscript"/>
          <w:lang w:val="en-US"/>
        </w:rPr>
        <w:t>-5</w:t>
      </w:r>
      <w:r w:rsidRPr="00A957B9">
        <w:rPr>
          <w:rFonts w:asciiTheme="majorHAnsi" w:hAnsiTheme="majorHAnsi"/>
          <w:sz w:val="24"/>
          <w:szCs w:val="24"/>
        </w:rPr>
        <w:t>). Enrichment was high in adrenal tissue (</w:t>
      </w:r>
      <w:r w:rsidRPr="00A957B9">
        <w:rPr>
          <w:rFonts w:asciiTheme="majorHAnsi" w:hAnsiTheme="majorHAnsi"/>
          <w:i/>
          <w:sz w:val="24"/>
          <w:szCs w:val="24"/>
        </w:rPr>
        <w:t>P</w:t>
      </w:r>
      <w:r w:rsidRPr="00A957B9">
        <w:rPr>
          <w:rFonts w:asciiTheme="majorHAnsi" w:hAnsiTheme="majorHAnsi"/>
          <w:sz w:val="24"/>
          <w:szCs w:val="24"/>
        </w:rPr>
        <w:t xml:space="preserve"> = </w:t>
      </w:r>
      <w:r w:rsidRPr="00A957B9">
        <w:rPr>
          <w:rFonts w:asciiTheme="majorHAnsi" w:eastAsia="Times New Roman" w:hAnsiTheme="majorHAnsi" w:cs="Times New Roman"/>
          <w:color w:val="000000"/>
          <w:sz w:val="24"/>
          <w:szCs w:val="24"/>
          <w:lang w:val="en-US"/>
        </w:rPr>
        <w:t>3.7 × 10</w:t>
      </w:r>
      <w:r w:rsidRPr="00A957B9">
        <w:rPr>
          <w:rFonts w:asciiTheme="majorHAnsi" w:eastAsia="Times New Roman" w:hAnsiTheme="majorHAnsi" w:cs="Times New Roman"/>
          <w:color w:val="000000"/>
          <w:sz w:val="24"/>
          <w:szCs w:val="24"/>
          <w:vertAlign w:val="superscript"/>
          <w:lang w:val="en-US"/>
        </w:rPr>
        <w:t>-4</w:t>
      </w:r>
      <w:r w:rsidRPr="00A957B9">
        <w:rPr>
          <w:rFonts w:asciiTheme="majorHAnsi" w:eastAsia="Times New Roman" w:hAnsiTheme="majorHAnsi" w:cs="Times New Roman"/>
          <w:color w:val="000000"/>
          <w:sz w:val="24"/>
          <w:szCs w:val="24"/>
          <w:lang w:val="en-US"/>
        </w:rPr>
        <w:t>)</w:t>
      </w:r>
      <w:r w:rsidRPr="00A957B9">
        <w:rPr>
          <w:rFonts w:asciiTheme="majorHAnsi" w:hAnsiTheme="majorHAnsi"/>
          <w:sz w:val="24"/>
          <w:szCs w:val="24"/>
        </w:rPr>
        <w:t xml:space="preserve"> and, for the first time, we observed high enrichment in adipose tissues (</w:t>
      </w:r>
      <w:r w:rsidRPr="00A957B9">
        <w:rPr>
          <w:rFonts w:asciiTheme="majorHAnsi" w:hAnsiTheme="majorHAnsi"/>
          <w:i/>
          <w:sz w:val="24"/>
          <w:szCs w:val="24"/>
        </w:rPr>
        <w:t>P</w:t>
      </w:r>
      <w:r w:rsidRPr="00A957B9">
        <w:rPr>
          <w:rFonts w:asciiTheme="majorHAnsi" w:hAnsiTheme="majorHAnsi"/>
          <w:sz w:val="24"/>
          <w:szCs w:val="24"/>
        </w:rPr>
        <w:t xml:space="preserve"> = </w:t>
      </w:r>
      <w:r w:rsidRPr="00A957B9">
        <w:rPr>
          <w:rFonts w:asciiTheme="majorHAnsi" w:eastAsia="Times New Roman" w:hAnsiTheme="majorHAnsi" w:cs="Times New Roman"/>
          <w:color w:val="000000"/>
          <w:sz w:val="24"/>
          <w:szCs w:val="24"/>
          <w:lang w:val="en-US"/>
        </w:rPr>
        <w:t>9.8 × 10</w:t>
      </w:r>
      <w:r w:rsidRPr="00A957B9">
        <w:rPr>
          <w:rFonts w:asciiTheme="majorHAnsi" w:eastAsia="Times New Roman" w:hAnsiTheme="majorHAnsi" w:cs="Times New Roman"/>
          <w:color w:val="000000"/>
          <w:sz w:val="24"/>
          <w:szCs w:val="24"/>
          <w:vertAlign w:val="superscript"/>
          <w:lang w:val="en-US"/>
        </w:rPr>
        <w:t>-9</w:t>
      </w:r>
      <w:r w:rsidRPr="00A957B9">
        <w:rPr>
          <w:rFonts w:asciiTheme="majorHAnsi" w:hAnsiTheme="majorHAnsi"/>
          <w:sz w:val="24"/>
          <w:szCs w:val="24"/>
        </w:rPr>
        <w:t>) corroborated by eQTL enrichment analysis (</w:t>
      </w:r>
      <w:r w:rsidRPr="00A957B9">
        <w:rPr>
          <w:rFonts w:asciiTheme="majorHAnsi" w:hAnsiTheme="majorHAnsi"/>
          <w:i/>
          <w:sz w:val="24"/>
          <w:szCs w:val="24"/>
        </w:rPr>
        <w:t>P</w:t>
      </w:r>
      <w:r w:rsidRPr="00A957B9">
        <w:rPr>
          <w:rFonts w:asciiTheme="majorHAnsi" w:hAnsiTheme="majorHAnsi"/>
          <w:sz w:val="24"/>
          <w:szCs w:val="24"/>
        </w:rPr>
        <w:t xml:space="preserve"> &lt; 0.05) </w:t>
      </w:r>
      <w:r w:rsidRPr="00A957B9">
        <w:rPr>
          <w:rFonts w:asciiTheme="majorHAnsi" w:hAnsiTheme="majorHAnsi"/>
          <w:b/>
          <w:sz w:val="24"/>
          <w:szCs w:val="24"/>
        </w:rPr>
        <w:t xml:space="preserve">(Supplementary Fig. 4; Supplementary Table </w:t>
      </w:r>
      <w:r w:rsidR="0030008C">
        <w:rPr>
          <w:rFonts w:asciiTheme="majorHAnsi" w:hAnsiTheme="majorHAnsi"/>
          <w:b/>
          <w:sz w:val="24"/>
          <w:szCs w:val="24"/>
        </w:rPr>
        <w:t>10</w:t>
      </w:r>
      <w:r w:rsidRPr="00A957B9">
        <w:rPr>
          <w:rFonts w:asciiTheme="majorHAnsi" w:hAnsiTheme="majorHAnsi"/>
          <w:b/>
          <w:sz w:val="24"/>
          <w:szCs w:val="24"/>
        </w:rPr>
        <w:t>a)</w:t>
      </w:r>
      <w:r w:rsidRPr="00A957B9">
        <w:rPr>
          <w:rFonts w:asciiTheme="majorHAnsi" w:hAnsiTheme="majorHAnsi"/>
          <w:sz w:val="24"/>
          <w:szCs w:val="24"/>
        </w:rPr>
        <w:t>. Evaluation of enriched mouse knockout phenotype terms also points to the importance of vascular morphology (</w:t>
      </w:r>
      <w:r w:rsidRPr="00A957B9">
        <w:rPr>
          <w:rFonts w:asciiTheme="majorHAnsi" w:hAnsiTheme="majorHAnsi"/>
          <w:i/>
          <w:sz w:val="24"/>
          <w:szCs w:val="24"/>
        </w:rPr>
        <w:t>P</w:t>
      </w:r>
      <w:r w:rsidRPr="00A957B9">
        <w:rPr>
          <w:rFonts w:asciiTheme="majorHAnsi" w:hAnsiTheme="majorHAnsi"/>
          <w:sz w:val="24"/>
          <w:szCs w:val="24"/>
        </w:rPr>
        <w:t xml:space="preserve"> = </w:t>
      </w:r>
      <w:r w:rsidRPr="00A957B9">
        <w:rPr>
          <w:rFonts w:asciiTheme="majorHAnsi" w:eastAsia="Times New Roman" w:hAnsiTheme="majorHAnsi" w:cs="Times New Roman"/>
          <w:color w:val="000000"/>
          <w:sz w:val="24"/>
          <w:szCs w:val="24"/>
          <w:lang w:val="en-US"/>
        </w:rPr>
        <w:t>6 × 10</w:t>
      </w:r>
      <w:r w:rsidRPr="00A957B9">
        <w:rPr>
          <w:rFonts w:asciiTheme="majorHAnsi" w:eastAsia="Times New Roman" w:hAnsiTheme="majorHAnsi" w:cs="Times New Roman"/>
          <w:color w:val="000000"/>
          <w:sz w:val="24"/>
          <w:szCs w:val="24"/>
          <w:vertAlign w:val="superscript"/>
          <w:lang w:val="en-US"/>
        </w:rPr>
        <w:t>-15</w:t>
      </w:r>
      <w:r w:rsidRPr="00A957B9">
        <w:rPr>
          <w:rFonts w:asciiTheme="majorHAnsi" w:hAnsiTheme="majorHAnsi"/>
          <w:sz w:val="24"/>
          <w:szCs w:val="24"/>
        </w:rPr>
        <w:t>) and development (</w:t>
      </w:r>
      <w:r w:rsidRPr="00A957B9">
        <w:rPr>
          <w:rFonts w:asciiTheme="majorHAnsi" w:hAnsiTheme="majorHAnsi"/>
          <w:i/>
          <w:sz w:val="24"/>
          <w:szCs w:val="24"/>
        </w:rPr>
        <w:t>P</w:t>
      </w:r>
      <w:r w:rsidRPr="00A957B9">
        <w:rPr>
          <w:rFonts w:asciiTheme="majorHAnsi" w:hAnsiTheme="majorHAnsi"/>
          <w:sz w:val="24"/>
          <w:szCs w:val="24"/>
        </w:rPr>
        <w:t xml:space="preserve"> =</w:t>
      </w:r>
      <w:r w:rsidR="00581506">
        <w:rPr>
          <w:rFonts w:asciiTheme="majorHAnsi" w:hAnsiTheme="majorHAnsi"/>
          <w:sz w:val="24"/>
          <w:szCs w:val="24"/>
        </w:rPr>
        <w:t xml:space="preserve"> </w:t>
      </w:r>
      <w:r w:rsidRPr="00A957B9">
        <w:rPr>
          <w:rFonts w:asciiTheme="majorHAnsi" w:hAnsiTheme="majorHAnsi"/>
          <w:sz w:val="24"/>
          <w:szCs w:val="24"/>
        </w:rPr>
        <w:t xml:space="preserve">2.1 </w:t>
      </w:r>
      <w:r w:rsidRPr="00A957B9">
        <w:rPr>
          <w:rFonts w:asciiTheme="majorHAnsi" w:eastAsia="Times New Roman" w:hAnsiTheme="majorHAnsi" w:cs="Times New Roman"/>
          <w:color w:val="000000"/>
          <w:sz w:val="24"/>
          <w:szCs w:val="24"/>
          <w:lang w:val="en-US"/>
        </w:rPr>
        <w:t>×</w:t>
      </w:r>
      <w:r w:rsidRPr="00A957B9">
        <w:rPr>
          <w:rFonts w:asciiTheme="majorHAnsi" w:hAnsiTheme="majorHAnsi"/>
          <w:sz w:val="24"/>
          <w:szCs w:val="24"/>
        </w:rPr>
        <w:t xml:space="preserve"> 10</w:t>
      </w:r>
      <w:r w:rsidRPr="00A957B9">
        <w:rPr>
          <w:rFonts w:asciiTheme="majorHAnsi" w:hAnsiTheme="majorHAnsi"/>
          <w:sz w:val="24"/>
          <w:szCs w:val="24"/>
          <w:vertAlign w:val="superscript"/>
        </w:rPr>
        <w:t>-18</w:t>
      </w:r>
      <w:r w:rsidRPr="00A957B9">
        <w:rPr>
          <w:rFonts w:asciiTheme="majorHAnsi" w:hAnsiTheme="majorHAnsi"/>
          <w:sz w:val="24"/>
          <w:szCs w:val="24"/>
        </w:rPr>
        <w:t xml:space="preserve">) in BP. </w:t>
      </w:r>
      <w:r w:rsidR="00CD6247">
        <w:rPr>
          <w:rFonts w:asciiTheme="majorHAnsi" w:hAnsiTheme="majorHAnsi"/>
          <w:sz w:val="24"/>
          <w:szCs w:val="24"/>
        </w:rPr>
        <w:t xml:space="preserve">With </w:t>
      </w:r>
      <w:r w:rsidR="00496521">
        <w:rPr>
          <w:rFonts w:asciiTheme="majorHAnsi" w:hAnsiTheme="majorHAnsi"/>
          <w:sz w:val="24"/>
          <w:szCs w:val="24"/>
        </w:rPr>
        <w:t>addition</w:t>
      </w:r>
      <w:r w:rsidR="00496521" w:rsidRPr="00A957B9">
        <w:rPr>
          <w:rFonts w:asciiTheme="majorHAnsi" w:hAnsiTheme="majorHAnsi"/>
          <w:sz w:val="24"/>
          <w:szCs w:val="24"/>
        </w:rPr>
        <w:t xml:space="preserve"> </w:t>
      </w:r>
      <w:r w:rsidRPr="00A957B9">
        <w:rPr>
          <w:rFonts w:asciiTheme="majorHAnsi" w:hAnsiTheme="majorHAnsi"/>
          <w:sz w:val="24"/>
          <w:szCs w:val="24"/>
        </w:rPr>
        <w:t>of our novel BP loci, we identif</w:t>
      </w:r>
      <w:r w:rsidR="00E17E20">
        <w:rPr>
          <w:rFonts w:asciiTheme="majorHAnsi" w:hAnsiTheme="majorHAnsi"/>
          <w:sz w:val="24"/>
          <w:szCs w:val="24"/>
        </w:rPr>
        <w:t>ied</w:t>
      </w:r>
      <w:r w:rsidRPr="00A957B9">
        <w:rPr>
          <w:rFonts w:asciiTheme="majorHAnsi" w:hAnsiTheme="majorHAnsi"/>
          <w:sz w:val="24"/>
          <w:szCs w:val="24"/>
        </w:rPr>
        <w:t xml:space="preserve"> new</w:t>
      </w:r>
      <w:r w:rsidR="008C7738">
        <w:rPr>
          <w:rFonts w:asciiTheme="majorHAnsi" w:hAnsiTheme="majorHAnsi"/>
          <w:sz w:val="24"/>
          <w:szCs w:val="24"/>
        </w:rPr>
        <w:t xml:space="preserve"> findings from both the gene on</w:t>
      </w:r>
      <w:r w:rsidRPr="00A957B9">
        <w:rPr>
          <w:rFonts w:asciiTheme="majorHAnsi" w:hAnsiTheme="majorHAnsi"/>
          <w:sz w:val="24"/>
          <w:szCs w:val="24"/>
        </w:rPr>
        <w:t>tology and protein-protein interaction subnetwork enrichments, which highlight the TGF</w:t>
      </w:r>
      <w:r w:rsidRPr="00A957B9">
        <w:rPr>
          <w:rFonts w:asciiTheme="majorHAnsi" w:hAnsiTheme="majorHAnsi"/>
          <w:sz w:val="24"/>
          <w:szCs w:val="24"/>
        </w:rPr>
        <w:sym w:font="Symbol" w:char="F062"/>
      </w:r>
      <w:r w:rsidRPr="00A957B9">
        <w:rPr>
          <w:rFonts w:asciiTheme="majorHAnsi" w:hAnsiTheme="majorHAnsi"/>
          <w:sz w:val="24"/>
          <w:szCs w:val="24"/>
        </w:rPr>
        <w:t xml:space="preserve"> (</w:t>
      </w:r>
      <w:r w:rsidRPr="00A957B9">
        <w:rPr>
          <w:rFonts w:asciiTheme="majorHAnsi" w:hAnsiTheme="majorHAnsi"/>
          <w:i/>
          <w:sz w:val="24"/>
          <w:szCs w:val="24"/>
        </w:rPr>
        <w:t>P</w:t>
      </w:r>
      <w:r w:rsidRPr="00A957B9">
        <w:rPr>
          <w:rFonts w:asciiTheme="majorHAnsi" w:hAnsiTheme="majorHAnsi"/>
          <w:sz w:val="24"/>
          <w:szCs w:val="24"/>
        </w:rPr>
        <w:t xml:space="preserve"> = 2.3 </w:t>
      </w:r>
      <w:r w:rsidRPr="00A957B9">
        <w:rPr>
          <w:rFonts w:asciiTheme="majorHAnsi" w:eastAsia="Times New Roman" w:hAnsiTheme="majorHAnsi" w:cs="Times New Roman"/>
          <w:color w:val="000000"/>
          <w:sz w:val="24"/>
          <w:szCs w:val="24"/>
          <w:lang w:val="en-US"/>
        </w:rPr>
        <w:t>×</w:t>
      </w:r>
      <w:r w:rsidRPr="00A957B9">
        <w:rPr>
          <w:rFonts w:asciiTheme="majorHAnsi" w:hAnsiTheme="majorHAnsi"/>
          <w:sz w:val="24"/>
          <w:szCs w:val="24"/>
        </w:rPr>
        <w:t xml:space="preserve"> 10</w:t>
      </w:r>
      <w:r w:rsidRPr="00A957B9">
        <w:rPr>
          <w:rFonts w:asciiTheme="majorHAnsi" w:hAnsiTheme="majorHAnsi"/>
          <w:sz w:val="24"/>
          <w:szCs w:val="24"/>
          <w:vertAlign w:val="superscript"/>
        </w:rPr>
        <w:t>-13</w:t>
      </w:r>
      <w:r w:rsidRPr="00A957B9">
        <w:rPr>
          <w:rFonts w:asciiTheme="majorHAnsi" w:hAnsiTheme="majorHAnsi"/>
          <w:sz w:val="24"/>
          <w:szCs w:val="24"/>
        </w:rPr>
        <w:t>) and related SMAD pathways (</w:t>
      </w:r>
      <w:r w:rsidRPr="00A957B9">
        <w:rPr>
          <w:rFonts w:asciiTheme="majorHAnsi" w:hAnsiTheme="majorHAnsi"/>
          <w:i/>
          <w:sz w:val="24"/>
          <w:szCs w:val="24"/>
        </w:rPr>
        <w:t>P</w:t>
      </w:r>
      <w:r w:rsidRPr="00A957B9">
        <w:rPr>
          <w:rFonts w:asciiTheme="majorHAnsi" w:hAnsiTheme="majorHAnsi"/>
          <w:sz w:val="24"/>
          <w:szCs w:val="24"/>
        </w:rPr>
        <w:t xml:space="preserve"> = 7 </w:t>
      </w:r>
      <w:r w:rsidRPr="00A957B9">
        <w:rPr>
          <w:rFonts w:asciiTheme="majorHAnsi" w:eastAsia="Times New Roman" w:hAnsiTheme="majorHAnsi" w:cs="Times New Roman"/>
          <w:color w:val="000000"/>
          <w:sz w:val="24"/>
          <w:szCs w:val="24"/>
          <w:lang w:val="en-US"/>
        </w:rPr>
        <w:t>×</w:t>
      </w:r>
      <w:r w:rsidRPr="00A957B9">
        <w:rPr>
          <w:rFonts w:asciiTheme="majorHAnsi" w:hAnsiTheme="majorHAnsi"/>
          <w:sz w:val="24"/>
          <w:szCs w:val="24"/>
        </w:rPr>
        <w:t xml:space="preserve"> 10</w:t>
      </w:r>
      <w:r w:rsidRPr="00A957B9">
        <w:rPr>
          <w:rFonts w:asciiTheme="majorHAnsi" w:hAnsiTheme="majorHAnsi"/>
          <w:sz w:val="24"/>
          <w:szCs w:val="24"/>
          <w:vertAlign w:val="superscript"/>
        </w:rPr>
        <w:t>-15</w:t>
      </w:r>
      <w:r w:rsidR="00841581">
        <w:rPr>
          <w:rFonts w:asciiTheme="majorHAnsi" w:hAnsiTheme="majorHAnsi"/>
          <w:sz w:val="24"/>
          <w:szCs w:val="24"/>
        </w:rPr>
        <w:t>)</w:t>
      </w:r>
      <w:r w:rsidRPr="00A957B9">
        <w:rPr>
          <w:rFonts w:asciiTheme="majorHAnsi" w:hAnsiTheme="majorHAnsi"/>
          <w:sz w:val="24"/>
          <w:szCs w:val="24"/>
        </w:rPr>
        <w:t xml:space="preserve"> (</w:t>
      </w:r>
      <w:r w:rsidRPr="00A957B9">
        <w:rPr>
          <w:rFonts w:asciiTheme="majorHAnsi" w:hAnsiTheme="majorHAnsi"/>
          <w:b/>
          <w:sz w:val="24"/>
          <w:szCs w:val="24"/>
        </w:rPr>
        <w:t xml:space="preserve">Supplementary Table </w:t>
      </w:r>
      <w:r w:rsidR="0030008C">
        <w:rPr>
          <w:rFonts w:asciiTheme="majorHAnsi" w:hAnsiTheme="majorHAnsi"/>
          <w:b/>
          <w:sz w:val="24"/>
          <w:szCs w:val="24"/>
        </w:rPr>
        <w:t>10</w:t>
      </w:r>
      <w:r w:rsidRPr="00A957B9">
        <w:rPr>
          <w:rFonts w:asciiTheme="majorHAnsi" w:hAnsiTheme="majorHAnsi"/>
          <w:b/>
          <w:sz w:val="24"/>
          <w:szCs w:val="24"/>
        </w:rPr>
        <w:t>b, Supplementary Fig. 5b-d</w:t>
      </w:r>
      <w:r w:rsidRPr="00A957B9">
        <w:rPr>
          <w:rFonts w:asciiTheme="majorHAnsi" w:hAnsiTheme="majorHAnsi"/>
          <w:sz w:val="24"/>
          <w:szCs w:val="24"/>
        </w:rPr>
        <w:t>)</w:t>
      </w:r>
      <w:r w:rsidR="002C1B56">
        <w:rPr>
          <w:rFonts w:asciiTheme="majorHAnsi" w:hAnsiTheme="majorHAnsi"/>
          <w:sz w:val="24"/>
          <w:szCs w:val="24"/>
        </w:rPr>
        <w:t>.</w:t>
      </w:r>
      <w:r w:rsidRPr="00A957B9">
        <w:rPr>
          <w:rFonts w:asciiTheme="majorHAnsi" w:hAnsiTheme="majorHAnsi"/>
          <w:sz w:val="24"/>
          <w:szCs w:val="24"/>
        </w:rPr>
        <w:t xml:space="preserve"> </w:t>
      </w:r>
    </w:p>
    <w:p w14:paraId="23810F0E" w14:textId="440584CA"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lastRenderedPageBreak/>
        <w:t>We used FORGE</w:t>
      </w:r>
      <w:r w:rsidR="00324FCE">
        <w:rPr>
          <w:rFonts w:asciiTheme="majorHAnsi" w:hAnsiTheme="majorHAnsi"/>
          <w:sz w:val="24"/>
          <w:szCs w:val="24"/>
        </w:rPr>
        <w:fldChar w:fldCharType="begin"/>
      </w:r>
      <w:r w:rsidR="00D14124">
        <w:rPr>
          <w:rFonts w:asciiTheme="majorHAnsi" w:hAnsiTheme="majorHAnsi"/>
          <w:sz w:val="24"/>
          <w:szCs w:val="24"/>
        </w:rPr>
        <w:instrText xml:space="preserve"> ADDIN EN.CITE &lt;EndNote&gt;&lt;Cite&gt;&lt;Author&gt;Dunham&lt;/Author&gt;&lt;Year&gt;2015&lt;/Year&gt;&lt;RecNum&gt;78&lt;/RecNum&gt;&lt;DisplayText&gt;&lt;style face="superscript"&gt;25&lt;/style&gt;&lt;/DisplayText&gt;&lt;record&gt;&lt;rec-number&gt;78&lt;/rec-number&gt;&lt;foreign-keys&gt;&lt;key app="EN" db-id="25t0epp2gdxa2oefraqxs50trdwed2atztzs" timestamp="1506844932"&gt;78&lt;/key&gt;&lt;/foreign-keys&gt;&lt;ref-type name="Journal Article"&gt;17&lt;/ref-type&gt;&lt;contributors&gt;&lt;authors&gt;&lt;author&gt;Dunham, I.; Kulesha, E.; Iotchkova, V.; Morganella, S.; Birney, E.&lt;/author&gt;&lt;/authors&gt;&lt;/contributors&gt;&lt;titles&gt;&lt;title&gt;FORGE: A tool to discover cell specific enrichments of GWAS associated SNPs in regulatory regions&lt;/title&gt;&lt;secondary-title&gt;F1000Research&lt;/secondary-title&gt;&lt;/titles&gt;&lt;periodical&gt;&lt;full-title&gt;F1000Research&lt;/full-title&gt;&lt;/periodical&gt;&lt;volume&gt;4&lt;/volume&gt;&lt;number&gt;18&lt;/number&gt;&lt;dates&gt;&lt;year&gt;2015&lt;/year&gt;&lt;/dates&gt;&lt;urls&gt;&lt;/urls&gt;&lt;/record&gt;&lt;/Cite&gt;&lt;/EndNote&gt;</w:instrText>
      </w:r>
      <w:r w:rsidR="00324FCE">
        <w:rPr>
          <w:rFonts w:asciiTheme="majorHAnsi" w:hAnsiTheme="majorHAnsi"/>
          <w:sz w:val="24"/>
          <w:szCs w:val="24"/>
        </w:rPr>
        <w:fldChar w:fldCharType="separate"/>
      </w:r>
      <w:r w:rsidR="00D14124" w:rsidRPr="00D14124">
        <w:rPr>
          <w:rFonts w:asciiTheme="majorHAnsi" w:hAnsiTheme="majorHAnsi"/>
          <w:noProof/>
          <w:sz w:val="24"/>
          <w:szCs w:val="24"/>
          <w:vertAlign w:val="superscript"/>
        </w:rPr>
        <w:t>25</w:t>
      </w:r>
      <w:r w:rsidR="00324FCE">
        <w:rPr>
          <w:rFonts w:asciiTheme="majorHAnsi" w:hAnsiTheme="majorHAnsi"/>
          <w:sz w:val="24"/>
          <w:szCs w:val="24"/>
        </w:rPr>
        <w:fldChar w:fldCharType="end"/>
      </w:r>
      <w:r w:rsidRPr="00A957B9">
        <w:rPr>
          <w:rFonts w:asciiTheme="majorHAnsi" w:hAnsiTheme="majorHAnsi"/>
          <w:sz w:val="24"/>
          <w:szCs w:val="24"/>
        </w:rPr>
        <w:t xml:space="preserve"> to investigate the regulatory regions for cell type specificity from DNase I hypersensitivity sites, which </w:t>
      </w:r>
      <w:r w:rsidRPr="00A957B9">
        <w:rPr>
          <w:rFonts w:asciiTheme="majorHAnsi" w:hAnsiTheme="majorHAnsi"/>
          <w:sz w:val="24"/>
          <w:szCs w:val="24"/>
          <w:lang w:val="en-US"/>
        </w:rPr>
        <w:t>showed strongest</w:t>
      </w:r>
      <w:r w:rsidRPr="00A957B9">
        <w:rPr>
          <w:rFonts w:asciiTheme="majorHAnsi" w:hAnsiTheme="majorHAnsi"/>
          <w:sz w:val="24"/>
          <w:szCs w:val="24"/>
        </w:rPr>
        <w:t xml:space="preserve"> enrichment (</w:t>
      </w:r>
      <w:r w:rsidRPr="00A957B9">
        <w:rPr>
          <w:rFonts w:asciiTheme="majorHAnsi" w:hAnsiTheme="majorHAnsi"/>
          <w:i/>
          <w:sz w:val="24"/>
          <w:szCs w:val="24"/>
        </w:rPr>
        <w:t>P</w:t>
      </w:r>
      <w:r w:rsidRPr="00A957B9">
        <w:rPr>
          <w:rFonts w:asciiTheme="majorHAnsi" w:hAnsiTheme="majorHAnsi"/>
          <w:sz w:val="24"/>
          <w:szCs w:val="24"/>
        </w:rPr>
        <w:t xml:space="preserve"> &lt; 0.001) i</w:t>
      </w:r>
      <w:r w:rsidR="00CC4970">
        <w:rPr>
          <w:rFonts w:asciiTheme="majorHAnsi" w:hAnsiTheme="majorHAnsi"/>
          <w:sz w:val="24"/>
          <w:szCs w:val="24"/>
        </w:rPr>
        <w:t>n the vasculature</w:t>
      </w:r>
      <w:r w:rsidRPr="00A957B9">
        <w:rPr>
          <w:rFonts w:asciiTheme="majorHAnsi" w:hAnsiTheme="majorHAnsi"/>
          <w:sz w:val="24"/>
          <w:szCs w:val="24"/>
        </w:rPr>
        <w:t xml:space="preserve"> and highly vascularised tissues, </w:t>
      </w:r>
      <w:r w:rsidR="00496521">
        <w:rPr>
          <w:rFonts w:asciiTheme="majorHAnsi" w:hAnsiTheme="majorHAnsi"/>
          <w:sz w:val="24"/>
          <w:szCs w:val="24"/>
        </w:rPr>
        <w:t xml:space="preserve">as reported in </w:t>
      </w:r>
      <w:r w:rsidRPr="00A957B9">
        <w:rPr>
          <w:rFonts w:asciiTheme="majorHAnsi" w:hAnsiTheme="majorHAnsi"/>
          <w:sz w:val="24"/>
          <w:szCs w:val="24"/>
        </w:rPr>
        <w:t xml:space="preserve">previous BP </w:t>
      </w:r>
      <w:r w:rsidR="00F40A98">
        <w:rPr>
          <w:rFonts w:asciiTheme="majorHAnsi" w:hAnsiTheme="majorHAnsi"/>
          <w:sz w:val="24"/>
          <w:szCs w:val="24"/>
        </w:rPr>
        <w:t xml:space="preserve">genetic </w:t>
      </w:r>
      <w:r w:rsidRPr="00A957B9">
        <w:rPr>
          <w:rFonts w:asciiTheme="majorHAnsi" w:hAnsiTheme="majorHAnsi"/>
          <w:sz w:val="24"/>
          <w:szCs w:val="24"/>
        </w:rPr>
        <w:t>studies</w:t>
      </w:r>
      <w:r w:rsidR="00324FCE">
        <w:rPr>
          <w:rFonts w:asciiTheme="majorHAnsi" w:hAnsiTheme="majorHAnsi"/>
          <w:sz w:val="24"/>
          <w:szCs w:val="24"/>
        </w:rPr>
        <w:fldChar w:fldCharType="begin">
          <w:fldData xml:space="preserve">PEVuZE5vdGU+PENpdGU+PEF1dGhvcj5XYXJyZW48L0F1dGhvcj48WWVhcj4yMDE3PC9ZZWFyPjxS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</w:fldData>
        </w:fldChar>
      </w:r>
      <w:r w:rsidR="00324FCE">
        <w:rPr>
          <w:rFonts w:asciiTheme="majorHAnsi" w:hAnsiTheme="majorHAnsi"/>
          <w:sz w:val="24"/>
          <w:szCs w:val="24"/>
        </w:rPr>
        <w:instrText xml:space="preserve"> ADDIN EN.CITE </w:instrText>
      </w:r>
      <w:r w:rsidR="00324FCE">
        <w:rPr>
          <w:rFonts w:asciiTheme="majorHAnsi" w:hAnsiTheme="majorHAnsi"/>
          <w:sz w:val="24"/>
          <w:szCs w:val="24"/>
        </w:rPr>
        <w:fldChar w:fldCharType="begin">
          <w:fldData xml:space="preserve">PEVuZE5vdGU+PENpdGU+PEF1dGhvcj5XYXJyZW48L0F1dGhvcj48WWVhcj4yMDE3PC9ZZWFyPjxS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</w:fldData>
        </w:fldChar>
      </w:r>
      <w:r w:rsidR="00324FCE">
        <w:rPr>
          <w:rFonts w:asciiTheme="majorHAnsi" w:hAnsiTheme="majorHAnsi"/>
          <w:sz w:val="24"/>
          <w:szCs w:val="24"/>
        </w:rPr>
        <w:instrText xml:space="preserve"> ADDIN EN.CITE.DATA </w:instrText>
      </w:r>
      <w:r w:rsidR="00324FCE">
        <w:rPr>
          <w:rFonts w:asciiTheme="majorHAnsi" w:hAnsiTheme="majorHAnsi"/>
          <w:sz w:val="24"/>
          <w:szCs w:val="24"/>
        </w:rPr>
      </w:r>
      <w:r w:rsidR="00324FCE">
        <w:rPr>
          <w:rFonts w:asciiTheme="majorHAnsi" w:hAnsiTheme="majorHAnsi"/>
          <w:sz w:val="24"/>
          <w:szCs w:val="24"/>
        </w:rPr>
        <w:fldChar w:fldCharType="end"/>
      </w:r>
      <w:r w:rsidR="00324FCE">
        <w:rPr>
          <w:rFonts w:asciiTheme="majorHAnsi" w:hAnsiTheme="majorHAnsi"/>
          <w:sz w:val="24"/>
          <w:szCs w:val="24"/>
        </w:rPr>
      </w:r>
      <w:r w:rsidR="00324FCE">
        <w:rPr>
          <w:rFonts w:asciiTheme="majorHAnsi" w:hAnsiTheme="majorHAnsi"/>
          <w:sz w:val="24"/>
          <w:szCs w:val="24"/>
        </w:rPr>
        <w:fldChar w:fldCharType="separate"/>
      </w:r>
      <w:r w:rsidR="00324FCE" w:rsidRPr="00324FCE">
        <w:rPr>
          <w:rFonts w:asciiTheme="majorHAnsi" w:hAnsiTheme="majorHAnsi"/>
          <w:noProof/>
          <w:sz w:val="24"/>
          <w:szCs w:val="24"/>
          <w:vertAlign w:val="superscript"/>
        </w:rPr>
        <w:t>10</w:t>
      </w:r>
      <w:r w:rsidR="00324FCE">
        <w:rPr>
          <w:rFonts w:asciiTheme="majorHAnsi" w:hAnsiTheme="majorHAnsi"/>
          <w:sz w:val="24"/>
          <w:szCs w:val="24"/>
        </w:rPr>
        <w:fldChar w:fldCharType="end"/>
      </w:r>
      <w:r w:rsidRPr="00A957B9" w:rsidDel="00C857D6">
        <w:rPr>
          <w:rFonts w:asciiTheme="majorHAnsi" w:hAnsiTheme="majorHAnsi"/>
          <w:sz w:val="24"/>
          <w:szCs w:val="24"/>
        </w:rPr>
        <w:t xml:space="preserve"> </w:t>
      </w:r>
      <w:r w:rsidRPr="00A957B9">
        <w:rPr>
          <w:rFonts w:asciiTheme="majorHAnsi" w:hAnsiTheme="majorHAnsi"/>
          <w:b/>
          <w:sz w:val="24"/>
          <w:szCs w:val="24"/>
        </w:rPr>
        <w:t>(Supplementary Fig. 6).</w:t>
      </w:r>
      <w:r w:rsidRPr="00A957B9">
        <w:rPr>
          <w:rFonts w:asciiTheme="majorHAnsi" w:hAnsiTheme="majorHAnsi"/>
          <w:sz w:val="24"/>
          <w:szCs w:val="24"/>
        </w:rPr>
        <w:t xml:space="preserve"> </w:t>
      </w:r>
    </w:p>
    <w:p w14:paraId="1ACC3C87" w14:textId="77777777" w:rsidR="00AA3582" w:rsidRPr="00A957B9" w:rsidRDefault="00AA3582" w:rsidP="00AA3582">
      <w:pPr>
        <w:spacing w:line="240" w:lineRule="auto"/>
        <w:jc w:val="both"/>
        <w:rPr>
          <w:rFonts w:asciiTheme="majorHAnsi" w:hAnsiTheme="majorHAnsi"/>
          <w:b/>
          <w:bCs/>
          <w:sz w:val="24"/>
          <w:szCs w:val="24"/>
          <w:shd w:val="clear" w:color="auto" w:fill="FFFFFF"/>
        </w:rPr>
      </w:pPr>
      <w:r w:rsidRPr="00A957B9">
        <w:rPr>
          <w:rFonts w:asciiTheme="majorHAnsi" w:hAnsiTheme="majorHAnsi"/>
          <w:b/>
          <w:bCs/>
          <w:sz w:val="24"/>
          <w:szCs w:val="24"/>
          <w:shd w:val="clear" w:color="auto" w:fill="FFFFFF"/>
        </w:rPr>
        <w:t>Potential therapeutic targets</w:t>
      </w:r>
    </w:p>
    <w:p w14:paraId="292B5930" w14:textId="5ADA43FE" w:rsidR="00E033D6" w:rsidRDefault="00E033D6" w:rsidP="00A068DD">
      <w:pPr>
        <w:jc w:val="both"/>
        <w:rPr>
          <w:rFonts w:asciiTheme="majorHAnsi" w:eastAsia="Times New Roman" w:hAnsiTheme="majorHAnsi"/>
          <w:sz w:val="24"/>
          <w:szCs w:val="24"/>
          <w:lang w:eastAsia="en-GB"/>
        </w:rPr>
      </w:pPr>
      <w:r w:rsidRPr="00A957B9">
        <w:rPr>
          <w:rFonts w:asciiTheme="majorHAnsi" w:hAnsiTheme="majorHAnsi"/>
          <w:sz w:val="24"/>
          <w:szCs w:val="24"/>
        </w:rPr>
        <w:t>Ingenuity pathway analysis and upstream regulator assessment show</w:t>
      </w:r>
      <w:r w:rsidR="00E17E20">
        <w:rPr>
          <w:rFonts w:asciiTheme="majorHAnsi" w:hAnsiTheme="majorHAnsi"/>
          <w:sz w:val="24"/>
          <w:szCs w:val="24"/>
        </w:rPr>
        <w:t>ed</w:t>
      </w:r>
      <w:r w:rsidRPr="00A957B9">
        <w:rPr>
          <w:rFonts w:asciiTheme="majorHAnsi" w:hAnsiTheme="majorHAnsi"/>
          <w:sz w:val="24"/>
          <w:szCs w:val="24"/>
        </w:rPr>
        <w:t xml:space="preserve"> enrichment of canonical pathways </w:t>
      </w:r>
      <w:r w:rsidRPr="00A957B9">
        <w:rPr>
          <w:rFonts w:asciiTheme="majorHAnsi" w:eastAsia="Times New Roman" w:hAnsiTheme="majorHAnsi"/>
          <w:sz w:val="24"/>
          <w:szCs w:val="24"/>
          <w:lang w:eastAsia="en-GB"/>
        </w:rPr>
        <w:t>implicated in cardiovascular disease including pathways targe</w:t>
      </w:r>
      <w:r w:rsidR="00F95581">
        <w:rPr>
          <w:rFonts w:asciiTheme="majorHAnsi" w:eastAsia="Times New Roman" w:hAnsiTheme="majorHAnsi"/>
          <w:sz w:val="24"/>
          <w:szCs w:val="24"/>
          <w:lang w:eastAsia="en-GB"/>
        </w:rPr>
        <w:t>ted by antihypertensive drugs (</w:t>
      </w:r>
      <w:r w:rsidRPr="00A957B9">
        <w:rPr>
          <w:rFonts w:asciiTheme="majorHAnsi" w:eastAsia="Times New Roman" w:hAnsiTheme="majorHAnsi"/>
          <w:sz w:val="24"/>
          <w:szCs w:val="24"/>
          <w:lang w:eastAsia="en-GB"/>
        </w:rPr>
        <w:t>e.g. nitric oxide signalling) and also suggest</w:t>
      </w:r>
      <w:r w:rsidR="00E17E20">
        <w:rPr>
          <w:rFonts w:asciiTheme="majorHAnsi" w:eastAsia="Times New Roman" w:hAnsiTheme="majorHAnsi"/>
          <w:sz w:val="24"/>
          <w:szCs w:val="24"/>
          <w:lang w:eastAsia="en-GB"/>
        </w:rPr>
        <w:t>ed</w:t>
      </w:r>
      <w:r w:rsidRPr="00A957B9">
        <w:rPr>
          <w:rFonts w:asciiTheme="majorHAnsi" w:eastAsia="Times New Roman" w:hAnsiTheme="majorHAnsi"/>
          <w:sz w:val="24"/>
          <w:szCs w:val="24"/>
          <w:lang w:eastAsia="en-GB"/>
        </w:rPr>
        <w:t xml:space="preserve"> some potential new targets, such as relaxin signalling. Notably, upstream regulator analysis identified several BP therapeutic targets such as angiotensinogen, calcium channels, progesterone, natriuretic peptide receptor, </w:t>
      </w:r>
      <w:proofErr w:type="gramStart"/>
      <w:r w:rsidRPr="00A957B9">
        <w:rPr>
          <w:rFonts w:asciiTheme="majorHAnsi" w:eastAsia="Times New Roman" w:hAnsiTheme="majorHAnsi"/>
          <w:sz w:val="24"/>
          <w:szCs w:val="24"/>
          <w:lang w:eastAsia="en-GB"/>
        </w:rPr>
        <w:t>angiotensin converting enzyme, angiotensin receptors and endothelin receptors</w:t>
      </w:r>
      <w:proofErr w:type="gramEnd"/>
      <w:r w:rsidRPr="00A957B9">
        <w:rPr>
          <w:rFonts w:asciiTheme="majorHAnsi" w:eastAsia="Times New Roman" w:hAnsiTheme="majorHAnsi"/>
          <w:sz w:val="24"/>
          <w:szCs w:val="24"/>
          <w:lang w:eastAsia="en-GB"/>
        </w:rPr>
        <w:t xml:space="preserve"> </w:t>
      </w:r>
      <w:r w:rsidRPr="00A957B9">
        <w:rPr>
          <w:rFonts w:asciiTheme="majorHAnsi" w:eastAsia="Times New Roman" w:hAnsiTheme="majorHAnsi"/>
          <w:b/>
          <w:sz w:val="24"/>
          <w:szCs w:val="24"/>
          <w:lang w:eastAsia="en-GB"/>
        </w:rPr>
        <w:t>(Supplementary Fig. 7)</w:t>
      </w:r>
      <w:r w:rsidRPr="00A957B9">
        <w:rPr>
          <w:rFonts w:asciiTheme="majorHAnsi" w:eastAsia="Times New Roman" w:hAnsiTheme="majorHAnsi"/>
          <w:sz w:val="24"/>
          <w:szCs w:val="24"/>
          <w:lang w:eastAsia="en-GB"/>
        </w:rPr>
        <w:t xml:space="preserve">.  </w:t>
      </w:r>
    </w:p>
    <w:p w14:paraId="79511ED5" w14:textId="5F887F8F" w:rsidR="00E033D6" w:rsidRPr="00A957B9" w:rsidRDefault="009B7910" w:rsidP="00CC2759">
      <w:pPr>
        <w:jc w:val="both"/>
        <w:rPr>
          <w:rFonts w:asciiTheme="majorHAnsi" w:eastAsia="Times New Roman" w:hAnsiTheme="majorHAnsi"/>
          <w:sz w:val="24"/>
          <w:szCs w:val="24"/>
          <w:lang w:eastAsia="en-GB"/>
        </w:rPr>
      </w:pPr>
      <w:r>
        <w:rPr>
          <w:rFonts w:asciiTheme="majorHAnsi" w:hAnsiTheme="majorHAnsi"/>
          <w:sz w:val="24"/>
          <w:szCs w:val="24"/>
        </w:rPr>
        <w:t>We developed a cumulative tally of functional evidence at each variant to assist in variant/gene prioritisation at each locus</w:t>
      </w:r>
      <w:r w:rsidR="00C8486A">
        <w:rPr>
          <w:rFonts w:asciiTheme="majorHAnsi" w:hAnsiTheme="majorHAnsi" w:cs="Arial"/>
          <w:sz w:val="24"/>
          <w:szCs w:val="24"/>
          <w:shd w:val="clear" w:color="auto" w:fill="FFFFFF"/>
        </w:rPr>
        <w:t xml:space="preserve"> and </w:t>
      </w:r>
      <w:r w:rsidR="00E033D6" w:rsidRPr="00A957B9">
        <w:rPr>
          <w:rFonts w:asciiTheme="majorHAnsi" w:hAnsiTheme="majorHAnsi" w:cs="Arial"/>
          <w:sz w:val="24"/>
          <w:szCs w:val="24"/>
          <w:shd w:val="clear" w:color="auto" w:fill="FFFFFF"/>
        </w:rPr>
        <w:t xml:space="preserve">present a summary of the vascular expressed genes contained within the 535 novel loci, including a review of their potential druggability </w:t>
      </w:r>
      <w:r w:rsidR="00E033D6" w:rsidRPr="00A957B9">
        <w:rPr>
          <w:rFonts w:asciiTheme="majorHAnsi" w:hAnsiTheme="majorHAnsi" w:cs="Arial"/>
          <w:b/>
          <w:sz w:val="24"/>
          <w:szCs w:val="24"/>
          <w:shd w:val="clear" w:color="auto" w:fill="FFFFFF"/>
        </w:rPr>
        <w:t>(Supplementary Fig. 8)</w:t>
      </w:r>
      <w:r w:rsidR="00E033D6" w:rsidRPr="00A957B9">
        <w:rPr>
          <w:rFonts w:asciiTheme="majorHAnsi" w:hAnsiTheme="majorHAnsi" w:cs="Arial"/>
          <w:sz w:val="24"/>
          <w:szCs w:val="24"/>
          <w:shd w:val="clear" w:color="auto" w:fill="FFFFFF"/>
        </w:rPr>
        <w:t>. The o</w:t>
      </w:r>
      <w:r w:rsidR="00E033D6" w:rsidRPr="00A957B9">
        <w:rPr>
          <w:rFonts w:asciiTheme="majorHAnsi" w:eastAsia="Times New Roman" w:hAnsiTheme="majorHAnsi"/>
          <w:sz w:val="24"/>
          <w:szCs w:val="24"/>
        </w:rPr>
        <w:t xml:space="preserve">verlap between </w:t>
      </w:r>
      <w:r w:rsidR="00C8486A">
        <w:rPr>
          <w:rFonts w:asciiTheme="majorHAnsi" w:eastAsia="Times New Roman" w:hAnsiTheme="majorHAnsi"/>
          <w:sz w:val="24"/>
          <w:szCs w:val="24"/>
        </w:rPr>
        <w:t>BP-</w:t>
      </w:r>
      <w:r w:rsidR="00E033D6" w:rsidRPr="00A957B9">
        <w:rPr>
          <w:rFonts w:asciiTheme="majorHAnsi" w:eastAsia="Times New Roman" w:hAnsiTheme="majorHAnsi"/>
          <w:sz w:val="24"/>
          <w:szCs w:val="24"/>
        </w:rPr>
        <w:t xml:space="preserve">associated </w:t>
      </w:r>
      <w:r w:rsidR="00C8486A">
        <w:rPr>
          <w:rFonts w:asciiTheme="majorHAnsi" w:eastAsia="Times New Roman" w:hAnsiTheme="majorHAnsi"/>
          <w:sz w:val="24"/>
          <w:szCs w:val="24"/>
        </w:rPr>
        <w:t xml:space="preserve">genes </w:t>
      </w:r>
      <w:r w:rsidR="00E033D6" w:rsidRPr="00A957B9">
        <w:rPr>
          <w:rFonts w:asciiTheme="majorHAnsi" w:eastAsia="Times New Roman" w:hAnsiTheme="majorHAnsi"/>
          <w:sz w:val="24"/>
          <w:szCs w:val="24"/>
        </w:rPr>
        <w:t xml:space="preserve">and </w:t>
      </w:r>
      <w:r w:rsidR="00997238">
        <w:rPr>
          <w:rFonts w:asciiTheme="majorHAnsi" w:eastAsia="Times New Roman" w:hAnsiTheme="majorHAnsi"/>
          <w:sz w:val="24"/>
          <w:szCs w:val="24"/>
        </w:rPr>
        <w:t>those</w:t>
      </w:r>
      <w:r w:rsidR="00997238" w:rsidRPr="00A957B9">
        <w:rPr>
          <w:rFonts w:asciiTheme="majorHAnsi" w:eastAsia="Times New Roman" w:hAnsiTheme="majorHAnsi"/>
          <w:sz w:val="24"/>
          <w:szCs w:val="24"/>
        </w:rPr>
        <w:t xml:space="preserve"> </w:t>
      </w:r>
      <w:r w:rsidR="00E033D6" w:rsidRPr="00A957B9">
        <w:rPr>
          <w:rFonts w:asciiTheme="majorHAnsi" w:eastAsia="Times New Roman" w:hAnsiTheme="majorHAnsi"/>
          <w:sz w:val="24"/>
          <w:szCs w:val="24"/>
        </w:rPr>
        <w:t xml:space="preserve">associated with antihypertensive drug targets </w:t>
      </w:r>
      <w:r w:rsidR="00AA3582">
        <w:rPr>
          <w:rFonts w:asciiTheme="majorHAnsi" w:eastAsia="Times New Roman" w:hAnsiTheme="majorHAnsi"/>
          <w:sz w:val="24"/>
          <w:szCs w:val="24"/>
        </w:rPr>
        <w:t xml:space="preserve">further </w:t>
      </w:r>
      <w:r w:rsidR="00E033D6" w:rsidRPr="00A957B9">
        <w:rPr>
          <w:rFonts w:asciiTheme="majorHAnsi" w:eastAsia="Times New Roman" w:hAnsiTheme="majorHAnsi"/>
          <w:sz w:val="24"/>
          <w:szCs w:val="24"/>
        </w:rPr>
        <w:t>demonstrates new genetic support for known drug mechanisms. For example</w:t>
      </w:r>
      <w:r w:rsidR="00B169C4">
        <w:rPr>
          <w:rFonts w:asciiTheme="majorHAnsi" w:eastAsia="Times New Roman" w:hAnsiTheme="majorHAnsi"/>
          <w:sz w:val="24"/>
          <w:szCs w:val="24"/>
        </w:rPr>
        <w:t>,</w:t>
      </w:r>
      <w:r w:rsidR="00E033D6" w:rsidRPr="00A957B9">
        <w:rPr>
          <w:rFonts w:asciiTheme="majorHAnsi" w:eastAsia="Times New Roman" w:hAnsiTheme="majorHAnsi"/>
          <w:sz w:val="24"/>
          <w:szCs w:val="24"/>
        </w:rPr>
        <w:t xml:space="preserve"> we report </w:t>
      </w:r>
      <w:r w:rsidR="000C4060">
        <w:rPr>
          <w:rFonts w:asciiTheme="majorHAnsi" w:eastAsia="Times New Roman" w:hAnsiTheme="majorHAnsi"/>
          <w:sz w:val="24"/>
          <w:szCs w:val="24"/>
        </w:rPr>
        <w:t xml:space="preserve">five </w:t>
      </w:r>
      <w:r w:rsidR="00E033D6" w:rsidRPr="00A957B9">
        <w:rPr>
          <w:rFonts w:asciiTheme="majorHAnsi" w:eastAsia="Times New Roman" w:hAnsiTheme="majorHAnsi"/>
          <w:sz w:val="24"/>
          <w:szCs w:val="24"/>
        </w:rPr>
        <w:t xml:space="preserve">novel BP associations </w:t>
      </w:r>
      <w:r w:rsidR="000C4060">
        <w:rPr>
          <w:rFonts w:asciiTheme="majorHAnsi" w:eastAsia="Times New Roman" w:hAnsiTheme="majorHAnsi"/>
          <w:sz w:val="24"/>
          <w:szCs w:val="24"/>
        </w:rPr>
        <w:t xml:space="preserve">with targets of five antihypertensive drug classes </w:t>
      </w:r>
      <w:r w:rsidR="00A86CE0">
        <w:rPr>
          <w:rFonts w:asciiTheme="majorHAnsi" w:eastAsia="Times New Roman" w:hAnsiTheme="majorHAnsi"/>
          <w:b/>
          <w:sz w:val="24"/>
          <w:szCs w:val="24"/>
        </w:rPr>
        <w:t>(Supplementary Table 1</w:t>
      </w:r>
      <w:r w:rsidR="0030008C">
        <w:rPr>
          <w:rFonts w:asciiTheme="majorHAnsi" w:eastAsia="Times New Roman" w:hAnsiTheme="majorHAnsi"/>
          <w:b/>
          <w:sz w:val="24"/>
          <w:szCs w:val="24"/>
        </w:rPr>
        <w:t>1</w:t>
      </w:r>
      <w:r w:rsidR="000C4060" w:rsidRPr="00A957B9">
        <w:rPr>
          <w:rFonts w:asciiTheme="majorHAnsi" w:eastAsia="Times New Roman" w:hAnsiTheme="majorHAnsi"/>
          <w:b/>
          <w:sz w:val="24"/>
          <w:szCs w:val="24"/>
        </w:rPr>
        <w:t>)</w:t>
      </w:r>
      <w:r w:rsidR="00C8486A">
        <w:rPr>
          <w:rFonts w:asciiTheme="majorHAnsi" w:eastAsia="Times New Roman" w:hAnsiTheme="majorHAnsi"/>
          <w:sz w:val="24"/>
          <w:szCs w:val="24"/>
        </w:rPr>
        <w:t xml:space="preserve">, </w:t>
      </w:r>
      <w:r w:rsidR="000C4060">
        <w:rPr>
          <w:rFonts w:asciiTheme="majorHAnsi" w:eastAsia="Times New Roman" w:hAnsiTheme="majorHAnsi"/>
          <w:sz w:val="24"/>
          <w:szCs w:val="24"/>
        </w:rPr>
        <w:t>i</w:t>
      </w:r>
      <w:r w:rsidR="00DE51B8">
        <w:rPr>
          <w:rFonts w:asciiTheme="majorHAnsi" w:eastAsia="Times New Roman" w:hAnsiTheme="majorHAnsi"/>
          <w:sz w:val="24"/>
          <w:szCs w:val="24"/>
        </w:rPr>
        <w:t>nclud</w:t>
      </w:r>
      <w:r w:rsidR="00C8486A">
        <w:rPr>
          <w:rFonts w:asciiTheme="majorHAnsi" w:eastAsia="Times New Roman" w:hAnsiTheme="majorHAnsi"/>
          <w:sz w:val="24"/>
          <w:szCs w:val="24"/>
        </w:rPr>
        <w:t>ing</w:t>
      </w:r>
      <w:r w:rsidR="00E033D6" w:rsidRPr="00A957B9">
        <w:rPr>
          <w:rFonts w:asciiTheme="majorHAnsi" w:eastAsia="Times New Roman" w:hAnsiTheme="majorHAnsi"/>
          <w:sz w:val="24"/>
          <w:szCs w:val="24"/>
        </w:rPr>
        <w:t xml:space="preserve"> the </w:t>
      </w:r>
      <w:r w:rsidR="00E033D6" w:rsidRPr="00A957B9">
        <w:rPr>
          <w:rFonts w:asciiTheme="majorHAnsi" w:eastAsia="Times New Roman" w:hAnsiTheme="majorHAnsi"/>
          <w:i/>
          <w:sz w:val="24"/>
          <w:szCs w:val="24"/>
        </w:rPr>
        <w:t>PKD2L1</w:t>
      </w:r>
      <w:r w:rsidR="00DE51B8">
        <w:rPr>
          <w:rFonts w:asciiTheme="majorHAnsi" w:eastAsia="Times New Roman" w:hAnsiTheme="majorHAnsi"/>
          <w:i/>
          <w:sz w:val="24"/>
          <w:szCs w:val="24"/>
        </w:rPr>
        <w:t>, SLC12A2, CACNA1C, CACNB4 and CA7</w:t>
      </w:r>
      <w:r w:rsidR="00E033D6" w:rsidRPr="00A957B9">
        <w:rPr>
          <w:rFonts w:asciiTheme="majorHAnsi" w:eastAsia="Times New Roman" w:hAnsiTheme="majorHAnsi"/>
          <w:sz w:val="24"/>
          <w:szCs w:val="24"/>
        </w:rPr>
        <w:t xml:space="preserve"> loci</w:t>
      </w:r>
      <w:r w:rsidR="00C8486A">
        <w:rPr>
          <w:rFonts w:asciiTheme="majorHAnsi" w:eastAsia="Times New Roman" w:hAnsiTheme="majorHAnsi"/>
          <w:sz w:val="24"/>
          <w:szCs w:val="24"/>
        </w:rPr>
        <w:t xml:space="preserve"> - </w:t>
      </w:r>
      <w:r w:rsidR="00E033D6" w:rsidRPr="00A957B9">
        <w:rPr>
          <w:rFonts w:asciiTheme="majorHAnsi" w:eastAsia="Times New Roman" w:hAnsiTheme="majorHAnsi"/>
          <w:sz w:val="24"/>
          <w:szCs w:val="24"/>
        </w:rPr>
        <w:t xml:space="preserve">targeted by </w:t>
      </w:r>
      <w:r w:rsidR="00DE51B8">
        <w:rPr>
          <w:rFonts w:asciiTheme="majorHAnsi" w:eastAsia="Times New Roman" w:hAnsiTheme="majorHAnsi"/>
          <w:sz w:val="24"/>
          <w:szCs w:val="24"/>
        </w:rPr>
        <w:t>potassium-sparing diuretics (</w:t>
      </w:r>
      <w:r w:rsidR="00E033D6" w:rsidRPr="00A957B9">
        <w:rPr>
          <w:rFonts w:asciiTheme="majorHAnsi" w:eastAsia="Times New Roman" w:hAnsiTheme="majorHAnsi"/>
          <w:sz w:val="24"/>
          <w:szCs w:val="24"/>
        </w:rPr>
        <w:t>amiloride</w:t>
      </w:r>
      <w:r w:rsidR="00DE51B8">
        <w:rPr>
          <w:rFonts w:asciiTheme="majorHAnsi" w:eastAsia="Times New Roman" w:hAnsiTheme="majorHAnsi"/>
          <w:sz w:val="24"/>
          <w:szCs w:val="24"/>
        </w:rPr>
        <w:t>), loop diuretics (bumetanide and furosemide), dihydropyridine, calcium channel blockers, non-dihydropyridines and thiazide</w:t>
      </w:r>
      <w:r w:rsidR="00CE6837">
        <w:rPr>
          <w:rFonts w:asciiTheme="majorHAnsi" w:eastAsia="Times New Roman" w:hAnsiTheme="majorHAnsi"/>
          <w:sz w:val="24"/>
          <w:szCs w:val="24"/>
        </w:rPr>
        <w:t>-like diuretics (chlortalidone</w:t>
      </w:r>
      <w:r w:rsidR="00DE51B8">
        <w:rPr>
          <w:rFonts w:asciiTheme="majorHAnsi" w:eastAsia="Times New Roman" w:hAnsiTheme="majorHAnsi"/>
          <w:sz w:val="24"/>
          <w:szCs w:val="24"/>
        </w:rPr>
        <w:t xml:space="preserve">) </w:t>
      </w:r>
      <w:r w:rsidR="00E033D6" w:rsidRPr="00A957B9">
        <w:rPr>
          <w:rFonts w:asciiTheme="majorHAnsi" w:eastAsia="Times New Roman" w:hAnsiTheme="majorHAnsi"/>
          <w:sz w:val="24"/>
          <w:szCs w:val="24"/>
        </w:rPr>
        <w:t>respectively.</w:t>
      </w:r>
      <w:r w:rsidR="00DE51B8">
        <w:rPr>
          <w:rFonts w:asciiTheme="majorHAnsi" w:eastAsia="Times New Roman" w:hAnsiTheme="majorHAnsi"/>
          <w:sz w:val="24"/>
          <w:szCs w:val="24"/>
        </w:rPr>
        <w:t xml:space="preserve"> Notably in all but the last case, functional variants in these genes are the best candidates in each locus</w:t>
      </w:r>
      <w:r w:rsidR="00E033D6" w:rsidRPr="007214A1">
        <w:rPr>
          <w:rFonts w:asciiTheme="majorHAnsi" w:eastAsia="Times New Roman" w:hAnsiTheme="majorHAnsi"/>
          <w:sz w:val="24"/>
          <w:szCs w:val="24"/>
        </w:rPr>
        <w:t>.</w:t>
      </w:r>
      <w:r w:rsidR="00E033D6" w:rsidRPr="00A957B9">
        <w:rPr>
          <w:rFonts w:asciiTheme="majorHAnsi" w:eastAsia="Times New Roman" w:hAnsiTheme="majorHAnsi"/>
          <w:sz w:val="24"/>
          <w:szCs w:val="24"/>
        </w:rPr>
        <w:t xml:space="preserve"> </w:t>
      </w:r>
    </w:p>
    <w:p w14:paraId="15388313" w14:textId="4AA043D2" w:rsidR="00E033D6" w:rsidRPr="00A957B9" w:rsidRDefault="00E033D6" w:rsidP="00CC2759">
      <w:pPr>
        <w:spacing w:before="100" w:beforeAutospacing="1" w:after="100" w:afterAutospacing="1"/>
        <w:jc w:val="both"/>
        <w:rPr>
          <w:rFonts w:asciiTheme="majorHAnsi" w:hAnsiTheme="majorHAnsi" w:cs="Arial"/>
          <w:b/>
          <w:sz w:val="24"/>
          <w:szCs w:val="24"/>
          <w:shd w:val="clear" w:color="auto" w:fill="FFFFFF"/>
        </w:rPr>
      </w:pPr>
      <w:bookmarkStart w:id="18" w:name="OLE_LINK16"/>
      <w:bookmarkStart w:id="19" w:name="OLE_LINK6"/>
      <w:r w:rsidRPr="00A957B9">
        <w:rPr>
          <w:rFonts w:asciiTheme="majorHAnsi" w:hAnsiTheme="majorHAnsi" w:cs="Arial"/>
          <w:b/>
          <w:sz w:val="24"/>
          <w:szCs w:val="24"/>
          <w:shd w:val="clear" w:color="auto" w:fill="FFFFFF"/>
        </w:rPr>
        <w:t xml:space="preserve">Concordance of BP </w:t>
      </w:r>
      <w:r w:rsidR="00997238">
        <w:rPr>
          <w:rFonts w:asciiTheme="majorHAnsi" w:hAnsiTheme="majorHAnsi" w:cs="Arial"/>
          <w:b/>
          <w:sz w:val="24"/>
          <w:szCs w:val="24"/>
          <w:shd w:val="clear" w:color="auto" w:fill="FFFFFF"/>
        </w:rPr>
        <w:t>v</w:t>
      </w:r>
      <w:r w:rsidRPr="00A957B9">
        <w:rPr>
          <w:rFonts w:asciiTheme="majorHAnsi" w:hAnsiTheme="majorHAnsi" w:cs="Arial"/>
          <w:b/>
          <w:sz w:val="24"/>
          <w:szCs w:val="24"/>
          <w:shd w:val="clear" w:color="auto" w:fill="FFFFFF"/>
        </w:rPr>
        <w:t xml:space="preserve">ariants and </w:t>
      </w:r>
      <w:r w:rsidR="00997238">
        <w:rPr>
          <w:rFonts w:asciiTheme="majorHAnsi" w:hAnsiTheme="majorHAnsi" w:cs="Arial"/>
          <w:b/>
          <w:sz w:val="24"/>
          <w:szCs w:val="24"/>
          <w:shd w:val="clear" w:color="auto" w:fill="FFFFFF"/>
        </w:rPr>
        <w:t>l</w:t>
      </w:r>
      <w:r w:rsidRPr="00A957B9">
        <w:rPr>
          <w:rFonts w:asciiTheme="majorHAnsi" w:hAnsiTheme="majorHAnsi" w:cs="Arial"/>
          <w:b/>
          <w:sz w:val="24"/>
          <w:szCs w:val="24"/>
          <w:shd w:val="clear" w:color="auto" w:fill="FFFFFF"/>
        </w:rPr>
        <w:t>ifestyle exposure</w:t>
      </w:r>
      <w:r w:rsidR="00997238">
        <w:rPr>
          <w:rFonts w:asciiTheme="majorHAnsi" w:hAnsiTheme="majorHAnsi" w:cs="Arial"/>
          <w:b/>
          <w:sz w:val="24"/>
          <w:szCs w:val="24"/>
          <w:shd w:val="clear" w:color="auto" w:fill="FFFFFF"/>
        </w:rPr>
        <w:t>s</w:t>
      </w:r>
    </w:p>
    <w:p w14:paraId="2EA579A7" w14:textId="0701B040" w:rsidR="00A814CB" w:rsidRPr="00821B7A" w:rsidRDefault="00E033D6" w:rsidP="00CC2759">
      <w:pPr>
        <w:spacing w:after="0"/>
        <w:jc w:val="both"/>
        <w:rPr>
          <w:rFonts w:asciiTheme="majorHAnsi" w:hAnsiTheme="majorHAnsi" w:cs="Arial"/>
          <w:b/>
          <w:sz w:val="24"/>
          <w:szCs w:val="24"/>
          <w:shd w:val="clear" w:color="auto" w:fill="FFFFFF"/>
        </w:rPr>
      </w:pPr>
      <w:bookmarkStart w:id="20" w:name="OLE_LINK5"/>
      <w:bookmarkStart w:id="21" w:name="OLE_LINK4"/>
      <w:bookmarkEnd w:id="18"/>
      <w:r w:rsidRPr="00A957B9">
        <w:rPr>
          <w:rFonts w:asciiTheme="majorHAnsi" w:hAnsiTheme="majorHAnsi" w:cs="Calibri"/>
          <w:sz w:val="24"/>
          <w:szCs w:val="24"/>
          <w:lang w:val="en-US"/>
        </w:rPr>
        <w:t xml:space="preserve">We </w:t>
      </w:r>
      <w:r w:rsidR="00A55A6C">
        <w:rPr>
          <w:rFonts w:asciiTheme="majorHAnsi" w:hAnsiTheme="majorHAnsi" w:cs="Calibri"/>
          <w:sz w:val="24"/>
          <w:szCs w:val="24"/>
          <w:lang w:val="en-US"/>
        </w:rPr>
        <w:t>examined ass</w:t>
      </w:r>
      <w:r w:rsidR="00C8486A">
        <w:rPr>
          <w:rFonts w:asciiTheme="majorHAnsi" w:hAnsiTheme="majorHAnsi" w:cs="Calibri"/>
          <w:sz w:val="24"/>
          <w:szCs w:val="24"/>
          <w:lang w:val="en-US"/>
        </w:rPr>
        <w:t>o</w:t>
      </w:r>
      <w:r w:rsidR="00A55A6C">
        <w:rPr>
          <w:rFonts w:asciiTheme="majorHAnsi" w:hAnsiTheme="majorHAnsi" w:cs="Calibri"/>
          <w:sz w:val="24"/>
          <w:szCs w:val="24"/>
          <w:lang w:val="en-US"/>
        </w:rPr>
        <w:t>ciation of</w:t>
      </w:r>
      <w:r w:rsidRPr="00A957B9">
        <w:rPr>
          <w:rFonts w:asciiTheme="majorHAnsi" w:hAnsiTheme="majorHAnsi" w:cs="Calibri"/>
          <w:sz w:val="24"/>
          <w:szCs w:val="24"/>
          <w:lang w:val="en-US"/>
        </w:rPr>
        <w:t xml:space="preserve"> sentinel SNPs at </w:t>
      </w:r>
      <w:r w:rsidR="004E16AD">
        <w:rPr>
          <w:rFonts w:asciiTheme="majorHAnsi" w:hAnsiTheme="majorHAnsi" w:cs="Calibri"/>
          <w:sz w:val="24"/>
          <w:szCs w:val="24"/>
          <w:lang w:val="en-US"/>
        </w:rPr>
        <w:t>the</w:t>
      </w:r>
      <w:r w:rsidR="004E16AD" w:rsidRPr="00A957B9">
        <w:rPr>
          <w:rFonts w:asciiTheme="majorHAnsi" w:hAnsiTheme="majorHAnsi" w:cs="Calibri"/>
          <w:sz w:val="24"/>
          <w:szCs w:val="24"/>
          <w:lang w:val="en-US"/>
        </w:rPr>
        <w:t xml:space="preserve"> </w:t>
      </w:r>
      <w:r w:rsidRPr="00A957B9">
        <w:rPr>
          <w:rFonts w:asciiTheme="majorHAnsi" w:hAnsiTheme="majorHAnsi" w:cs="Calibri"/>
          <w:sz w:val="24"/>
          <w:szCs w:val="24"/>
          <w:lang w:val="en-US"/>
        </w:rPr>
        <w:t xml:space="preserve">901 BP loci with </w:t>
      </w:r>
      <w:r w:rsidR="00B17328">
        <w:rPr>
          <w:rFonts w:asciiTheme="majorHAnsi" w:hAnsiTheme="majorHAnsi" w:cs="Calibri"/>
          <w:sz w:val="24"/>
          <w:szCs w:val="24"/>
          <w:lang w:val="en-US"/>
        </w:rPr>
        <w:t xml:space="preserve">BP-associated </w:t>
      </w:r>
      <w:r w:rsidR="004E16AD">
        <w:rPr>
          <w:rFonts w:asciiTheme="majorHAnsi" w:hAnsiTheme="majorHAnsi" w:cs="Calibri"/>
          <w:sz w:val="24"/>
          <w:szCs w:val="24"/>
          <w:lang w:val="en-US"/>
        </w:rPr>
        <w:t>lifestyle</w:t>
      </w:r>
      <w:r w:rsidR="004E16AD" w:rsidRPr="00A957B9">
        <w:rPr>
          <w:rFonts w:asciiTheme="majorHAnsi" w:hAnsiTheme="majorHAnsi" w:cs="Calibri"/>
          <w:sz w:val="24"/>
          <w:szCs w:val="24"/>
          <w:lang w:val="en-US"/>
        </w:rPr>
        <w:t xml:space="preserve"> </w:t>
      </w:r>
      <w:r w:rsidRPr="00A957B9">
        <w:rPr>
          <w:rFonts w:asciiTheme="majorHAnsi" w:hAnsiTheme="majorHAnsi" w:cs="Calibri"/>
          <w:sz w:val="24"/>
          <w:szCs w:val="24"/>
          <w:lang w:val="en-US"/>
        </w:rPr>
        <w:t>traits</w:t>
      </w:r>
      <w:r w:rsidR="00B17328" w:rsidRPr="00A957B9">
        <w:rPr>
          <w:rFonts w:asciiTheme="majorHAnsi" w:hAnsiTheme="majorHAnsi" w:cs="Calibri"/>
          <w:noProof/>
          <w:sz w:val="24"/>
          <w:szCs w:val="24"/>
          <w:vertAlign w:val="superscript"/>
          <w:lang w:val="en-US"/>
        </w:rPr>
        <w:t>14</w:t>
      </w:r>
      <w:r w:rsidRPr="00A957B9">
        <w:rPr>
          <w:rFonts w:asciiTheme="majorHAnsi" w:hAnsiTheme="majorHAnsi" w:cs="Calibri"/>
          <w:sz w:val="24"/>
          <w:szCs w:val="24"/>
          <w:lang w:val="en-US"/>
        </w:rPr>
        <w:t xml:space="preserve"> in</w:t>
      </w:r>
      <w:r w:rsidR="00493A44">
        <w:rPr>
          <w:rFonts w:asciiTheme="majorHAnsi" w:hAnsiTheme="majorHAnsi" w:cs="Calibri"/>
          <w:sz w:val="24"/>
          <w:szCs w:val="24"/>
          <w:lang w:val="en-US"/>
        </w:rPr>
        <w:t xml:space="preserve"> UKB </w:t>
      </w:r>
      <w:r w:rsidR="00C8486A">
        <w:rPr>
          <w:rFonts w:asciiTheme="majorHAnsi" w:hAnsiTheme="majorHAnsi" w:cs="Calibri"/>
          <w:sz w:val="24"/>
          <w:szCs w:val="24"/>
          <w:lang w:val="en-US"/>
        </w:rPr>
        <w:t xml:space="preserve">using </w:t>
      </w:r>
      <w:r w:rsidR="004E16AD">
        <w:rPr>
          <w:rFonts w:asciiTheme="majorHAnsi" w:hAnsiTheme="majorHAnsi" w:cs="Calibri"/>
          <w:sz w:val="24"/>
          <w:szCs w:val="24"/>
          <w:lang w:val="en-US"/>
        </w:rPr>
        <w:t xml:space="preserve">either </w:t>
      </w:r>
      <w:r w:rsidRPr="00A957B9">
        <w:rPr>
          <w:rFonts w:asciiTheme="majorHAnsi" w:hAnsiTheme="majorHAnsi" w:cs="Calibri"/>
          <w:sz w:val="24"/>
          <w:szCs w:val="24"/>
          <w:lang w:val="en-US"/>
        </w:rPr>
        <w:t>the Stanford Global Biobank En</w:t>
      </w:r>
      <w:r w:rsidR="00A53D69">
        <w:rPr>
          <w:rFonts w:asciiTheme="majorHAnsi" w:hAnsiTheme="majorHAnsi" w:cs="Calibri"/>
          <w:sz w:val="24"/>
          <w:szCs w:val="24"/>
          <w:lang w:val="en-US"/>
        </w:rPr>
        <w:t>gine (</w:t>
      </w:r>
      <w:r w:rsidR="00070E4E">
        <w:rPr>
          <w:rFonts w:asciiTheme="majorHAnsi" w:hAnsiTheme="majorHAnsi" w:cs="Calibri"/>
          <w:sz w:val="24"/>
          <w:szCs w:val="24"/>
          <w:lang w:val="en-US"/>
        </w:rPr>
        <w:t>N=</w:t>
      </w:r>
      <w:r w:rsidR="00A53D69">
        <w:rPr>
          <w:rFonts w:asciiTheme="majorHAnsi" w:hAnsiTheme="majorHAnsi" w:cs="Calibri"/>
          <w:sz w:val="24"/>
          <w:szCs w:val="24"/>
          <w:lang w:val="en-US"/>
        </w:rPr>
        <w:t>327,302</w:t>
      </w:r>
      <w:r w:rsidRPr="00A957B9">
        <w:rPr>
          <w:rFonts w:asciiTheme="majorHAnsi" w:hAnsiTheme="majorHAnsi" w:cs="Calibri"/>
          <w:sz w:val="24"/>
          <w:szCs w:val="24"/>
          <w:lang w:val="en-US"/>
        </w:rPr>
        <w:t xml:space="preserve">) </w:t>
      </w:r>
      <w:r w:rsidR="004E16AD">
        <w:rPr>
          <w:rFonts w:asciiTheme="majorHAnsi" w:hAnsiTheme="majorHAnsi" w:cs="Calibri"/>
          <w:sz w:val="24"/>
          <w:szCs w:val="24"/>
          <w:lang w:val="en-US"/>
        </w:rPr>
        <w:t>or</w:t>
      </w:r>
      <w:r w:rsidR="004E16AD" w:rsidRPr="00A957B9">
        <w:rPr>
          <w:rFonts w:asciiTheme="majorHAnsi" w:hAnsiTheme="majorHAnsi" w:cs="Calibri"/>
          <w:sz w:val="24"/>
          <w:szCs w:val="24"/>
          <w:lang w:val="en-US"/>
        </w:rPr>
        <w:t xml:space="preserve"> </w:t>
      </w:r>
      <w:r w:rsidR="00070E4E">
        <w:rPr>
          <w:rFonts w:asciiTheme="majorHAnsi" w:hAnsiTheme="majorHAnsi" w:cs="Calibri"/>
          <w:sz w:val="24"/>
          <w:szCs w:val="24"/>
          <w:lang w:val="en-US"/>
        </w:rPr>
        <w:t>Gene ATLAS (N=</w:t>
      </w:r>
      <w:r w:rsidRPr="00A957B9">
        <w:rPr>
          <w:rFonts w:asciiTheme="majorHAnsi" w:hAnsiTheme="majorHAnsi" w:cs="Calibri"/>
          <w:sz w:val="24"/>
          <w:szCs w:val="24"/>
          <w:lang w:val="en-US"/>
        </w:rPr>
        <w:t>408,455)</w:t>
      </w:r>
      <w:r w:rsidR="00B17328">
        <w:rPr>
          <w:rFonts w:asciiTheme="majorHAnsi" w:hAnsiTheme="majorHAnsi" w:cs="Calibri"/>
          <w:sz w:val="24"/>
          <w:szCs w:val="24"/>
          <w:lang w:val="en-US"/>
        </w:rPr>
        <w:t>. W</w:t>
      </w:r>
      <w:r w:rsidRPr="00A957B9">
        <w:rPr>
          <w:rFonts w:asciiTheme="majorHAnsi" w:hAnsiTheme="majorHAnsi" w:cs="Calibri"/>
          <w:sz w:val="24"/>
          <w:szCs w:val="24"/>
          <w:lang w:val="en-US"/>
        </w:rPr>
        <w:t xml:space="preserve">ith corrected </w:t>
      </w:r>
      <w:r w:rsidRPr="00A957B9">
        <w:rPr>
          <w:rFonts w:asciiTheme="majorHAnsi" w:hAnsiTheme="majorHAnsi" w:cs="Calibri"/>
          <w:i/>
          <w:iCs/>
          <w:sz w:val="24"/>
          <w:szCs w:val="24"/>
          <w:lang w:val="en-US"/>
        </w:rPr>
        <w:t>P</w:t>
      </w:r>
      <w:r w:rsidRPr="00A957B9">
        <w:rPr>
          <w:rFonts w:asciiTheme="majorHAnsi" w:hAnsiTheme="majorHAnsi" w:cs="Calibri"/>
          <w:sz w:val="24"/>
          <w:szCs w:val="24"/>
          <w:lang w:val="en-US"/>
        </w:rPr>
        <w:t xml:space="preserve"> &lt; 1 </w:t>
      </w:r>
      <w:r w:rsidRPr="00A957B9">
        <w:rPr>
          <w:rFonts w:asciiTheme="majorHAnsi" w:hAnsiTheme="majorHAnsi"/>
          <w:sz w:val="24"/>
          <w:szCs w:val="24"/>
          <w:lang w:val="en-US"/>
        </w:rPr>
        <w:t xml:space="preserve">× </w:t>
      </w:r>
      <w:r w:rsidRPr="00A957B9">
        <w:rPr>
          <w:rFonts w:asciiTheme="majorHAnsi" w:hAnsiTheme="majorHAnsi" w:cs="Calibri"/>
          <w:sz w:val="24"/>
          <w:szCs w:val="24"/>
          <w:lang w:val="en-US"/>
        </w:rPr>
        <w:t>10</w:t>
      </w:r>
      <w:r w:rsidRPr="00A957B9">
        <w:rPr>
          <w:rFonts w:asciiTheme="majorHAnsi" w:hAnsiTheme="majorHAnsi" w:cs="Calibri"/>
          <w:sz w:val="24"/>
          <w:szCs w:val="24"/>
          <w:vertAlign w:val="superscript"/>
          <w:lang w:val="en-US"/>
        </w:rPr>
        <w:t>-6</w:t>
      </w:r>
      <w:r w:rsidR="00B17328">
        <w:rPr>
          <w:rFonts w:asciiTheme="majorHAnsi" w:hAnsiTheme="majorHAnsi" w:cs="Calibri"/>
          <w:sz w:val="24"/>
          <w:szCs w:val="24"/>
          <w:lang w:val="en-US"/>
        </w:rPr>
        <w:t>, we found genetic asso</w:t>
      </w:r>
      <w:r w:rsidR="00A6085F">
        <w:rPr>
          <w:rFonts w:asciiTheme="majorHAnsi" w:hAnsiTheme="majorHAnsi" w:cs="Calibri"/>
          <w:sz w:val="24"/>
          <w:szCs w:val="24"/>
          <w:lang w:val="en-US"/>
        </w:rPr>
        <w:t>c</w:t>
      </w:r>
      <w:r w:rsidR="00B17328">
        <w:rPr>
          <w:rFonts w:asciiTheme="majorHAnsi" w:hAnsiTheme="majorHAnsi" w:cs="Calibri"/>
          <w:sz w:val="24"/>
          <w:szCs w:val="24"/>
          <w:lang w:val="en-US"/>
        </w:rPr>
        <w:t xml:space="preserve">iations of BP variants with </w:t>
      </w:r>
      <w:r w:rsidR="00A53D69">
        <w:rPr>
          <w:rFonts w:asciiTheme="majorHAnsi" w:hAnsiTheme="majorHAnsi" w:cs="Calibri"/>
          <w:sz w:val="24"/>
          <w:szCs w:val="24"/>
          <w:lang w:val="en-US"/>
        </w:rPr>
        <w:t xml:space="preserve">  </w:t>
      </w:r>
      <w:r w:rsidRPr="00A957B9">
        <w:rPr>
          <w:rFonts w:asciiTheme="majorHAnsi" w:hAnsiTheme="majorHAnsi" w:cs="Calibri"/>
          <w:sz w:val="24"/>
          <w:szCs w:val="24"/>
          <w:lang w:val="en-US"/>
        </w:rPr>
        <w:t>daily fruit intake, urinary sodium and creatinine concentration, body mass index</w:t>
      </w:r>
      <w:r w:rsidR="00D278E8">
        <w:rPr>
          <w:rFonts w:asciiTheme="majorHAnsi" w:hAnsiTheme="majorHAnsi" w:cs="Calibri"/>
          <w:sz w:val="24"/>
          <w:szCs w:val="24"/>
          <w:lang w:val="en-US"/>
        </w:rPr>
        <w:t xml:space="preserve"> (BMI)</w:t>
      </w:r>
      <w:r w:rsidRPr="00A957B9">
        <w:rPr>
          <w:rFonts w:asciiTheme="majorHAnsi" w:hAnsiTheme="majorHAnsi" w:cs="Calibri"/>
          <w:sz w:val="24"/>
          <w:szCs w:val="24"/>
          <w:lang w:val="en-US"/>
        </w:rPr>
        <w:t>, weight</w:t>
      </w:r>
      <w:r w:rsidR="00D278E8">
        <w:rPr>
          <w:rFonts w:asciiTheme="majorHAnsi" w:hAnsiTheme="majorHAnsi" w:cs="Calibri"/>
          <w:sz w:val="24"/>
          <w:szCs w:val="24"/>
          <w:lang w:val="en-US"/>
        </w:rPr>
        <w:t>,</w:t>
      </w:r>
      <w:r w:rsidRPr="00A957B9">
        <w:rPr>
          <w:rFonts w:asciiTheme="majorHAnsi" w:hAnsiTheme="majorHAnsi" w:cs="Calibri"/>
          <w:sz w:val="24"/>
          <w:szCs w:val="24"/>
          <w:lang w:val="en-US"/>
        </w:rPr>
        <w:t xml:space="preserve"> waist circumference</w:t>
      </w:r>
      <w:r w:rsidR="00D278E8">
        <w:rPr>
          <w:rFonts w:asciiTheme="majorHAnsi" w:hAnsiTheme="majorHAnsi" w:cs="Calibri"/>
          <w:sz w:val="24"/>
          <w:szCs w:val="24"/>
          <w:lang w:val="en-US"/>
        </w:rPr>
        <w:t xml:space="preserve">, and intakes of </w:t>
      </w:r>
      <w:r w:rsidRPr="00A957B9">
        <w:rPr>
          <w:rFonts w:asciiTheme="majorHAnsi" w:hAnsiTheme="majorHAnsi" w:cs="Calibri"/>
          <w:sz w:val="24"/>
          <w:szCs w:val="24"/>
          <w:lang w:val="en-US"/>
        </w:rPr>
        <w:t xml:space="preserve">water, caffeine </w:t>
      </w:r>
      <w:r w:rsidR="00D278E8">
        <w:rPr>
          <w:rFonts w:asciiTheme="majorHAnsi" w:hAnsiTheme="majorHAnsi" w:cs="Calibri"/>
          <w:sz w:val="24"/>
          <w:szCs w:val="24"/>
          <w:lang w:val="en-US"/>
        </w:rPr>
        <w:t xml:space="preserve">and tea </w:t>
      </w:r>
      <w:r w:rsidR="00D278E8" w:rsidRPr="00A957B9">
        <w:rPr>
          <w:rFonts w:asciiTheme="majorHAnsi" w:hAnsiTheme="majorHAnsi" w:cs="Calibri"/>
          <w:sz w:val="24"/>
          <w:szCs w:val="24"/>
          <w:lang w:val="en-US"/>
        </w:rPr>
        <w:t>(</w:t>
      </w:r>
      <w:r w:rsidR="00D278E8" w:rsidRPr="00A957B9">
        <w:rPr>
          <w:rFonts w:asciiTheme="majorHAnsi" w:hAnsiTheme="majorHAnsi" w:cs="Calibri"/>
          <w:i/>
          <w:iCs/>
          <w:sz w:val="24"/>
          <w:szCs w:val="24"/>
          <w:lang w:val="en-US"/>
        </w:rPr>
        <w:t>P</w:t>
      </w:r>
      <w:r w:rsidR="00D278E8" w:rsidRPr="00A957B9">
        <w:rPr>
          <w:rFonts w:asciiTheme="majorHAnsi" w:hAnsiTheme="majorHAnsi" w:cs="Calibri"/>
          <w:sz w:val="24"/>
          <w:szCs w:val="24"/>
          <w:lang w:val="en-US"/>
        </w:rPr>
        <w:t xml:space="preserve"> = 1.03 </w:t>
      </w:r>
      <w:r w:rsidR="00D278E8" w:rsidRPr="00A957B9">
        <w:rPr>
          <w:rFonts w:asciiTheme="majorHAnsi" w:hAnsiTheme="majorHAnsi"/>
          <w:sz w:val="24"/>
          <w:szCs w:val="24"/>
          <w:lang w:val="en-US"/>
        </w:rPr>
        <w:t>×</w:t>
      </w:r>
      <w:r w:rsidR="00D278E8" w:rsidRPr="00A957B9">
        <w:rPr>
          <w:rFonts w:asciiTheme="majorHAnsi" w:hAnsiTheme="majorHAnsi" w:cs="Calibri"/>
          <w:sz w:val="24"/>
          <w:szCs w:val="24"/>
          <w:lang w:val="en-US"/>
        </w:rPr>
        <w:t xml:space="preserve"> 10</w:t>
      </w:r>
      <w:r w:rsidR="00D278E8" w:rsidRPr="00A957B9">
        <w:rPr>
          <w:rFonts w:asciiTheme="majorHAnsi" w:hAnsiTheme="majorHAnsi" w:cs="Calibri"/>
          <w:sz w:val="24"/>
          <w:szCs w:val="24"/>
          <w:vertAlign w:val="superscript"/>
          <w:lang w:val="en-US"/>
        </w:rPr>
        <w:t>-7</w:t>
      </w:r>
      <w:r w:rsidR="00D278E8">
        <w:rPr>
          <w:rFonts w:asciiTheme="majorHAnsi" w:hAnsiTheme="majorHAnsi" w:cs="Calibri"/>
          <w:sz w:val="24"/>
          <w:szCs w:val="24"/>
          <w:lang w:val="en-US"/>
        </w:rPr>
        <w:t xml:space="preserve"> to </w:t>
      </w:r>
      <w:r w:rsidRPr="00A957B9">
        <w:rPr>
          <w:rFonts w:asciiTheme="majorHAnsi" w:hAnsiTheme="majorHAnsi" w:cs="Calibri"/>
          <w:i/>
          <w:sz w:val="24"/>
          <w:szCs w:val="24"/>
          <w:lang w:val="en-US"/>
        </w:rPr>
        <w:t>P</w:t>
      </w:r>
      <w:r w:rsidRPr="00A957B9">
        <w:rPr>
          <w:rFonts w:asciiTheme="majorHAnsi" w:hAnsiTheme="majorHAnsi" w:cs="Calibri"/>
          <w:sz w:val="24"/>
          <w:szCs w:val="24"/>
          <w:lang w:val="en-US"/>
        </w:rPr>
        <w:t xml:space="preserve"> = 1.3 </w:t>
      </w:r>
      <w:r w:rsidRPr="00A957B9">
        <w:rPr>
          <w:rFonts w:asciiTheme="majorHAnsi" w:eastAsia="Times New Roman" w:hAnsiTheme="majorHAnsi"/>
          <w:color w:val="000000"/>
          <w:sz w:val="24"/>
          <w:szCs w:val="24"/>
          <w:lang w:val="en-US"/>
        </w:rPr>
        <w:t>×</w:t>
      </w:r>
      <w:r w:rsidRPr="00A957B9">
        <w:rPr>
          <w:rFonts w:asciiTheme="majorHAnsi" w:hAnsiTheme="majorHAnsi" w:cs="Calibri"/>
          <w:sz w:val="24"/>
          <w:szCs w:val="24"/>
          <w:lang w:val="en-US"/>
        </w:rPr>
        <w:t xml:space="preserve"> 10</w:t>
      </w:r>
      <w:r w:rsidRPr="00A957B9">
        <w:rPr>
          <w:rFonts w:asciiTheme="majorHAnsi" w:hAnsiTheme="majorHAnsi" w:cs="Calibri"/>
          <w:sz w:val="24"/>
          <w:szCs w:val="24"/>
          <w:vertAlign w:val="superscript"/>
          <w:lang w:val="en-US"/>
        </w:rPr>
        <w:t>-46</w:t>
      </w:r>
      <w:r w:rsidR="00B10D43">
        <w:rPr>
          <w:rFonts w:asciiTheme="majorHAnsi" w:hAnsiTheme="majorHAnsi" w:cs="Calibri"/>
          <w:sz w:val="24"/>
          <w:szCs w:val="24"/>
          <w:lang w:val="en-US"/>
        </w:rPr>
        <w:t>)</w:t>
      </w:r>
      <w:r w:rsidRPr="00A957B9">
        <w:rPr>
          <w:rFonts w:asciiTheme="majorHAnsi" w:hAnsiTheme="majorHAnsi" w:cs="Calibri"/>
          <w:sz w:val="24"/>
          <w:szCs w:val="24"/>
          <w:lang w:val="en-US"/>
        </w:rPr>
        <w:t xml:space="preserve">. </w:t>
      </w:r>
      <w:r w:rsidR="00D278E8">
        <w:rPr>
          <w:rFonts w:asciiTheme="majorHAnsi" w:hAnsiTheme="majorHAnsi" w:cs="Calibri"/>
          <w:sz w:val="24"/>
          <w:szCs w:val="24"/>
          <w:lang w:val="en-US"/>
        </w:rPr>
        <w:t xml:space="preserve">Specifically, </w:t>
      </w:r>
      <w:r w:rsidRPr="00A957B9">
        <w:rPr>
          <w:rFonts w:asciiTheme="majorHAnsi" w:hAnsiTheme="majorHAnsi" w:cs="Calibri"/>
          <w:sz w:val="24"/>
          <w:szCs w:val="24"/>
          <w:lang w:val="en-US"/>
        </w:rPr>
        <w:t xml:space="preserve">SNP rs13107325 in </w:t>
      </w:r>
      <w:r w:rsidRPr="00A957B9">
        <w:rPr>
          <w:rFonts w:asciiTheme="majorHAnsi" w:hAnsiTheme="majorHAnsi" w:cs="Calibri"/>
          <w:i/>
          <w:iCs/>
          <w:sz w:val="24"/>
          <w:szCs w:val="24"/>
          <w:lang w:val="en-US"/>
        </w:rPr>
        <w:t>SLC39A8</w:t>
      </w:r>
      <w:r w:rsidRPr="00A957B9">
        <w:rPr>
          <w:rFonts w:asciiTheme="majorHAnsi" w:hAnsiTheme="majorHAnsi" w:cs="Calibri"/>
          <w:sz w:val="24"/>
          <w:szCs w:val="24"/>
          <w:lang w:val="en-US"/>
        </w:rPr>
        <w:t xml:space="preserve"> is a novel locus for frequency of drinking alcohol (</w:t>
      </w:r>
      <w:r w:rsidRPr="00A957B9">
        <w:rPr>
          <w:rFonts w:asciiTheme="majorHAnsi" w:hAnsiTheme="majorHAnsi" w:cs="Calibri"/>
          <w:i/>
          <w:iCs/>
          <w:sz w:val="24"/>
          <w:szCs w:val="24"/>
          <w:lang w:val="en-US"/>
        </w:rPr>
        <w:t>P</w:t>
      </w:r>
      <w:r w:rsidRPr="00A957B9">
        <w:rPr>
          <w:rFonts w:asciiTheme="majorHAnsi" w:hAnsiTheme="majorHAnsi" w:cs="Calibri"/>
          <w:sz w:val="24"/>
          <w:szCs w:val="24"/>
          <w:lang w:val="en-US"/>
        </w:rPr>
        <w:t xml:space="preserve"> = 3.5 </w:t>
      </w:r>
      <w:r w:rsidRPr="00A957B9">
        <w:rPr>
          <w:rFonts w:asciiTheme="majorHAnsi" w:hAnsiTheme="majorHAnsi"/>
          <w:sz w:val="24"/>
          <w:szCs w:val="24"/>
          <w:lang w:val="en-US"/>
        </w:rPr>
        <w:t>×</w:t>
      </w:r>
      <w:r w:rsidRPr="00A957B9">
        <w:rPr>
          <w:rFonts w:asciiTheme="majorHAnsi" w:hAnsiTheme="majorHAnsi" w:cs="Calibri"/>
          <w:sz w:val="24"/>
          <w:szCs w:val="24"/>
          <w:lang w:val="en-US"/>
        </w:rPr>
        <w:t xml:space="preserve"> 10</w:t>
      </w:r>
      <w:r w:rsidRPr="00A957B9">
        <w:rPr>
          <w:rFonts w:asciiTheme="majorHAnsi" w:hAnsiTheme="majorHAnsi" w:cs="Calibri"/>
          <w:sz w:val="24"/>
          <w:szCs w:val="24"/>
          <w:vertAlign w:val="superscript"/>
          <w:lang w:val="en-US"/>
        </w:rPr>
        <w:t>-15</w:t>
      </w:r>
      <w:r w:rsidRPr="00A957B9">
        <w:rPr>
          <w:rFonts w:asciiTheme="majorHAnsi" w:hAnsiTheme="majorHAnsi" w:cs="Calibri"/>
          <w:sz w:val="24"/>
          <w:szCs w:val="24"/>
          <w:lang w:val="en-US"/>
        </w:rPr>
        <w:t>) and time spent watching TV (</w:t>
      </w:r>
      <w:r w:rsidRPr="00A957B9">
        <w:rPr>
          <w:rFonts w:asciiTheme="majorHAnsi" w:hAnsiTheme="majorHAnsi" w:cs="Calibri"/>
          <w:i/>
          <w:iCs/>
          <w:sz w:val="24"/>
          <w:szCs w:val="24"/>
          <w:lang w:val="en-US"/>
        </w:rPr>
        <w:t xml:space="preserve">P </w:t>
      </w:r>
      <w:r w:rsidRPr="00A957B9">
        <w:rPr>
          <w:rFonts w:asciiTheme="majorHAnsi" w:hAnsiTheme="majorHAnsi" w:cs="Calibri"/>
          <w:sz w:val="24"/>
          <w:szCs w:val="24"/>
          <w:lang w:val="en-US"/>
        </w:rPr>
        <w:t xml:space="preserve">= 2.3 </w:t>
      </w:r>
      <w:r w:rsidRPr="00A957B9">
        <w:rPr>
          <w:rFonts w:asciiTheme="majorHAnsi" w:hAnsiTheme="majorHAnsi"/>
          <w:sz w:val="24"/>
          <w:szCs w:val="24"/>
          <w:lang w:val="en-US"/>
        </w:rPr>
        <w:t>×</w:t>
      </w:r>
      <w:r w:rsidRPr="00A957B9">
        <w:rPr>
          <w:rFonts w:asciiTheme="majorHAnsi" w:hAnsiTheme="majorHAnsi" w:cs="Calibri"/>
          <w:sz w:val="24"/>
          <w:szCs w:val="24"/>
          <w:lang w:val="en-US"/>
        </w:rPr>
        <w:t xml:space="preserve"> 10</w:t>
      </w:r>
      <w:r w:rsidRPr="00A957B9">
        <w:rPr>
          <w:rFonts w:asciiTheme="majorHAnsi" w:hAnsiTheme="majorHAnsi" w:cs="Calibri"/>
          <w:sz w:val="24"/>
          <w:szCs w:val="24"/>
          <w:vertAlign w:val="superscript"/>
          <w:lang w:val="en-US"/>
        </w:rPr>
        <w:t>-11</w:t>
      </w:r>
      <w:r w:rsidRPr="00A957B9">
        <w:rPr>
          <w:rFonts w:asciiTheme="majorHAnsi" w:hAnsiTheme="majorHAnsi" w:cs="Calibri"/>
          <w:sz w:val="24"/>
          <w:szCs w:val="24"/>
          <w:lang w:val="en-US"/>
        </w:rPr>
        <w:t>) as well as being</w:t>
      </w:r>
      <w:r w:rsidR="00DE4EAD">
        <w:rPr>
          <w:rFonts w:asciiTheme="majorHAnsi" w:hAnsiTheme="majorHAnsi" w:cs="Calibri"/>
          <w:sz w:val="24"/>
          <w:szCs w:val="24"/>
          <w:lang w:val="en-US"/>
        </w:rPr>
        <w:t xml:space="preserve"> associated with BMI</w:t>
      </w:r>
      <w:r w:rsidRPr="00A957B9">
        <w:rPr>
          <w:rFonts w:asciiTheme="majorHAnsi" w:hAnsiTheme="majorHAnsi" w:cs="Calibri"/>
          <w:sz w:val="24"/>
          <w:szCs w:val="24"/>
          <w:lang w:val="en-US"/>
        </w:rPr>
        <w:t xml:space="preserve"> (</w:t>
      </w:r>
      <w:r w:rsidRPr="00A957B9">
        <w:rPr>
          <w:rFonts w:asciiTheme="majorHAnsi" w:hAnsiTheme="majorHAnsi" w:cs="Calibri"/>
          <w:i/>
          <w:sz w:val="24"/>
          <w:szCs w:val="24"/>
          <w:lang w:val="en-US"/>
        </w:rPr>
        <w:t>P</w:t>
      </w:r>
      <w:r w:rsidRPr="00A957B9">
        <w:rPr>
          <w:rFonts w:asciiTheme="majorHAnsi" w:hAnsiTheme="majorHAnsi" w:cs="Calibri"/>
          <w:sz w:val="24"/>
          <w:szCs w:val="24"/>
          <w:lang w:val="en-US"/>
        </w:rPr>
        <w:t xml:space="preserve"> = 1.6 </w:t>
      </w:r>
      <w:r w:rsidRPr="00A957B9">
        <w:rPr>
          <w:rFonts w:asciiTheme="majorHAnsi" w:hAnsiTheme="majorHAnsi"/>
          <w:sz w:val="24"/>
          <w:szCs w:val="24"/>
          <w:lang w:val="en-US"/>
        </w:rPr>
        <w:t>× 10</w:t>
      </w:r>
      <w:r w:rsidRPr="00A957B9">
        <w:rPr>
          <w:rFonts w:asciiTheme="majorHAnsi" w:hAnsiTheme="majorHAnsi"/>
          <w:sz w:val="24"/>
          <w:szCs w:val="24"/>
          <w:vertAlign w:val="superscript"/>
          <w:lang w:val="en-US"/>
        </w:rPr>
        <w:t>-33</w:t>
      </w:r>
      <w:r w:rsidRPr="00A957B9">
        <w:rPr>
          <w:rFonts w:asciiTheme="majorHAnsi" w:hAnsiTheme="majorHAnsi"/>
          <w:sz w:val="24"/>
          <w:szCs w:val="24"/>
          <w:lang w:val="en-US"/>
        </w:rPr>
        <w:t>)</w:t>
      </w:r>
      <w:r w:rsidRPr="00A957B9">
        <w:rPr>
          <w:rFonts w:asciiTheme="majorHAnsi" w:hAnsiTheme="majorHAnsi" w:cs="Calibri"/>
          <w:sz w:val="24"/>
          <w:szCs w:val="24"/>
          <w:lang w:val="en-US"/>
        </w:rPr>
        <w:t>, weight (</w:t>
      </w:r>
      <w:r w:rsidRPr="00A957B9">
        <w:rPr>
          <w:rFonts w:asciiTheme="majorHAnsi" w:hAnsiTheme="majorHAnsi" w:cs="Calibri"/>
          <w:i/>
          <w:iCs/>
          <w:sz w:val="24"/>
          <w:szCs w:val="24"/>
          <w:lang w:val="en-US"/>
        </w:rPr>
        <w:t xml:space="preserve">P </w:t>
      </w:r>
      <w:r w:rsidR="007F1108">
        <w:rPr>
          <w:rFonts w:asciiTheme="majorHAnsi" w:hAnsiTheme="majorHAnsi" w:cs="Calibri"/>
          <w:sz w:val="24"/>
          <w:szCs w:val="24"/>
          <w:lang w:val="en-US"/>
        </w:rPr>
        <w:t>=</w:t>
      </w:r>
      <w:r w:rsidRPr="00A957B9">
        <w:rPr>
          <w:rFonts w:asciiTheme="majorHAnsi" w:hAnsiTheme="majorHAnsi" w:cs="Calibri"/>
          <w:sz w:val="24"/>
          <w:szCs w:val="24"/>
          <w:lang w:val="en-US"/>
        </w:rPr>
        <w:t xml:space="preserve"> 8.8 </w:t>
      </w:r>
      <w:r w:rsidRPr="00A957B9">
        <w:rPr>
          <w:rFonts w:asciiTheme="majorHAnsi" w:hAnsiTheme="majorHAnsi"/>
          <w:sz w:val="24"/>
          <w:szCs w:val="24"/>
          <w:lang w:val="en-US"/>
        </w:rPr>
        <w:t>×</w:t>
      </w:r>
      <w:r w:rsidRPr="00A957B9">
        <w:rPr>
          <w:rFonts w:asciiTheme="majorHAnsi" w:hAnsiTheme="majorHAnsi" w:cs="Calibri"/>
          <w:sz w:val="24"/>
          <w:szCs w:val="24"/>
          <w:lang w:val="en-US"/>
        </w:rPr>
        <w:t xml:space="preserve"> 10</w:t>
      </w:r>
      <w:r w:rsidRPr="00A957B9">
        <w:rPr>
          <w:rFonts w:asciiTheme="majorHAnsi" w:hAnsiTheme="majorHAnsi" w:cs="Calibri"/>
          <w:sz w:val="24"/>
          <w:szCs w:val="24"/>
          <w:vertAlign w:val="superscript"/>
          <w:lang w:val="en-US"/>
        </w:rPr>
        <w:t>-16</w:t>
      </w:r>
      <w:r w:rsidRPr="003537F7">
        <w:rPr>
          <w:rFonts w:asciiTheme="majorHAnsi" w:hAnsiTheme="majorHAnsi" w:cs="Calibri"/>
          <w:sz w:val="24"/>
          <w:szCs w:val="24"/>
        </w:rPr>
        <w:t>)</w:t>
      </w:r>
      <w:r w:rsidRPr="00A957B9">
        <w:rPr>
          <w:rFonts w:asciiTheme="majorHAnsi" w:hAnsiTheme="majorHAnsi" w:cs="Calibri"/>
          <w:sz w:val="24"/>
          <w:szCs w:val="24"/>
          <w:vertAlign w:val="superscript"/>
        </w:rPr>
        <w:t xml:space="preserve"> </w:t>
      </w:r>
      <w:r w:rsidRPr="00A957B9">
        <w:rPr>
          <w:rFonts w:asciiTheme="majorHAnsi" w:hAnsiTheme="majorHAnsi" w:cs="Calibri"/>
          <w:sz w:val="24"/>
          <w:szCs w:val="24"/>
        </w:rPr>
        <w:t xml:space="preserve">and </w:t>
      </w:r>
      <w:r w:rsidRPr="00A957B9">
        <w:rPr>
          <w:rFonts w:asciiTheme="majorHAnsi" w:hAnsiTheme="majorHAnsi" w:cs="Calibri"/>
          <w:sz w:val="24"/>
          <w:szCs w:val="24"/>
          <w:lang w:val="en-US"/>
        </w:rPr>
        <w:t>waist circumference (</w:t>
      </w:r>
      <w:r w:rsidRPr="00A957B9">
        <w:rPr>
          <w:rFonts w:asciiTheme="majorHAnsi" w:hAnsiTheme="majorHAnsi" w:cs="Calibri"/>
          <w:i/>
          <w:iCs/>
          <w:sz w:val="24"/>
          <w:szCs w:val="24"/>
          <w:lang w:val="en-US"/>
        </w:rPr>
        <w:t xml:space="preserve">P </w:t>
      </w:r>
      <w:r w:rsidR="007124F7">
        <w:rPr>
          <w:rFonts w:asciiTheme="majorHAnsi" w:hAnsiTheme="majorHAnsi" w:cs="Calibri"/>
          <w:sz w:val="24"/>
          <w:szCs w:val="24"/>
          <w:lang w:val="en-US"/>
        </w:rPr>
        <w:t>=</w:t>
      </w:r>
      <w:r w:rsidRPr="00A957B9">
        <w:rPr>
          <w:rFonts w:asciiTheme="majorHAnsi" w:hAnsiTheme="majorHAnsi" w:cs="Calibri"/>
          <w:sz w:val="24"/>
          <w:szCs w:val="24"/>
          <w:lang w:val="en-US"/>
        </w:rPr>
        <w:t xml:space="preserve"> 4.7 </w:t>
      </w:r>
      <w:r w:rsidRPr="00A957B9">
        <w:rPr>
          <w:rFonts w:asciiTheme="majorHAnsi" w:hAnsiTheme="majorHAnsi"/>
          <w:sz w:val="24"/>
          <w:szCs w:val="24"/>
          <w:lang w:val="en-US"/>
        </w:rPr>
        <w:t>×</w:t>
      </w:r>
      <w:r w:rsidRPr="00A957B9">
        <w:rPr>
          <w:rFonts w:asciiTheme="majorHAnsi" w:hAnsiTheme="majorHAnsi" w:cs="Calibri"/>
          <w:sz w:val="24"/>
          <w:szCs w:val="24"/>
          <w:lang w:val="en-US"/>
        </w:rPr>
        <w:t xml:space="preserve"> 10</w:t>
      </w:r>
      <w:r w:rsidRPr="00A957B9">
        <w:rPr>
          <w:rFonts w:asciiTheme="majorHAnsi" w:hAnsiTheme="majorHAnsi" w:cs="Calibri"/>
          <w:sz w:val="24"/>
          <w:szCs w:val="24"/>
          <w:vertAlign w:val="superscript"/>
          <w:lang w:val="en-US"/>
        </w:rPr>
        <w:t>-11</w:t>
      </w:r>
      <w:r w:rsidRPr="00A957B9">
        <w:rPr>
          <w:rFonts w:asciiTheme="majorHAnsi" w:hAnsiTheme="majorHAnsi" w:cs="Calibri"/>
          <w:sz w:val="24"/>
          <w:szCs w:val="24"/>
          <w:lang w:val="en-US"/>
        </w:rPr>
        <w:t>)</w:t>
      </w:r>
      <w:r w:rsidRPr="00A957B9" w:rsidDel="00E33DA6">
        <w:rPr>
          <w:rFonts w:asciiTheme="majorHAnsi" w:hAnsiTheme="majorHAnsi"/>
          <w:sz w:val="24"/>
          <w:szCs w:val="24"/>
        </w:rPr>
        <w:t xml:space="preserve"> </w:t>
      </w:r>
      <w:r w:rsidRPr="00A957B9">
        <w:rPr>
          <w:rFonts w:asciiTheme="majorHAnsi" w:hAnsiTheme="majorHAnsi"/>
          <w:b/>
          <w:sz w:val="24"/>
          <w:szCs w:val="24"/>
        </w:rPr>
        <w:t xml:space="preserve">(Supplementary </w:t>
      </w:r>
      <w:r w:rsidR="00A86CE0">
        <w:rPr>
          <w:rFonts w:asciiTheme="majorHAnsi" w:hAnsiTheme="majorHAnsi"/>
          <w:b/>
          <w:sz w:val="24"/>
          <w:szCs w:val="24"/>
        </w:rPr>
        <w:t>T</w:t>
      </w:r>
      <w:r w:rsidR="00A53D69">
        <w:rPr>
          <w:rFonts w:asciiTheme="majorHAnsi" w:hAnsiTheme="majorHAnsi"/>
          <w:b/>
          <w:sz w:val="24"/>
          <w:szCs w:val="24"/>
        </w:rPr>
        <w:t>able 1</w:t>
      </w:r>
      <w:r w:rsidR="0030008C">
        <w:rPr>
          <w:rFonts w:asciiTheme="majorHAnsi" w:hAnsiTheme="majorHAnsi"/>
          <w:b/>
          <w:sz w:val="24"/>
          <w:szCs w:val="24"/>
        </w:rPr>
        <w:t>2</w:t>
      </w:r>
      <w:r w:rsidRPr="00A957B9">
        <w:rPr>
          <w:rFonts w:asciiTheme="majorHAnsi" w:hAnsiTheme="majorHAnsi"/>
          <w:b/>
          <w:sz w:val="24"/>
          <w:szCs w:val="24"/>
        </w:rPr>
        <w:t>)</w:t>
      </w:r>
      <w:r w:rsidRPr="003537F7">
        <w:rPr>
          <w:rFonts w:asciiTheme="majorHAnsi" w:hAnsiTheme="majorHAnsi"/>
          <w:sz w:val="24"/>
          <w:szCs w:val="24"/>
        </w:rPr>
        <w:t xml:space="preserve">. </w:t>
      </w:r>
      <w:r w:rsidRPr="00A957B9">
        <w:rPr>
          <w:rFonts w:asciiTheme="majorHAnsi" w:hAnsiTheme="majorHAnsi"/>
          <w:sz w:val="24"/>
          <w:szCs w:val="24"/>
        </w:rPr>
        <w:t>We used unsupervised hierarchical clustering for the 36 BP loci that showed at least one association</w:t>
      </w:r>
      <w:r w:rsidR="009346EC" w:rsidRPr="009346EC">
        <w:rPr>
          <w:rFonts w:asciiTheme="majorHAnsi" w:hAnsiTheme="majorHAnsi"/>
          <w:sz w:val="24"/>
          <w:szCs w:val="24"/>
        </w:rPr>
        <w:t xml:space="preserve"> </w:t>
      </w:r>
      <w:r w:rsidR="009346EC" w:rsidRPr="00A957B9">
        <w:rPr>
          <w:rFonts w:asciiTheme="majorHAnsi" w:hAnsiTheme="majorHAnsi"/>
          <w:sz w:val="24"/>
          <w:szCs w:val="24"/>
        </w:rPr>
        <w:t xml:space="preserve">at </w:t>
      </w:r>
      <w:r w:rsidR="009346EC" w:rsidRPr="00A957B9">
        <w:rPr>
          <w:rFonts w:asciiTheme="majorHAnsi" w:hAnsiTheme="majorHAnsi"/>
          <w:i/>
          <w:sz w:val="24"/>
          <w:szCs w:val="24"/>
        </w:rPr>
        <w:t>P</w:t>
      </w:r>
      <w:r w:rsidR="009346EC" w:rsidRPr="00A957B9">
        <w:rPr>
          <w:rFonts w:asciiTheme="majorHAnsi" w:hAnsiTheme="majorHAnsi"/>
          <w:sz w:val="24"/>
          <w:szCs w:val="24"/>
        </w:rPr>
        <w:t xml:space="preserve"> &lt; 1 </w:t>
      </w:r>
      <w:r w:rsidR="009346EC" w:rsidRPr="00A957B9">
        <w:rPr>
          <w:rFonts w:asciiTheme="majorHAnsi" w:hAnsiTheme="majorHAnsi"/>
          <w:sz w:val="24"/>
          <w:szCs w:val="24"/>
          <w:lang w:val="en-US"/>
        </w:rPr>
        <w:t>×</w:t>
      </w:r>
      <w:r w:rsidR="009346EC" w:rsidRPr="00A957B9">
        <w:rPr>
          <w:rFonts w:asciiTheme="majorHAnsi" w:hAnsiTheme="majorHAnsi"/>
          <w:sz w:val="24"/>
          <w:szCs w:val="24"/>
        </w:rPr>
        <w:t xml:space="preserve"> 10</w:t>
      </w:r>
      <w:r w:rsidR="009346EC" w:rsidRPr="00A957B9">
        <w:rPr>
          <w:rFonts w:asciiTheme="majorHAnsi" w:hAnsiTheme="majorHAnsi"/>
          <w:sz w:val="24"/>
          <w:szCs w:val="24"/>
          <w:vertAlign w:val="superscript"/>
        </w:rPr>
        <w:t>-6</w:t>
      </w:r>
      <w:r w:rsidR="009346EC">
        <w:rPr>
          <w:rFonts w:asciiTheme="majorHAnsi" w:hAnsiTheme="majorHAnsi"/>
          <w:sz w:val="24"/>
          <w:szCs w:val="24"/>
        </w:rPr>
        <w:t xml:space="preserve"> </w:t>
      </w:r>
      <w:r w:rsidRPr="00A957B9">
        <w:rPr>
          <w:rFonts w:asciiTheme="majorHAnsi" w:hAnsiTheme="majorHAnsi"/>
          <w:sz w:val="24"/>
          <w:szCs w:val="24"/>
        </w:rPr>
        <w:t>with the lifestyle</w:t>
      </w:r>
      <w:r w:rsidR="009346EC">
        <w:rPr>
          <w:rFonts w:asciiTheme="majorHAnsi" w:hAnsiTheme="majorHAnsi"/>
          <w:sz w:val="24"/>
          <w:szCs w:val="24"/>
        </w:rPr>
        <w:t>-</w:t>
      </w:r>
      <w:r w:rsidR="00997238">
        <w:rPr>
          <w:rFonts w:asciiTheme="majorHAnsi" w:hAnsiTheme="majorHAnsi"/>
          <w:sz w:val="24"/>
          <w:szCs w:val="24"/>
        </w:rPr>
        <w:t>related</w:t>
      </w:r>
      <w:r w:rsidRPr="00A957B9">
        <w:rPr>
          <w:rFonts w:asciiTheme="majorHAnsi" w:hAnsiTheme="majorHAnsi"/>
          <w:sz w:val="24"/>
          <w:szCs w:val="24"/>
        </w:rPr>
        <w:t xml:space="preserve"> traits in UKB (</w:t>
      </w:r>
      <w:r w:rsidRPr="00A957B9">
        <w:rPr>
          <w:rFonts w:asciiTheme="majorHAnsi" w:hAnsiTheme="majorHAnsi"/>
          <w:b/>
          <w:sz w:val="24"/>
          <w:szCs w:val="24"/>
        </w:rPr>
        <w:t>Fig. 4)</w:t>
      </w:r>
      <w:r w:rsidRPr="000A0E86">
        <w:rPr>
          <w:rFonts w:asciiTheme="majorHAnsi" w:hAnsiTheme="majorHAnsi"/>
          <w:sz w:val="24"/>
          <w:szCs w:val="24"/>
        </w:rPr>
        <w:t>.</w:t>
      </w:r>
      <w:r w:rsidRPr="00A957B9">
        <w:rPr>
          <w:rFonts w:asciiTheme="majorHAnsi" w:hAnsiTheme="majorHAnsi"/>
          <w:sz w:val="24"/>
          <w:szCs w:val="24"/>
        </w:rPr>
        <w:t xml:space="preserve"> The heatmap summarises the locus</w:t>
      </w:r>
      <w:r w:rsidR="009346EC">
        <w:rPr>
          <w:rFonts w:asciiTheme="majorHAnsi" w:hAnsiTheme="majorHAnsi"/>
          <w:sz w:val="24"/>
          <w:szCs w:val="24"/>
        </w:rPr>
        <w:t>-</w:t>
      </w:r>
      <w:r w:rsidRPr="00A957B9">
        <w:rPr>
          <w:rFonts w:asciiTheme="majorHAnsi" w:hAnsiTheme="majorHAnsi"/>
          <w:sz w:val="24"/>
          <w:szCs w:val="24"/>
        </w:rPr>
        <w:t xml:space="preserve">specific associations across traits and highlights heterogeneous </w:t>
      </w:r>
      <w:r w:rsidRPr="00A957B9">
        <w:rPr>
          <w:rFonts w:asciiTheme="majorHAnsi" w:eastAsia="Times New Roman" w:hAnsiTheme="majorHAnsi" w:cs="Times New Roman"/>
          <w:color w:val="000000"/>
          <w:sz w:val="24"/>
          <w:szCs w:val="24"/>
          <w:shd w:val="clear" w:color="auto" w:fill="FFFFFF"/>
          <w:lang w:eastAsia="en-GB"/>
        </w:rPr>
        <w:t>effects with anthropometric traits across the loci examined. For example, it shows cluster</w:t>
      </w:r>
      <w:r w:rsidR="00D278E8">
        <w:rPr>
          <w:rFonts w:asciiTheme="majorHAnsi" w:eastAsia="Times New Roman" w:hAnsiTheme="majorHAnsi" w:cs="Times New Roman"/>
          <w:color w:val="000000"/>
          <w:sz w:val="24"/>
          <w:szCs w:val="24"/>
          <w:shd w:val="clear" w:color="auto" w:fill="FFFFFF"/>
          <w:lang w:eastAsia="en-GB"/>
        </w:rPr>
        <w:t>s</w:t>
      </w:r>
      <w:r w:rsidRPr="00A957B9">
        <w:rPr>
          <w:rFonts w:asciiTheme="majorHAnsi" w:eastAsia="Times New Roman" w:hAnsiTheme="majorHAnsi" w:cs="Times New Roman"/>
          <w:color w:val="000000"/>
          <w:sz w:val="24"/>
          <w:szCs w:val="24"/>
          <w:shd w:val="clear" w:color="auto" w:fill="FFFFFF"/>
          <w:lang w:eastAsia="en-GB"/>
        </w:rPr>
        <w:t xml:space="preserve"> of associations between BP</w:t>
      </w:r>
      <w:r w:rsidR="009346EC">
        <w:rPr>
          <w:rFonts w:asciiTheme="majorHAnsi" w:eastAsia="Times New Roman" w:hAnsiTheme="majorHAnsi" w:cs="Times New Roman"/>
          <w:color w:val="000000"/>
          <w:sz w:val="24"/>
          <w:szCs w:val="24"/>
          <w:shd w:val="clear" w:color="auto" w:fill="FFFFFF"/>
          <w:lang w:eastAsia="en-GB"/>
        </w:rPr>
        <w:t>-</w:t>
      </w:r>
      <w:r w:rsidRPr="00A957B9">
        <w:rPr>
          <w:rFonts w:asciiTheme="majorHAnsi" w:eastAsia="Times New Roman" w:hAnsiTheme="majorHAnsi" w:cs="Times New Roman"/>
          <w:color w:val="000000"/>
          <w:sz w:val="24"/>
          <w:szCs w:val="24"/>
          <w:shd w:val="clear" w:color="auto" w:fill="FFFFFF"/>
          <w:lang w:eastAsia="en-GB"/>
        </w:rPr>
        <w:t xml:space="preserve">raising alleles and </w:t>
      </w:r>
      <w:r w:rsidR="00D278E8">
        <w:rPr>
          <w:rFonts w:asciiTheme="majorHAnsi" w:eastAsia="Times New Roman" w:hAnsiTheme="majorHAnsi" w:cs="Times New Roman"/>
          <w:color w:val="000000"/>
          <w:sz w:val="24"/>
          <w:szCs w:val="24"/>
          <w:shd w:val="clear" w:color="auto" w:fill="FFFFFF"/>
          <w:lang w:eastAsia="en-GB"/>
        </w:rPr>
        <w:t xml:space="preserve">either </w:t>
      </w:r>
      <w:r w:rsidRPr="00A957B9">
        <w:rPr>
          <w:rFonts w:asciiTheme="majorHAnsi" w:eastAsia="Times New Roman" w:hAnsiTheme="majorHAnsi" w:cs="Times New Roman"/>
          <w:color w:val="000000"/>
          <w:sz w:val="24"/>
          <w:szCs w:val="24"/>
          <w:shd w:val="clear" w:color="auto" w:fill="FFFFFF"/>
          <w:lang w:eastAsia="en-GB"/>
        </w:rPr>
        <w:t xml:space="preserve">increased </w:t>
      </w:r>
      <w:r w:rsidR="00D278E8">
        <w:rPr>
          <w:rFonts w:asciiTheme="majorHAnsi" w:eastAsia="Times New Roman" w:hAnsiTheme="majorHAnsi" w:cs="Times New Roman"/>
          <w:color w:val="000000"/>
          <w:sz w:val="24"/>
          <w:szCs w:val="24"/>
          <w:shd w:val="clear" w:color="auto" w:fill="FFFFFF"/>
          <w:lang w:eastAsia="en-GB"/>
        </w:rPr>
        <w:t xml:space="preserve">or decreased </w:t>
      </w:r>
      <w:r w:rsidRPr="00A957B9">
        <w:rPr>
          <w:rFonts w:asciiTheme="majorHAnsi" w:eastAsia="Times New Roman" w:hAnsiTheme="majorHAnsi" w:cs="Times New Roman"/>
          <w:color w:val="000000"/>
          <w:sz w:val="24"/>
          <w:szCs w:val="24"/>
          <w:shd w:val="clear" w:color="auto" w:fill="FFFFFF"/>
          <w:lang w:eastAsia="en-GB"/>
        </w:rPr>
        <w:t>adult height and weight.</w:t>
      </w:r>
      <w:r w:rsidR="00997238">
        <w:rPr>
          <w:rFonts w:asciiTheme="majorHAnsi" w:eastAsia="Times New Roman" w:hAnsiTheme="majorHAnsi" w:cs="Times New Roman"/>
          <w:color w:val="000000"/>
          <w:sz w:val="24"/>
          <w:szCs w:val="24"/>
          <w:shd w:val="clear" w:color="auto" w:fill="FFFFFF"/>
          <w:lang w:eastAsia="en-GB"/>
        </w:rPr>
        <w:t xml:space="preserve"> We note</w:t>
      </w:r>
      <w:r w:rsidR="00A845DD">
        <w:rPr>
          <w:rFonts w:asciiTheme="majorHAnsi" w:eastAsia="Times New Roman" w:hAnsiTheme="majorHAnsi" w:cs="Times New Roman"/>
          <w:color w:val="000000"/>
          <w:sz w:val="24"/>
          <w:szCs w:val="24"/>
          <w:shd w:val="clear" w:color="auto" w:fill="FFFFFF"/>
          <w:lang w:eastAsia="en-GB"/>
        </w:rPr>
        <w:t xml:space="preserve"> that</w:t>
      </w:r>
      <w:r w:rsidR="00FD40F8">
        <w:rPr>
          <w:rFonts w:asciiTheme="majorHAnsi" w:eastAsia="Times New Roman" w:hAnsiTheme="majorHAnsi" w:cs="Times New Roman"/>
          <w:color w:val="000000"/>
          <w:sz w:val="24"/>
          <w:szCs w:val="24"/>
          <w:shd w:val="clear" w:color="auto" w:fill="FFFFFF"/>
          <w:lang w:eastAsia="en-GB"/>
        </w:rPr>
        <w:t xml:space="preserve"> some observed cross-trait associations are in counter-directions to </w:t>
      </w:r>
      <w:r w:rsidR="009346EC">
        <w:rPr>
          <w:rFonts w:asciiTheme="majorHAnsi" w:eastAsia="Times New Roman" w:hAnsiTheme="majorHAnsi" w:cs="Times New Roman"/>
          <w:color w:val="000000"/>
          <w:sz w:val="24"/>
          <w:szCs w:val="24"/>
          <w:shd w:val="clear" w:color="auto" w:fill="FFFFFF"/>
          <w:lang w:eastAsia="en-GB"/>
        </w:rPr>
        <w:t>those</w:t>
      </w:r>
      <w:r w:rsidR="00FD40F8">
        <w:rPr>
          <w:rFonts w:asciiTheme="majorHAnsi" w:eastAsia="Times New Roman" w:hAnsiTheme="majorHAnsi" w:cs="Times New Roman"/>
          <w:color w:val="000000"/>
          <w:sz w:val="24"/>
          <w:szCs w:val="24"/>
          <w:shd w:val="clear" w:color="auto" w:fill="FFFFFF"/>
          <w:lang w:eastAsia="en-GB"/>
        </w:rPr>
        <w:t xml:space="preserve"> expected</w:t>
      </w:r>
      <w:r w:rsidR="00A845DD">
        <w:rPr>
          <w:rFonts w:asciiTheme="majorHAnsi" w:eastAsia="Times New Roman" w:hAnsiTheme="majorHAnsi" w:cs="Times New Roman"/>
          <w:color w:val="000000"/>
          <w:sz w:val="24"/>
          <w:szCs w:val="24"/>
          <w:shd w:val="clear" w:color="auto" w:fill="FFFFFF"/>
          <w:lang w:eastAsia="en-GB"/>
        </w:rPr>
        <w:t xml:space="preserve"> epidemiologically</w:t>
      </w:r>
      <w:r w:rsidR="00FD40F8">
        <w:rPr>
          <w:rFonts w:asciiTheme="majorHAnsi" w:eastAsia="Times New Roman" w:hAnsiTheme="majorHAnsi" w:cs="Times New Roman"/>
          <w:color w:val="000000"/>
          <w:sz w:val="24"/>
          <w:szCs w:val="24"/>
          <w:shd w:val="clear" w:color="auto" w:fill="FFFFFF"/>
          <w:lang w:eastAsia="en-GB"/>
        </w:rPr>
        <w:t>.</w:t>
      </w:r>
    </w:p>
    <w:p w14:paraId="5D237778" w14:textId="3C997E47" w:rsidR="00E033D6" w:rsidRPr="00A957B9" w:rsidRDefault="00E033D6" w:rsidP="00CC2759">
      <w:pPr>
        <w:spacing w:before="100" w:beforeAutospacing="1" w:after="100" w:afterAutospacing="1"/>
        <w:jc w:val="both"/>
        <w:rPr>
          <w:rFonts w:asciiTheme="majorHAnsi" w:hAnsiTheme="majorHAnsi" w:cs="Arial"/>
          <w:b/>
          <w:sz w:val="24"/>
          <w:szCs w:val="24"/>
          <w:shd w:val="clear" w:color="auto" w:fill="FFFFFF"/>
        </w:rPr>
      </w:pPr>
      <w:r w:rsidRPr="00A957B9">
        <w:rPr>
          <w:rFonts w:asciiTheme="majorHAnsi" w:hAnsiTheme="majorHAnsi" w:cs="Arial"/>
          <w:b/>
          <w:sz w:val="24"/>
          <w:szCs w:val="24"/>
          <w:shd w:val="clear" w:color="auto" w:fill="FFFFFF"/>
        </w:rPr>
        <w:t xml:space="preserve">Association </w:t>
      </w:r>
      <w:r w:rsidR="00805568">
        <w:rPr>
          <w:rFonts w:asciiTheme="majorHAnsi" w:hAnsiTheme="majorHAnsi" w:cs="Arial"/>
          <w:b/>
          <w:sz w:val="24"/>
          <w:szCs w:val="24"/>
          <w:shd w:val="clear" w:color="auto" w:fill="FFFFFF"/>
        </w:rPr>
        <w:t>l</w:t>
      </w:r>
      <w:r w:rsidRPr="00A957B9">
        <w:rPr>
          <w:rFonts w:asciiTheme="majorHAnsi" w:hAnsiTheme="majorHAnsi" w:cs="Arial"/>
          <w:b/>
          <w:sz w:val="24"/>
          <w:szCs w:val="24"/>
          <w:shd w:val="clear" w:color="auto" w:fill="FFFFFF"/>
        </w:rPr>
        <w:t>ookups with other traits and diseases</w:t>
      </w:r>
    </w:p>
    <w:p w14:paraId="6B88163E" w14:textId="04D9C8D8" w:rsidR="00252BBE" w:rsidRPr="00A957B9" w:rsidRDefault="00E033D6" w:rsidP="00252BBE">
      <w:pPr>
        <w:jc w:val="both"/>
        <w:rPr>
          <w:rFonts w:asciiTheme="majorHAnsi" w:hAnsiTheme="majorHAnsi"/>
          <w:b/>
          <w:sz w:val="24"/>
          <w:szCs w:val="24"/>
        </w:rPr>
      </w:pPr>
      <w:r w:rsidRPr="00A957B9">
        <w:rPr>
          <w:rFonts w:asciiTheme="majorHAnsi" w:hAnsiTheme="majorHAnsi" w:cs="Arial"/>
          <w:sz w:val="24"/>
          <w:szCs w:val="24"/>
          <w:shd w:val="clear" w:color="auto" w:fill="FFFFFF"/>
        </w:rPr>
        <w:lastRenderedPageBreak/>
        <w:t xml:space="preserve">We </w:t>
      </w:r>
      <w:r w:rsidR="00997238">
        <w:rPr>
          <w:rFonts w:asciiTheme="majorHAnsi" w:hAnsiTheme="majorHAnsi" w:cs="Arial"/>
          <w:sz w:val="24"/>
          <w:szCs w:val="24"/>
          <w:shd w:val="clear" w:color="auto" w:fill="FFFFFF"/>
        </w:rPr>
        <w:t xml:space="preserve">further </w:t>
      </w:r>
      <w:r w:rsidRPr="00A957B9">
        <w:rPr>
          <w:rFonts w:asciiTheme="majorHAnsi" w:hAnsiTheme="majorHAnsi" w:cs="Arial"/>
          <w:sz w:val="24"/>
          <w:szCs w:val="24"/>
          <w:shd w:val="clear" w:color="auto" w:fill="FFFFFF"/>
        </w:rPr>
        <w:t xml:space="preserve">evaluated cross-trait </w:t>
      </w:r>
      <w:r w:rsidR="00997238">
        <w:rPr>
          <w:rFonts w:asciiTheme="majorHAnsi" w:hAnsiTheme="majorHAnsi" w:cs="Arial"/>
          <w:sz w:val="24"/>
          <w:szCs w:val="24"/>
          <w:shd w:val="clear" w:color="auto" w:fill="FFFFFF"/>
        </w:rPr>
        <w:t xml:space="preserve">and disease </w:t>
      </w:r>
      <w:r w:rsidR="00D678B8">
        <w:rPr>
          <w:rFonts w:asciiTheme="majorHAnsi" w:hAnsiTheme="majorHAnsi" w:cs="Arial"/>
          <w:sz w:val="24"/>
          <w:szCs w:val="24"/>
          <w:shd w:val="clear" w:color="auto" w:fill="FFFFFF"/>
        </w:rPr>
        <w:t>associations</w:t>
      </w:r>
      <w:r w:rsidR="00D678B8"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using </w:t>
      </w:r>
      <w:r w:rsidR="00D678B8">
        <w:rPr>
          <w:rFonts w:asciiTheme="majorHAnsi" w:hAnsiTheme="majorHAnsi" w:cs="Arial"/>
          <w:sz w:val="24"/>
          <w:szCs w:val="24"/>
          <w:shd w:val="clear" w:color="auto" w:fill="FFFFFF"/>
        </w:rPr>
        <w:t>GWAS catalog</w:t>
      </w:r>
      <w:r w:rsidR="00D14124">
        <w:rPr>
          <w:rFonts w:asciiTheme="majorHAnsi" w:hAnsiTheme="majorHAnsi" w:cs="Arial"/>
          <w:sz w:val="24"/>
          <w:szCs w:val="24"/>
          <w:shd w:val="clear" w:color="auto" w:fill="FFFFFF"/>
        </w:rPr>
        <w:fldChar w:fldCharType="begin"/>
      </w:r>
      <w:r w:rsidR="00D14124">
        <w:rPr>
          <w:rFonts w:asciiTheme="majorHAnsi" w:hAnsiTheme="majorHAnsi" w:cs="Arial"/>
          <w:sz w:val="24"/>
          <w:szCs w:val="24"/>
          <w:shd w:val="clear" w:color="auto" w:fill="FFFFFF"/>
        </w:rPr>
        <w:instrText xml:space="preserve"> ADDIN EN.CITE &lt;EndNote&gt;&lt;Cite&gt;&lt;Author&gt;MacArthur&lt;/Author&gt;&lt;Year&gt;2017&lt;/Year&gt;&lt;RecNum&gt;53&lt;/RecNum&gt;&lt;DisplayText&gt;&lt;style face="superscript"&gt;26&lt;/style&gt;&lt;/DisplayText&gt;&lt;record&gt;&lt;rec-number&gt;53&lt;/rec-number&gt;&lt;foreign-keys&gt;&lt;key app="EN" db-id="25t0epp2gdxa2oefraqxs50trdwed2atztzs" timestamp="1505772158"&gt;53&lt;/key&gt;&lt;/foreign-keys&gt;&lt;ref-type name="Journal Article"&gt;17&lt;/ref-type&gt;&lt;contributors&gt;&lt;authors&gt;&lt;author&gt;MacArthur, J.&lt;/author&gt;&lt;author&gt;Bowler, E.&lt;/author&gt;&lt;author&gt;Cerezo, M.&lt;/author&gt;&lt;author&gt;Gil, L.&lt;/author&gt;&lt;author&gt;Hall, P.&lt;/author&gt;&lt;author&gt;Hastings, E.&lt;/author&gt;&lt;author&gt;Junkins, H.&lt;/author&gt;&lt;author&gt;McMahon, A.&lt;/author&gt;&lt;author&gt;Milano, A.&lt;/author&gt;&lt;author&gt;Morales, J.&lt;/author&gt;&lt;author&gt;Pendlington, Z. M.&lt;/author&gt;&lt;author&gt;Welter, D.&lt;/author&gt;&lt;author&gt;Burdett, T.&lt;/author&gt;&lt;author&gt;Hindorff, L.&lt;/author&gt;&lt;author&gt;Flicek, P.&lt;/author&gt;&lt;author&gt;Cunningham, F.&lt;/author&gt;&lt;author&gt;Parkinson, H.&lt;/author&gt;&lt;/authors&gt;&lt;/contributors&gt;&lt;auth-address&gt;European Molecular Biology Laboratory, European Bioinformatics Institute, Wellcome Genome Campus, Hinxton, Cambridge, CB10 1SD, UK.&amp;#xD;Division of Genomic Medicine, National Human Genome Research Institute, National Institutes of Health, Bethesda, MD 20892, USA.&amp;#xD;European Molecular Biology Laboratory, European Bioinformatics Institute, Wellcome Genome Campus, Hinxton, Cambridge, CB10 1SD, UK parkinson@ebi.ac.uk.&lt;/auth-address&gt;&lt;titles&gt;&lt;title&gt;The new NHGRI-EBI Catalog of published genome-wide association studies (GWAS Catalog)&lt;/title&gt;&lt;secondary-title&gt;Nucleic Acids Res&lt;/secondary-title&gt;&lt;/titles&gt;&lt;periodical&gt;&lt;full-title&gt;Nucleic Acids Res&lt;/full-title&gt;&lt;/periodical&gt;&lt;pages&gt;D896-D901&lt;/pages&gt;&lt;volume&gt;45&lt;/volume&gt;&lt;number&gt;D1&lt;/number&gt;&lt;dates&gt;&lt;year&gt;2017&lt;/year&gt;&lt;pub-dates&gt;&lt;date&gt;Jan 04&lt;/date&gt;&lt;/pub-dates&gt;&lt;/dates&gt;&lt;isbn&gt;1362-4962 (Electronic)&amp;#xD;0305-1048 (Linking)&lt;/isbn&gt;&lt;accession-num&gt;27899670&lt;/accession-num&gt;&lt;urls&gt;&lt;related-urls&gt;&lt;url&gt;http://www.ncbi.nlm.nih.gov/pubmed/27899670&lt;/url&gt;&lt;/related-urls&gt;&lt;/urls&gt;&lt;custom2&gt;PMC5210590&lt;/custom2&gt;&lt;electronic-resource-num&gt;10.1093/nar/gkw1133&lt;/electronic-resource-num&gt;&lt;/record&gt;&lt;/Cite&gt;&lt;/EndNote&gt;</w:instrText>
      </w:r>
      <w:r w:rsidR="00D14124">
        <w:rPr>
          <w:rFonts w:asciiTheme="majorHAnsi" w:hAnsiTheme="majorHAnsi" w:cs="Arial"/>
          <w:sz w:val="24"/>
          <w:szCs w:val="24"/>
          <w:shd w:val="clear" w:color="auto" w:fill="FFFFFF"/>
        </w:rPr>
        <w:fldChar w:fldCharType="separate"/>
      </w:r>
      <w:r w:rsidR="00D14124" w:rsidRPr="00D14124">
        <w:rPr>
          <w:rFonts w:asciiTheme="majorHAnsi" w:hAnsiTheme="majorHAnsi" w:cs="Arial"/>
          <w:noProof/>
          <w:sz w:val="24"/>
          <w:szCs w:val="24"/>
          <w:shd w:val="clear" w:color="auto" w:fill="FFFFFF"/>
          <w:vertAlign w:val="superscript"/>
        </w:rPr>
        <w:t>26</w:t>
      </w:r>
      <w:r w:rsidR="00D14124">
        <w:rPr>
          <w:rFonts w:asciiTheme="majorHAnsi" w:hAnsiTheme="majorHAnsi" w:cs="Arial"/>
          <w:sz w:val="24"/>
          <w:szCs w:val="24"/>
          <w:shd w:val="clear" w:color="auto" w:fill="FFFFFF"/>
        </w:rPr>
        <w:fldChar w:fldCharType="end"/>
      </w:r>
      <w:r w:rsidR="00D678B8">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PhenoScanner</w:t>
      </w:r>
      <w:r w:rsidR="00324FCE">
        <w:rPr>
          <w:rFonts w:asciiTheme="majorHAnsi" w:hAnsiTheme="majorHAnsi" w:cs="Arial"/>
          <w:sz w:val="24"/>
          <w:szCs w:val="24"/>
          <w:shd w:val="clear" w:color="auto" w:fill="FFFFFF"/>
        </w:rPr>
        <w:fldChar w:fldCharType="begin">
          <w:fldData xml:space="preserve">PEVuZE5vdGU+PENpdGU+PEF1dGhvcj5TdGFsZXk8L0F1dGhvcj48WWVhcj4yMDE2PC9ZZWFyPjxS
ZWNOdW0+MjY8L1JlY051bT48RGlzcGxheVRleHQ+PHN0eWxlIGZhY2U9InN1cGVyc2NyaXB0Ij4y
Nzwvc3R5bGU+PC9EaXNwbGF5VGV4dD48cmVjb3JkPjxyZWMtbnVtYmVyPjI2PC9yZWMtbnVtYmVy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D14124">
        <w:rPr>
          <w:rFonts w:asciiTheme="majorHAnsi" w:hAnsiTheme="majorHAnsi" w:cs="Arial"/>
          <w:sz w:val="24"/>
          <w:szCs w:val="24"/>
          <w:shd w:val="clear" w:color="auto" w:fill="FFFFFF"/>
        </w:rPr>
        <w:instrText xml:space="preserve"> ADDIN EN.CITE </w:instrText>
      </w:r>
      <w:r w:rsidR="00D14124">
        <w:rPr>
          <w:rFonts w:asciiTheme="majorHAnsi" w:hAnsiTheme="majorHAnsi" w:cs="Arial"/>
          <w:sz w:val="24"/>
          <w:szCs w:val="24"/>
          <w:shd w:val="clear" w:color="auto" w:fill="FFFFFF"/>
        </w:rPr>
        <w:fldChar w:fldCharType="begin">
          <w:fldData xml:space="preserve">PEVuZE5vdGU+PENpdGU+PEF1dGhvcj5TdGFsZXk8L0F1dGhvcj48WWVhcj4yMDE2PC9ZZWFyPjxS
ZWNOdW0+MjY8L1JlY051bT48RGlzcGxheVRleHQ+PHN0eWxlIGZhY2U9InN1cGVyc2NyaXB0Ij4y
Nzwvc3R5bGU+PC9EaXNwbGF5VGV4dD48cmVjb3JkPjxyZWMtbnVtYmVyPjI2PC9yZWMtbnVtYmVy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D14124">
        <w:rPr>
          <w:rFonts w:asciiTheme="majorHAnsi" w:hAnsiTheme="majorHAnsi" w:cs="Arial"/>
          <w:sz w:val="24"/>
          <w:szCs w:val="24"/>
          <w:shd w:val="clear" w:color="auto" w:fill="FFFFFF"/>
        </w:rPr>
        <w:instrText xml:space="preserve"> ADDIN EN.CITE.DATA </w:instrText>
      </w:r>
      <w:r w:rsidR="00D14124">
        <w:rPr>
          <w:rFonts w:asciiTheme="majorHAnsi" w:hAnsiTheme="majorHAnsi" w:cs="Arial"/>
          <w:sz w:val="24"/>
          <w:szCs w:val="24"/>
          <w:shd w:val="clear" w:color="auto" w:fill="FFFFFF"/>
        </w:rPr>
      </w:r>
      <w:r w:rsidR="00D14124">
        <w:rPr>
          <w:rFonts w:asciiTheme="majorHAnsi" w:hAnsiTheme="majorHAnsi" w:cs="Arial"/>
          <w:sz w:val="24"/>
          <w:szCs w:val="24"/>
          <w:shd w:val="clear" w:color="auto" w:fill="FFFFFF"/>
        </w:rPr>
        <w:fldChar w:fldCharType="end"/>
      </w:r>
      <w:r w:rsidR="00324FCE">
        <w:rPr>
          <w:rFonts w:asciiTheme="majorHAnsi" w:hAnsiTheme="majorHAnsi" w:cs="Arial"/>
          <w:sz w:val="24"/>
          <w:szCs w:val="24"/>
          <w:shd w:val="clear" w:color="auto" w:fill="FFFFFF"/>
        </w:rPr>
      </w:r>
      <w:r w:rsidR="00324FCE">
        <w:rPr>
          <w:rFonts w:asciiTheme="majorHAnsi" w:hAnsiTheme="majorHAnsi" w:cs="Arial"/>
          <w:sz w:val="24"/>
          <w:szCs w:val="24"/>
          <w:shd w:val="clear" w:color="auto" w:fill="FFFFFF"/>
        </w:rPr>
        <w:fldChar w:fldCharType="separate"/>
      </w:r>
      <w:r w:rsidR="00D14124" w:rsidRPr="00D14124">
        <w:rPr>
          <w:rFonts w:asciiTheme="majorHAnsi" w:hAnsiTheme="majorHAnsi" w:cs="Arial"/>
          <w:noProof/>
          <w:sz w:val="24"/>
          <w:szCs w:val="24"/>
          <w:shd w:val="clear" w:color="auto" w:fill="FFFFFF"/>
          <w:vertAlign w:val="superscript"/>
        </w:rPr>
        <w:t>27</w:t>
      </w:r>
      <w:r w:rsidR="00324FCE">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rPr>
        <w:t xml:space="preserve"> and D</w:t>
      </w:r>
      <w:r w:rsidR="008F3319">
        <w:rPr>
          <w:rFonts w:asciiTheme="majorHAnsi" w:hAnsiTheme="majorHAnsi" w:cs="Arial"/>
          <w:sz w:val="24"/>
          <w:szCs w:val="24"/>
          <w:shd w:val="clear" w:color="auto" w:fill="FFFFFF"/>
        </w:rPr>
        <w:t>i</w:t>
      </w:r>
      <w:r w:rsidRPr="00A957B9">
        <w:rPr>
          <w:rFonts w:asciiTheme="majorHAnsi" w:hAnsiTheme="majorHAnsi" w:cs="Arial"/>
          <w:sz w:val="24"/>
          <w:szCs w:val="24"/>
          <w:shd w:val="clear" w:color="auto" w:fill="FFFFFF"/>
        </w:rPr>
        <w:t>sGeNET</w:t>
      </w:r>
      <w:r w:rsidR="00324FCE">
        <w:rPr>
          <w:rFonts w:asciiTheme="majorHAnsi" w:hAnsiTheme="majorHAnsi" w:cs="Arial"/>
          <w:sz w:val="24"/>
          <w:szCs w:val="24"/>
          <w:shd w:val="clear" w:color="auto" w:fill="FFFFFF"/>
        </w:rPr>
        <w:fldChar w:fldCharType="begin">
          <w:fldData xml:space="preserve">PEVuZE5vdGU+PENpdGU+PEF1dGhvcj5QaW5lcm88L0F1dGhvcj48WWVhcj4yMDE1PC9ZZWFyPjxS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</w:fldData>
        </w:fldChar>
      </w:r>
      <w:r w:rsidR="00D14124">
        <w:rPr>
          <w:rFonts w:asciiTheme="majorHAnsi" w:hAnsiTheme="majorHAnsi" w:cs="Arial"/>
          <w:sz w:val="24"/>
          <w:szCs w:val="24"/>
          <w:shd w:val="clear" w:color="auto" w:fill="FFFFFF"/>
        </w:rPr>
        <w:instrText xml:space="preserve"> ADDIN EN.CITE </w:instrText>
      </w:r>
      <w:r w:rsidR="00D14124">
        <w:rPr>
          <w:rFonts w:asciiTheme="majorHAnsi" w:hAnsiTheme="majorHAnsi" w:cs="Arial"/>
          <w:sz w:val="24"/>
          <w:szCs w:val="24"/>
          <w:shd w:val="clear" w:color="auto" w:fill="FFFFFF"/>
        </w:rPr>
        <w:fldChar w:fldCharType="begin">
          <w:fldData xml:space="preserve">PEVuZE5vdGU+PENpdGU+PEF1dGhvcj5QaW5lcm88L0F1dGhvcj48WWVhcj4yMDE1PC9ZZWFyPjxS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</w:fldData>
        </w:fldChar>
      </w:r>
      <w:r w:rsidR="00D14124">
        <w:rPr>
          <w:rFonts w:asciiTheme="majorHAnsi" w:hAnsiTheme="majorHAnsi" w:cs="Arial"/>
          <w:sz w:val="24"/>
          <w:szCs w:val="24"/>
          <w:shd w:val="clear" w:color="auto" w:fill="FFFFFF"/>
        </w:rPr>
        <w:instrText xml:space="preserve"> ADDIN EN.CITE.DATA </w:instrText>
      </w:r>
      <w:r w:rsidR="00D14124">
        <w:rPr>
          <w:rFonts w:asciiTheme="majorHAnsi" w:hAnsiTheme="majorHAnsi" w:cs="Arial"/>
          <w:sz w:val="24"/>
          <w:szCs w:val="24"/>
          <w:shd w:val="clear" w:color="auto" w:fill="FFFFFF"/>
        </w:rPr>
      </w:r>
      <w:r w:rsidR="00D14124">
        <w:rPr>
          <w:rFonts w:asciiTheme="majorHAnsi" w:hAnsiTheme="majorHAnsi" w:cs="Arial"/>
          <w:sz w:val="24"/>
          <w:szCs w:val="24"/>
          <w:shd w:val="clear" w:color="auto" w:fill="FFFFFF"/>
        </w:rPr>
        <w:fldChar w:fldCharType="end"/>
      </w:r>
      <w:r w:rsidR="00324FCE">
        <w:rPr>
          <w:rFonts w:asciiTheme="majorHAnsi" w:hAnsiTheme="majorHAnsi" w:cs="Arial"/>
          <w:sz w:val="24"/>
          <w:szCs w:val="24"/>
          <w:shd w:val="clear" w:color="auto" w:fill="FFFFFF"/>
        </w:rPr>
      </w:r>
      <w:r w:rsidR="00324FCE">
        <w:rPr>
          <w:rFonts w:asciiTheme="majorHAnsi" w:hAnsiTheme="majorHAnsi" w:cs="Arial"/>
          <w:sz w:val="24"/>
          <w:szCs w:val="24"/>
          <w:shd w:val="clear" w:color="auto" w:fill="FFFFFF"/>
        </w:rPr>
        <w:fldChar w:fldCharType="separate"/>
      </w:r>
      <w:r w:rsidR="00D14124" w:rsidRPr="00D14124">
        <w:rPr>
          <w:rFonts w:asciiTheme="majorHAnsi" w:hAnsiTheme="majorHAnsi" w:cs="Arial"/>
          <w:noProof/>
          <w:sz w:val="24"/>
          <w:szCs w:val="24"/>
          <w:shd w:val="clear" w:color="auto" w:fill="FFFFFF"/>
          <w:vertAlign w:val="superscript"/>
        </w:rPr>
        <w:t>28,29</w:t>
      </w:r>
      <w:r w:rsidR="00324FCE">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rPr>
        <w:t>.</w:t>
      </w:r>
      <w:r w:rsidRPr="00A957B9" w:rsidDel="00093896">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The </w:t>
      </w:r>
      <w:r w:rsidR="00D678B8">
        <w:rPr>
          <w:rFonts w:asciiTheme="majorHAnsi" w:hAnsiTheme="majorHAnsi" w:cs="Arial"/>
          <w:sz w:val="24"/>
          <w:szCs w:val="24"/>
          <w:shd w:val="clear" w:color="auto" w:fill="FFFFFF"/>
        </w:rPr>
        <w:t xml:space="preserve">GWAS catalog and </w:t>
      </w:r>
      <w:r w:rsidRPr="00A957B9">
        <w:rPr>
          <w:rFonts w:asciiTheme="majorHAnsi" w:hAnsiTheme="majorHAnsi" w:cs="Arial"/>
          <w:sz w:val="24"/>
          <w:szCs w:val="24"/>
          <w:shd w:val="clear" w:color="auto" w:fill="FFFFFF"/>
        </w:rPr>
        <w:t xml:space="preserve">PhenoScanner search of published GWAS showed that </w:t>
      </w:r>
      <w:r w:rsidR="00C72B51" w:rsidRPr="00B33170">
        <w:rPr>
          <w:rFonts w:asciiTheme="majorHAnsi" w:hAnsiTheme="majorHAnsi" w:cs="Arial"/>
          <w:sz w:val="24"/>
          <w:szCs w:val="24"/>
          <w:shd w:val="clear" w:color="auto" w:fill="FFFFFF"/>
        </w:rPr>
        <w:t>7</w:t>
      </w:r>
      <w:r w:rsidRPr="00B33170">
        <w:rPr>
          <w:rFonts w:asciiTheme="majorHAnsi" w:hAnsiTheme="majorHAnsi" w:cs="Arial"/>
          <w:sz w:val="24"/>
          <w:szCs w:val="24"/>
          <w:shd w:val="clear" w:color="auto" w:fill="FFFFFF"/>
        </w:rPr>
        <w:t>7</w:t>
      </w:r>
      <w:r w:rsidRPr="00A957B9">
        <w:rPr>
          <w:rFonts w:asciiTheme="majorHAnsi" w:hAnsiTheme="majorHAnsi" w:cs="Arial"/>
          <w:sz w:val="24"/>
          <w:szCs w:val="24"/>
          <w:shd w:val="clear" w:color="auto" w:fill="FFFFFF"/>
        </w:rPr>
        <w:t xml:space="preserve"> of our 535 novel loci (using sentinel SNPs or proxies; r</w:t>
      </w:r>
      <w:r w:rsidRPr="00A957B9">
        <w:rPr>
          <w:rFonts w:asciiTheme="majorHAnsi" w:hAnsiTheme="majorHAnsi" w:cs="Arial"/>
          <w:sz w:val="24"/>
          <w:szCs w:val="24"/>
          <w:shd w:val="clear" w:color="auto" w:fill="FFFFFF"/>
          <w:vertAlign w:val="superscript"/>
        </w:rPr>
        <w:t xml:space="preserve">2 </w:t>
      </w:r>
      <w:r w:rsidRPr="00A957B9">
        <w:rPr>
          <w:rFonts w:asciiTheme="majorHAnsi" w:hAnsiTheme="majorHAnsi" w:cs="Arial"/>
          <w:sz w:val="24"/>
          <w:szCs w:val="24"/>
          <w:shd w:val="clear" w:color="auto" w:fill="FFFFFF"/>
        </w:rPr>
        <w:t xml:space="preserve">≥ 0.8) are also </w:t>
      </w:r>
      <w:r w:rsidR="00D303E2">
        <w:rPr>
          <w:rFonts w:asciiTheme="majorHAnsi" w:hAnsiTheme="majorHAnsi" w:cs="Arial"/>
          <w:sz w:val="24"/>
          <w:szCs w:val="24"/>
          <w:shd w:val="clear" w:color="auto" w:fill="FFFFFF"/>
        </w:rPr>
        <w:t>significantly</w:t>
      </w:r>
      <w:r w:rsidR="00D303E2"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associated</w:t>
      </w:r>
      <w:r w:rsidR="003151B3">
        <w:rPr>
          <w:rFonts w:asciiTheme="majorHAnsi" w:hAnsiTheme="majorHAnsi" w:cs="Arial"/>
          <w:sz w:val="24"/>
          <w:szCs w:val="24"/>
          <w:shd w:val="clear" w:color="auto" w:fill="FFFFFF"/>
        </w:rPr>
        <w:t xml:space="preserve"> with other traits and diseases</w:t>
      </w:r>
      <w:r w:rsidRPr="00A957B9">
        <w:rPr>
          <w:rFonts w:asciiTheme="majorHAnsi" w:hAnsiTheme="majorHAnsi" w:cs="Arial"/>
          <w:sz w:val="24"/>
          <w:szCs w:val="24"/>
          <w:shd w:val="clear" w:color="auto" w:fill="FFFFFF"/>
        </w:rPr>
        <w:t xml:space="preserve"> (</w:t>
      </w:r>
      <w:r w:rsidRPr="00A957B9">
        <w:rPr>
          <w:rFonts w:asciiTheme="majorHAnsi" w:hAnsiTheme="majorHAnsi" w:cs="Arial"/>
          <w:b/>
          <w:sz w:val="24"/>
          <w:szCs w:val="24"/>
          <w:shd w:val="clear" w:color="auto" w:fill="FFFFFF"/>
        </w:rPr>
        <w:t>Fig. 5, Supplementary Table 1</w:t>
      </w:r>
      <w:r w:rsidR="0030008C">
        <w:rPr>
          <w:rFonts w:asciiTheme="majorHAnsi" w:hAnsiTheme="majorHAnsi" w:cs="Arial"/>
          <w:b/>
          <w:sz w:val="24"/>
          <w:szCs w:val="24"/>
          <w:shd w:val="clear" w:color="auto" w:fill="FFFFFF"/>
        </w:rPr>
        <w:t>3</w:t>
      </w:r>
      <w:r w:rsidRPr="00A957B9">
        <w:rPr>
          <w:rFonts w:asciiTheme="majorHAnsi" w:hAnsiTheme="majorHAnsi" w:cs="Arial"/>
          <w:sz w:val="24"/>
          <w:szCs w:val="24"/>
          <w:shd w:val="clear" w:color="auto" w:fill="FFFFFF"/>
        </w:rPr>
        <w:t xml:space="preserve">). We identified </w:t>
      </w:r>
      <w:r w:rsidRPr="00A957B9">
        <w:rPr>
          <w:rFonts w:asciiTheme="majorHAnsi" w:hAnsiTheme="majorHAnsi" w:cs="Arial"/>
          <w:i/>
          <w:sz w:val="24"/>
          <w:szCs w:val="24"/>
          <w:shd w:val="clear" w:color="auto" w:fill="FFFFFF"/>
        </w:rPr>
        <w:t xml:space="preserve">APOE </w:t>
      </w:r>
      <w:r w:rsidRPr="00A957B9">
        <w:rPr>
          <w:rFonts w:asciiTheme="majorHAnsi" w:hAnsiTheme="majorHAnsi" w:cs="Arial"/>
          <w:sz w:val="24"/>
          <w:szCs w:val="24"/>
          <w:shd w:val="clear" w:color="auto" w:fill="FFFFFF"/>
        </w:rPr>
        <w:t>as a highly cross-related BP locus showing associations with lipid levels, cardiovascular</w:t>
      </w:r>
      <w:r w:rsidR="009346EC">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related outcomes and Alzheimer’s disease, highlight</w:t>
      </w:r>
      <w:r w:rsidR="009346EC">
        <w:rPr>
          <w:rFonts w:asciiTheme="majorHAnsi" w:hAnsiTheme="majorHAnsi" w:cs="Arial"/>
          <w:sz w:val="24"/>
          <w:szCs w:val="24"/>
          <w:shd w:val="clear" w:color="auto" w:fill="FFFFFF"/>
        </w:rPr>
        <w:t>ing</w:t>
      </w:r>
      <w:r w:rsidRPr="00A957B9">
        <w:rPr>
          <w:rFonts w:asciiTheme="majorHAnsi" w:hAnsiTheme="majorHAnsi" w:cs="Arial"/>
          <w:sz w:val="24"/>
          <w:szCs w:val="24"/>
          <w:shd w:val="clear" w:color="auto" w:fill="FFFFFF"/>
        </w:rPr>
        <w:t xml:space="preserve"> a common link between cardiovascular risk and cognitive decline (</w:t>
      </w:r>
      <w:r w:rsidRPr="00A957B9">
        <w:rPr>
          <w:rFonts w:asciiTheme="majorHAnsi" w:hAnsiTheme="majorHAnsi" w:cs="Arial"/>
          <w:b/>
          <w:sz w:val="24"/>
          <w:szCs w:val="24"/>
          <w:shd w:val="clear" w:color="auto" w:fill="FFFFFF"/>
        </w:rPr>
        <w:t>Fig. 5</w:t>
      </w:r>
      <w:r w:rsidRPr="00A957B9">
        <w:rPr>
          <w:rFonts w:asciiTheme="majorHAnsi" w:hAnsiTheme="majorHAnsi" w:cs="Arial"/>
          <w:sz w:val="24"/>
          <w:szCs w:val="24"/>
          <w:shd w:val="clear" w:color="auto" w:fill="FFFFFF"/>
        </w:rPr>
        <w:t xml:space="preserve">). </w:t>
      </w:r>
      <w:r w:rsidR="009346EC">
        <w:rPr>
          <w:rFonts w:asciiTheme="majorHAnsi" w:hAnsiTheme="majorHAnsi" w:cs="Arial"/>
          <w:sz w:val="24"/>
          <w:szCs w:val="24"/>
          <w:shd w:val="clear" w:color="auto" w:fill="FFFFFF"/>
        </w:rPr>
        <w:t>O</w:t>
      </w:r>
      <w:r w:rsidR="001B3D70">
        <w:rPr>
          <w:rFonts w:asciiTheme="majorHAnsi" w:hAnsiTheme="majorHAnsi" w:cs="Arial"/>
          <w:sz w:val="24"/>
          <w:szCs w:val="24"/>
          <w:shd w:val="clear" w:color="auto" w:fill="FFFFFF"/>
        </w:rPr>
        <w:t>ther</w:t>
      </w:r>
      <w:r w:rsidRPr="00A957B9">
        <w:rPr>
          <w:rFonts w:asciiTheme="majorHAnsi" w:hAnsiTheme="majorHAnsi" w:cs="Arial"/>
          <w:sz w:val="24"/>
          <w:szCs w:val="24"/>
          <w:shd w:val="clear" w:color="auto" w:fill="FFFFFF"/>
        </w:rPr>
        <w:t xml:space="preserve"> loci overlap with anthropometric tra</w:t>
      </w:r>
      <w:r w:rsidR="00DE4EAD">
        <w:rPr>
          <w:rFonts w:asciiTheme="majorHAnsi" w:hAnsiTheme="majorHAnsi" w:cs="Arial"/>
          <w:sz w:val="24"/>
          <w:szCs w:val="24"/>
          <w:shd w:val="clear" w:color="auto" w:fill="FFFFFF"/>
        </w:rPr>
        <w:t>its, including BMI</w:t>
      </w:r>
      <w:r w:rsidRPr="00A957B9">
        <w:rPr>
          <w:rFonts w:asciiTheme="majorHAnsi" w:hAnsiTheme="majorHAnsi" w:cs="Arial"/>
          <w:sz w:val="24"/>
          <w:szCs w:val="24"/>
          <w:shd w:val="clear" w:color="auto" w:fill="FFFFFF"/>
        </w:rPr>
        <w:t>, birth weight and height</w:t>
      </w:r>
      <w:r w:rsidR="001B3D70">
        <w:rPr>
          <w:rFonts w:asciiTheme="majorHAnsi" w:hAnsiTheme="majorHAnsi" w:cs="Arial"/>
          <w:sz w:val="24"/>
          <w:szCs w:val="24"/>
          <w:shd w:val="clear" w:color="auto" w:fill="FFFFFF"/>
        </w:rPr>
        <w:t xml:space="preserve"> (</w:t>
      </w:r>
      <w:r w:rsidR="001B3D70" w:rsidRPr="001B3D70">
        <w:rPr>
          <w:rFonts w:asciiTheme="majorHAnsi" w:hAnsiTheme="majorHAnsi" w:cs="Arial"/>
          <w:b/>
          <w:sz w:val="24"/>
          <w:szCs w:val="24"/>
          <w:shd w:val="clear" w:color="auto" w:fill="FFFFFF"/>
        </w:rPr>
        <w:t>Fig 5</w:t>
      </w:r>
      <w:r w:rsidR="001B3D70">
        <w:rPr>
          <w:rFonts w:asciiTheme="majorHAnsi" w:hAnsiTheme="majorHAnsi" w:cs="Arial"/>
          <w:b/>
          <w:sz w:val="24"/>
          <w:szCs w:val="24"/>
          <w:shd w:val="clear" w:color="auto" w:fill="FFFFFF"/>
        </w:rPr>
        <w:t>)</w:t>
      </w:r>
      <w:r w:rsidR="009346EC">
        <w:rPr>
          <w:rFonts w:asciiTheme="majorHAnsi" w:hAnsiTheme="majorHAnsi" w:cs="Arial"/>
          <w:sz w:val="24"/>
          <w:szCs w:val="24"/>
          <w:shd w:val="clear" w:color="auto" w:fill="FFFFFF"/>
        </w:rPr>
        <w:t xml:space="preserve"> and with </w:t>
      </w:r>
      <w:r w:rsidRPr="00A957B9">
        <w:rPr>
          <w:rFonts w:asciiTheme="majorHAnsi" w:hAnsiTheme="majorHAnsi" w:cs="Arial"/>
          <w:sz w:val="24"/>
          <w:szCs w:val="24"/>
          <w:shd w:val="clear" w:color="auto" w:fill="FFFFFF"/>
        </w:rPr>
        <w:t>DisGeNET terms related to lipid</w:t>
      </w:r>
      <w:r w:rsidRPr="00A957B9">
        <w:rPr>
          <w:rFonts w:asciiTheme="majorHAnsi" w:eastAsia="Times New Roman" w:hAnsiTheme="majorHAnsi"/>
          <w:sz w:val="24"/>
          <w:szCs w:val="24"/>
        </w:rPr>
        <w:t xml:space="preserve"> measurements, cardiovascular outcomes and obesity </w:t>
      </w:r>
      <w:r w:rsidRPr="00A957B9">
        <w:rPr>
          <w:rFonts w:asciiTheme="majorHAnsi" w:hAnsiTheme="majorHAnsi"/>
          <w:b/>
          <w:sz w:val="24"/>
          <w:szCs w:val="24"/>
        </w:rPr>
        <w:t xml:space="preserve">(Fig. </w:t>
      </w:r>
      <w:r w:rsidR="008574BA">
        <w:rPr>
          <w:rFonts w:asciiTheme="majorHAnsi" w:eastAsia="Times New Roman" w:hAnsiTheme="majorHAnsi"/>
          <w:b/>
          <w:sz w:val="24"/>
          <w:szCs w:val="24"/>
        </w:rPr>
        <w:t>6</w:t>
      </w:r>
      <w:r w:rsidRPr="00A957B9">
        <w:rPr>
          <w:rFonts w:asciiTheme="majorHAnsi" w:eastAsia="Times New Roman" w:hAnsiTheme="majorHAnsi"/>
          <w:b/>
          <w:sz w:val="24"/>
          <w:szCs w:val="24"/>
        </w:rPr>
        <w:t>)</w:t>
      </w:r>
      <w:r w:rsidRPr="00A957B9">
        <w:rPr>
          <w:rFonts w:asciiTheme="majorHAnsi" w:eastAsia="Times New Roman" w:hAnsiTheme="majorHAnsi"/>
          <w:sz w:val="24"/>
          <w:szCs w:val="24"/>
        </w:rPr>
        <w:t xml:space="preserve">. </w:t>
      </w:r>
    </w:p>
    <w:p w14:paraId="23623911" w14:textId="265481F9" w:rsidR="00E21D2C" w:rsidRPr="007214A1" w:rsidRDefault="00805568" w:rsidP="007214A1">
      <w:pPr>
        <w:spacing w:before="100" w:beforeAutospacing="1" w:after="100" w:afterAutospacing="1"/>
        <w:jc w:val="both"/>
        <w:rPr>
          <w:rFonts w:asciiTheme="majorHAnsi" w:hAnsiTheme="majorHAnsi" w:cs="Arial"/>
          <w:sz w:val="24"/>
          <w:szCs w:val="24"/>
          <w:shd w:val="clear" w:color="auto" w:fill="FFFFFF"/>
        </w:rPr>
      </w:pPr>
      <w:r w:rsidRPr="00E423CD">
        <w:rPr>
          <w:rFonts w:asciiTheme="majorHAnsi" w:hAnsiTheme="majorHAnsi" w:cs="Arial"/>
          <w:sz w:val="24"/>
          <w:szCs w:val="24"/>
          <w:shd w:val="clear" w:color="auto" w:fill="FFFFFF"/>
        </w:rPr>
        <w:t xml:space="preserve">We </w:t>
      </w:r>
      <w:r w:rsidR="004159F9">
        <w:rPr>
          <w:rFonts w:asciiTheme="majorHAnsi" w:hAnsiTheme="majorHAnsi" w:cs="Arial"/>
          <w:sz w:val="24"/>
          <w:szCs w:val="24"/>
          <w:shd w:val="clear" w:color="auto" w:fill="FFFFFF"/>
        </w:rPr>
        <w:t xml:space="preserve">did </w:t>
      </w:r>
      <w:r w:rsidR="004159F9">
        <w:rPr>
          <w:rFonts w:asciiTheme="majorHAnsi" w:hAnsiTheme="majorHAnsi"/>
          <w:sz w:val="24"/>
          <w:szCs w:val="24"/>
          <w:shd w:val="clear" w:color="auto" w:fill="FFFFFF"/>
        </w:rPr>
        <w:t xml:space="preserve">lookups of </w:t>
      </w:r>
      <w:r w:rsidR="004159F9" w:rsidRPr="00E423CD">
        <w:rPr>
          <w:rFonts w:asciiTheme="majorHAnsi" w:hAnsiTheme="majorHAnsi"/>
          <w:sz w:val="24"/>
          <w:szCs w:val="24"/>
          <w:shd w:val="clear" w:color="auto" w:fill="FFFFFF"/>
        </w:rPr>
        <w:t>our sentinel SNPs</w:t>
      </w:r>
      <w:r w:rsidR="004159F9" w:rsidRPr="00E423CD">
        <w:rPr>
          <w:rFonts w:asciiTheme="majorHAnsi" w:hAnsiTheme="majorHAnsi" w:cs="Arial"/>
          <w:sz w:val="24"/>
          <w:szCs w:val="24"/>
          <w:shd w:val="clear" w:color="auto" w:fill="FFFFFF"/>
        </w:rPr>
        <w:t xml:space="preserve"> </w:t>
      </w:r>
      <w:r w:rsidR="004159F9">
        <w:rPr>
          <w:rFonts w:asciiTheme="majorHAnsi" w:hAnsiTheme="majorHAnsi" w:cs="Arial"/>
          <w:sz w:val="24"/>
          <w:szCs w:val="24"/>
          <w:shd w:val="clear" w:color="auto" w:fill="FFFFFF"/>
        </w:rPr>
        <w:t xml:space="preserve">in </w:t>
      </w:r>
      <w:r w:rsidRPr="00E423CD">
        <w:rPr>
          <w:rFonts w:asciiTheme="majorHAnsi" w:hAnsiTheme="majorHAnsi"/>
          <w:sz w:val="24"/>
          <w:szCs w:val="24"/>
          <w:vertAlign w:val="superscript"/>
        </w:rPr>
        <w:t>1</w:t>
      </w:r>
      <w:r w:rsidRPr="00E423CD">
        <w:rPr>
          <w:rFonts w:asciiTheme="majorHAnsi" w:hAnsiTheme="majorHAnsi"/>
          <w:sz w:val="24"/>
          <w:szCs w:val="24"/>
        </w:rPr>
        <w:t xml:space="preserve">H NMR lipidomics </w:t>
      </w:r>
      <w:r w:rsidRPr="00E423CD">
        <w:rPr>
          <w:rFonts w:asciiTheme="majorHAnsi" w:hAnsiTheme="majorHAnsi" w:cs="Arial"/>
          <w:sz w:val="24"/>
          <w:szCs w:val="24"/>
          <w:shd w:val="clear" w:color="auto" w:fill="FFFFFF"/>
        </w:rPr>
        <w:t xml:space="preserve">data on </w:t>
      </w:r>
      <w:r w:rsidRPr="00E423CD">
        <w:rPr>
          <w:rFonts w:asciiTheme="majorHAnsi" w:hAnsiTheme="majorHAnsi"/>
          <w:sz w:val="24"/>
          <w:szCs w:val="24"/>
          <w:shd w:val="clear" w:color="auto" w:fill="FFFFFF"/>
        </w:rPr>
        <w:t xml:space="preserve">plasma </w:t>
      </w:r>
      <w:r w:rsidR="00490DD9">
        <w:rPr>
          <w:rFonts w:asciiTheme="majorHAnsi" w:hAnsiTheme="majorHAnsi"/>
          <w:sz w:val="24"/>
          <w:szCs w:val="24"/>
          <w:shd w:val="clear" w:color="auto" w:fill="FFFFFF"/>
        </w:rPr>
        <w:t xml:space="preserve">(N=2,022) </w:t>
      </w:r>
      <w:r w:rsidRPr="00E423CD">
        <w:rPr>
          <w:rFonts w:asciiTheme="majorHAnsi" w:hAnsiTheme="majorHAnsi"/>
          <w:sz w:val="24"/>
          <w:szCs w:val="24"/>
          <w:shd w:val="clear" w:color="auto" w:fill="FFFFFF"/>
        </w:rPr>
        <w:t xml:space="preserve">and data from the Metabolon platform </w:t>
      </w:r>
      <w:r w:rsidR="00490DD9">
        <w:rPr>
          <w:rFonts w:asciiTheme="majorHAnsi" w:hAnsiTheme="majorHAnsi"/>
          <w:sz w:val="24"/>
          <w:szCs w:val="24"/>
          <w:shd w:val="clear" w:color="auto" w:fill="FFFFFF"/>
        </w:rPr>
        <w:t xml:space="preserve">(N=1,941) </w:t>
      </w:r>
      <w:r w:rsidR="004159F9">
        <w:rPr>
          <w:rFonts w:asciiTheme="majorHAnsi" w:hAnsiTheme="majorHAnsi"/>
          <w:sz w:val="24"/>
          <w:szCs w:val="24"/>
          <w:shd w:val="clear" w:color="auto" w:fill="FFFFFF"/>
        </w:rPr>
        <w:t>in</w:t>
      </w:r>
      <w:r w:rsidRPr="00E423CD">
        <w:rPr>
          <w:rFonts w:asciiTheme="majorHAnsi" w:hAnsiTheme="majorHAnsi"/>
          <w:sz w:val="24"/>
          <w:szCs w:val="24"/>
          <w:shd w:val="clear" w:color="auto" w:fill="FFFFFF"/>
        </w:rPr>
        <w:t xml:space="preserve"> the Airwave Study</w:t>
      </w:r>
      <w:r w:rsidR="00D14124">
        <w:rPr>
          <w:rFonts w:asciiTheme="majorHAnsi" w:hAnsiTheme="majorHAnsi"/>
          <w:sz w:val="24"/>
          <w:szCs w:val="24"/>
          <w:shd w:val="clear" w:color="auto" w:fill="FFFFFF"/>
          <w:vertAlign w:val="superscript"/>
        </w:rPr>
        <w:fldChar w:fldCharType="begin">
          <w:fldData xml:space="preserve">PEVuZE5vdGU+PENpdGU+PEF1dGhvcj5FbGxpb3R0PC9BdXRob3I+PFllYXI+MjAxNDwvWWVhcj48
UmVjTnVtPjU1PC9SZWNOdW0+PERpc3BsYXlUZXh0PjxzdHlsZSBmYWNlPSJzdXBlcnNjcmlwdCI+
MzA8L3N0eWxlPjwvRGlzcGxheVRleHQ+PHJlY29yZD48cmVjLW51bWJlcj41NTwvcmVjLW51bWJl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D14124">
        <w:rPr>
          <w:rFonts w:asciiTheme="majorHAnsi" w:hAnsiTheme="majorHAnsi"/>
          <w:sz w:val="24"/>
          <w:szCs w:val="24"/>
          <w:shd w:val="clear" w:color="auto" w:fill="FFFFFF"/>
          <w:vertAlign w:val="superscript"/>
        </w:rPr>
        <w:instrText xml:space="preserve"> ADDIN EN.CITE </w:instrText>
      </w:r>
      <w:r w:rsidR="00D14124">
        <w:rPr>
          <w:rFonts w:asciiTheme="majorHAnsi" w:hAnsiTheme="majorHAnsi"/>
          <w:sz w:val="24"/>
          <w:szCs w:val="24"/>
          <w:shd w:val="clear" w:color="auto" w:fill="FFFFFF"/>
          <w:vertAlign w:val="superscript"/>
        </w:rPr>
        <w:fldChar w:fldCharType="begin">
          <w:fldData xml:space="preserve">PEVuZE5vdGU+PENpdGU+PEF1dGhvcj5FbGxpb3R0PC9BdXRob3I+PFllYXI+MjAxNDwvWWVhcj48
UmVjTnVtPjU1PC9SZWNOdW0+PERpc3BsYXlUZXh0PjxzdHlsZSBmYWNlPSJzdXBlcnNjcmlwdCI+
MzA8L3N0eWxlPjwvRGlzcGxheVRleHQ+PHJlY29yZD48cmVjLW51bWJlcj41NTwvcmVjLW51bWJl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D14124">
        <w:rPr>
          <w:rFonts w:asciiTheme="majorHAnsi" w:hAnsiTheme="majorHAnsi"/>
          <w:sz w:val="24"/>
          <w:szCs w:val="24"/>
          <w:shd w:val="clear" w:color="auto" w:fill="FFFFFF"/>
          <w:vertAlign w:val="superscript"/>
        </w:rPr>
        <w:instrText xml:space="preserve"> ADDIN EN.CITE.DATA </w:instrText>
      </w:r>
      <w:r w:rsidR="00D14124">
        <w:rPr>
          <w:rFonts w:asciiTheme="majorHAnsi" w:hAnsiTheme="majorHAnsi"/>
          <w:sz w:val="24"/>
          <w:szCs w:val="24"/>
          <w:shd w:val="clear" w:color="auto" w:fill="FFFFFF"/>
          <w:vertAlign w:val="superscript"/>
        </w:rPr>
      </w:r>
      <w:r w:rsidR="00D14124">
        <w:rPr>
          <w:rFonts w:asciiTheme="majorHAnsi" w:hAnsiTheme="majorHAnsi"/>
          <w:sz w:val="24"/>
          <w:szCs w:val="24"/>
          <w:shd w:val="clear" w:color="auto" w:fill="FFFFFF"/>
          <w:vertAlign w:val="superscript"/>
        </w:rPr>
        <w:fldChar w:fldCharType="end"/>
      </w:r>
      <w:r w:rsidR="00D14124">
        <w:rPr>
          <w:rFonts w:asciiTheme="majorHAnsi" w:hAnsiTheme="majorHAnsi"/>
          <w:sz w:val="24"/>
          <w:szCs w:val="24"/>
          <w:shd w:val="clear" w:color="auto" w:fill="FFFFFF"/>
          <w:vertAlign w:val="superscript"/>
        </w:rPr>
      </w:r>
      <w:r w:rsidR="00D14124">
        <w:rPr>
          <w:rFonts w:asciiTheme="majorHAnsi" w:hAnsiTheme="majorHAnsi"/>
          <w:sz w:val="24"/>
          <w:szCs w:val="24"/>
          <w:shd w:val="clear" w:color="auto" w:fill="FFFFFF"/>
          <w:vertAlign w:val="superscript"/>
        </w:rPr>
        <w:fldChar w:fldCharType="separate"/>
      </w:r>
      <w:r w:rsidR="00D14124">
        <w:rPr>
          <w:rFonts w:asciiTheme="majorHAnsi" w:hAnsiTheme="majorHAnsi"/>
          <w:noProof/>
          <w:sz w:val="24"/>
          <w:szCs w:val="24"/>
          <w:shd w:val="clear" w:color="auto" w:fill="FFFFFF"/>
          <w:vertAlign w:val="superscript"/>
        </w:rPr>
        <w:t>30</w:t>
      </w:r>
      <w:r w:rsidR="00D14124">
        <w:rPr>
          <w:rFonts w:asciiTheme="majorHAnsi" w:hAnsiTheme="majorHAnsi"/>
          <w:sz w:val="24"/>
          <w:szCs w:val="24"/>
          <w:shd w:val="clear" w:color="auto" w:fill="FFFFFF"/>
          <w:vertAlign w:val="superscript"/>
        </w:rPr>
        <w:fldChar w:fldCharType="end"/>
      </w:r>
      <w:r w:rsidR="00DE0103">
        <w:rPr>
          <w:rFonts w:asciiTheme="majorHAnsi" w:hAnsiTheme="majorHAnsi"/>
          <w:sz w:val="24"/>
          <w:szCs w:val="24"/>
          <w:shd w:val="clear" w:color="auto" w:fill="FFFFFF"/>
        </w:rPr>
        <w:t>, and</w:t>
      </w:r>
      <w:r w:rsidRPr="00E423CD">
        <w:rPr>
          <w:rFonts w:asciiTheme="majorHAnsi" w:hAnsiTheme="majorHAnsi" w:cs="Arial"/>
          <w:sz w:val="24"/>
          <w:szCs w:val="24"/>
          <w:shd w:val="clear" w:color="auto" w:fill="FFFFFF"/>
        </w:rPr>
        <w:t xml:space="preserve"> used PhenoScanner to test SNP</w:t>
      </w:r>
      <w:r w:rsidR="00B23099">
        <w:rPr>
          <w:rFonts w:asciiTheme="majorHAnsi" w:hAnsiTheme="majorHAnsi" w:cs="Arial"/>
          <w:sz w:val="24"/>
          <w:szCs w:val="24"/>
          <w:shd w:val="clear" w:color="auto" w:fill="FFFFFF"/>
        </w:rPr>
        <w:t>s</w:t>
      </w:r>
      <w:r w:rsidRPr="00E423CD">
        <w:rPr>
          <w:rFonts w:asciiTheme="majorHAnsi" w:hAnsiTheme="majorHAnsi" w:cs="Arial"/>
          <w:sz w:val="24"/>
          <w:szCs w:val="24"/>
          <w:shd w:val="clear" w:color="auto" w:fill="FFFFFF"/>
        </w:rPr>
        <w:t xml:space="preserve"> against published significant (</w:t>
      </w:r>
      <w:r w:rsidRPr="00E423CD">
        <w:rPr>
          <w:rFonts w:asciiTheme="majorHAnsi" w:hAnsiTheme="majorHAnsi" w:cs="Arial"/>
          <w:i/>
          <w:sz w:val="24"/>
          <w:szCs w:val="24"/>
          <w:shd w:val="clear" w:color="auto" w:fill="FFFFFF"/>
        </w:rPr>
        <w:t>P</w:t>
      </w:r>
      <w:r w:rsidRPr="00E423CD">
        <w:rPr>
          <w:rFonts w:asciiTheme="majorHAnsi" w:hAnsiTheme="majorHAnsi" w:cs="Arial"/>
          <w:sz w:val="24"/>
          <w:szCs w:val="24"/>
          <w:shd w:val="clear" w:color="auto" w:fill="FFFFFF"/>
        </w:rPr>
        <w:t xml:space="preserve"> &lt; 5 × 10</w:t>
      </w:r>
      <w:r w:rsidRPr="00E423CD">
        <w:rPr>
          <w:rFonts w:asciiTheme="majorHAnsi" w:hAnsiTheme="majorHAnsi" w:cs="Arial"/>
          <w:sz w:val="24"/>
          <w:szCs w:val="24"/>
          <w:shd w:val="clear" w:color="auto" w:fill="FFFFFF"/>
          <w:vertAlign w:val="superscript"/>
        </w:rPr>
        <w:t>-8</w:t>
      </w:r>
      <w:r w:rsidRPr="00E423CD">
        <w:rPr>
          <w:rFonts w:asciiTheme="majorHAnsi" w:hAnsiTheme="majorHAnsi" w:cs="Arial"/>
          <w:sz w:val="24"/>
          <w:szCs w:val="24"/>
          <w:shd w:val="clear" w:color="auto" w:fill="FFFFFF"/>
        </w:rPr>
        <w:t>) genome vs metabolome-wide associations in plasma and urine (Online Methods).</w:t>
      </w:r>
      <w:r w:rsidRPr="00E423CD">
        <w:rPr>
          <w:rFonts w:asciiTheme="majorHAnsi" w:hAnsiTheme="majorHAnsi"/>
          <w:sz w:val="24"/>
          <w:szCs w:val="24"/>
          <w:shd w:val="clear" w:color="auto" w:fill="FFFFFF"/>
        </w:rPr>
        <w:t xml:space="preserve"> </w:t>
      </w:r>
      <w:r w:rsidRPr="00E423CD">
        <w:rPr>
          <w:rFonts w:asciiTheme="majorHAnsi" w:hAnsiTheme="majorHAnsi" w:cs="Arial"/>
          <w:sz w:val="24"/>
          <w:szCs w:val="24"/>
          <w:shd w:val="clear" w:color="auto" w:fill="FFFFFF"/>
        </w:rPr>
        <w:t xml:space="preserve">Ten </w:t>
      </w:r>
      <w:r w:rsidR="003678A5">
        <w:rPr>
          <w:rFonts w:asciiTheme="majorHAnsi" w:hAnsiTheme="majorHAnsi" w:cs="Arial"/>
          <w:sz w:val="24"/>
          <w:szCs w:val="24"/>
          <w:shd w:val="clear" w:color="auto" w:fill="FFFFFF"/>
        </w:rPr>
        <w:t xml:space="preserve">BP </w:t>
      </w:r>
      <w:r w:rsidRPr="00E423CD">
        <w:rPr>
          <w:rFonts w:asciiTheme="majorHAnsi" w:hAnsiTheme="majorHAnsi" w:cs="Arial"/>
          <w:sz w:val="24"/>
          <w:szCs w:val="24"/>
          <w:shd w:val="clear" w:color="auto" w:fill="FFFFFF"/>
        </w:rPr>
        <w:t>SNPs show association with lipid particle metabolites and a further 31 SNPs (8 also on PhenoScanner) show association with metabolites on the Metabolon platform</w:t>
      </w:r>
      <w:r w:rsidR="003678A5">
        <w:rPr>
          <w:rFonts w:asciiTheme="majorHAnsi" w:hAnsiTheme="majorHAnsi" w:cs="Arial"/>
          <w:sz w:val="24"/>
          <w:szCs w:val="24"/>
          <w:shd w:val="clear" w:color="auto" w:fill="FFFFFF"/>
        </w:rPr>
        <w:t>,</w:t>
      </w:r>
      <w:r w:rsidRPr="00E423CD">
        <w:rPr>
          <w:rFonts w:asciiTheme="majorHAnsi" w:hAnsiTheme="majorHAnsi" w:cs="Arial"/>
          <w:sz w:val="24"/>
          <w:szCs w:val="24"/>
          <w:shd w:val="clear" w:color="auto" w:fill="FFFFFF"/>
        </w:rPr>
        <w:t xml:space="preserve"> highlight</w:t>
      </w:r>
      <w:r w:rsidR="003678A5">
        <w:rPr>
          <w:rFonts w:asciiTheme="majorHAnsi" w:hAnsiTheme="majorHAnsi" w:cs="Arial"/>
          <w:sz w:val="24"/>
          <w:szCs w:val="24"/>
          <w:shd w:val="clear" w:color="auto" w:fill="FFFFFF"/>
        </w:rPr>
        <w:t>ing</w:t>
      </w:r>
      <w:r w:rsidRPr="00E423CD">
        <w:rPr>
          <w:rFonts w:asciiTheme="majorHAnsi" w:hAnsiTheme="majorHAnsi" w:cs="Arial"/>
          <w:sz w:val="24"/>
          <w:szCs w:val="24"/>
          <w:shd w:val="clear" w:color="auto" w:fill="FFFFFF"/>
        </w:rPr>
        <w:t xml:space="preserve"> lipid pathways, amino acids (glycine, serine, glutamine), tri-carboxylic acid cycle intermediates (succinylcarnitine) and drug metabolites (</w:t>
      </w:r>
      <w:r w:rsidRPr="00E423CD">
        <w:rPr>
          <w:rFonts w:asciiTheme="majorHAnsi" w:hAnsiTheme="majorHAnsi" w:cs="Arial"/>
          <w:b/>
          <w:sz w:val="24"/>
          <w:szCs w:val="24"/>
          <w:shd w:val="clear" w:color="auto" w:fill="FFFFFF"/>
        </w:rPr>
        <w:t>Supplementary Table</w:t>
      </w:r>
      <w:r w:rsidR="002F69F7" w:rsidRPr="00E423CD">
        <w:rPr>
          <w:rFonts w:asciiTheme="majorHAnsi" w:hAnsiTheme="majorHAnsi" w:cs="Arial"/>
          <w:b/>
          <w:sz w:val="24"/>
          <w:szCs w:val="24"/>
          <w:shd w:val="clear" w:color="auto" w:fill="FFFFFF"/>
        </w:rPr>
        <w:t>s</w:t>
      </w:r>
      <w:r w:rsidRPr="00E423CD">
        <w:rPr>
          <w:rFonts w:asciiTheme="majorHAnsi" w:hAnsiTheme="majorHAnsi" w:cs="Arial"/>
          <w:b/>
          <w:sz w:val="24"/>
          <w:szCs w:val="24"/>
          <w:shd w:val="clear" w:color="auto" w:fill="FFFFFF"/>
        </w:rPr>
        <w:t xml:space="preserve"> </w:t>
      </w:r>
      <w:r w:rsidR="002F69F7" w:rsidRPr="00E423CD">
        <w:rPr>
          <w:rFonts w:asciiTheme="majorHAnsi" w:hAnsiTheme="majorHAnsi" w:cs="Arial"/>
          <w:b/>
          <w:sz w:val="24"/>
          <w:szCs w:val="24"/>
          <w:shd w:val="clear" w:color="auto" w:fill="FFFFFF"/>
        </w:rPr>
        <w:t>1</w:t>
      </w:r>
      <w:r w:rsidR="0030008C">
        <w:rPr>
          <w:rFonts w:asciiTheme="majorHAnsi" w:hAnsiTheme="majorHAnsi" w:cs="Arial"/>
          <w:b/>
          <w:sz w:val="24"/>
          <w:szCs w:val="24"/>
          <w:shd w:val="clear" w:color="auto" w:fill="FFFFFF"/>
        </w:rPr>
        <w:t>4</w:t>
      </w:r>
      <w:r w:rsidRPr="00E423CD">
        <w:rPr>
          <w:rFonts w:asciiTheme="majorHAnsi" w:hAnsiTheme="majorHAnsi" w:cs="Arial"/>
          <w:b/>
          <w:sz w:val="24"/>
          <w:szCs w:val="24"/>
          <w:shd w:val="clear" w:color="auto" w:fill="FFFFFF"/>
        </w:rPr>
        <w:t xml:space="preserve"> and 1</w:t>
      </w:r>
      <w:r w:rsidR="0030008C">
        <w:rPr>
          <w:rFonts w:asciiTheme="majorHAnsi" w:hAnsiTheme="majorHAnsi" w:cs="Arial"/>
          <w:b/>
          <w:sz w:val="24"/>
          <w:szCs w:val="24"/>
          <w:shd w:val="clear" w:color="auto" w:fill="FFFFFF"/>
        </w:rPr>
        <w:t>5</w:t>
      </w:r>
      <w:r w:rsidRPr="00E423CD">
        <w:rPr>
          <w:rFonts w:asciiTheme="majorHAnsi" w:hAnsiTheme="majorHAnsi" w:cs="Arial"/>
          <w:sz w:val="24"/>
          <w:szCs w:val="24"/>
          <w:shd w:val="clear" w:color="auto" w:fill="FFFFFF"/>
        </w:rPr>
        <w:t>). These findings suggest a close metabolic coupling of BP regulation with lipid and energy metabolism.</w:t>
      </w:r>
      <w:r w:rsidRPr="00A957B9">
        <w:rPr>
          <w:rFonts w:asciiTheme="majorHAnsi" w:hAnsiTheme="majorHAnsi" w:cs="Arial"/>
          <w:sz w:val="24"/>
          <w:szCs w:val="24"/>
          <w:shd w:val="clear" w:color="auto" w:fill="FFFFFF"/>
        </w:rPr>
        <w:t xml:space="preserve"> </w:t>
      </w:r>
    </w:p>
    <w:p w14:paraId="60A20B05" w14:textId="77777777" w:rsidR="00E033D6" w:rsidRPr="00A957B9" w:rsidRDefault="00E033D6" w:rsidP="00A068DD">
      <w:pPr>
        <w:jc w:val="both"/>
        <w:rPr>
          <w:rFonts w:asciiTheme="majorHAnsi" w:hAnsiTheme="majorHAnsi" w:cs="Arial"/>
          <w:b/>
          <w:sz w:val="24"/>
          <w:szCs w:val="24"/>
          <w:shd w:val="clear" w:color="auto" w:fill="FFFFFF"/>
        </w:rPr>
      </w:pPr>
      <w:bookmarkStart w:id="22" w:name="OLE_LINK7"/>
      <w:bookmarkEnd w:id="19"/>
      <w:bookmarkEnd w:id="20"/>
      <w:bookmarkEnd w:id="21"/>
      <w:r w:rsidRPr="00A957B9">
        <w:rPr>
          <w:rFonts w:asciiTheme="majorHAnsi" w:hAnsiTheme="majorHAnsi" w:cs="Arial"/>
          <w:b/>
          <w:sz w:val="24"/>
          <w:szCs w:val="24"/>
          <w:shd w:val="clear" w:color="auto" w:fill="FFFFFF"/>
        </w:rPr>
        <w:t>Genetic risk of increased blood pressure, hypertension and cardiovascular disease</w:t>
      </w:r>
    </w:p>
    <w:p w14:paraId="438DB4D4" w14:textId="4345C361" w:rsidR="00E033D6" w:rsidRPr="00A957B9" w:rsidRDefault="00F17F70" w:rsidP="00A068DD">
      <w:pPr>
        <w:jc w:val="both"/>
        <w:rPr>
          <w:rFonts w:asciiTheme="majorHAnsi" w:hAnsiTheme="majorHAnsi" w:cs="Times New Roman"/>
          <w:sz w:val="24"/>
          <w:szCs w:val="24"/>
          <w:lang w:val="en-US"/>
        </w:rPr>
      </w:pPr>
      <w:r>
        <w:rPr>
          <w:rFonts w:asciiTheme="majorHAnsi" w:hAnsiTheme="majorHAnsi" w:cs="Times New Roman"/>
          <w:sz w:val="24"/>
          <w:szCs w:val="24"/>
          <w:lang w:val="en-US"/>
        </w:rPr>
        <w:t>A weighted</w:t>
      </w:r>
      <w:r w:rsidR="00E033D6" w:rsidRPr="00A957B9">
        <w:rPr>
          <w:rFonts w:asciiTheme="majorHAnsi" w:hAnsiTheme="majorHAnsi" w:cs="Times New Roman"/>
          <w:sz w:val="24"/>
          <w:szCs w:val="24"/>
          <w:lang w:val="en-US"/>
        </w:rPr>
        <w:t xml:space="preserve"> GRS for BP levels</w:t>
      </w:r>
      <w:r>
        <w:rPr>
          <w:rFonts w:asciiTheme="majorHAnsi" w:hAnsiTheme="majorHAnsi" w:cs="Times New Roman"/>
          <w:sz w:val="24"/>
          <w:szCs w:val="24"/>
          <w:lang w:val="en-US"/>
        </w:rPr>
        <w:t xml:space="preserve"> </w:t>
      </w:r>
      <w:r w:rsidR="00607A81">
        <w:rPr>
          <w:rFonts w:asciiTheme="majorHAnsi" w:hAnsiTheme="majorHAnsi" w:cs="Times New Roman"/>
          <w:sz w:val="24"/>
          <w:szCs w:val="24"/>
          <w:lang w:val="en-US"/>
        </w:rPr>
        <w:t xml:space="preserve">across all 901 loci </w:t>
      </w:r>
      <w:r w:rsidR="00E033D6" w:rsidRPr="00A957B9">
        <w:rPr>
          <w:rFonts w:asciiTheme="majorHAnsi" w:hAnsiTheme="majorHAnsi" w:cs="Times New Roman"/>
          <w:sz w:val="24"/>
          <w:szCs w:val="24"/>
          <w:lang w:val="en-US"/>
        </w:rPr>
        <w:t>was associated with a 10.</w:t>
      </w:r>
      <w:r w:rsidR="004159F9">
        <w:rPr>
          <w:rFonts w:asciiTheme="majorHAnsi" w:hAnsiTheme="majorHAnsi" w:cs="Times New Roman"/>
          <w:sz w:val="24"/>
          <w:szCs w:val="24"/>
          <w:lang w:val="en-US"/>
        </w:rPr>
        <w:t>4</w:t>
      </w:r>
      <w:r w:rsidR="006C4563">
        <w:rPr>
          <w:rFonts w:asciiTheme="majorHAnsi" w:hAnsiTheme="majorHAnsi" w:cs="Times New Roman"/>
          <w:sz w:val="24"/>
          <w:szCs w:val="24"/>
          <w:lang w:val="en-US"/>
        </w:rPr>
        <w:t xml:space="preserve"> </w:t>
      </w:r>
      <w:r w:rsidR="00E033D6" w:rsidRPr="00A957B9">
        <w:rPr>
          <w:rFonts w:asciiTheme="majorHAnsi" w:hAnsiTheme="majorHAnsi" w:cs="Times New Roman"/>
          <w:sz w:val="24"/>
          <w:szCs w:val="24"/>
          <w:lang w:val="en-US"/>
        </w:rPr>
        <w:t xml:space="preserve">mmHg higher, sex-adjusted mean </w:t>
      </w:r>
      <w:r w:rsidR="006747E7">
        <w:rPr>
          <w:rFonts w:asciiTheme="majorHAnsi" w:hAnsiTheme="majorHAnsi" w:cs="Times New Roman"/>
          <w:sz w:val="24"/>
          <w:szCs w:val="24"/>
        </w:rPr>
        <w:t>SBP</w:t>
      </w:r>
      <w:r w:rsidR="00E033D6" w:rsidRPr="00A957B9">
        <w:rPr>
          <w:rFonts w:asciiTheme="majorHAnsi" w:hAnsiTheme="majorHAnsi" w:cs="Times New Roman"/>
          <w:sz w:val="24"/>
          <w:szCs w:val="24"/>
          <w:lang w:val="en-US"/>
        </w:rPr>
        <w:t xml:space="preserve"> in UK Biobank compari</w:t>
      </w:r>
      <w:r w:rsidR="004E4217">
        <w:rPr>
          <w:rFonts w:asciiTheme="majorHAnsi" w:hAnsiTheme="majorHAnsi" w:cs="Times New Roman"/>
          <w:sz w:val="24"/>
          <w:szCs w:val="24"/>
          <w:lang w:val="en-US"/>
        </w:rPr>
        <w:t>ng</w:t>
      </w:r>
      <w:r w:rsidR="00E033D6" w:rsidRPr="00A957B9">
        <w:rPr>
          <w:rFonts w:asciiTheme="majorHAnsi" w:hAnsiTheme="majorHAnsi" w:cs="Times New Roman"/>
          <w:sz w:val="24"/>
          <w:szCs w:val="24"/>
          <w:lang w:val="en-US"/>
        </w:rPr>
        <w:t xml:space="preserve"> the upper and lower quintiles of the GRS distribution (95% CI</w:t>
      </w:r>
      <w:r w:rsidR="00031EC2">
        <w:rPr>
          <w:rFonts w:asciiTheme="majorHAnsi" w:hAnsiTheme="majorHAnsi" w:cs="Times New Roman"/>
          <w:sz w:val="24"/>
          <w:szCs w:val="24"/>
          <w:lang w:val="en-US"/>
        </w:rPr>
        <w:t>:</w:t>
      </w:r>
      <w:r w:rsidR="00E033D6" w:rsidRPr="00A957B9">
        <w:rPr>
          <w:rFonts w:asciiTheme="majorHAnsi" w:hAnsiTheme="majorHAnsi" w:cs="Times New Roman"/>
          <w:sz w:val="24"/>
          <w:szCs w:val="24"/>
          <w:lang w:val="en-US"/>
        </w:rPr>
        <w:t xml:space="preserve"> </w:t>
      </w:r>
      <w:r w:rsidR="006C4563">
        <w:rPr>
          <w:rFonts w:asciiTheme="majorHAnsi" w:hAnsiTheme="majorHAnsi" w:cs="Times New Roman"/>
          <w:sz w:val="24"/>
          <w:szCs w:val="24"/>
          <w:lang w:val="en-US"/>
        </w:rPr>
        <w:t>10.</w:t>
      </w:r>
      <w:r w:rsidR="004159F9">
        <w:rPr>
          <w:rFonts w:asciiTheme="majorHAnsi" w:hAnsiTheme="majorHAnsi" w:cs="Times New Roman"/>
          <w:sz w:val="24"/>
          <w:szCs w:val="24"/>
          <w:lang w:val="en-US"/>
        </w:rPr>
        <w:t>2</w:t>
      </w:r>
      <w:r w:rsidR="00E033D6" w:rsidRPr="00A957B9">
        <w:rPr>
          <w:rFonts w:asciiTheme="majorHAnsi" w:hAnsiTheme="majorHAnsi" w:cs="Times New Roman"/>
          <w:sz w:val="24"/>
          <w:szCs w:val="24"/>
          <w:lang w:val="en-US"/>
        </w:rPr>
        <w:t xml:space="preserve"> to 10.</w:t>
      </w:r>
      <w:r w:rsidR="004159F9">
        <w:rPr>
          <w:rFonts w:asciiTheme="majorHAnsi" w:hAnsiTheme="majorHAnsi" w:cs="Times New Roman"/>
          <w:sz w:val="24"/>
          <w:szCs w:val="24"/>
          <w:lang w:val="en-US"/>
        </w:rPr>
        <w:t>6</w:t>
      </w:r>
      <w:r w:rsidR="00E033D6" w:rsidRPr="00A957B9">
        <w:rPr>
          <w:rFonts w:asciiTheme="majorHAnsi" w:hAnsiTheme="majorHAnsi" w:cs="Times New Roman"/>
          <w:sz w:val="24"/>
          <w:szCs w:val="24"/>
          <w:lang w:val="en-US"/>
        </w:rPr>
        <w:t xml:space="preserve"> mm Hg, </w:t>
      </w:r>
      <w:r w:rsidR="00E033D6" w:rsidRPr="00A957B9">
        <w:rPr>
          <w:rFonts w:asciiTheme="majorHAnsi" w:hAnsiTheme="majorHAnsi" w:cs="Times New Roman"/>
          <w:i/>
          <w:iCs/>
          <w:sz w:val="24"/>
          <w:szCs w:val="24"/>
          <w:lang w:val="en-US"/>
        </w:rPr>
        <w:t>P</w:t>
      </w:r>
      <w:r w:rsidR="00031EC2">
        <w:rPr>
          <w:rFonts w:asciiTheme="majorHAnsi" w:hAnsiTheme="majorHAnsi" w:cs="Times New Roman"/>
          <w:i/>
          <w:iCs/>
          <w:sz w:val="24"/>
          <w:szCs w:val="24"/>
          <w:lang w:val="en-US"/>
        </w:rPr>
        <w:t xml:space="preserve"> </w:t>
      </w:r>
      <w:r w:rsidR="00E033D6" w:rsidRPr="00A957B9">
        <w:rPr>
          <w:rFonts w:asciiTheme="majorHAnsi" w:hAnsiTheme="majorHAnsi" w:cs="Times New Roman"/>
          <w:sz w:val="24"/>
          <w:szCs w:val="24"/>
          <w:lang w:val="en-US"/>
        </w:rPr>
        <w:t>&lt;</w:t>
      </w:r>
      <w:r w:rsidR="00031EC2">
        <w:rPr>
          <w:rFonts w:asciiTheme="majorHAnsi" w:hAnsiTheme="majorHAnsi" w:cs="Times New Roman"/>
          <w:sz w:val="24"/>
          <w:szCs w:val="24"/>
          <w:lang w:val="en-US"/>
        </w:rPr>
        <w:t xml:space="preserve"> 1 </w:t>
      </w:r>
      <w:r w:rsidR="00031EC2" w:rsidRPr="00A957B9">
        <w:rPr>
          <w:rFonts w:asciiTheme="majorHAnsi" w:hAnsiTheme="majorHAnsi"/>
          <w:sz w:val="24"/>
          <w:szCs w:val="24"/>
          <w:lang w:val="en-US"/>
        </w:rPr>
        <w:t>×</w:t>
      </w:r>
      <w:r w:rsidR="00031EC2">
        <w:rPr>
          <w:rFonts w:asciiTheme="majorHAnsi" w:hAnsiTheme="majorHAnsi"/>
          <w:sz w:val="24"/>
          <w:szCs w:val="24"/>
          <w:lang w:val="en-US"/>
        </w:rPr>
        <w:t xml:space="preserve"> </w:t>
      </w:r>
      <w:r w:rsidR="00E033D6" w:rsidRPr="00A957B9">
        <w:rPr>
          <w:rFonts w:asciiTheme="majorHAnsi" w:hAnsiTheme="majorHAnsi" w:cs="Times New Roman"/>
          <w:sz w:val="24"/>
          <w:szCs w:val="24"/>
          <w:lang w:val="en-US"/>
        </w:rPr>
        <w:t>10</w:t>
      </w:r>
      <w:r w:rsidR="00E033D6" w:rsidRPr="00A957B9">
        <w:rPr>
          <w:rFonts w:asciiTheme="majorHAnsi" w:hAnsiTheme="majorHAnsi" w:cs="Times New Roman"/>
          <w:sz w:val="24"/>
          <w:szCs w:val="24"/>
          <w:vertAlign w:val="superscript"/>
          <w:lang w:val="en-US"/>
        </w:rPr>
        <w:t>-300</w:t>
      </w:r>
      <w:r w:rsidR="00E033D6" w:rsidRPr="00A957B9">
        <w:rPr>
          <w:rFonts w:asciiTheme="majorHAnsi" w:hAnsiTheme="majorHAnsi" w:cs="Times New Roman"/>
          <w:sz w:val="24"/>
          <w:szCs w:val="24"/>
          <w:lang w:val="en-US"/>
        </w:rPr>
        <w:t xml:space="preserve">) </w:t>
      </w:r>
      <w:r w:rsidR="00DE4EAD">
        <w:rPr>
          <w:rFonts w:asciiTheme="majorHAnsi" w:hAnsiTheme="majorHAnsi" w:cs="Times New Roman"/>
          <w:sz w:val="24"/>
          <w:szCs w:val="24"/>
          <w:lang w:val="en-US"/>
        </w:rPr>
        <w:t xml:space="preserve">and </w:t>
      </w:r>
      <w:r w:rsidR="0016562B">
        <w:rPr>
          <w:rFonts w:asciiTheme="majorHAnsi" w:hAnsiTheme="majorHAnsi" w:cs="Times New Roman"/>
          <w:sz w:val="24"/>
          <w:szCs w:val="24"/>
          <w:lang w:val="en-US"/>
        </w:rPr>
        <w:t>with 1</w:t>
      </w:r>
      <w:r w:rsidR="0016562B">
        <w:rPr>
          <w:rFonts w:asciiTheme="majorHAnsi" w:hAnsiTheme="majorHAnsi" w:cs="Calibri"/>
          <w:iCs/>
          <w:sz w:val="24"/>
          <w:szCs w:val="24"/>
          <w:lang w:val="en-US"/>
        </w:rPr>
        <w:t>2.</w:t>
      </w:r>
      <w:r w:rsidR="004159F9">
        <w:rPr>
          <w:rFonts w:asciiTheme="majorHAnsi" w:hAnsiTheme="majorHAnsi" w:cs="Calibri"/>
          <w:iCs/>
          <w:sz w:val="24"/>
          <w:szCs w:val="24"/>
          <w:lang w:val="en-US"/>
        </w:rPr>
        <w:t>9</w:t>
      </w:r>
      <w:r w:rsidR="0016562B">
        <w:rPr>
          <w:rFonts w:asciiTheme="majorHAnsi" w:hAnsiTheme="majorHAnsi" w:cs="Calibri"/>
          <w:iCs/>
          <w:sz w:val="24"/>
          <w:szCs w:val="24"/>
          <w:lang w:val="en-US"/>
        </w:rPr>
        <w:t xml:space="preserve"> mmHg difference in SBP (95% CI: 12.</w:t>
      </w:r>
      <w:r w:rsidR="004159F9">
        <w:rPr>
          <w:rFonts w:asciiTheme="majorHAnsi" w:hAnsiTheme="majorHAnsi" w:cs="Calibri"/>
          <w:iCs/>
          <w:sz w:val="24"/>
          <w:szCs w:val="24"/>
          <w:lang w:val="en-US"/>
        </w:rPr>
        <w:t>6</w:t>
      </w:r>
      <w:r w:rsidR="0016562B">
        <w:rPr>
          <w:rFonts w:asciiTheme="majorHAnsi" w:hAnsiTheme="majorHAnsi" w:cs="Calibri"/>
          <w:iCs/>
          <w:sz w:val="24"/>
          <w:szCs w:val="24"/>
          <w:lang w:val="en-US"/>
        </w:rPr>
        <w:t xml:space="preserve"> to</w:t>
      </w:r>
      <w:r w:rsidR="0016562B" w:rsidRPr="00A957B9">
        <w:rPr>
          <w:rFonts w:asciiTheme="majorHAnsi" w:hAnsiTheme="majorHAnsi" w:cs="Calibri"/>
          <w:iCs/>
          <w:sz w:val="24"/>
          <w:szCs w:val="24"/>
          <w:lang w:val="en-US"/>
        </w:rPr>
        <w:t xml:space="preserve"> 13.</w:t>
      </w:r>
      <w:r w:rsidR="007C2B30">
        <w:rPr>
          <w:rFonts w:asciiTheme="majorHAnsi" w:hAnsiTheme="majorHAnsi" w:cs="Calibri"/>
          <w:iCs/>
          <w:sz w:val="24"/>
          <w:szCs w:val="24"/>
          <w:lang w:val="en-US"/>
        </w:rPr>
        <w:t>1</w:t>
      </w:r>
      <w:r w:rsidR="0016562B" w:rsidRPr="00A957B9">
        <w:rPr>
          <w:rFonts w:asciiTheme="majorHAnsi" w:hAnsiTheme="majorHAnsi" w:cs="Calibri"/>
          <w:iCs/>
          <w:sz w:val="24"/>
          <w:szCs w:val="24"/>
          <w:lang w:val="en-US"/>
        </w:rPr>
        <w:t>,</w:t>
      </w:r>
      <w:r w:rsidR="0016562B">
        <w:rPr>
          <w:rFonts w:asciiTheme="majorHAnsi" w:hAnsiTheme="majorHAnsi" w:cs="Calibri"/>
          <w:iCs/>
          <w:sz w:val="24"/>
          <w:szCs w:val="24"/>
          <w:lang w:val="en-US"/>
        </w:rPr>
        <w:t xml:space="preserve"> </w:t>
      </w:r>
      <w:r w:rsidR="0016562B" w:rsidRPr="00A957B9">
        <w:rPr>
          <w:rFonts w:asciiTheme="majorHAnsi" w:hAnsiTheme="majorHAnsi" w:cs="Calibri"/>
          <w:i/>
          <w:iCs/>
          <w:sz w:val="24"/>
          <w:szCs w:val="24"/>
          <w:lang w:val="en-US"/>
        </w:rPr>
        <w:t>P</w:t>
      </w:r>
      <w:r w:rsidR="0016562B" w:rsidRPr="00A957B9">
        <w:rPr>
          <w:rFonts w:asciiTheme="majorHAnsi" w:hAnsiTheme="majorHAnsi" w:cs="Calibri"/>
          <w:iCs/>
          <w:sz w:val="24"/>
          <w:szCs w:val="24"/>
          <w:lang w:val="en-US"/>
        </w:rPr>
        <w:t xml:space="preserve"> &lt; 1 </w:t>
      </w:r>
      <w:r w:rsidR="0016562B" w:rsidRPr="00A957B9">
        <w:rPr>
          <w:rFonts w:asciiTheme="majorHAnsi" w:hAnsiTheme="majorHAnsi" w:cs="Times New Roman"/>
          <w:sz w:val="24"/>
          <w:szCs w:val="24"/>
          <w:lang w:val="en-US"/>
        </w:rPr>
        <w:t xml:space="preserve">× </w:t>
      </w:r>
      <w:r w:rsidR="0016562B" w:rsidRPr="00A957B9">
        <w:rPr>
          <w:rFonts w:asciiTheme="majorHAnsi" w:hAnsiTheme="majorHAnsi" w:cs="Calibri"/>
          <w:iCs/>
          <w:sz w:val="24"/>
          <w:szCs w:val="24"/>
          <w:lang w:val="en-US"/>
        </w:rPr>
        <w:t>10</w:t>
      </w:r>
      <w:r w:rsidR="0016562B" w:rsidRPr="00A957B9">
        <w:rPr>
          <w:rFonts w:asciiTheme="majorHAnsi" w:hAnsiTheme="majorHAnsi" w:cs="Calibri"/>
          <w:iCs/>
          <w:sz w:val="24"/>
          <w:szCs w:val="24"/>
          <w:vertAlign w:val="superscript"/>
          <w:lang w:val="en-US"/>
        </w:rPr>
        <w:t>-300</w:t>
      </w:r>
      <w:r w:rsidR="0016562B" w:rsidRPr="00A957B9">
        <w:rPr>
          <w:rFonts w:asciiTheme="majorHAnsi" w:hAnsiTheme="majorHAnsi" w:cs="Calibri"/>
          <w:iCs/>
          <w:sz w:val="24"/>
          <w:szCs w:val="24"/>
          <w:lang w:val="en-US"/>
        </w:rPr>
        <w:t>)</w:t>
      </w:r>
      <w:r w:rsidR="0016562B" w:rsidRPr="00A957B9">
        <w:rPr>
          <w:rFonts w:asciiTheme="majorHAnsi" w:hAnsiTheme="majorHAnsi" w:cs="Times New Roman"/>
          <w:sz w:val="24"/>
          <w:szCs w:val="24"/>
          <w:lang w:val="en-US"/>
        </w:rPr>
        <w:t xml:space="preserve"> </w:t>
      </w:r>
      <w:r w:rsidR="0016562B" w:rsidRPr="00A957B9">
        <w:rPr>
          <w:rFonts w:asciiTheme="majorHAnsi" w:hAnsiTheme="majorHAnsi" w:cs="Calibri"/>
          <w:iCs/>
          <w:sz w:val="24"/>
          <w:szCs w:val="24"/>
          <w:lang w:val="en-US"/>
        </w:rPr>
        <w:t xml:space="preserve">comparing </w:t>
      </w:r>
      <w:r w:rsidR="00DE4EAD">
        <w:rPr>
          <w:rFonts w:asciiTheme="majorHAnsi" w:hAnsiTheme="majorHAnsi" w:cs="Calibri"/>
          <w:iCs/>
          <w:sz w:val="24"/>
          <w:szCs w:val="24"/>
          <w:lang w:val="en-US"/>
        </w:rPr>
        <w:t xml:space="preserve">the </w:t>
      </w:r>
      <w:r w:rsidR="0016562B" w:rsidRPr="00A957B9">
        <w:rPr>
          <w:rFonts w:asciiTheme="majorHAnsi" w:hAnsiTheme="majorHAnsi" w:cs="Calibri"/>
          <w:iCs/>
          <w:sz w:val="24"/>
          <w:szCs w:val="24"/>
          <w:lang w:val="en-US"/>
        </w:rPr>
        <w:t xml:space="preserve">upper and lower deciles </w:t>
      </w:r>
      <w:r w:rsidR="00E033D6" w:rsidRPr="00A957B9">
        <w:rPr>
          <w:rFonts w:asciiTheme="majorHAnsi" w:hAnsiTheme="majorHAnsi" w:cs="Times New Roman"/>
          <w:sz w:val="24"/>
          <w:szCs w:val="24"/>
          <w:lang w:val="en-US"/>
        </w:rPr>
        <w:t>(</w:t>
      </w:r>
      <w:r w:rsidR="003678A5" w:rsidRPr="00B376FE">
        <w:rPr>
          <w:rFonts w:asciiTheme="majorHAnsi" w:hAnsiTheme="majorHAnsi" w:cs="Times New Roman"/>
          <w:b/>
          <w:sz w:val="24"/>
          <w:szCs w:val="24"/>
          <w:lang w:val="en-US"/>
        </w:rPr>
        <w:t>Fig. 7</w:t>
      </w:r>
      <w:r w:rsidR="00C16547">
        <w:rPr>
          <w:rFonts w:asciiTheme="majorHAnsi" w:hAnsiTheme="majorHAnsi" w:cs="Times New Roman"/>
          <w:b/>
          <w:sz w:val="24"/>
          <w:szCs w:val="24"/>
          <w:lang w:val="en-US"/>
        </w:rPr>
        <w:t>a</w:t>
      </w:r>
      <w:r w:rsidR="003678A5" w:rsidRPr="00AE5851">
        <w:rPr>
          <w:rFonts w:asciiTheme="majorHAnsi" w:hAnsiTheme="majorHAnsi" w:cs="Times New Roman"/>
          <w:b/>
          <w:sz w:val="24"/>
          <w:szCs w:val="24"/>
          <w:lang w:val="en-US"/>
        </w:rPr>
        <w:t>,</w:t>
      </w:r>
      <w:r w:rsidR="003678A5">
        <w:rPr>
          <w:rFonts w:asciiTheme="majorHAnsi" w:hAnsiTheme="majorHAnsi" w:cs="Times New Roman"/>
          <w:b/>
          <w:sz w:val="24"/>
          <w:szCs w:val="24"/>
          <w:lang w:val="en-US"/>
        </w:rPr>
        <w:t xml:space="preserve"> </w:t>
      </w:r>
      <w:r w:rsidR="00E033D6" w:rsidRPr="00A957B9">
        <w:rPr>
          <w:rFonts w:asciiTheme="majorHAnsi" w:hAnsiTheme="majorHAnsi" w:cs="Times New Roman"/>
          <w:b/>
          <w:bCs/>
          <w:sz w:val="24"/>
          <w:szCs w:val="24"/>
          <w:lang w:val="en-US"/>
        </w:rPr>
        <w:t>Supplementary Table 1</w:t>
      </w:r>
      <w:r w:rsidR="0030008C">
        <w:rPr>
          <w:rFonts w:asciiTheme="majorHAnsi" w:hAnsiTheme="majorHAnsi" w:cs="Times New Roman"/>
          <w:b/>
          <w:bCs/>
          <w:sz w:val="24"/>
          <w:szCs w:val="24"/>
          <w:lang w:val="en-US"/>
        </w:rPr>
        <w:t>6</w:t>
      </w:r>
      <w:r w:rsidR="00E033D6" w:rsidRPr="00A957B9">
        <w:rPr>
          <w:rFonts w:asciiTheme="majorHAnsi" w:hAnsiTheme="majorHAnsi" w:cs="Times New Roman"/>
          <w:sz w:val="24"/>
          <w:szCs w:val="24"/>
          <w:lang w:val="en-US"/>
        </w:rPr>
        <w:t xml:space="preserve">). In addition, we observed over two-fold </w:t>
      </w:r>
      <w:r w:rsidR="001C701E">
        <w:rPr>
          <w:rFonts w:asciiTheme="majorHAnsi" w:hAnsiTheme="majorHAnsi" w:cs="Times New Roman"/>
          <w:sz w:val="24"/>
          <w:szCs w:val="24"/>
          <w:lang w:val="en-US"/>
        </w:rPr>
        <w:t xml:space="preserve">sex-adjusted </w:t>
      </w:r>
      <w:r w:rsidR="00E033D6" w:rsidRPr="00A957B9">
        <w:rPr>
          <w:rFonts w:asciiTheme="majorHAnsi" w:hAnsiTheme="majorHAnsi" w:cs="Times New Roman"/>
          <w:sz w:val="24"/>
          <w:szCs w:val="24"/>
          <w:lang w:val="en-US"/>
        </w:rPr>
        <w:t>higher risk of hypertension (OR 2.</w:t>
      </w:r>
      <w:r w:rsidR="006C4563">
        <w:rPr>
          <w:rFonts w:asciiTheme="majorHAnsi" w:hAnsiTheme="majorHAnsi" w:cs="Times New Roman"/>
          <w:sz w:val="24"/>
          <w:szCs w:val="24"/>
          <w:lang w:val="en-US"/>
        </w:rPr>
        <w:t>66</w:t>
      </w:r>
      <w:r w:rsidR="00031EC2">
        <w:rPr>
          <w:rFonts w:asciiTheme="majorHAnsi" w:hAnsiTheme="majorHAnsi" w:cs="Times New Roman"/>
          <w:sz w:val="24"/>
          <w:szCs w:val="24"/>
          <w:lang w:val="en-US"/>
        </w:rPr>
        <w:t>;</w:t>
      </w:r>
      <w:r w:rsidR="00E033D6" w:rsidRPr="00A957B9">
        <w:rPr>
          <w:rFonts w:asciiTheme="majorHAnsi" w:hAnsiTheme="majorHAnsi" w:cs="Times New Roman"/>
          <w:sz w:val="24"/>
          <w:szCs w:val="24"/>
          <w:lang w:val="en-US"/>
        </w:rPr>
        <w:t xml:space="preserve"> 95% CI</w:t>
      </w:r>
      <w:r w:rsidR="00031EC2">
        <w:rPr>
          <w:rFonts w:asciiTheme="majorHAnsi" w:hAnsiTheme="majorHAnsi" w:cs="Times New Roman"/>
          <w:sz w:val="24"/>
          <w:szCs w:val="24"/>
          <w:lang w:val="en-US"/>
        </w:rPr>
        <w:t>:</w:t>
      </w:r>
      <w:r w:rsidR="00E033D6" w:rsidRPr="00A957B9">
        <w:rPr>
          <w:rFonts w:asciiTheme="majorHAnsi" w:hAnsiTheme="majorHAnsi" w:cs="Times New Roman"/>
          <w:sz w:val="24"/>
          <w:szCs w:val="24"/>
          <w:lang w:val="en-US"/>
        </w:rPr>
        <w:t xml:space="preserve"> 2.</w:t>
      </w:r>
      <w:r w:rsidR="006C4563">
        <w:rPr>
          <w:rFonts w:asciiTheme="majorHAnsi" w:hAnsiTheme="majorHAnsi" w:cs="Times New Roman"/>
          <w:sz w:val="24"/>
          <w:szCs w:val="24"/>
          <w:lang w:val="en-US"/>
        </w:rPr>
        <w:t>60</w:t>
      </w:r>
      <w:r w:rsidR="00E033D6" w:rsidRPr="00A957B9">
        <w:rPr>
          <w:rFonts w:asciiTheme="majorHAnsi" w:hAnsiTheme="majorHAnsi" w:cs="Times New Roman"/>
          <w:sz w:val="24"/>
          <w:szCs w:val="24"/>
          <w:lang w:val="en-US"/>
        </w:rPr>
        <w:t xml:space="preserve"> to 2.</w:t>
      </w:r>
      <w:r w:rsidR="006C4563">
        <w:rPr>
          <w:rFonts w:asciiTheme="majorHAnsi" w:hAnsiTheme="majorHAnsi" w:cs="Times New Roman"/>
          <w:sz w:val="24"/>
          <w:szCs w:val="24"/>
          <w:lang w:val="en-US"/>
        </w:rPr>
        <w:t>72</w:t>
      </w:r>
      <w:r w:rsidR="00E033D6" w:rsidRPr="00A957B9">
        <w:rPr>
          <w:rFonts w:asciiTheme="majorHAnsi" w:hAnsiTheme="majorHAnsi" w:cs="Times New Roman"/>
          <w:sz w:val="24"/>
          <w:szCs w:val="24"/>
          <w:lang w:val="en-US"/>
        </w:rPr>
        <w:t xml:space="preserve">; </w:t>
      </w:r>
      <w:r w:rsidR="00E033D6" w:rsidRPr="00A957B9">
        <w:rPr>
          <w:rFonts w:asciiTheme="majorHAnsi" w:hAnsiTheme="majorHAnsi" w:cs="Times New Roman"/>
          <w:i/>
          <w:sz w:val="24"/>
          <w:szCs w:val="24"/>
          <w:lang w:val="en-US"/>
        </w:rPr>
        <w:t>P</w:t>
      </w:r>
      <w:r w:rsidR="00E033D6" w:rsidRPr="00A957B9">
        <w:rPr>
          <w:rFonts w:asciiTheme="majorHAnsi" w:hAnsiTheme="majorHAnsi" w:cs="Times New Roman"/>
          <w:sz w:val="24"/>
          <w:szCs w:val="24"/>
          <w:lang w:val="en-US"/>
        </w:rPr>
        <w:t xml:space="preserve"> &lt; 1</w:t>
      </w:r>
      <w:r w:rsidR="00031EC2">
        <w:rPr>
          <w:rFonts w:asciiTheme="majorHAnsi" w:hAnsiTheme="majorHAnsi" w:cs="Times New Roman"/>
          <w:sz w:val="24"/>
          <w:szCs w:val="24"/>
          <w:lang w:val="en-US"/>
        </w:rPr>
        <w:t xml:space="preserve"> </w:t>
      </w:r>
      <w:r w:rsidR="00E033D6" w:rsidRPr="00A957B9">
        <w:rPr>
          <w:rFonts w:asciiTheme="majorHAnsi" w:hAnsiTheme="majorHAnsi" w:cs="Times New Roman"/>
          <w:sz w:val="24"/>
          <w:szCs w:val="24"/>
          <w:lang w:val="en-US"/>
        </w:rPr>
        <w:t>×</w:t>
      </w:r>
      <w:r w:rsidR="00031EC2">
        <w:rPr>
          <w:rFonts w:asciiTheme="majorHAnsi" w:hAnsiTheme="majorHAnsi" w:cs="Times New Roman"/>
          <w:sz w:val="24"/>
          <w:szCs w:val="24"/>
          <w:lang w:val="en-US"/>
        </w:rPr>
        <w:t xml:space="preserve"> </w:t>
      </w:r>
      <w:r w:rsidR="00E033D6" w:rsidRPr="00A957B9">
        <w:rPr>
          <w:rFonts w:asciiTheme="majorHAnsi" w:hAnsiTheme="majorHAnsi" w:cs="Times New Roman"/>
          <w:sz w:val="24"/>
          <w:szCs w:val="24"/>
          <w:lang w:val="en-US"/>
        </w:rPr>
        <w:t>10</w:t>
      </w:r>
      <w:r w:rsidR="00E033D6" w:rsidRPr="00A957B9">
        <w:rPr>
          <w:rFonts w:asciiTheme="majorHAnsi" w:hAnsiTheme="majorHAnsi" w:cs="Times New Roman"/>
          <w:sz w:val="24"/>
          <w:szCs w:val="24"/>
          <w:vertAlign w:val="superscript"/>
          <w:lang w:val="en-US"/>
        </w:rPr>
        <w:t>-300</w:t>
      </w:r>
      <w:r w:rsidR="00E033D6" w:rsidRPr="00A957B9">
        <w:rPr>
          <w:rFonts w:asciiTheme="majorHAnsi" w:hAnsiTheme="majorHAnsi" w:cs="Times New Roman"/>
          <w:sz w:val="24"/>
          <w:szCs w:val="24"/>
          <w:lang w:val="en-US"/>
        </w:rPr>
        <w:t xml:space="preserve">) </w:t>
      </w:r>
      <w:r w:rsidR="00982B3E" w:rsidRPr="00A957B9">
        <w:rPr>
          <w:rFonts w:asciiTheme="majorHAnsi" w:hAnsiTheme="majorHAnsi" w:cs="Times New Roman"/>
          <w:sz w:val="24"/>
          <w:szCs w:val="24"/>
          <w:lang w:val="en-US"/>
        </w:rPr>
        <w:t xml:space="preserve">between the upper and lower quintiles of the GRS </w:t>
      </w:r>
      <w:r w:rsidR="00E033D6" w:rsidRPr="00A957B9">
        <w:rPr>
          <w:rFonts w:asciiTheme="majorHAnsi" w:hAnsiTheme="majorHAnsi" w:cs="Times New Roman"/>
          <w:sz w:val="24"/>
          <w:szCs w:val="24"/>
          <w:lang w:val="en-US"/>
        </w:rPr>
        <w:t>in UK Biobank (</w:t>
      </w:r>
      <w:r w:rsidR="00E033D6" w:rsidRPr="00A957B9">
        <w:rPr>
          <w:rFonts w:asciiTheme="majorHAnsi" w:hAnsiTheme="majorHAnsi" w:cs="Times New Roman"/>
          <w:b/>
          <w:bCs/>
          <w:sz w:val="24"/>
          <w:szCs w:val="24"/>
          <w:lang w:val="en-US"/>
        </w:rPr>
        <w:t xml:space="preserve">Fig. </w:t>
      </w:r>
      <w:r w:rsidR="008E34F2">
        <w:rPr>
          <w:rFonts w:asciiTheme="majorHAnsi" w:hAnsiTheme="majorHAnsi" w:cs="Times New Roman"/>
          <w:b/>
          <w:bCs/>
          <w:sz w:val="24"/>
          <w:szCs w:val="24"/>
          <w:lang w:val="en-US"/>
        </w:rPr>
        <w:t>7</w:t>
      </w:r>
      <w:r w:rsidR="00E033D6" w:rsidRPr="00A957B9">
        <w:rPr>
          <w:rFonts w:asciiTheme="majorHAnsi" w:hAnsiTheme="majorHAnsi" w:cs="Times New Roman"/>
          <w:sz w:val="24"/>
          <w:szCs w:val="24"/>
          <w:lang w:val="en-US"/>
        </w:rPr>
        <w:t xml:space="preserve">). </w:t>
      </w:r>
      <w:r w:rsidR="0013354B">
        <w:rPr>
          <w:rFonts w:asciiTheme="majorHAnsi" w:hAnsiTheme="majorHAnsi" w:cs="Calibri"/>
          <w:iCs/>
          <w:sz w:val="24"/>
          <w:szCs w:val="24"/>
          <w:lang w:val="en-US"/>
        </w:rPr>
        <w:t>S</w:t>
      </w:r>
      <w:r w:rsidR="00E033D6" w:rsidRPr="00A957B9">
        <w:rPr>
          <w:rFonts w:asciiTheme="majorHAnsi" w:hAnsiTheme="majorHAnsi" w:cs="Times New Roman"/>
          <w:sz w:val="24"/>
          <w:szCs w:val="24"/>
          <w:lang w:val="en-US"/>
        </w:rPr>
        <w:t>ensitivity analys</w:t>
      </w:r>
      <w:r w:rsidR="0013354B">
        <w:rPr>
          <w:rFonts w:asciiTheme="majorHAnsi" w:hAnsiTheme="majorHAnsi" w:cs="Times New Roman"/>
          <w:sz w:val="24"/>
          <w:szCs w:val="24"/>
          <w:lang w:val="en-US"/>
        </w:rPr>
        <w:t>e</w:t>
      </w:r>
      <w:r w:rsidR="00E033D6" w:rsidRPr="00A957B9">
        <w:rPr>
          <w:rFonts w:asciiTheme="majorHAnsi" w:hAnsiTheme="majorHAnsi" w:cs="Times New Roman"/>
          <w:sz w:val="24"/>
          <w:szCs w:val="24"/>
          <w:lang w:val="en-US"/>
        </w:rPr>
        <w:t xml:space="preserve">s in the independent Airwave cohort </w:t>
      </w:r>
      <w:r w:rsidR="0013354B">
        <w:rPr>
          <w:rFonts w:asciiTheme="majorHAnsi" w:hAnsiTheme="majorHAnsi" w:cs="Times New Roman"/>
          <w:sz w:val="24"/>
          <w:szCs w:val="24"/>
          <w:lang w:val="en-US"/>
        </w:rPr>
        <w:t>gave</w:t>
      </w:r>
      <w:r w:rsidR="00E033D6" w:rsidRPr="00A957B9">
        <w:rPr>
          <w:rFonts w:asciiTheme="majorHAnsi" w:hAnsiTheme="majorHAnsi" w:cs="Times New Roman"/>
          <w:sz w:val="24"/>
          <w:szCs w:val="24"/>
          <w:lang w:val="en-US"/>
        </w:rPr>
        <w:t xml:space="preserve"> similar results (</w:t>
      </w:r>
      <w:r w:rsidR="00E033D6" w:rsidRPr="00A957B9">
        <w:rPr>
          <w:rFonts w:asciiTheme="majorHAnsi" w:hAnsiTheme="majorHAnsi" w:cs="Times New Roman"/>
          <w:b/>
          <w:bCs/>
          <w:sz w:val="24"/>
          <w:szCs w:val="24"/>
          <w:lang w:val="en-US"/>
        </w:rPr>
        <w:t>Supplementary Table 1</w:t>
      </w:r>
      <w:r w:rsidR="0030008C">
        <w:rPr>
          <w:rFonts w:asciiTheme="majorHAnsi" w:hAnsiTheme="majorHAnsi" w:cs="Times New Roman"/>
          <w:b/>
          <w:bCs/>
          <w:sz w:val="24"/>
          <w:szCs w:val="24"/>
          <w:lang w:val="en-US"/>
        </w:rPr>
        <w:t>7</w:t>
      </w:r>
      <w:r w:rsidR="00E033D6" w:rsidRPr="00A957B9">
        <w:rPr>
          <w:rFonts w:asciiTheme="majorHAnsi" w:hAnsiTheme="majorHAnsi" w:cs="Times New Roman"/>
          <w:sz w:val="24"/>
          <w:szCs w:val="24"/>
          <w:lang w:val="en-US"/>
        </w:rPr>
        <w:t xml:space="preserve">). </w:t>
      </w:r>
    </w:p>
    <w:p w14:paraId="3FEBBFDF" w14:textId="0C85619C" w:rsidR="00E21D2C" w:rsidRDefault="0023459B" w:rsidP="00CC2759">
      <w:pPr>
        <w:spacing w:line="240" w:lineRule="auto"/>
        <w:jc w:val="both"/>
        <w:rPr>
          <w:rFonts w:asciiTheme="majorHAnsi" w:hAnsiTheme="majorHAnsi"/>
          <w:b/>
          <w:bCs/>
          <w:sz w:val="24"/>
          <w:szCs w:val="24"/>
          <w:shd w:val="clear" w:color="auto" w:fill="FFFFFF"/>
        </w:rPr>
      </w:pPr>
      <w:r>
        <w:rPr>
          <w:rFonts w:asciiTheme="majorHAnsi" w:hAnsiTheme="majorHAnsi" w:cs="Times New Roman"/>
          <w:sz w:val="24"/>
          <w:szCs w:val="24"/>
          <w:lang w:val="en-US"/>
        </w:rPr>
        <w:t>W</w:t>
      </w:r>
      <w:r w:rsidR="00E033D6" w:rsidRPr="00A957B9">
        <w:rPr>
          <w:rFonts w:asciiTheme="majorHAnsi" w:hAnsiTheme="majorHAnsi" w:cs="Times New Roman"/>
          <w:sz w:val="24"/>
          <w:szCs w:val="24"/>
          <w:lang w:val="en-US"/>
        </w:rPr>
        <w:t xml:space="preserve">e </w:t>
      </w:r>
      <w:r w:rsidR="0065024B">
        <w:rPr>
          <w:rFonts w:asciiTheme="majorHAnsi" w:hAnsiTheme="majorHAnsi" w:cs="Times New Roman"/>
          <w:sz w:val="24"/>
          <w:szCs w:val="24"/>
          <w:lang w:val="en-US"/>
        </w:rPr>
        <w:t>a</w:t>
      </w:r>
      <w:r>
        <w:rPr>
          <w:rFonts w:asciiTheme="majorHAnsi" w:hAnsiTheme="majorHAnsi" w:cs="Times New Roman"/>
          <w:sz w:val="24"/>
          <w:szCs w:val="24"/>
          <w:lang w:val="en-US"/>
        </w:rPr>
        <w:t>l</w:t>
      </w:r>
      <w:r w:rsidR="0065024B">
        <w:rPr>
          <w:rFonts w:asciiTheme="majorHAnsi" w:hAnsiTheme="majorHAnsi" w:cs="Times New Roman"/>
          <w:sz w:val="24"/>
          <w:szCs w:val="24"/>
          <w:lang w:val="en-US"/>
        </w:rPr>
        <w:t>s</w:t>
      </w:r>
      <w:r>
        <w:rPr>
          <w:rFonts w:asciiTheme="majorHAnsi" w:hAnsiTheme="majorHAnsi" w:cs="Times New Roman"/>
          <w:sz w:val="24"/>
          <w:szCs w:val="24"/>
          <w:lang w:val="en-US"/>
        </w:rPr>
        <w:t xml:space="preserve">o </w:t>
      </w:r>
      <w:r w:rsidR="00E033D6" w:rsidRPr="00A957B9">
        <w:rPr>
          <w:rFonts w:asciiTheme="majorHAnsi" w:hAnsiTheme="majorHAnsi" w:cs="Times New Roman"/>
          <w:sz w:val="24"/>
          <w:szCs w:val="24"/>
          <w:lang w:val="en-US"/>
        </w:rPr>
        <w:t>show that the GRS is associated with increased</w:t>
      </w:r>
      <w:r w:rsidR="00C16547">
        <w:rPr>
          <w:rFonts w:asciiTheme="majorHAnsi" w:hAnsiTheme="majorHAnsi" w:cs="Times New Roman"/>
          <w:sz w:val="24"/>
          <w:szCs w:val="24"/>
          <w:lang w:val="en-US"/>
        </w:rPr>
        <w:t>, sex-adjusted</w:t>
      </w:r>
      <w:r w:rsidR="00E033D6" w:rsidRPr="00A957B9">
        <w:rPr>
          <w:rFonts w:asciiTheme="majorHAnsi" w:hAnsiTheme="majorHAnsi" w:cs="Times New Roman"/>
          <w:sz w:val="24"/>
          <w:szCs w:val="24"/>
          <w:lang w:val="en-US"/>
        </w:rPr>
        <w:t xml:space="preserve"> risk of incident stroke, myocardial infarction and all incident cardiovascular outcomes, comparing upper and lower </w:t>
      </w:r>
      <w:r w:rsidR="007C2B30">
        <w:rPr>
          <w:rFonts w:asciiTheme="majorHAnsi" w:hAnsiTheme="majorHAnsi" w:cs="Times New Roman"/>
          <w:sz w:val="24"/>
          <w:szCs w:val="24"/>
          <w:lang w:val="en-US"/>
        </w:rPr>
        <w:t xml:space="preserve">deciles </w:t>
      </w:r>
      <w:r w:rsidR="00E033D6" w:rsidRPr="00A957B9">
        <w:rPr>
          <w:rFonts w:asciiTheme="majorHAnsi" w:hAnsiTheme="majorHAnsi" w:cs="Times New Roman"/>
          <w:sz w:val="24"/>
          <w:szCs w:val="24"/>
          <w:lang w:val="en-US"/>
        </w:rPr>
        <w:t>of the GRS distribution, with odds ratios of 1.</w:t>
      </w:r>
      <w:r w:rsidR="007C2B30">
        <w:rPr>
          <w:rFonts w:asciiTheme="majorHAnsi" w:hAnsiTheme="majorHAnsi" w:cs="Times New Roman"/>
          <w:sz w:val="24"/>
          <w:szCs w:val="24"/>
          <w:lang w:val="en-US"/>
        </w:rPr>
        <w:t>4</w:t>
      </w:r>
      <w:r w:rsidR="00E033D6" w:rsidRPr="00A957B9">
        <w:rPr>
          <w:rFonts w:asciiTheme="majorHAnsi" w:hAnsiTheme="majorHAnsi" w:cs="Times New Roman"/>
          <w:sz w:val="24"/>
          <w:szCs w:val="24"/>
          <w:lang w:val="en-US"/>
        </w:rPr>
        <w:t>7 (95% CI</w:t>
      </w:r>
      <w:r w:rsidR="00440AC0">
        <w:rPr>
          <w:rFonts w:asciiTheme="majorHAnsi" w:hAnsiTheme="majorHAnsi" w:cs="Times New Roman"/>
          <w:sz w:val="24"/>
          <w:szCs w:val="24"/>
          <w:lang w:val="en-US"/>
        </w:rPr>
        <w:t xml:space="preserve">: </w:t>
      </w:r>
      <w:r w:rsidR="00E033D6" w:rsidRPr="00A957B9">
        <w:rPr>
          <w:rFonts w:asciiTheme="majorHAnsi" w:hAnsiTheme="majorHAnsi" w:cs="Times New Roman"/>
          <w:sz w:val="24"/>
          <w:szCs w:val="24"/>
          <w:lang w:val="en-US"/>
        </w:rPr>
        <w:t>1.</w:t>
      </w:r>
      <w:r w:rsidR="007C2B30">
        <w:rPr>
          <w:rFonts w:asciiTheme="majorHAnsi" w:hAnsiTheme="majorHAnsi" w:cs="Times New Roman"/>
          <w:sz w:val="24"/>
          <w:szCs w:val="24"/>
          <w:lang w:val="en-US"/>
        </w:rPr>
        <w:t>35</w:t>
      </w:r>
      <w:r w:rsidR="00E033D6" w:rsidRPr="00A957B9">
        <w:rPr>
          <w:rFonts w:asciiTheme="majorHAnsi" w:hAnsiTheme="majorHAnsi" w:cs="Times New Roman"/>
          <w:sz w:val="24"/>
          <w:szCs w:val="24"/>
          <w:lang w:val="en-US"/>
        </w:rPr>
        <w:t xml:space="preserve"> to 1.</w:t>
      </w:r>
      <w:r w:rsidR="007C2B30">
        <w:rPr>
          <w:rFonts w:asciiTheme="majorHAnsi" w:hAnsiTheme="majorHAnsi" w:cs="Times New Roman"/>
          <w:sz w:val="24"/>
          <w:szCs w:val="24"/>
          <w:lang w:val="en-US"/>
        </w:rPr>
        <w:t>59</w:t>
      </w:r>
      <w:r w:rsidR="00E033D6" w:rsidRPr="00A957B9">
        <w:rPr>
          <w:rFonts w:asciiTheme="majorHAnsi" w:hAnsiTheme="majorHAnsi" w:cs="Times New Roman"/>
          <w:sz w:val="24"/>
          <w:szCs w:val="24"/>
          <w:lang w:val="en-US"/>
        </w:rPr>
        <w:t xml:space="preserve">, </w:t>
      </w:r>
      <w:r w:rsidR="00E033D6" w:rsidRPr="00A957B9">
        <w:rPr>
          <w:rFonts w:asciiTheme="majorHAnsi" w:hAnsiTheme="majorHAnsi" w:cs="Times New Roman"/>
          <w:i/>
          <w:iCs/>
          <w:sz w:val="24"/>
          <w:szCs w:val="24"/>
          <w:lang w:val="en-US"/>
        </w:rPr>
        <w:t>P</w:t>
      </w:r>
      <w:r w:rsidR="00E033D6" w:rsidRPr="00A957B9">
        <w:rPr>
          <w:rFonts w:asciiTheme="majorHAnsi" w:hAnsiTheme="majorHAnsi" w:cs="Times New Roman"/>
          <w:sz w:val="24"/>
          <w:szCs w:val="24"/>
          <w:lang w:val="en-US"/>
        </w:rPr>
        <w:t xml:space="preserve"> = 1.</w:t>
      </w:r>
      <w:r w:rsidR="007C2B30">
        <w:rPr>
          <w:rFonts w:asciiTheme="majorHAnsi" w:hAnsiTheme="majorHAnsi" w:cs="Times New Roman"/>
          <w:sz w:val="24"/>
          <w:szCs w:val="24"/>
          <w:lang w:val="en-US"/>
        </w:rPr>
        <w:t>12</w:t>
      </w:r>
      <w:r w:rsidR="00E033D6" w:rsidRPr="00A957B9">
        <w:rPr>
          <w:rFonts w:asciiTheme="majorHAnsi" w:hAnsiTheme="majorHAnsi" w:cs="Times New Roman"/>
          <w:sz w:val="24"/>
          <w:szCs w:val="24"/>
          <w:lang w:val="en-US"/>
        </w:rPr>
        <w:t xml:space="preserve"> × 10</w:t>
      </w:r>
      <w:r w:rsidR="00E033D6" w:rsidRPr="00A957B9">
        <w:rPr>
          <w:rFonts w:asciiTheme="majorHAnsi" w:hAnsiTheme="majorHAnsi" w:cs="Times New Roman"/>
          <w:sz w:val="24"/>
          <w:szCs w:val="24"/>
          <w:vertAlign w:val="superscript"/>
          <w:lang w:val="en-US"/>
        </w:rPr>
        <w:t>-20</w:t>
      </w:r>
      <w:r w:rsidR="00E033D6" w:rsidRPr="00A957B9">
        <w:rPr>
          <w:rFonts w:asciiTheme="majorHAnsi" w:hAnsiTheme="majorHAnsi" w:cs="Times New Roman"/>
          <w:sz w:val="24"/>
          <w:szCs w:val="24"/>
          <w:lang w:val="en-US"/>
        </w:rPr>
        <w:t>), 1.</w:t>
      </w:r>
      <w:r w:rsidR="007C2B30">
        <w:rPr>
          <w:rFonts w:asciiTheme="majorHAnsi" w:hAnsiTheme="majorHAnsi" w:cs="Times New Roman"/>
          <w:sz w:val="24"/>
          <w:szCs w:val="24"/>
          <w:lang w:val="en-US"/>
        </w:rPr>
        <w:t>50</w:t>
      </w:r>
      <w:r w:rsidR="00E033D6" w:rsidRPr="00A957B9">
        <w:rPr>
          <w:rFonts w:asciiTheme="majorHAnsi" w:hAnsiTheme="majorHAnsi" w:cs="Times New Roman"/>
          <w:sz w:val="24"/>
          <w:szCs w:val="24"/>
          <w:lang w:val="en-US"/>
        </w:rPr>
        <w:t xml:space="preserve"> (95% CI</w:t>
      </w:r>
      <w:r w:rsidR="00440AC0">
        <w:rPr>
          <w:rFonts w:asciiTheme="majorHAnsi" w:hAnsiTheme="majorHAnsi" w:cs="Times New Roman"/>
          <w:sz w:val="24"/>
          <w:szCs w:val="24"/>
          <w:lang w:val="en-US"/>
        </w:rPr>
        <w:t>:</w:t>
      </w:r>
      <w:r w:rsidR="00E033D6" w:rsidRPr="00A957B9">
        <w:rPr>
          <w:rFonts w:asciiTheme="majorHAnsi" w:hAnsiTheme="majorHAnsi" w:cs="Times New Roman"/>
          <w:sz w:val="24"/>
          <w:szCs w:val="24"/>
          <w:lang w:val="en-US"/>
        </w:rPr>
        <w:t xml:space="preserve"> 1.2</w:t>
      </w:r>
      <w:r w:rsidR="007C2B30">
        <w:rPr>
          <w:rFonts w:asciiTheme="majorHAnsi" w:hAnsiTheme="majorHAnsi" w:cs="Times New Roman"/>
          <w:sz w:val="24"/>
          <w:szCs w:val="24"/>
          <w:lang w:val="en-US"/>
        </w:rPr>
        <w:t xml:space="preserve">8 </w:t>
      </w:r>
      <w:r w:rsidR="00E033D6" w:rsidRPr="00A957B9">
        <w:rPr>
          <w:rFonts w:asciiTheme="majorHAnsi" w:hAnsiTheme="majorHAnsi" w:cs="Times New Roman"/>
          <w:sz w:val="24"/>
          <w:szCs w:val="24"/>
          <w:lang w:val="en-US"/>
        </w:rPr>
        <w:t>to 1.</w:t>
      </w:r>
      <w:r w:rsidR="007C2B30">
        <w:rPr>
          <w:rFonts w:asciiTheme="majorHAnsi" w:hAnsiTheme="majorHAnsi" w:cs="Times New Roman"/>
          <w:sz w:val="24"/>
          <w:szCs w:val="24"/>
          <w:lang w:val="en-US"/>
        </w:rPr>
        <w:t>76</w:t>
      </w:r>
      <w:r w:rsidR="00E033D6" w:rsidRPr="00A957B9">
        <w:rPr>
          <w:rFonts w:asciiTheme="majorHAnsi" w:hAnsiTheme="majorHAnsi" w:cs="Times New Roman"/>
          <w:sz w:val="24"/>
          <w:szCs w:val="24"/>
          <w:lang w:val="en-US"/>
        </w:rPr>
        <w:t xml:space="preserve">, </w:t>
      </w:r>
      <w:r w:rsidR="00E033D6" w:rsidRPr="00A957B9">
        <w:rPr>
          <w:rFonts w:asciiTheme="majorHAnsi" w:hAnsiTheme="majorHAnsi" w:cs="Times New Roman"/>
          <w:i/>
          <w:iCs/>
          <w:sz w:val="24"/>
          <w:szCs w:val="24"/>
          <w:lang w:val="en-US"/>
        </w:rPr>
        <w:t xml:space="preserve">P </w:t>
      </w:r>
      <w:r w:rsidR="00E033D6" w:rsidRPr="00A957B9">
        <w:rPr>
          <w:rFonts w:asciiTheme="majorHAnsi" w:hAnsiTheme="majorHAnsi" w:cs="Times New Roman"/>
          <w:sz w:val="24"/>
          <w:szCs w:val="24"/>
          <w:lang w:val="en-US"/>
        </w:rPr>
        <w:t xml:space="preserve">= </w:t>
      </w:r>
      <w:r w:rsidR="007C2B30">
        <w:rPr>
          <w:rFonts w:asciiTheme="majorHAnsi" w:hAnsiTheme="majorHAnsi" w:cs="Times New Roman"/>
          <w:sz w:val="24"/>
          <w:szCs w:val="24"/>
          <w:lang w:val="en-US"/>
        </w:rPr>
        <w:t>7</w:t>
      </w:r>
      <w:r w:rsidR="00E033D6" w:rsidRPr="00A957B9">
        <w:rPr>
          <w:rFonts w:asciiTheme="majorHAnsi" w:hAnsiTheme="majorHAnsi" w:cs="Times New Roman"/>
          <w:sz w:val="24"/>
          <w:szCs w:val="24"/>
          <w:lang w:val="en-US"/>
        </w:rPr>
        <w:t>.</w:t>
      </w:r>
      <w:r w:rsidR="007C2B30">
        <w:rPr>
          <w:rFonts w:asciiTheme="majorHAnsi" w:hAnsiTheme="majorHAnsi" w:cs="Times New Roman"/>
          <w:sz w:val="24"/>
          <w:szCs w:val="24"/>
          <w:lang w:val="en-US"/>
        </w:rPr>
        <w:t>99</w:t>
      </w:r>
      <w:r w:rsidR="00E033D6" w:rsidRPr="00A957B9">
        <w:rPr>
          <w:rFonts w:asciiTheme="majorHAnsi" w:hAnsiTheme="majorHAnsi" w:cs="Times New Roman"/>
          <w:sz w:val="24"/>
          <w:szCs w:val="24"/>
          <w:lang w:val="en-US"/>
        </w:rPr>
        <w:t xml:space="preserve"> × 10</w:t>
      </w:r>
      <w:r w:rsidR="00E033D6" w:rsidRPr="00A957B9">
        <w:rPr>
          <w:rFonts w:asciiTheme="majorHAnsi" w:hAnsiTheme="majorHAnsi" w:cs="Times New Roman"/>
          <w:sz w:val="24"/>
          <w:szCs w:val="24"/>
          <w:vertAlign w:val="superscript"/>
          <w:lang w:val="en-US"/>
        </w:rPr>
        <w:t>-7</w:t>
      </w:r>
      <w:r w:rsidR="00E033D6" w:rsidRPr="00A957B9">
        <w:rPr>
          <w:rFonts w:asciiTheme="majorHAnsi" w:hAnsiTheme="majorHAnsi" w:cs="Times New Roman"/>
          <w:sz w:val="24"/>
          <w:szCs w:val="24"/>
          <w:lang w:val="en-US"/>
        </w:rPr>
        <w:t>) and 1.</w:t>
      </w:r>
      <w:r w:rsidR="007C2B30">
        <w:rPr>
          <w:rFonts w:asciiTheme="majorHAnsi" w:hAnsiTheme="majorHAnsi" w:cs="Times New Roman"/>
          <w:sz w:val="24"/>
          <w:szCs w:val="24"/>
          <w:lang w:val="en-US"/>
        </w:rPr>
        <w:t>52</w:t>
      </w:r>
      <w:r w:rsidR="00E033D6" w:rsidRPr="00A957B9">
        <w:rPr>
          <w:rFonts w:asciiTheme="majorHAnsi" w:hAnsiTheme="majorHAnsi" w:cs="Times New Roman"/>
          <w:sz w:val="24"/>
          <w:szCs w:val="24"/>
          <w:lang w:val="en-US"/>
        </w:rPr>
        <w:t xml:space="preserve"> (95% CI</w:t>
      </w:r>
      <w:r w:rsidR="00440AC0">
        <w:rPr>
          <w:rFonts w:asciiTheme="majorHAnsi" w:hAnsiTheme="majorHAnsi" w:cs="Times New Roman"/>
          <w:sz w:val="24"/>
          <w:szCs w:val="24"/>
          <w:lang w:val="en-US"/>
        </w:rPr>
        <w:t>:</w:t>
      </w:r>
      <w:r w:rsidR="00E033D6" w:rsidRPr="00A957B9">
        <w:rPr>
          <w:rFonts w:asciiTheme="majorHAnsi" w:hAnsiTheme="majorHAnsi" w:cs="Times New Roman"/>
          <w:sz w:val="24"/>
          <w:szCs w:val="24"/>
          <w:lang w:val="en-US"/>
        </w:rPr>
        <w:t xml:space="preserve"> 1.2</w:t>
      </w:r>
      <w:r w:rsidR="007C2B30">
        <w:rPr>
          <w:rFonts w:asciiTheme="majorHAnsi" w:hAnsiTheme="majorHAnsi" w:cs="Times New Roman"/>
          <w:sz w:val="24"/>
          <w:szCs w:val="24"/>
          <w:lang w:val="en-US"/>
        </w:rPr>
        <w:t>6</w:t>
      </w:r>
      <w:r w:rsidR="00E033D6" w:rsidRPr="00A957B9">
        <w:rPr>
          <w:rFonts w:asciiTheme="majorHAnsi" w:hAnsiTheme="majorHAnsi" w:cs="Times New Roman"/>
          <w:sz w:val="24"/>
          <w:szCs w:val="24"/>
          <w:lang w:val="en-US"/>
        </w:rPr>
        <w:t xml:space="preserve"> to 1.</w:t>
      </w:r>
      <w:r w:rsidR="007C2B30">
        <w:rPr>
          <w:rFonts w:asciiTheme="majorHAnsi" w:hAnsiTheme="majorHAnsi" w:cs="Times New Roman"/>
          <w:sz w:val="24"/>
          <w:szCs w:val="24"/>
          <w:lang w:val="en-US"/>
        </w:rPr>
        <w:t>82</w:t>
      </w:r>
      <w:r w:rsidR="00E033D6" w:rsidRPr="00A957B9">
        <w:rPr>
          <w:rFonts w:asciiTheme="majorHAnsi" w:hAnsiTheme="majorHAnsi" w:cs="Times New Roman"/>
          <w:sz w:val="24"/>
          <w:szCs w:val="24"/>
          <w:lang w:val="en-US"/>
        </w:rPr>
        <w:t xml:space="preserve">, </w:t>
      </w:r>
      <w:r w:rsidR="00E033D6" w:rsidRPr="00A957B9">
        <w:rPr>
          <w:rFonts w:asciiTheme="majorHAnsi" w:hAnsiTheme="majorHAnsi" w:cs="Times New Roman"/>
          <w:i/>
          <w:iCs/>
          <w:sz w:val="24"/>
          <w:szCs w:val="24"/>
          <w:lang w:val="en-US"/>
        </w:rPr>
        <w:t>P</w:t>
      </w:r>
      <w:r w:rsidR="00E033D6" w:rsidRPr="00A957B9">
        <w:rPr>
          <w:rFonts w:asciiTheme="majorHAnsi" w:hAnsiTheme="majorHAnsi" w:cs="Times New Roman"/>
          <w:sz w:val="24"/>
          <w:szCs w:val="24"/>
          <w:lang w:val="en-US"/>
        </w:rPr>
        <w:t xml:space="preserve"> = </w:t>
      </w:r>
      <w:r w:rsidR="007C2B30">
        <w:rPr>
          <w:rFonts w:asciiTheme="majorHAnsi" w:hAnsiTheme="majorHAnsi" w:cs="Times New Roman"/>
          <w:sz w:val="24"/>
          <w:szCs w:val="24"/>
          <w:lang w:val="en-US"/>
        </w:rPr>
        <w:t>7.4</w:t>
      </w:r>
      <w:r w:rsidR="00E033D6" w:rsidRPr="00A957B9">
        <w:rPr>
          <w:rFonts w:asciiTheme="majorHAnsi" w:hAnsiTheme="majorHAnsi" w:cs="Times New Roman"/>
          <w:sz w:val="24"/>
          <w:szCs w:val="24"/>
          <w:lang w:val="en-US"/>
        </w:rPr>
        <w:t xml:space="preserve"> × 10</w:t>
      </w:r>
      <w:r w:rsidR="00440AC0">
        <w:rPr>
          <w:rFonts w:asciiTheme="majorHAnsi" w:hAnsiTheme="majorHAnsi" w:cs="Times New Roman"/>
          <w:sz w:val="24"/>
          <w:szCs w:val="24"/>
          <w:vertAlign w:val="superscript"/>
          <w:lang w:val="en-US"/>
        </w:rPr>
        <w:t>-</w:t>
      </w:r>
      <w:r w:rsidR="00E033D6" w:rsidRPr="00A957B9">
        <w:rPr>
          <w:rFonts w:asciiTheme="majorHAnsi" w:hAnsiTheme="majorHAnsi" w:cs="Times New Roman"/>
          <w:sz w:val="24"/>
          <w:szCs w:val="24"/>
          <w:vertAlign w:val="superscript"/>
          <w:lang w:val="en-US"/>
        </w:rPr>
        <w:t>6</w:t>
      </w:r>
      <w:r w:rsidR="00E033D6" w:rsidRPr="00A957B9">
        <w:rPr>
          <w:rFonts w:asciiTheme="majorHAnsi" w:hAnsiTheme="majorHAnsi" w:cs="Times New Roman"/>
          <w:sz w:val="24"/>
          <w:szCs w:val="24"/>
          <w:lang w:val="en-US"/>
        </w:rPr>
        <w:t>)</w:t>
      </w:r>
      <w:r w:rsidR="00E033D6" w:rsidRPr="00A957B9">
        <w:rPr>
          <w:rFonts w:asciiTheme="majorHAnsi" w:hAnsiTheme="majorHAnsi" w:cs="Times New Roman"/>
          <w:sz w:val="24"/>
          <w:szCs w:val="24"/>
          <w:vertAlign w:val="superscript"/>
          <w:lang w:val="en-US"/>
        </w:rPr>
        <w:t xml:space="preserve"> </w:t>
      </w:r>
      <w:r w:rsidR="00E033D6" w:rsidRPr="00A957B9">
        <w:rPr>
          <w:rFonts w:asciiTheme="majorHAnsi" w:hAnsiTheme="majorHAnsi" w:cs="Times New Roman"/>
          <w:sz w:val="24"/>
          <w:szCs w:val="24"/>
          <w:lang w:val="en-US"/>
        </w:rPr>
        <w:t>respectively</w:t>
      </w:r>
      <w:r w:rsidR="005B2A9B">
        <w:rPr>
          <w:rFonts w:asciiTheme="majorHAnsi" w:hAnsiTheme="majorHAnsi" w:cs="Times New Roman"/>
          <w:sz w:val="24"/>
          <w:szCs w:val="24"/>
          <w:lang w:val="en-US"/>
        </w:rPr>
        <w:t xml:space="preserve"> (</w:t>
      </w:r>
      <w:r w:rsidR="005B2A9B" w:rsidRPr="00C16547">
        <w:rPr>
          <w:rFonts w:asciiTheme="majorHAnsi" w:hAnsiTheme="majorHAnsi" w:cs="Times New Roman"/>
          <w:b/>
          <w:sz w:val="24"/>
          <w:szCs w:val="24"/>
          <w:lang w:val="en-US"/>
        </w:rPr>
        <w:t>Fig. 7b</w:t>
      </w:r>
      <w:r w:rsidR="00C16547">
        <w:rPr>
          <w:rFonts w:asciiTheme="majorHAnsi" w:hAnsiTheme="majorHAnsi" w:cs="Times New Roman"/>
          <w:b/>
          <w:sz w:val="24"/>
          <w:szCs w:val="24"/>
          <w:lang w:val="en-US"/>
        </w:rPr>
        <w:t>, Supplementary Table 16</w:t>
      </w:r>
      <w:r w:rsidR="005B2A9B">
        <w:rPr>
          <w:rFonts w:asciiTheme="majorHAnsi" w:hAnsiTheme="majorHAnsi" w:cs="Times New Roman"/>
          <w:sz w:val="24"/>
          <w:szCs w:val="24"/>
          <w:lang w:val="en-US"/>
        </w:rPr>
        <w:t>)</w:t>
      </w:r>
      <w:r w:rsidR="00E033D6" w:rsidRPr="00A957B9">
        <w:rPr>
          <w:rFonts w:asciiTheme="majorHAnsi" w:hAnsiTheme="majorHAnsi" w:cs="Times New Roman"/>
          <w:sz w:val="24"/>
          <w:szCs w:val="24"/>
          <w:lang w:val="en-US"/>
        </w:rPr>
        <w:t>.</w:t>
      </w:r>
    </w:p>
    <w:p w14:paraId="0E78F7AC" w14:textId="1D34EAEA" w:rsidR="00E033D6" w:rsidRPr="00A957B9" w:rsidRDefault="00E033D6" w:rsidP="00A068DD">
      <w:pPr>
        <w:jc w:val="both"/>
        <w:rPr>
          <w:rFonts w:asciiTheme="majorHAnsi" w:hAnsiTheme="majorHAnsi"/>
          <w:sz w:val="24"/>
          <w:szCs w:val="24"/>
        </w:rPr>
      </w:pPr>
      <w:r w:rsidRPr="00A957B9">
        <w:rPr>
          <w:rFonts w:asciiTheme="majorHAnsi" w:hAnsiTheme="majorHAnsi"/>
          <w:b/>
          <w:bCs/>
          <w:sz w:val="24"/>
          <w:szCs w:val="24"/>
          <w:shd w:val="clear" w:color="auto" w:fill="FFFFFF"/>
        </w:rPr>
        <w:t>Extending analys</w:t>
      </w:r>
      <w:r w:rsidR="0013354B">
        <w:rPr>
          <w:rFonts w:asciiTheme="majorHAnsi" w:hAnsiTheme="majorHAnsi"/>
          <w:b/>
          <w:bCs/>
          <w:sz w:val="24"/>
          <w:szCs w:val="24"/>
          <w:shd w:val="clear" w:color="auto" w:fill="FFFFFF"/>
        </w:rPr>
        <w:t>e</w:t>
      </w:r>
      <w:r w:rsidRPr="00A957B9">
        <w:rPr>
          <w:rFonts w:asciiTheme="majorHAnsi" w:hAnsiTheme="majorHAnsi"/>
          <w:b/>
          <w:bCs/>
          <w:sz w:val="24"/>
          <w:szCs w:val="24"/>
          <w:shd w:val="clear" w:color="auto" w:fill="FFFFFF"/>
        </w:rPr>
        <w:t>s to other ancestries</w:t>
      </w:r>
    </w:p>
    <w:p w14:paraId="2495DA99" w14:textId="790C3FE5" w:rsidR="00E033D6" w:rsidRPr="00A957B9" w:rsidRDefault="0013354B" w:rsidP="004A4C35">
      <w:pPr>
        <w:spacing w:line="240" w:lineRule="auto"/>
        <w:jc w:val="both"/>
        <w:rPr>
          <w:rFonts w:asciiTheme="majorHAnsi" w:hAnsiTheme="majorHAnsi"/>
          <w:b/>
          <w:bCs/>
          <w:sz w:val="24"/>
          <w:szCs w:val="24"/>
          <w:shd w:val="clear" w:color="auto" w:fill="FFFFFF"/>
        </w:rPr>
      </w:pPr>
      <w:r>
        <w:rPr>
          <w:rFonts w:asciiTheme="majorHAnsi" w:hAnsiTheme="majorHAnsi" w:cs="Arial"/>
          <w:sz w:val="24"/>
          <w:szCs w:val="24"/>
          <w:shd w:val="clear" w:color="auto" w:fill="FFFFFF"/>
        </w:rPr>
        <w:t>We examined associations with BP of both individual SNPs and the GRS among</w:t>
      </w:r>
      <w:r w:rsidR="00F1280A">
        <w:rPr>
          <w:rFonts w:asciiTheme="majorHAnsi" w:hAnsiTheme="majorHAnsi" w:cs="Arial"/>
          <w:sz w:val="24"/>
          <w:szCs w:val="24"/>
          <w:shd w:val="clear" w:color="auto" w:fill="FFFFFF"/>
        </w:rPr>
        <w:t xml:space="preserve"> </w:t>
      </w:r>
      <w:r>
        <w:rPr>
          <w:rFonts w:asciiTheme="majorHAnsi" w:hAnsiTheme="majorHAnsi" w:cs="Arial"/>
          <w:sz w:val="24"/>
          <w:szCs w:val="24"/>
          <w:shd w:val="clear" w:color="auto" w:fill="FFFFFF"/>
        </w:rPr>
        <w:t>unrelated</w:t>
      </w:r>
      <w:r w:rsidR="00AA3582">
        <w:rPr>
          <w:rFonts w:asciiTheme="majorHAnsi" w:hAnsiTheme="majorHAnsi" w:cs="Arial"/>
          <w:sz w:val="24"/>
          <w:szCs w:val="24"/>
          <w:shd w:val="clear" w:color="auto" w:fill="FFFFFF"/>
        </w:rPr>
        <w:t xml:space="preserve"> </w:t>
      </w:r>
      <w:r w:rsidR="004159F9">
        <w:rPr>
          <w:rFonts w:asciiTheme="majorHAnsi" w:hAnsiTheme="majorHAnsi" w:cs="Arial"/>
          <w:sz w:val="24"/>
          <w:szCs w:val="24"/>
          <w:shd w:val="clear" w:color="auto" w:fill="FFFFFF"/>
        </w:rPr>
        <w:t xml:space="preserve">individuals of </w:t>
      </w:r>
      <w:r w:rsidR="00F1280A">
        <w:rPr>
          <w:rFonts w:asciiTheme="majorHAnsi" w:hAnsiTheme="majorHAnsi" w:cs="Arial"/>
          <w:sz w:val="24"/>
          <w:szCs w:val="24"/>
          <w:shd w:val="clear" w:color="auto" w:fill="FFFFFF"/>
        </w:rPr>
        <w:t>African and</w:t>
      </w:r>
      <w:r w:rsidR="00AA3582">
        <w:rPr>
          <w:rFonts w:asciiTheme="majorHAnsi" w:hAnsiTheme="majorHAnsi" w:cs="Arial"/>
          <w:sz w:val="24"/>
          <w:szCs w:val="24"/>
          <w:shd w:val="clear" w:color="auto" w:fill="FFFFFF"/>
        </w:rPr>
        <w:t xml:space="preserve"> </w:t>
      </w:r>
      <w:r w:rsidR="00F1280A" w:rsidRPr="00A86CE0">
        <w:rPr>
          <w:rFonts w:asciiTheme="majorHAnsi" w:hAnsiTheme="majorHAnsi" w:cs="Arial"/>
          <w:sz w:val="24"/>
          <w:szCs w:val="24"/>
          <w:shd w:val="clear" w:color="auto" w:fill="FFFFFF"/>
        </w:rPr>
        <w:t>South Asian</w:t>
      </w:r>
      <w:r w:rsidR="004159F9">
        <w:rPr>
          <w:rFonts w:asciiTheme="majorHAnsi" w:hAnsiTheme="majorHAnsi" w:cs="Arial"/>
          <w:sz w:val="24"/>
          <w:szCs w:val="24"/>
          <w:shd w:val="clear" w:color="auto" w:fill="FFFFFF"/>
        </w:rPr>
        <w:t xml:space="preserve"> descent</w:t>
      </w:r>
      <w:r w:rsidR="00AA3582">
        <w:rPr>
          <w:rFonts w:asciiTheme="majorHAnsi" w:hAnsiTheme="majorHAnsi" w:cs="Arial"/>
          <w:sz w:val="24"/>
          <w:szCs w:val="24"/>
          <w:shd w:val="clear" w:color="auto" w:fill="FFFFFF"/>
        </w:rPr>
        <w:t xml:space="preserve"> </w:t>
      </w:r>
      <w:r w:rsidR="00F1280A" w:rsidRPr="00A86CE0">
        <w:rPr>
          <w:rFonts w:asciiTheme="majorHAnsi" w:hAnsiTheme="majorHAnsi" w:cs="Arial"/>
          <w:sz w:val="24"/>
          <w:szCs w:val="24"/>
          <w:shd w:val="clear" w:color="auto" w:fill="FFFFFF"/>
        </w:rPr>
        <w:t>in UKB</w:t>
      </w:r>
      <w:r w:rsidR="00AB0133">
        <w:rPr>
          <w:rFonts w:asciiTheme="majorHAnsi" w:hAnsiTheme="majorHAnsi" w:cs="Arial"/>
          <w:sz w:val="24"/>
          <w:szCs w:val="24"/>
          <w:shd w:val="clear" w:color="auto" w:fill="FFFFFF"/>
        </w:rPr>
        <w:t>,</w:t>
      </w:r>
      <w:r>
        <w:rPr>
          <w:rFonts w:asciiTheme="majorHAnsi" w:hAnsiTheme="majorHAnsi" w:cs="Arial"/>
          <w:sz w:val="24"/>
          <w:szCs w:val="24"/>
          <w:shd w:val="clear" w:color="auto" w:fill="FFFFFF"/>
        </w:rPr>
        <w:t xml:space="preserve"> for </w:t>
      </w:r>
      <w:r w:rsidRPr="00A86CE0">
        <w:rPr>
          <w:rFonts w:asciiTheme="majorHAnsi" w:hAnsiTheme="majorHAnsi" w:cs="Arial"/>
          <w:sz w:val="24"/>
          <w:szCs w:val="24"/>
          <w:shd w:val="clear" w:color="auto" w:fill="FFFFFF"/>
        </w:rPr>
        <w:t>the 901 known and novel loci</w:t>
      </w:r>
      <w:r>
        <w:rPr>
          <w:rFonts w:asciiTheme="majorHAnsi" w:hAnsiTheme="majorHAnsi" w:cs="Arial"/>
          <w:sz w:val="24"/>
          <w:szCs w:val="24"/>
          <w:shd w:val="clear" w:color="auto" w:fill="FFFFFF"/>
        </w:rPr>
        <w:t>.</w:t>
      </w:r>
      <w:r w:rsidR="00F1280A" w:rsidRPr="00A86CE0">
        <w:rPr>
          <w:rFonts w:asciiTheme="majorHAnsi" w:hAnsiTheme="majorHAnsi" w:cs="Arial"/>
          <w:sz w:val="24"/>
          <w:szCs w:val="24"/>
          <w:shd w:val="clear" w:color="auto" w:fill="FFFFFF"/>
        </w:rPr>
        <w:t xml:space="preserve"> </w:t>
      </w:r>
      <w:r w:rsidR="00BA61D4">
        <w:rPr>
          <w:rFonts w:asciiTheme="majorHAnsi" w:hAnsiTheme="majorHAnsi" w:cs="Arial"/>
          <w:sz w:val="24"/>
          <w:szCs w:val="24"/>
          <w:shd w:val="clear" w:color="auto" w:fill="FFFFFF"/>
        </w:rPr>
        <w:t>Compared</w:t>
      </w:r>
      <w:r w:rsidR="00F1280A">
        <w:rPr>
          <w:rFonts w:asciiTheme="majorHAnsi" w:hAnsiTheme="majorHAnsi" w:cs="Arial"/>
          <w:sz w:val="24"/>
          <w:szCs w:val="24"/>
          <w:shd w:val="clear" w:color="auto" w:fill="FFFFFF"/>
        </w:rPr>
        <w:t xml:space="preserve"> </w:t>
      </w:r>
      <w:r w:rsidR="00A747DC">
        <w:rPr>
          <w:rFonts w:asciiTheme="majorHAnsi" w:hAnsiTheme="majorHAnsi" w:cs="Arial"/>
          <w:sz w:val="24"/>
          <w:szCs w:val="24"/>
          <w:shd w:val="clear" w:color="auto" w:fill="FFFFFF"/>
        </w:rPr>
        <w:t>to</w:t>
      </w:r>
      <w:r w:rsidR="00F1280A">
        <w:rPr>
          <w:rFonts w:asciiTheme="majorHAnsi" w:hAnsiTheme="majorHAnsi" w:cs="Arial"/>
          <w:sz w:val="24"/>
          <w:szCs w:val="24"/>
          <w:shd w:val="clear" w:color="auto" w:fill="FFFFFF"/>
        </w:rPr>
        <w:t xml:space="preserve"> European</w:t>
      </w:r>
      <w:r w:rsidR="00BA61D4">
        <w:rPr>
          <w:rFonts w:asciiTheme="majorHAnsi" w:hAnsiTheme="majorHAnsi" w:cs="Arial"/>
          <w:sz w:val="24"/>
          <w:szCs w:val="24"/>
          <w:shd w:val="clear" w:color="auto" w:fill="FFFFFF"/>
        </w:rPr>
        <w:t>s</w:t>
      </w:r>
      <w:r w:rsidR="00F1280A">
        <w:rPr>
          <w:rFonts w:asciiTheme="majorHAnsi" w:hAnsiTheme="majorHAnsi" w:cs="Arial"/>
          <w:sz w:val="24"/>
          <w:szCs w:val="24"/>
          <w:shd w:val="clear" w:color="auto" w:fill="FFFFFF"/>
        </w:rPr>
        <w:t>,</w:t>
      </w:r>
      <w:r w:rsidR="00F1280A" w:rsidRPr="00A86CE0">
        <w:rPr>
          <w:rFonts w:asciiTheme="majorHAnsi" w:hAnsiTheme="majorHAnsi" w:cs="Arial"/>
          <w:sz w:val="24"/>
          <w:szCs w:val="24"/>
          <w:shd w:val="clear" w:color="auto" w:fill="FFFFFF"/>
        </w:rPr>
        <w:t xml:space="preserve"> 62.4%, </w:t>
      </w:r>
      <w:r w:rsidR="00252C56">
        <w:rPr>
          <w:rFonts w:asciiTheme="majorHAnsi" w:hAnsiTheme="majorHAnsi" w:cs="Arial"/>
          <w:sz w:val="24"/>
          <w:szCs w:val="24"/>
          <w:shd w:val="clear" w:color="auto" w:fill="FFFFFF"/>
        </w:rPr>
        <w:t>6</w:t>
      </w:r>
      <w:r w:rsidR="00F1280A" w:rsidRPr="00A86CE0">
        <w:rPr>
          <w:rFonts w:asciiTheme="majorHAnsi" w:hAnsiTheme="majorHAnsi" w:cs="Arial"/>
          <w:sz w:val="24"/>
          <w:szCs w:val="24"/>
          <w:shd w:val="clear" w:color="auto" w:fill="FFFFFF"/>
        </w:rPr>
        <w:t xml:space="preserve">2.5% and 64.8% of the variants </w:t>
      </w:r>
      <w:r w:rsidR="00AA3582">
        <w:rPr>
          <w:rFonts w:asciiTheme="majorHAnsi" w:hAnsiTheme="majorHAnsi" w:cs="Arial"/>
          <w:sz w:val="24"/>
          <w:szCs w:val="24"/>
          <w:shd w:val="clear" w:color="auto" w:fill="FFFFFF"/>
        </w:rPr>
        <w:t>among</w:t>
      </w:r>
      <w:r w:rsidR="00BA61D4">
        <w:rPr>
          <w:rFonts w:asciiTheme="majorHAnsi" w:hAnsiTheme="majorHAnsi" w:cs="Arial"/>
          <w:sz w:val="24"/>
          <w:szCs w:val="24"/>
          <w:shd w:val="clear" w:color="auto" w:fill="FFFFFF"/>
        </w:rPr>
        <w:t xml:space="preserve"> </w:t>
      </w:r>
      <w:r w:rsidR="00F1280A" w:rsidRPr="00A86CE0">
        <w:rPr>
          <w:rFonts w:asciiTheme="majorHAnsi" w:hAnsiTheme="majorHAnsi" w:cs="Arial"/>
          <w:sz w:val="24"/>
          <w:szCs w:val="24"/>
          <w:shd w:val="clear" w:color="auto" w:fill="FFFFFF"/>
        </w:rPr>
        <w:t>African</w:t>
      </w:r>
      <w:r w:rsidR="00BA61D4">
        <w:rPr>
          <w:rFonts w:asciiTheme="majorHAnsi" w:hAnsiTheme="majorHAnsi" w:cs="Arial"/>
          <w:sz w:val="24"/>
          <w:szCs w:val="24"/>
          <w:shd w:val="clear" w:color="auto" w:fill="FFFFFF"/>
        </w:rPr>
        <w:t>s</w:t>
      </w:r>
      <w:r w:rsidR="00AB0133">
        <w:rPr>
          <w:rFonts w:asciiTheme="majorHAnsi" w:hAnsiTheme="majorHAnsi" w:cs="Arial"/>
          <w:sz w:val="24"/>
          <w:szCs w:val="24"/>
          <w:shd w:val="clear" w:color="auto" w:fill="FFFFFF"/>
        </w:rPr>
        <w:t xml:space="preserve"> (N=7,782)</w:t>
      </w:r>
      <w:r w:rsidR="00AA3582">
        <w:rPr>
          <w:rFonts w:asciiTheme="majorHAnsi" w:hAnsiTheme="majorHAnsi" w:cs="Arial"/>
          <w:sz w:val="24"/>
          <w:szCs w:val="24"/>
          <w:shd w:val="clear" w:color="auto" w:fill="FFFFFF"/>
        </w:rPr>
        <w:t>,</w:t>
      </w:r>
      <w:r w:rsidR="00F1280A" w:rsidRPr="00A86CE0">
        <w:rPr>
          <w:rFonts w:asciiTheme="majorHAnsi" w:hAnsiTheme="majorHAnsi" w:cs="Arial"/>
          <w:sz w:val="24"/>
          <w:szCs w:val="24"/>
          <w:shd w:val="clear" w:color="auto" w:fill="FFFFFF"/>
        </w:rPr>
        <w:t xml:space="preserve"> and 74.2%, 72.3% and 75% South Asian</w:t>
      </w:r>
      <w:r w:rsidR="00BA61D4">
        <w:rPr>
          <w:rFonts w:asciiTheme="majorHAnsi" w:hAnsiTheme="majorHAnsi" w:cs="Arial"/>
          <w:sz w:val="24"/>
          <w:szCs w:val="24"/>
          <w:shd w:val="clear" w:color="auto" w:fill="FFFFFF"/>
        </w:rPr>
        <w:t>s</w:t>
      </w:r>
      <w:r w:rsidR="00AA3582" w:rsidRPr="00AA3582">
        <w:rPr>
          <w:rFonts w:asciiTheme="majorHAnsi" w:hAnsiTheme="majorHAnsi" w:cs="Arial"/>
          <w:sz w:val="24"/>
          <w:szCs w:val="24"/>
          <w:shd w:val="clear" w:color="auto" w:fill="FFFFFF"/>
        </w:rPr>
        <w:t xml:space="preserve"> </w:t>
      </w:r>
      <w:r w:rsidR="00AB0133">
        <w:rPr>
          <w:rFonts w:asciiTheme="majorHAnsi" w:hAnsiTheme="majorHAnsi" w:cs="Arial"/>
          <w:sz w:val="24"/>
          <w:szCs w:val="24"/>
          <w:shd w:val="clear" w:color="auto" w:fill="FFFFFF"/>
        </w:rPr>
        <w:t>(N=10,323</w:t>
      </w:r>
      <w:r w:rsidR="00BA61D4">
        <w:rPr>
          <w:rFonts w:asciiTheme="majorHAnsi" w:hAnsiTheme="majorHAnsi" w:cs="Arial"/>
          <w:sz w:val="24"/>
          <w:szCs w:val="24"/>
          <w:shd w:val="clear" w:color="auto" w:fill="FFFFFF"/>
        </w:rPr>
        <w:t>)</w:t>
      </w:r>
      <w:r w:rsidR="00F1280A" w:rsidRPr="00A86CE0">
        <w:rPr>
          <w:rFonts w:asciiTheme="majorHAnsi" w:hAnsiTheme="majorHAnsi" w:cs="Arial"/>
          <w:sz w:val="24"/>
          <w:szCs w:val="24"/>
          <w:shd w:val="clear" w:color="auto" w:fill="FFFFFF"/>
        </w:rPr>
        <w:t xml:space="preserve"> have </w:t>
      </w:r>
      <w:r w:rsidR="00F1280A">
        <w:rPr>
          <w:rFonts w:asciiTheme="majorHAnsi" w:hAnsiTheme="majorHAnsi" w:cs="Arial"/>
          <w:sz w:val="24"/>
          <w:szCs w:val="24"/>
          <w:shd w:val="clear" w:color="auto" w:fill="FFFFFF"/>
        </w:rPr>
        <w:t>concordant</w:t>
      </w:r>
      <w:r w:rsidR="00F1280A" w:rsidRPr="00A86CE0">
        <w:rPr>
          <w:rFonts w:asciiTheme="majorHAnsi" w:hAnsiTheme="majorHAnsi" w:cs="Arial"/>
          <w:sz w:val="24"/>
          <w:szCs w:val="24"/>
          <w:shd w:val="clear" w:color="auto" w:fill="FFFFFF"/>
        </w:rPr>
        <w:t xml:space="preserve"> direction of effect for SBP, DBP and PP respectively</w:t>
      </w:r>
      <w:r w:rsidR="00F1280A">
        <w:rPr>
          <w:rFonts w:asciiTheme="majorHAnsi" w:hAnsiTheme="majorHAnsi" w:cs="Arial"/>
          <w:sz w:val="24"/>
          <w:szCs w:val="24"/>
          <w:shd w:val="clear" w:color="auto" w:fill="FFFFFF"/>
        </w:rPr>
        <w:t xml:space="preserve"> </w:t>
      </w:r>
      <w:r w:rsidR="00F1280A" w:rsidRPr="00A86CE0">
        <w:rPr>
          <w:rFonts w:asciiTheme="majorHAnsi" w:hAnsiTheme="majorHAnsi" w:cs="Arial"/>
          <w:b/>
          <w:sz w:val="24"/>
          <w:szCs w:val="24"/>
          <w:shd w:val="clear" w:color="auto" w:fill="FFFFFF"/>
        </w:rPr>
        <w:t>(Supplementary Table</w:t>
      </w:r>
      <w:r w:rsidR="00DD1154">
        <w:rPr>
          <w:rFonts w:asciiTheme="majorHAnsi" w:hAnsiTheme="majorHAnsi" w:cs="Arial"/>
          <w:b/>
          <w:sz w:val="24"/>
          <w:szCs w:val="24"/>
          <w:shd w:val="clear" w:color="auto" w:fill="FFFFFF"/>
        </w:rPr>
        <w:t xml:space="preserve"> 1</w:t>
      </w:r>
      <w:r w:rsidR="0030008C">
        <w:rPr>
          <w:rFonts w:asciiTheme="majorHAnsi" w:hAnsiTheme="majorHAnsi" w:cs="Arial"/>
          <w:b/>
          <w:sz w:val="24"/>
          <w:szCs w:val="24"/>
          <w:shd w:val="clear" w:color="auto" w:fill="FFFFFF"/>
        </w:rPr>
        <w:t>8</w:t>
      </w:r>
      <w:r w:rsidR="00F1280A">
        <w:rPr>
          <w:rFonts w:asciiTheme="majorHAnsi" w:hAnsiTheme="majorHAnsi" w:cs="Arial"/>
          <w:b/>
          <w:sz w:val="24"/>
          <w:szCs w:val="24"/>
          <w:shd w:val="clear" w:color="auto" w:fill="FFFFFF"/>
        </w:rPr>
        <w:t>; Supplementary Fig. 9</w:t>
      </w:r>
      <w:r w:rsidR="00F1280A" w:rsidRPr="00A86CE0">
        <w:rPr>
          <w:rFonts w:asciiTheme="majorHAnsi" w:hAnsiTheme="majorHAnsi" w:cs="Arial"/>
          <w:b/>
          <w:sz w:val="24"/>
          <w:szCs w:val="24"/>
          <w:shd w:val="clear" w:color="auto" w:fill="FFFFFF"/>
        </w:rPr>
        <w:t>)</w:t>
      </w:r>
      <w:r>
        <w:rPr>
          <w:rFonts w:asciiTheme="majorHAnsi" w:hAnsiTheme="majorHAnsi" w:cs="Arial"/>
          <w:sz w:val="24"/>
          <w:szCs w:val="24"/>
          <w:shd w:val="clear" w:color="auto" w:fill="FFFFFF"/>
        </w:rPr>
        <w:t>.</w:t>
      </w:r>
      <w:r w:rsidR="00F1280A">
        <w:rPr>
          <w:rFonts w:asciiTheme="majorHAnsi" w:hAnsiTheme="majorHAnsi" w:cs="Arial"/>
          <w:sz w:val="24"/>
          <w:szCs w:val="24"/>
          <w:shd w:val="clear" w:color="auto" w:fill="FFFFFF"/>
        </w:rPr>
        <w:t xml:space="preserve"> </w:t>
      </w:r>
      <w:r w:rsidR="00CA53E3">
        <w:rPr>
          <w:rFonts w:asciiTheme="majorHAnsi" w:hAnsiTheme="majorHAnsi" w:cs="Arial"/>
          <w:sz w:val="24"/>
          <w:szCs w:val="24"/>
          <w:shd w:val="clear" w:color="auto" w:fill="FFFFFF"/>
        </w:rPr>
        <w:t>Pearson c</w:t>
      </w:r>
      <w:r>
        <w:rPr>
          <w:rFonts w:asciiTheme="majorHAnsi" w:hAnsiTheme="majorHAnsi" w:cs="Arial"/>
          <w:sz w:val="24"/>
          <w:szCs w:val="24"/>
          <w:shd w:val="clear" w:color="auto" w:fill="FFFFFF"/>
        </w:rPr>
        <w:t>orrelation</w:t>
      </w:r>
      <w:r w:rsidR="00F1280A">
        <w:rPr>
          <w:rFonts w:asciiTheme="majorHAnsi" w:hAnsiTheme="majorHAnsi" w:cs="Arial"/>
          <w:sz w:val="24"/>
          <w:szCs w:val="24"/>
          <w:shd w:val="clear" w:color="auto" w:fill="FFFFFF"/>
        </w:rPr>
        <w:t xml:space="preserve"> </w:t>
      </w:r>
      <w:r w:rsidR="00CA53E3">
        <w:rPr>
          <w:rFonts w:asciiTheme="majorHAnsi" w:hAnsiTheme="majorHAnsi" w:cs="Arial"/>
          <w:sz w:val="24"/>
          <w:szCs w:val="24"/>
          <w:shd w:val="clear" w:color="auto" w:fill="FFFFFF"/>
        </w:rPr>
        <w:t xml:space="preserve">coefficients </w:t>
      </w:r>
      <w:r>
        <w:rPr>
          <w:rFonts w:asciiTheme="majorHAnsi" w:hAnsiTheme="majorHAnsi" w:cs="Arial"/>
          <w:sz w:val="24"/>
          <w:szCs w:val="24"/>
          <w:shd w:val="clear" w:color="auto" w:fill="FFFFFF"/>
        </w:rPr>
        <w:t xml:space="preserve">with effect estimates in Europeans were </w:t>
      </w:r>
      <w:r w:rsidR="00F1280A">
        <w:rPr>
          <w:rFonts w:asciiTheme="majorHAnsi" w:hAnsiTheme="majorHAnsi" w:cs="Arial"/>
          <w:sz w:val="24"/>
          <w:szCs w:val="24"/>
          <w:shd w:val="clear" w:color="auto" w:fill="FFFFFF"/>
        </w:rPr>
        <w:t>r</w:t>
      </w:r>
      <w:r w:rsidR="00F1280A" w:rsidRPr="004D2EC8">
        <w:rPr>
          <w:rFonts w:asciiTheme="majorHAnsi" w:hAnsiTheme="majorHAnsi" w:cs="Arial"/>
          <w:sz w:val="24"/>
          <w:szCs w:val="24"/>
          <w:shd w:val="clear" w:color="auto" w:fill="FFFFFF"/>
          <w:vertAlign w:val="superscript"/>
        </w:rPr>
        <w:t>2</w:t>
      </w:r>
      <w:r w:rsidR="00F1280A">
        <w:rPr>
          <w:rFonts w:asciiTheme="majorHAnsi" w:hAnsiTheme="majorHAnsi" w:cs="Arial"/>
          <w:sz w:val="24"/>
          <w:szCs w:val="24"/>
          <w:shd w:val="clear" w:color="auto" w:fill="FFFFFF"/>
        </w:rPr>
        <w:t>=</w:t>
      </w:r>
      <w:r w:rsidR="00F1280A" w:rsidRPr="00A86CE0">
        <w:rPr>
          <w:rFonts w:asciiTheme="majorHAnsi" w:hAnsiTheme="majorHAnsi" w:cs="Arial"/>
          <w:sz w:val="24"/>
          <w:szCs w:val="24"/>
          <w:shd w:val="clear" w:color="auto" w:fill="FFFFFF"/>
        </w:rPr>
        <w:t xml:space="preserve"> 0.37 and 0.78 for </w:t>
      </w:r>
      <w:r w:rsidR="00F1280A">
        <w:rPr>
          <w:rFonts w:asciiTheme="majorHAnsi" w:hAnsiTheme="majorHAnsi" w:cs="Arial"/>
          <w:sz w:val="24"/>
          <w:szCs w:val="24"/>
          <w:shd w:val="clear" w:color="auto" w:fill="FFFFFF"/>
        </w:rPr>
        <w:t>African</w:t>
      </w:r>
      <w:r w:rsidR="008F7EDE">
        <w:rPr>
          <w:rFonts w:asciiTheme="majorHAnsi" w:hAnsiTheme="majorHAnsi" w:cs="Arial"/>
          <w:sz w:val="24"/>
          <w:szCs w:val="24"/>
          <w:shd w:val="clear" w:color="auto" w:fill="FFFFFF"/>
        </w:rPr>
        <w:t>s</w:t>
      </w:r>
      <w:r w:rsidR="00F1280A">
        <w:rPr>
          <w:rFonts w:asciiTheme="majorHAnsi" w:hAnsiTheme="majorHAnsi" w:cs="Arial"/>
          <w:sz w:val="24"/>
          <w:szCs w:val="24"/>
          <w:shd w:val="clear" w:color="auto" w:fill="FFFFFF"/>
        </w:rPr>
        <w:t xml:space="preserve"> and South Asian</w:t>
      </w:r>
      <w:r w:rsidR="008F7EDE">
        <w:rPr>
          <w:rFonts w:asciiTheme="majorHAnsi" w:hAnsiTheme="majorHAnsi" w:cs="Arial"/>
          <w:sz w:val="24"/>
          <w:szCs w:val="24"/>
          <w:shd w:val="clear" w:color="auto" w:fill="FFFFFF"/>
        </w:rPr>
        <w:t xml:space="preserve">s </w:t>
      </w:r>
      <w:r w:rsidR="00F1280A">
        <w:rPr>
          <w:rFonts w:asciiTheme="majorHAnsi" w:hAnsiTheme="majorHAnsi" w:cs="Arial"/>
          <w:sz w:val="24"/>
          <w:szCs w:val="24"/>
          <w:shd w:val="clear" w:color="auto" w:fill="FFFFFF"/>
        </w:rPr>
        <w:t xml:space="preserve">respectively </w:t>
      </w:r>
      <w:r w:rsidR="00F1280A">
        <w:rPr>
          <w:rFonts w:asciiTheme="majorHAnsi" w:hAnsiTheme="majorHAnsi" w:cs="Arial"/>
          <w:b/>
          <w:sz w:val="24"/>
          <w:szCs w:val="24"/>
          <w:shd w:val="clear" w:color="auto" w:fill="FFFFFF"/>
        </w:rPr>
        <w:t>(Supplementary Fig. 10</w:t>
      </w:r>
      <w:r w:rsidR="00F1280A" w:rsidRPr="00A86CE0">
        <w:rPr>
          <w:rFonts w:asciiTheme="majorHAnsi" w:hAnsiTheme="majorHAnsi" w:cs="Arial"/>
          <w:b/>
          <w:sz w:val="24"/>
          <w:szCs w:val="24"/>
          <w:shd w:val="clear" w:color="auto" w:fill="FFFFFF"/>
        </w:rPr>
        <w:t>)</w:t>
      </w:r>
      <w:r w:rsidRPr="00BD101A">
        <w:rPr>
          <w:rFonts w:asciiTheme="majorHAnsi" w:hAnsiTheme="majorHAnsi" w:cs="Arial"/>
          <w:sz w:val="24"/>
          <w:szCs w:val="24"/>
          <w:shd w:val="clear" w:color="auto" w:fill="FFFFFF"/>
        </w:rPr>
        <w:t>.</w:t>
      </w:r>
      <w:r w:rsidR="004A4C35">
        <w:rPr>
          <w:rFonts w:asciiTheme="majorHAnsi" w:hAnsiTheme="majorHAnsi" w:cs="Arial"/>
          <w:b/>
          <w:sz w:val="24"/>
          <w:szCs w:val="24"/>
          <w:shd w:val="clear" w:color="auto" w:fill="FFFFFF"/>
        </w:rPr>
        <w:t xml:space="preserve"> </w:t>
      </w:r>
      <w:r w:rsidR="004A4C35">
        <w:rPr>
          <w:rFonts w:asciiTheme="majorHAnsi" w:hAnsiTheme="majorHAnsi" w:cs="Arial"/>
          <w:sz w:val="24"/>
          <w:szCs w:val="24"/>
          <w:shd w:val="clear" w:color="auto" w:fill="FFFFFF"/>
        </w:rPr>
        <w:t>We then</w:t>
      </w:r>
      <w:r w:rsidR="004A4C35" w:rsidRPr="00BD101A">
        <w:rPr>
          <w:rFonts w:asciiTheme="majorHAnsi" w:hAnsiTheme="majorHAnsi" w:cs="Arial"/>
          <w:sz w:val="24"/>
          <w:szCs w:val="24"/>
          <w:shd w:val="clear" w:color="auto" w:fill="FFFFFF"/>
        </w:rPr>
        <w:t xml:space="preserve"> appl</w:t>
      </w:r>
      <w:r w:rsidR="004A4C35">
        <w:rPr>
          <w:rFonts w:asciiTheme="majorHAnsi" w:hAnsiTheme="majorHAnsi" w:cs="Arial"/>
          <w:sz w:val="24"/>
          <w:szCs w:val="24"/>
          <w:shd w:val="clear" w:color="auto" w:fill="FFFFFF"/>
        </w:rPr>
        <w:t>ied</w:t>
      </w:r>
      <w:r w:rsidR="004A4C35" w:rsidRPr="000575EC">
        <w:rPr>
          <w:rFonts w:asciiTheme="majorHAnsi" w:hAnsiTheme="majorHAnsi" w:cs="Arial"/>
          <w:sz w:val="24"/>
          <w:szCs w:val="24"/>
          <w:shd w:val="clear" w:color="auto" w:fill="FFFFFF"/>
        </w:rPr>
        <w:t xml:space="preserve"> the</w:t>
      </w:r>
      <w:r w:rsidR="00DB48E1">
        <w:rPr>
          <w:rFonts w:asciiTheme="majorHAnsi" w:hAnsiTheme="majorHAnsi" w:cs="Arial"/>
          <w:sz w:val="24"/>
          <w:szCs w:val="24"/>
          <w:shd w:val="clear" w:color="auto" w:fill="FFFFFF"/>
        </w:rPr>
        <w:t xml:space="preserve"> </w:t>
      </w:r>
      <w:r w:rsidR="00DB48E1">
        <w:rPr>
          <w:rFonts w:asciiTheme="majorHAnsi" w:hAnsiTheme="majorHAnsi" w:cs="Arial"/>
          <w:sz w:val="24"/>
          <w:szCs w:val="24"/>
          <w:shd w:val="clear" w:color="auto" w:fill="FFFFFF"/>
        </w:rPr>
        <w:lastRenderedPageBreak/>
        <w:t>European-derived</w:t>
      </w:r>
      <w:r w:rsidR="004A4C35" w:rsidRPr="000575EC">
        <w:rPr>
          <w:rFonts w:asciiTheme="majorHAnsi" w:hAnsiTheme="majorHAnsi" w:cs="Arial"/>
          <w:sz w:val="24"/>
          <w:szCs w:val="24"/>
          <w:shd w:val="clear" w:color="auto" w:fill="FFFFFF"/>
        </w:rPr>
        <w:t xml:space="preserve"> GRS</w:t>
      </w:r>
      <w:r w:rsidR="004A4C35">
        <w:rPr>
          <w:rFonts w:asciiTheme="majorHAnsi" w:hAnsiTheme="majorHAnsi" w:cs="Arial"/>
          <w:sz w:val="24"/>
          <w:szCs w:val="24"/>
          <w:shd w:val="clear" w:color="auto" w:fill="FFFFFF"/>
        </w:rPr>
        <w:t xml:space="preserve"> </w:t>
      </w:r>
      <w:r w:rsidR="009C077A">
        <w:rPr>
          <w:rFonts w:asciiTheme="majorHAnsi" w:hAnsiTheme="majorHAnsi" w:cs="Arial"/>
          <w:sz w:val="24"/>
          <w:szCs w:val="24"/>
          <w:shd w:val="clear" w:color="auto" w:fill="FFFFFF"/>
        </w:rPr>
        <w:t xml:space="preserve">findings </w:t>
      </w:r>
      <w:r w:rsidR="004A4C35">
        <w:rPr>
          <w:rFonts w:asciiTheme="majorHAnsi" w:hAnsiTheme="majorHAnsi" w:cs="Arial"/>
          <w:sz w:val="24"/>
          <w:szCs w:val="24"/>
          <w:shd w:val="clear" w:color="auto" w:fill="FFFFFF"/>
        </w:rPr>
        <w:t xml:space="preserve">to </w:t>
      </w:r>
      <w:r w:rsidR="00CA53E3">
        <w:rPr>
          <w:rFonts w:asciiTheme="majorHAnsi" w:hAnsiTheme="majorHAnsi" w:cs="Arial"/>
          <w:sz w:val="24"/>
          <w:szCs w:val="24"/>
          <w:shd w:val="clear" w:color="auto" w:fill="FFFFFF"/>
        </w:rPr>
        <w:t xml:space="preserve">unrelated </w:t>
      </w:r>
      <w:r w:rsidR="004A4C35">
        <w:rPr>
          <w:rFonts w:asciiTheme="majorHAnsi" w:hAnsiTheme="majorHAnsi" w:cs="Arial"/>
          <w:sz w:val="24"/>
          <w:szCs w:val="24"/>
          <w:shd w:val="clear" w:color="auto" w:fill="FFFFFF"/>
        </w:rPr>
        <w:t>Africa</w:t>
      </w:r>
      <w:r w:rsidR="001464D5">
        <w:rPr>
          <w:rFonts w:asciiTheme="majorHAnsi" w:hAnsiTheme="majorHAnsi" w:cs="Arial"/>
          <w:sz w:val="24"/>
          <w:szCs w:val="24"/>
          <w:shd w:val="clear" w:color="auto" w:fill="FFFFFF"/>
        </w:rPr>
        <w:t>ns</w:t>
      </w:r>
      <w:r w:rsidR="000575EC">
        <w:rPr>
          <w:rFonts w:asciiTheme="majorHAnsi" w:hAnsiTheme="majorHAnsi" w:cs="Arial"/>
          <w:sz w:val="24"/>
          <w:szCs w:val="24"/>
          <w:shd w:val="clear" w:color="auto" w:fill="FFFFFF"/>
        </w:rPr>
        <w:t xml:space="preserve"> (N=6,970)</w:t>
      </w:r>
      <w:r w:rsidR="004A4C35">
        <w:rPr>
          <w:rFonts w:asciiTheme="majorHAnsi" w:hAnsiTheme="majorHAnsi" w:cs="Arial"/>
          <w:sz w:val="24"/>
          <w:szCs w:val="24"/>
          <w:shd w:val="clear" w:color="auto" w:fill="FFFFFF"/>
        </w:rPr>
        <w:t xml:space="preserve"> and South Asia</w:t>
      </w:r>
      <w:r w:rsidR="001464D5">
        <w:rPr>
          <w:rFonts w:asciiTheme="majorHAnsi" w:hAnsiTheme="majorHAnsi" w:cs="Arial"/>
          <w:sz w:val="24"/>
          <w:szCs w:val="24"/>
          <w:shd w:val="clear" w:color="auto" w:fill="FFFFFF"/>
        </w:rPr>
        <w:t>ns</w:t>
      </w:r>
      <w:r w:rsidR="000575EC">
        <w:rPr>
          <w:rFonts w:asciiTheme="majorHAnsi" w:hAnsiTheme="majorHAnsi" w:cs="Arial"/>
          <w:sz w:val="24"/>
          <w:szCs w:val="24"/>
          <w:shd w:val="clear" w:color="auto" w:fill="FFFFFF"/>
        </w:rPr>
        <w:t xml:space="preserve"> (N=8,827)</w:t>
      </w:r>
      <w:r w:rsidR="004A4C35">
        <w:rPr>
          <w:rFonts w:asciiTheme="majorHAnsi" w:hAnsiTheme="majorHAnsi" w:cs="Arial"/>
          <w:sz w:val="24"/>
          <w:szCs w:val="24"/>
          <w:shd w:val="clear" w:color="auto" w:fill="FFFFFF"/>
        </w:rPr>
        <w:t xml:space="preserve">. </w:t>
      </w:r>
      <w:r w:rsidR="00E033D6" w:rsidRPr="00A957B9">
        <w:rPr>
          <w:rFonts w:asciiTheme="majorHAnsi" w:hAnsiTheme="majorHAnsi" w:cs="Times New Roman"/>
          <w:sz w:val="24"/>
          <w:szCs w:val="24"/>
          <w:lang w:val="en-US"/>
        </w:rPr>
        <w:t>BP variants in combination were</w:t>
      </w:r>
      <w:r w:rsidR="00440AC0">
        <w:rPr>
          <w:rFonts w:asciiTheme="majorHAnsi" w:hAnsiTheme="majorHAnsi" w:cs="Times New Roman"/>
          <w:sz w:val="24"/>
          <w:szCs w:val="24"/>
          <w:lang w:val="en-US"/>
        </w:rPr>
        <w:t xml:space="preserve"> associated with 6.1 mmHg (95% CI:</w:t>
      </w:r>
      <w:r w:rsidR="003151B3">
        <w:rPr>
          <w:rFonts w:asciiTheme="majorHAnsi" w:hAnsiTheme="majorHAnsi" w:cs="Times New Roman"/>
          <w:sz w:val="24"/>
          <w:szCs w:val="24"/>
          <w:lang w:val="en-US"/>
        </w:rPr>
        <w:t xml:space="preserve"> </w:t>
      </w:r>
      <w:r w:rsidR="002522A3">
        <w:rPr>
          <w:rFonts w:asciiTheme="majorHAnsi" w:hAnsiTheme="majorHAnsi" w:cs="Times New Roman"/>
          <w:sz w:val="24"/>
          <w:szCs w:val="24"/>
          <w:lang w:val="en-US"/>
        </w:rPr>
        <w:t>4.50</w:t>
      </w:r>
      <w:r w:rsidR="00E033D6" w:rsidRPr="00A957B9">
        <w:rPr>
          <w:rFonts w:asciiTheme="majorHAnsi" w:hAnsiTheme="majorHAnsi" w:cs="Times New Roman"/>
          <w:sz w:val="24"/>
          <w:szCs w:val="24"/>
          <w:lang w:val="en-US"/>
        </w:rPr>
        <w:t xml:space="preserve"> to </w:t>
      </w:r>
      <w:r w:rsidR="002522A3">
        <w:rPr>
          <w:rFonts w:asciiTheme="majorHAnsi" w:hAnsiTheme="majorHAnsi" w:cs="Times New Roman"/>
          <w:sz w:val="24"/>
          <w:szCs w:val="24"/>
          <w:lang w:val="en-US"/>
        </w:rPr>
        <w:t>7.65</w:t>
      </w:r>
      <w:r w:rsidR="005343C3">
        <w:rPr>
          <w:rFonts w:asciiTheme="majorHAnsi" w:hAnsiTheme="majorHAnsi" w:cs="Times New Roman"/>
          <w:sz w:val="24"/>
          <w:szCs w:val="24"/>
          <w:lang w:val="en-US"/>
        </w:rPr>
        <w:t xml:space="preserve">; </w:t>
      </w:r>
      <w:r w:rsidR="005343C3">
        <w:rPr>
          <w:rFonts w:asciiTheme="majorHAnsi" w:hAnsiTheme="majorHAnsi" w:cs="Times New Roman"/>
          <w:i/>
          <w:sz w:val="24"/>
          <w:szCs w:val="24"/>
          <w:lang w:val="en-US"/>
        </w:rPr>
        <w:t xml:space="preserve">P </w:t>
      </w:r>
      <w:r w:rsidR="005343C3">
        <w:rPr>
          <w:rFonts w:asciiTheme="majorHAnsi" w:hAnsiTheme="majorHAnsi" w:cs="Times New Roman"/>
          <w:sz w:val="24"/>
          <w:szCs w:val="24"/>
          <w:lang w:val="en-US"/>
        </w:rPr>
        <w:t xml:space="preserve">= 4.9 </w:t>
      </w:r>
      <w:r w:rsidR="005343C3" w:rsidRPr="00A957B9">
        <w:rPr>
          <w:rFonts w:asciiTheme="majorHAnsi" w:hAnsiTheme="majorHAnsi" w:cs="Times New Roman"/>
          <w:sz w:val="24"/>
          <w:szCs w:val="24"/>
          <w:lang w:val="en-US"/>
        </w:rPr>
        <w:t>×</w:t>
      </w:r>
      <w:r w:rsidR="005343C3">
        <w:rPr>
          <w:rFonts w:asciiTheme="majorHAnsi" w:hAnsiTheme="majorHAnsi" w:cs="Times New Roman"/>
          <w:sz w:val="24"/>
          <w:szCs w:val="24"/>
          <w:lang w:val="en-US"/>
        </w:rPr>
        <w:t xml:space="preserve"> </w:t>
      </w:r>
      <w:r w:rsidR="005343C3" w:rsidRPr="00DE4EAD">
        <w:rPr>
          <w:rFonts w:asciiTheme="majorHAnsi" w:hAnsiTheme="majorHAnsi" w:cs="Times New Roman"/>
          <w:sz w:val="24"/>
          <w:szCs w:val="24"/>
          <w:lang w:val="en-US"/>
        </w:rPr>
        <w:t>10</w:t>
      </w:r>
      <w:r w:rsidR="00DE4EAD">
        <w:rPr>
          <w:rFonts w:asciiTheme="majorHAnsi" w:hAnsiTheme="majorHAnsi" w:cs="Times New Roman"/>
          <w:sz w:val="24"/>
          <w:szCs w:val="24"/>
          <w:vertAlign w:val="superscript"/>
          <w:lang w:val="en-US"/>
        </w:rPr>
        <w:t>-14</w:t>
      </w:r>
      <w:r w:rsidR="00E033D6" w:rsidRPr="00A957B9">
        <w:rPr>
          <w:rFonts w:asciiTheme="majorHAnsi" w:hAnsiTheme="majorHAnsi" w:cs="Times New Roman"/>
          <w:sz w:val="24"/>
          <w:szCs w:val="24"/>
          <w:lang w:val="en-US"/>
        </w:rPr>
        <w:t>) and</w:t>
      </w:r>
      <w:r w:rsidR="00440AC0">
        <w:rPr>
          <w:rFonts w:asciiTheme="majorHAnsi" w:hAnsiTheme="majorHAnsi" w:cs="Times New Roman"/>
          <w:sz w:val="24"/>
          <w:szCs w:val="24"/>
          <w:lang w:val="en-US"/>
        </w:rPr>
        <w:t xml:space="preserve"> 7.</w:t>
      </w:r>
      <w:r w:rsidR="002522A3">
        <w:rPr>
          <w:rFonts w:asciiTheme="majorHAnsi" w:hAnsiTheme="majorHAnsi" w:cs="Times New Roman"/>
          <w:sz w:val="24"/>
          <w:szCs w:val="24"/>
          <w:lang w:val="en-US"/>
        </w:rPr>
        <w:t>4</w:t>
      </w:r>
      <w:r w:rsidR="00440AC0">
        <w:rPr>
          <w:rFonts w:asciiTheme="majorHAnsi" w:hAnsiTheme="majorHAnsi" w:cs="Times New Roman"/>
          <w:sz w:val="24"/>
          <w:szCs w:val="24"/>
          <w:lang w:val="en-US"/>
        </w:rPr>
        <w:t xml:space="preserve"> mmHg (95% CI:</w:t>
      </w:r>
      <w:r w:rsidR="003151B3">
        <w:rPr>
          <w:rFonts w:asciiTheme="majorHAnsi" w:hAnsiTheme="majorHAnsi" w:cs="Times New Roman"/>
          <w:sz w:val="24"/>
          <w:szCs w:val="24"/>
          <w:lang w:val="en-US"/>
        </w:rPr>
        <w:t xml:space="preserve"> </w:t>
      </w:r>
      <w:r w:rsidR="002522A3">
        <w:rPr>
          <w:rFonts w:asciiTheme="majorHAnsi" w:hAnsiTheme="majorHAnsi" w:cs="Times New Roman"/>
          <w:sz w:val="24"/>
          <w:szCs w:val="24"/>
          <w:lang w:val="en-US"/>
        </w:rPr>
        <w:t>6.00</w:t>
      </w:r>
      <w:r w:rsidR="00440AC0">
        <w:rPr>
          <w:rFonts w:asciiTheme="majorHAnsi" w:hAnsiTheme="majorHAnsi" w:cs="Times New Roman"/>
          <w:sz w:val="24"/>
          <w:szCs w:val="24"/>
          <w:lang w:val="en-US"/>
        </w:rPr>
        <w:t xml:space="preserve"> to </w:t>
      </w:r>
      <w:r w:rsidR="002522A3">
        <w:rPr>
          <w:rFonts w:asciiTheme="majorHAnsi" w:hAnsiTheme="majorHAnsi" w:cs="Times New Roman"/>
          <w:sz w:val="24"/>
          <w:szCs w:val="24"/>
          <w:lang w:val="en-US"/>
        </w:rPr>
        <w:t>8.69</w:t>
      </w:r>
      <w:r w:rsidR="005343C3">
        <w:rPr>
          <w:rFonts w:asciiTheme="majorHAnsi" w:hAnsiTheme="majorHAnsi" w:cs="Times New Roman"/>
          <w:sz w:val="24"/>
          <w:szCs w:val="24"/>
          <w:lang w:val="en-US"/>
        </w:rPr>
        <w:t xml:space="preserve">; </w:t>
      </w:r>
      <w:r w:rsidR="005343C3">
        <w:rPr>
          <w:rFonts w:asciiTheme="majorHAnsi" w:hAnsiTheme="majorHAnsi" w:cs="Times New Roman"/>
          <w:i/>
          <w:sz w:val="24"/>
          <w:szCs w:val="24"/>
          <w:lang w:val="en-US"/>
        </w:rPr>
        <w:t xml:space="preserve">P </w:t>
      </w:r>
      <w:r w:rsidR="005343C3">
        <w:rPr>
          <w:rFonts w:asciiTheme="majorHAnsi" w:hAnsiTheme="majorHAnsi" w:cs="Times New Roman"/>
          <w:sz w:val="24"/>
          <w:szCs w:val="24"/>
          <w:lang w:val="en-US"/>
        </w:rPr>
        <w:t xml:space="preserve">= 1.7 </w:t>
      </w:r>
      <w:r w:rsidR="005343C3" w:rsidRPr="00A957B9">
        <w:rPr>
          <w:rFonts w:asciiTheme="majorHAnsi" w:hAnsiTheme="majorHAnsi" w:cs="Times New Roman"/>
          <w:sz w:val="24"/>
          <w:szCs w:val="24"/>
          <w:lang w:val="en-US"/>
        </w:rPr>
        <w:t>×</w:t>
      </w:r>
      <w:r w:rsidR="005343C3">
        <w:rPr>
          <w:rFonts w:asciiTheme="majorHAnsi" w:hAnsiTheme="majorHAnsi" w:cs="Times New Roman"/>
          <w:sz w:val="24"/>
          <w:szCs w:val="24"/>
          <w:lang w:val="en-US"/>
        </w:rPr>
        <w:t xml:space="preserve"> 10</w:t>
      </w:r>
      <w:r w:rsidR="005343C3" w:rsidRPr="00DE4EAD">
        <w:rPr>
          <w:rFonts w:asciiTheme="majorHAnsi" w:hAnsiTheme="majorHAnsi" w:cs="Times New Roman"/>
          <w:sz w:val="24"/>
          <w:szCs w:val="24"/>
          <w:vertAlign w:val="superscript"/>
          <w:lang w:val="en-US"/>
        </w:rPr>
        <w:t>-</w:t>
      </w:r>
      <w:r w:rsidR="005343C3">
        <w:rPr>
          <w:rFonts w:asciiTheme="majorHAnsi" w:hAnsiTheme="majorHAnsi" w:cs="Times New Roman"/>
          <w:sz w:val="24"/>
          <w:szCs w:val="24"/>
          <w:vertAlign w:val="superscript"/>
          <w:lang w:val="en-US"/>
        </w:rPr>
        <w:t>26</w:t>
      </w:r>
      <w:r w:rsidR="00440AC0">
        <w:rPr>
          <w:rFonts w:asciiTheme="majorHAnsi" w:hAnsiTheme="majorHAnsi" w:cs="Times New Roman"/>
          <w:sz w:val="24"/>
          <w:szCs w:val="24"/>
          <w:lang w:val="en-US"/>
        </w:rPr>
        <w:t xml:space="preserve">) </w:t>
      </w:r>
      <w:r w:rsidR="00E033D6" w:rsidRPr="00A957B9">
        <w:rPr>
          <w:rFonts w:asciiTheme="majorHAnsi" w:hAnsiTheme="majorHAnsi" w:cs="Times New Roman"/>
          <w:sz w:val="24"/>
          <w:szCs w:val="24"/>
          <w:lang w:val="en-US"/>
        </w:rPr>
        <w:t>higher, sex-adjusted mean systolic pressure among African</w:t>
      </w:r>
      <w:r w:rsidR="008F7EDE">
        <w:rPr>
          <w:rFonts w:asciiTheme="majorHAnsi" w:hAnsiTheme="majorHAnsi" w:cs="Times New Roman"/>
          <w:sz w:val="24"/>
          <w:szCs w:val="24"/>
          <w:lang w:val="en-US"/>
        </w:rPr>
        <w:t>s</w:t>
      </w:r>
      <w:r w:rsidR="00E033D6" w:rsidRPr="00A957B9">
        <w:rPr>
          <w:rFonts w:asciiTheme="majorHAnsi" w:hAnsiTheme="majorHAnsi" w:cs="Times New Roman"/>
          <w:sz w:val="24"/>
          <w:szCs w:val="24"/>
          <w:lang w:val="en-US"/>
        </w:rPr>
        <w:t xml:space="preserve"> and South A</w:t>
      </w:r>
      <w:r w:rsidR="008F7EDE">
        <w:rPr>
          <w:rFonts w:asciiTheme="majorHAnsi" w:hAnsiTheme="majorHAnsi" w:cs="Times New Roman"/>
          <w:sz w:val="24"/>
          <w:szCs w:val="24"/>
          <w:lang w:val="en-US"/>
        </w:rPr>
        <w:t>sians</w:t>
      </w:r>
      <w:r w:rsidR="004A4C35">
        <w:rPr>
          <w:rFonts w:asciiTheme="majorHAnsi" w:hAnsiTheme="majorHAnsi" w:cs="Times New Roman"/>
          <w:sz w:val="24"/>
          <w:szCs w:val="24"/>
          <w:lang w:val="en-US"/>
        </w:rPr>
        <w:t>, respectively,</w:t>
      </w:r>
      <w:r w:rsidR="002522A3">
        <w:rPr>
          <w:rFonts w:asciiTheme="majorHAnsi" w:hAnsiTheme="majorHAnsi" w:cs="Times New Roman"/>
          <w:sz w:val="24"/>
          <w:szCs w:val="24"/>
          <w:lang w:val="en-US"/>
        </w:rPr>
        <w:t xml:space="preserve"> compari</w:t>
      </w:r>
      <w:r w:rsidR="00D3059A">
        <w:rPr>
          <w:rFonts w:asciiTheme="majorHAnsi" w:hAnsiTheme="majorHAnsi" w:cs="Times New Roman"/>
          <w:sz w:val="24"/>
          <w:szCs w:val="24"/>
          <w:lang w:val="en-US"/>
        </w:rPr>
        <w:t>ng upp</w:t>
      </w:r>
      <w:r w:rsidR="002522A3">
        <w:rPr>
          <w:rFonts w:asciiTheme="majorHAnsi" w:hAnsiTheme="majorHAnsi" w:cs="Times New Roman"/>
          <w:sz w:val="24"/>
          <w:szCs w:val="24"/>
          <w:lang w:val="en-US"/>
        </w:rPr>
        <w:t>er and lower quintiles of the GRS distribution</w:t>
      </w:r>
      <w:r w:rsidR="004A4C35" w:rsidRPr="004A4C35">
        <w:rPr>
          <w:rFonts w:asciiTheme="majorHAnsi" w:hAnsiTheme="majorHAnsi" w:cs="Times New Roman"/>
          <w:b/>
          <w:bCs/>
          <w:sz w:val="24"/>
          <w:szCs w:val="24"/>
          <w:lang w:val="en-US"/>
        </w:rPr>
        <w:t xml:space="preserve"> </w:t>
      </w:r>
      <w:r w:rsidR="004A4C35" w:rsidRPr="00A957B9">
        <w:rPr>
          <w:rFonts w:asciiTheme="majorHAnsi" w:hAnsiTheme="majorHAnsi" w:cs="Times New Roman"/>
          <w:b/>
          <w:bCs/>
          <w:sz w:val="24"/>
          <w:szCs w:val="24"/>
          <w:lang w:val="en-US"/>
        </w:rPr>
        <w:t>(Supplementary Table</w:t>
      </w:r>
      <w:r w:rsidR="004A4C35">
        <w:rPr>
          <w:rFonts w:asciiTheme="majorHAnsi" w:hAnsiTheme="majorHAnsi" w:cs="Times New Roman"/>
          <w:b/>
          <w:bCs/>
          <w:sz w:val="24"/>
          <w:szCs w:val="24"/>
          <w:lang w:val="en-US"/>
        </w:rPr>
        <w:t>s</w:t>
      </w:r>
      <w:r w:rsidR="004A4C35" w:rsidRPr="00A957B9">
        <w:rPr>
          <w:rFonts w:asciiTheme="majorHAnsi" w:hAnsiTheme="majorHAnsi" w:cs="Times New Roman"/>
          <w:b/>
          <w:bCs/>
          <w:sz w:val="24"/>
          <w:szCs w:val="24"/>
          <w:lang w:val="en-US"/>
        </w:rPr>
        <w:t xml:space="preserve"> 1</w:t>
      </w:r>
      <w:r w:rsidR="0030008C">
        <w:rPr>
          <w:rFonts w:asciiTheme="majorHAnsi" w:hAnsiTheme="majorHAnsi" w:cs="Times New Roman"/>
          <w:b/>
          <w:bCs/>
          <w:sz w:val="24"/>
          <w:szCs w:val="24"/>
          <w:lang w:val="en-US"/>
        </w:rPr>
        <w:t>9</w:t>
      </w:r>
      <w:r w:rsidR="004A4C35" w:rsidRPr="00A957B9">
        <w:rPr>
          <w:rFonts w:asciiTheme="majorHAnsi" w:hAnsiTheme="majorHAnsi" w:cs="Times New Roman"/>
          <w:b/>
          <w:bCs/>
          <w:sz w:val="24"/>
          <w:szCs w:val="24"/>
          <w:lang w:val="en-US"/>
        </w:rPr>
        <w:t>a and 1</w:t>
      </w:r>
      <w:r w:rsidR="0030008C">
        <w:rPr>
          <w:rFonts w:asciiTheme="majorHAnsi" w:hAnsiTheme="majorHAnsi" w:cs="Times New Roman"/>
          <w:b/>
          <w:bCs/>
          <w:sz w:val="24"/>
          <w:szCs w:val="24"/>
          <w:lang w:val="en-US"/>
        </w:rPr>
        <w:t>9</w:t>
      </w:r>
      <w:r w:rsidR="004A4C35" w:rsidRPr="00A957B9">
        <w:rPr>
          <w:rFonts w:asciiTheme="majorHAnsi" w:hAnsiTheme="majorHAnsi" w:cs="Times New Roman"/>
          <w:b/>
          <w:bCs/>
          <w:sz w:val="24"/>
          <w:szCs w:val="24"/>
          <w:lang w:val="en-US"/>
        </w:rPr>
        <w:t>b)</w:t>
      </w:r>
      <w:r w:rsidR="004A4C35" w:rsidRPr="000575EC">
        <w:rPr>
          <w:rFonts w:asciiTheme="majorHAnsi" w:hAnsiTheme="majorHAnsi" w:cs="Times New Roman"/>
          <w:bCs/>
          <w:sz w:val="24"/>
          <w:szCs w:val="24"/>
          <w:lang w:val="en-US"/>
        </w:rPr>
        <w:t>.</w:t>
      </w:r>
    </w:p>
    <w:bookmarkEnd w:id="22"/>
    <w:p w14:paraId="23EFED5C" w14:textId="77777777" w:rsidR="00E033D6" w:rsidRPr="00A957B9" w:rsidRDefault="00E033D6" w:rsidP="004C719D">
      <w:pPr>
        <w:jc w:val="both"/>
        <w:rPr>
          <w:rFonts w:asciiTheme="majorHAnsi" w:hAnsiTheme="majorHAnsi" w:cs="Arial"/>
          <w:b/>
          <w:sz w:val="24"/>
          <w:szCs w:val="24"/>
          <w:shd w:val="clear" w:color="auto" w:fill="FFFFFF"/>
        </w:rPr>
      </w:pPr>
      <w:r w:rsidRPr="00A957B9">
        <w:rPr>
          <w:rFonts w:asciiTheme="majorHAnsi" w:hAnsiTheme="majorHAnsi" w:cs="Arial"/>
          <w:b/>
          <w:sz w:val="24"/>
          <w:szCs w:val="24"/>
          <w:shd w:val="clear" w:color="auto" w:fill="FFFFFF"/>
        </w:rPr>
        <w:t xml:space="preserve">DISCUSSION </w:t>
      </w:r>
    </w:p>
    <w:p w14:paraId="4671AABA" w14:textId="0D3D9CDF" w:rsidR="00E033D6" w:rsidRPr="00A957B9" w:rsidRDefault="00E033D6" w:rsidP="00A068DD">
      <w:pPr>
        <w:jc w:val="both"/>
        <w:rPr>
          <w:rFonts w:asciiTheme="majorHAnsi" w:hAnsiTheme="majorHAnsi"/>
          <w:sz w:val="24"/>
          <w:szCs w:val="24"/>
        </w:rPr>
      </w:pPr>
      <w:r w:rsidRPr="00A957B9">
        <w:rPr>
          <w:rFonts w:asciiTheme="majorHAnsi" w:hAnsiTheme="majorHAnsi" w:cs="Arial"/>
          <w:sz w:val="24"/>
          <w:szCs w:val="24"/>
          <w:shd w:val="clear" w:color="auto" w:fill="FFFFFF"/>
        </w:rPr>
        <w:t>Our study of over 1 million people offers a</w:t>
      </w:r>
      <w:r w:rsidR="004A4C35">
        <w:rPr>
          <w:rFonts w:asciiTheme="majorHAnsi" w:hAnsiTheme="majorHAnsi" w:cs="Arial"/>
          <w:sz w:val="24"/>
          <w:szCs w:val="24"/>
          <w:shd w:val="clear" w:color="auto" w:fill="FFFFFF"/>
        </w:rPr>
        <w:t>n important</w:t>
      </w:r>
      <w:r w:rsidRPr="00A957B9">
        <w:rPr>
          <w:rFonts w:asciiTheme="majorHAnsi" w:hAnsiTheme="majorHAnsi" w:cs="Arial"/>
          <w:sz w:val="24"/>
          <w:szCs w:val="24"/>
          <w:shd w:val="clear" w:color="auto" w:fill="FFFFFF"/>
        </w:rPr>
        <w:t xml:space="preserve"> step forward in understanding the genetic architecture of BP. </w:t>
      </w:r>
      <w:r w:rsidR="001E69ED">
        <w:rPr>
          <w:rFonts w:asciiTheme="majorHAnsi" w:hAnsiTheme="majorHAnsi" w:cs="Arial"/>
          <w:sz w:val="24"/>
          <w:szCs w:val="24"/>
          <w:shd w:val="clear" w:color="auto" w:fill="FFFFFF"/>
        </w:rPr>
        <w:t>We identified</w:t>
      </w:r>
      <w:r w:rsidR="008E34F2">
        <w:rPr>
          <w:rFonts w:asciiTheme="majorHAnsi" w:hAnsiTheme="majorHAnsi" w:cs="Arial"/>
          <w:sz w:val="24"/>
          <w:szCs w:val="24"/>
          <w:shd w:val="clear" w:color="auto" w:fill="FFFFFF"/>
        </w:rPr>
        <w:t xml:space="preserve"> over 1,000 </w:t>
      </w:r>
      <w:r w:rsidR="001E69ED">
        <w:rPr>
          <w:rFonts w:asciiTheme="majorHAnsi" w:hAnsiTheme="majorHAnsi" w:cs="Arial"/>
          <w:sz w:val="24"/>
          <w:szCs w:val="24"/>
          <w:shd w:val="clear" w:color="auto" w:fill="FFFFFF"/>
        </w:rPr>
        <w:t>independent signals</w:t>
      </w:r>
      <w:r w:rsidRPr="00A957B9">
        <w:rPr>
          <w:rFonts w:asciiTheme="majorHAnsi" w:hAnsiTheme="majorHAnsi" w:cs="Arial"/>
          <w:sz w:val="24"/>
          <w:szCs w:val="24"/>
          <w:shd w:val="clear" w:color="auto" w:fill="FFFFFF"/>
        </w:rPr>
        <w:t xml:space="preserve"> </w:t>
      </w:r>
      <w:r w:rsidR="00AB1C9D">
        <w:rPr>
          <w:rFonts w:asciiTheme="majorHAnsi" w:hAnsiTheme="majorHAnsi" w:cs="Arial"/>
          <w:sz w:val="24"/>
          <w:szCs w:val="24"/>
          <w:shd w:val="clear" w:color="auto" w:fill="FFFFFF"/>
        </w:rPr>
        <w:t xml:space="preserve">at 901 loci </w:t>
      </w:r>
      <w:r w:rsidRPr="00A957B9">
        <w:rPr>
          <w:rFonts w:asciiTheme="majorHAnsi" w:hAnsiTheme="majorHAnsi" w:cs="Arial"/>
          <w:sz w:val="24"/>
          <w:szCs w:val="24"/>
          <w:shd w:val="clear" w:color="auto" w:fill="FFFFFF"/>
        </w:rPr>
        <w:t>for BP traits</w:t>
      </w:r>
      <w:r w:rsidR="001E69ED">
        <w:rPr>
          <w:rFonts w:asciiTheme="majorHAnsi" w:hAnsiTheme="majorHAnsi" w:cs="Arial"/>
          <w:sz w:val="24"/>
          <w:szCs w:val="24"/>
          <w:shd w:val="clear" w:color="auto" w:fill="FFFFFF"/>
        </w:rPr>
        <w:t xml:space="preserve">, and </w:t>
      </w:r>
      <w:r w:rsidR="00F86B43">
        <w:rPr>
          <w:rFonts w:asciiTheme="majorHAnsi" w:hAnsiTheme="majorHAnsi" w:cs="Arial"/>
          <w:sz w:val="24"/>
          <w:szCs w:val="24"/>
          <w:shd w:val="clear" w:color="auto" w:fill="FFFFFF"/>
        </w:rPr>
        <w:t xml:space="preserve">the </w:t>
      </w:r>
      <w:r w:rsidR="00BA1430">
        <w:rPr>
          <w:rFonts w:asciiTheme="majorHAnsi" w:hAnsiTheme="majorHAnsi" w:cs="Arial"/>
          <w:sz w:val="24"/>
          <w:szCs w:val="24"/>
          <w:shd w:val="clear" w:color="auto" w:fill="FFFFFF"/>
        </w:rPr>
        <w:t xml:space="preserve">535 novel loci </w:t>
      </w:r>
      <w:r w:rsidR="001E69ED">
        <w:rPr>
          <w:rFonts w:asciiTheme="majorHAnsi" w:hAnsiTheme="majorHAnsi" w:cs="Arial"/>
          <w:sz w:val="24"/>
          <w:szCs w:val="24"/>
          <w:shd w:val="clear" w:color="auto" w:fill="FFFFFF"/>
        </w:rPr>
        <w:t>more than triple</w:t>
      </w:r>
      <w:r w:rsidR="00F86B43">
        <w:rPr>
          <w:rFonts w:asciiTheme="majorHAnsi" w:hAnsiTheme="majorHAnsi" w:cs="Arial"/>
          <w:sz w:val="24"/>
          <w:szCs w:val="24"/>
          <w:shd w:val="clear" w:color="auto" w:fill="FFFFFF"/>
        </w:rPr>
        <w:t>s</w:t>
      </w:r>
      <w:r w:rsidR="001E69ED">
        <w:rPr>
          <w:rFonts w:asciiTheme="majorHAnsi" w:hAnsiTheme="majorHAnsi" w:cs="Arial"/>
          <w:sz w:val="24"/>
          <w:szCs w:val="24"/>
          <w:shd w:val="clear" w:color="auto" w:fill="FFFFFF"/>
        </w:rPr>
        <w:t xml:space="preserve"> the number of BP loci</w:t>
      </w:r>
      <w:r w:rsidR="00BA1430">
        <w:rPr>
          <w:rFonts w:asciiTheme="majorHAnsi" w:hAnsiTheme="majorHAnsi" w:cs="Arial"/>
          <w:sz w:val="24"/>
          <w:szCs w:val="24"/>
          <w:shd w:val="clear" w:color="auto" w:fill="FFFFFF"/>
        </w:rPr>
        <w:t xml:space="preserve"> and </w:t>
      </w:r>
      <w:r w:rsidR="001E69ED">
        <w:rPr>
          <w:rFonts w:asciiTheme="majorHAnsi" w:hAnsiTheme="majorHAnsi" w:cs="Arial"/>
          <w:sz w:val="24"/>
          <w:szCs w:val="24"/>
          <w:shd w:val="clear" w:color="auto" w:fill="FFFFFF"/>
        </w:rPr>
        <w:t>double</w:t>
      </w:r>
      <w:r w:rsidR="00F86B43">
        <w:rPr>
          <w:rFonts w:asciiTheme="majorHAnsi" w:hAnsiTheme="majorHAnsi" w:cs="Arial"/>
          <w:sz w:val="24"/>
          <w:szCs w:val="24"/>
          <w:shd w:val="clear" w:color="auto" w:fill="FFFFFF"/>
        </w:rPr>
        <w:t>s</w:t>
      </w:r>
      <w:r w:rsidR="001E69ED">
        <w:rPr>
          <w:rFonts w:asciiTheme="majorHAnsi" w:hAnsiTheme="majorHAnsi" w:cs="Arial"/>
          <w:sz w:val="24"/>
          <w:szCs w:val="24"/>
          <w:shd w:val="clear" w:color="auto" w:fill="FFFFFF"/>
        </w:rPr>
        <w:t xml:space="preserve"> the percentage variance explained</w:t>
      </w:r>
      <w:r w:rsidR="00F86B43">
        <w:rPr>
          <w:rFonts w:asciiTheme="majorHAnsi" w:hAnsiTheme="majorHAnsi" w:cs="Arial"/>
          <w:sz w:val="24"/>
          <w:szCs w:val="24"/>
          <w:shd w:val="clear" w:color="auto" w:fill="FFFFFF"/>
        </w:rPr>
        <w:t>,</w:t>
      </w:r>
      <w:r w:rsidR="00F86B43" w:rsidRPr="00F86B43">
        <w:rPr>
          <w:rFonts w:asciiTheme="majorHAnsi" w:hAnsiTheme="majorHAnsi"/>
          <w:sz w:val="24"/>
          <w:szCs w:val="24"/>
        </w:rPr>
        <w:t xml:space="preserve"> </w:t>
      </w:r>
      <w:r w:rsidR="00F86B43">
        <w:rPr>
          <w:rFonts w:asciiTheme="majorHAnsi" w:hAnsiTheme="majorHAnsi"/>
          <w:sz w:val="24"/>
          <w:szCs w:val="24"/>
        </w:rPr>
        <w:t>illustrating</w:t>
      </w:r>
      <w:r w:rsidR="00F86B43" w:rsidRPr="00A957B9">
        <w:rPr>
          <w:rFonts w:asciiTheme="majorHAnsi" w:hAnsiTheme="majorHAnsi"/>
          <w:sz w:val="24"/>
          <w:szCs w:val="24"/>
        </w:rPr>
        <w:t xml:space="preserve"> the</w:t>
      </w:r>
      <w:r w:rsidR="00F86B43">
        <w:rPr>
          <w:rFonts w:asciiTheme="majorHAnsi" w:hAnsiTheme="majorHAnsi"/>
          <w:sz w:val="24"/>
          <w:szCs w:val="24"/>
        </w:rPr>
        <w:t xml:space="preserve"> benefits of large-scale biobanks</w:t>
      </w:r>
      <w:r w:rsidR="001E69ED">
        <w:rPr>
          <w:rFonts w:asciiTheme="majorHAnsi" w:hAnsiTheme="majorHAnsi" w:cs="Arial"/>
          <w:sz w:val="24"/>
          <w:szCs w:val="24"/>
          <w:shd w:val="clear" w:color="auto" w:fill="FFFFFF"/>
        </w:rPr>
        <w:t>. By explaining 27% of the estimated heritability for BP, we</w:t>
      </w:r>
      <w:r w:rsidRPr="00A957B9">
        <w:rPr>
          <w:rFonts w:asciiTheme="majorHAnsi" w:hAnsiTheme="majorHAnsi" w:cs="Arial"/>
          <w:sz w:val="24"/>
          <w:szCs w:val="24"/>
          <w:shd w:val="clear" w:color="auto" w:fill="FFFFFF"/>
        </w:rPr>
        <w:t xml:space="preserve"> make major inroads into the missing heritability influencing BP level in the population</w:t>
      </w:r>
      <w:r w:rsidR="00D14124">
        <w:rPr>
          <w:rFonts w:asciiTheme="majorHAnsi" w:hAnsiTheme="majorHAnsi" w:cs="Arial"/>
          <w:sz w:val="24"/>
          <w:szCs w:val="24"/>
          <w:shd w:val="clear" w:color="auto" w:fill="FFFFFF"/>
        </w:rPr>
        <w:fldChar w:fldCharType="begin"/>
      </w:r>
      <w:r w:rsidR="00D14124">
        <w:rPr>
          <w:rFonts w:asciiTheme="majorHAnsi" w:hAnsiTheme="majorHAnsi" w:cs="Arial"/>
          <w:sz w:val="24"/>
          <w:szCs w:val="24"/>
          <w:shd w:val="clear" w:color="auto" w:fill="FFFFFF"/>
        </w:rPr>
        <w:instrText xml:space="preserve"> ADDIN EN.CITE &lt;EndNote&gt;&lt;Cite&gt;&lt;Author&gt;Ehret&lt;/Author&gt;&lt;Year&gt;2013&lt;/Year&gt;&lt;RecNum&gt;81&lt;/RecNum&gt;&lt;DisplayText&gt;&lt;style face="superscript"&gt;31&lt;/style&gt;&lt;/DisplayText&gt;&lt;record&gt;&lt;rec-number&gt;81&lt;/rec-number&gt;&lt;foreign-keys&gt;&lt;key app="EN" db-id="25t0epp2gdxa2oefraqxs50trdwed2atztzs" timestamp="1507050282"&gt;81&lt;/key&gt;&lt;/foreign-keys&gt;&lt;ref-type name="Journal Article"&gt;17&lt;/ref-type&gt;&lt;contributors&gt;&lt;authors&gt;&lt;author&gt;Ehret, G. B.&lt;/author&gt;&lt;author&gt;Caulfield, M. J.&lt;/author&gt;&lt;/authors&gt;&lt;/contributors&gt;&lt;auth-address&gt;Cardiology, Department of Specialties of Internal Medicine, Geneva University Hospitals, Geneva, Switzerland.&lt;/auth-address&gt;&lt;titles&gt;&lt;title&gt;Genes for blood pressure: an opportunity to understand hypertension&lt;/title&gt;&lt;secondary-title&gt;Eur Heart J&lt;/secondary-title&gt;&lt;/titles&gt;&lt;periodical&gt;&lt;full-title&gt;Eur Heart J&lt;/full-title&gt;&lt;/periodical&gt;&lt;pages&gt;951-61&lt;/pages&gt;&lt;volume&gt;34&lt;/volume&gt;&lt;number&gt;13&lt;/number&gt;&lt;keywords&gt;&lt;keyword&gt;Blood Pressure/*genetics&lt;/keyword&gt;&lt;keyword&gt;Diabetes Mellitus, Type 2/genetics&lt;/keyword&gt;&lt;keyword&gt;Forecasting&lt;/keyword&gt;&lt;keyword&gt;*Genes&lt;/keyword&gt;&lt;keyword&gt;Genome, Human&lt;/keyword&gt;&lt;keyword&gt;Humans&lt;/keyword&gt;&lt;keyword&gt;Hypercholesterolemia/genetics&lt;/keyword&gt;&lt;keyword&gt;Hypertension/*genetics&lt;/keyword&gt;&lt;keyword&gt;Phenotype&lt;/keyword&gt;&lt;keyword&gt;Risk Factors&lt;/keyword&gt;&lt;keyword&gt;Smoking/genetics&lt;/keyword&gt;&lt;/keywords&gt;&lt;dates&gt;&lt;year&gt;2013&lt;/year&gt;&lt;pub-dates&gt;&lt;date&gt;Apr&lt;/date&gt;&lt;/pub-dates&gt;&lt;/dates&gt;&lt;isbn&gt;1522-9645 (Electronic)&amp;#xD;0195-668X (Linking)&lt;/isbn&gt;&lt;accession-num&gt;23303660&lt;/accession-num&gt;&lt;urls&gt;&lt;related-urls&gt;&lt;url&gt;http://www.ncbi.nlm.nih.gov/pubmed/23303660&lt;/url&gt;&lt;/related-urls&gt;&lt;/urls&gt;&lt;custom2&gt;PMC3612776&lt;/custom2&gt;&lt;electronic-resource-num&gt;10.1093/eurheartj/ehs455&lt;/electronic-resource-num&gt;&lt;/record&gt;&lt;/Cite&gt;&lt;/EndNote&gt;</w:instrText>
      </w:r>
      <w:r w:rsidR="00D14124">
        <w:rPr>
          <w:rFonts w:asciiTheme="majorHAnsi" w:hAnsiTheme="majorHAnsi" w:cs="Arial"/>
          <w:sz w:val="24"/>
          <w:szCs w:val="24"/>
          <w:shd w:val="clear" w:color="auto" w:fill="FFFFFF"/>
        </w:rPr>
        <w:fldChar w:fldCharType="separate"/>
      </w:r>
      <w:r w:rsidR="00D14124" w:rsidRPr="00D14124">
        <w:rPr>
          <w:rFonts w:asciiTheme="majorHAnsi" w:hAnsiTheme="majorHAnsi" w:cs="Arial"/>
          <w:noProof/>
          <w:sz w:val="24"/>
          <w:szCs w:val="24"/>
          <w:shd w:val="clear" w:color="auto" w:fill="FFFFFF"/>
          <w:vertAlign w:val="superscript"/>
        </w:rPr>
        <w:t>31</w:t>
      </w:r>
      <w:r w:rsidR="00D14124">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rPr>
        <w:t xml:space="preserve">. The novel loci open the vista of entirely new biology and highlight gene regions in systems not previously implicated in BP regulation. </w:t>
      </w:r>
      <w:r w:rsidRPr="00A957B9">
        <w:rPr>
          <w:rFonts w:asciiTheme="majorHAnsi" w:hAnsiTheme="majorHAnsi"/>
          <w:sz w:val="24"/>
          <w:szCs w:val="24"/>
        </w:rPr>
        <w:t>This is particularly timely as global prevalence of people with SBP over 110-115 mm Hg, above which cardiovascular risk increases in a continuous graded manner, now exceeds 3.5 billion</w:t>
      </w:r>
      <w:r w:rsidR="00F86B43">
        <w:rPr>
          <w:rFonts w:asciiTheme="majorHAnsi" w:hAnsiTheme="majorHAnsi"/>
          <w:sz w:val="24"/>
          <w:szCs w:val="24"/>
        </w:rPr>
        <w:t xml:space="preserve">, of whom over </w:t>
      </w:r>
      <w:r w:rsidRPr="00A957B9">
        <w:rPr>
          <w:rFonts w:asciiTheme="majorHAnsi" w:hAnsiTheme="majorHAnsi"/>
          <w:sz w:val="24"/>
          <w:szCs w:val="24"/>
        </w:rPr>
        <w:t>1 billion</w:t>
      </w:r>
      <w:r w:rsidR="00F86B43">
        <w:rPr>
          <w:rFonts w:asciiTheme="majorHAnsi" w:hAnsiTheme="majorHAnsi"/>
          <w:sz w:val="24"/>
          <w:szCs w:val="24"/>
        </w:rPr>
        <w:t xml:space="preserve"> are </w:t>
      </w:r>
      <w:r w:rsidR="00F86B43" w:rsidRPr="00A957B9">
        <w:rPr>
          <w:rFonts w:asciiTheme="majorHAnsi" w:hAnsiTheme="majorHAnsi"/>
          <w:sz w:val="24"/>
          <w:szCs w:val="24"/>
        </w:rPr>
        <w:t xml:space="preserve">within the treatment range </w:t>
      </w:r>
      <w:r w:rsidR="00D14124">
        <w:rPr>
          <w:rFonts w:asciiTheme="majorHAnsi" w:hAnsiTheme="majorHAnsi"/>
          <w:sz w:val="24"/>
          <w:szCs w:val="24"/>
        </w:rPr>
        <w:fldChar w:fldCharType="begin">
          <w:fldData xml:space="preserve">PEVuZE5vdGU+PENpdGU+PEF1dGhvcj5CbG9vZCBQcmVzc3VyZSBMb3dlcmluZyBUcmVhdG1lbnQg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</w:fldData>
        </w:fldChar>
      </w:r>
      <w:r w:rsidR="00D14124">
        <w:rPr>
          <w:rFonts w:asciiTheme="majorHAnsi" w:hAnsiTheme="majorHAnsi"/>
          <w:sz w:val="24"/>
          <w:szCs w:val="24"/>
        </w:rPr>
        <w:instrText xml:space="preserve"> ADDIN EN.CITE </w:instrText>
      </w:r>
      <w:r w:rsidR="00D14124">
        <w:rPr>
          <w:rFonts w:asciiTheme="majorHAnsi" w:hAnsiTheme="majorHAnsi"/>
          <w:sz w:val="24"/>
          <w:szCs w:val="24"/>
        </w:rPr>
        <w:fldChar w:fldCharType="begin">
          <w:fldData xml:space="preserve">PEVuZE5vdGU+PENpdGU+PEF1dGhvcj5CbG9vZCBQcmVzc3VyZSBMb3dlcmluZyBUcmVhdG1lbnQg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</w:fldData>
        </w:fldChar>
      </w:r>
      <w:r w:rsidR="00D14124">
        <w:rPr>
          <w:rFonts w:asciiTheme="majorHAnsi" w:hAnsiTheme="majorHAnsi"/>
          <w:sz w:val="24"/>
          <w:szCs w:val="24"/>
        </w:rPr>
        <w:instrText xml:space="preserve"> ADDIN EN.CITE.DATA </w:instrText>
      </w:r>
      <w:r w:rsidR="00D14124">
        <w:rPr>
          <w:rFonts w:asciiTheme="majorHAnsi" w:hAnsiTheme="majorHAnsi"/>
          <w:sz w:val="24"/>
          <w:szCs w:val="24"/>
        </w:rPr>
      </w:r>
      <w:r w:rsidR="00D14124">
        <w:rPr>
          <w:rFonts w:asciiTheme="majorHAnsi" w:hAnsiTheme="majorHAnsi"/>
          <w:sz w:val="24"/>
          <w:szCs w:val="24"/>
        </w:rPr>
        <w:fldChar w:fldCharType="end"/>
      </w:r>
      <w:r w:rsidR="00D14124">
        <w:rPr>
          <w:rFonts w:asciiTheme="majorHAnsi" w:hAnsiTheme="majorHAnsi"/>
          <w:sz w:val="24"/>
          <w:szCs w:val="24"/>
        </w:rPr>
      </w:r>
      <w:r w:rsidR="00D14124">
        <w:rPr>
          <w:rFonts w:asciiTheme="majorHAnsi" w:hAnsiTheme="majorHAnsi"/>
          <w:sz w:val="24"/>
          <w:szCs w:val="24"/>
        </w:rPr>
        <w:fldChar w:fldCharType="separate"/>
      </w:r>
      <w:r w:rsidR="00D14124" w:rsidRPr="00D14124">
        <w:rPr>
          <w:rFonts w:asciiTheme="majorHAnsi" w:hAnsiTheme="majorHAnsi"/>
          <w:noProof/>
          <w:sz w:val="24"/>
          <w:szCs w:val="24"/>
          <w:vertAlign w:val="superscript"/>
        </w:rPr>
        <w:t>32,33</w:t>
      </w:r>
      <w:r w:rsidR="00D14124">
        <w:rPr>
          <w:rFonts w:asciiTheme="majorHAnsi" w:hAnsiTheme="majorHAnsi"/>
          <w:sz w:val="24"/>
          <w:szCs w:val="24"/>
        </w:rPr>
        <w:fldChar w:fldCharType="end"/>
      </w:r>
      <w:r w:rsidR="00D14124">
        <w:rPr>
          <w:rFonts w:asciiTheme="majorHAnsi" w:hAnsiTheme="majorHAnsi"/>
          <w:sz w:val="24"/>
          <w:szCs w:val="24"/>
        </w:rPr>
        <w:t>.</w:t>
      </w:r>
    </w:p>
    <w:p w14:paraId="11AF8647" w14:textId="277480A5"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Our functional analysis highlights the role of the vasculature and associated pathways in the genetics underpinning BP tr</w:t>
      </w:r>
      <w:r w:rsidR="00DB2B9A">
        <w:rPr>
          <w:rFonts w:asciiTheme="majorHAnsi" w:hAnsiTheme="majorHAnsi"/>
          <w:sz w:val="24"/>
          <w:szCs w:val="24"/>
        </w:rPr>
        <w:t xml:space="preserve">aits. </w:t>
      </w:r>
      <w:r w:rsidR="008B47A7">
        <w:rPr>
          <w:rFonts w:asciiTheme="majorHAnsi" w:hAnsiTheme="majorHAnsi"/>
          <w:sz w:val="24"/>
          <w:szCs w:val="24"/>
        </w:rPr>
        <w:t>W</w:t>
      </w:r>
      <w:r w:rsidRPr="00A957B9">
        <w:rPr>
          <w:rFonts w:asciiTheme="majorHAnsi" w:hAnsiTheme="majorHAnsi"/>
          <w:sz w:val="24"/>
          <w:szCs w:val="24"/>
        </w:rPr>
        <w:t xml:space="preserve">e show a role for several loci in the transforming growth factor beta (TGFβ) pathway including SMAD family genes and the </w:t>
      </w:r>
      <w:r w:rsidRPr="00A957B9">
        <w:rPr>
          <w:rFonts w:asciiTheme="majorHAnsi" w:hAnsiTheme="majorHAnsi"/>
          <w:i/>
          <w:sz w:val="24"/>
          <w:szCs w:val="24"/>
        </w:rPr>
        <w:t>TGFβ</w:t>
      </w:r>
      <w:r w:rsidRPr="00A957B9">
        <w:rPr>
          <w:rFonts w:asciiTheme="majorHAnsi" w:hAnsiTheme="majorHAnsi"/>
          <w:sz w:val="24"/>
          <w:szCs w:val="24"/>
        </w:rPr>
        <w:t xml:space="preserve"> gene locus itself. This pathway affects sodium handling in the kidney, ventricular remodelling</w:t>
      </w:r>
      <w:r w:rsidR="00F86B43">
        <w:rPr>
          <w:rFonts w:asciiTheme="majorHAnsi" w:hAnsiTheme="majorHAnsi"/>
          <w:sz w:val="24"/>
          <w:szCs w:val="24"/>
        </w:rPr>
        <w:t xml:space="preserve">, while </w:t>
      </w:r>
      <w:r w:rsidRPr="00A957B9">
        <w:rPr>
          <w:rFonts w:asciiTheme="majorHAnsi" w:hAnsiTheme="majorHAnsi"/>
          <w:sz w:val="24"/>
          <w:szCs w:val="24"/>
        </w:rPr>
        <w:t xml:space="preserve">plasma levels of TGFβ have </w:t>
      </w:r>
      <w:r w:rsidR="00F86B43" w:rsidRPr="00A957B9">
        <w:rPr>
          <w:rFonts w:asciiTheme="majorHAnsi" w:hAnsiTheme="majorHAnsi"/>
          <w:sz w:val="24"/>
          <w:szCs w:val="24"/>
        </w:rPr>
        <w:t xml:space="preserve">recently </w:t>
      </w:r>
      <w:r w:rsidRPr="00A957B9">
        <w:rPr>
          <w:rFonts w:asciiTheme="majorHAnsi" w:hAnsiTheme="majorHAnsi"/>
          <w:sz w:val="24"/>
          <w:szCs w:val="24"/>
        </w:rPr>
        <w:t xml:space="preserve">been correlated with hypertension </w:t>
      </w:r>
      <w:r w:rsidRPr="00A957B9">
        <w:rPr>
          <w:rFonts w:asciiTheme="majorHAnsi" w:hAnsiTheme="majorHAnsi"/>
          <w:b/>
          <w:sz w:val="24"/>
          <w:szCs w:val="24"/>
        </w:rPr>
        <w:t xml:space="preserve">(Fig. </w:t>
      </w:r>
      <w:r w:rsidR="008E34F2">
        <w:rPr>
          <w:rFonts w:asciiTheme="majorHAnsi" w:hAnsiTheme="majorHAnsi"/>
          <w:b/>
          <w:sz w:val="24"/>
          <w:szCs w:val="24"/>
        </w:rPr>
        <w:t>8</w:t>
      </w:r>
      <w:r w:rsidRPr="00A957B9">
        <w:rPr>
          <w:rFonts w:asciiTheme="majorHAnsi" w:hAnsiTheme="majorHAnsi"/>
          <w:b/>
          <w:sz w:val="24"/>
          <w:szCs w:val="24"/>
        </w:rPr>
        <w:t>)</w:t>
      </w:r>
      <w:r w:rsidR="00D14124" w:rsidRPr="00D14124">
        <w:rPr>
          <w:rFonts w:asciiTheme="majorHAnsi" w:hAnsiTheme="majorHAnsi"/>
          <w:sz w:val="24"/>
          <w:szCs w:val="24"/>
        </w:rPr>
        <w:fldChar w:fldCharType="begin">
          <w:fldData xml:space="preserve">PEVuZE5vdGU+PENpdGU+PEF1dGhvcj5OYWthbzwvQXV0aG9yPjxZZWFyPjIwMTc8L1llYXI+PFJl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</w:fldData>
        </w:fldChar>
      </w:r>
      <w:r w:rsidR="00D14124">
        <w:rPr>
          <w:rFonts w:asciiTheme="majorHAnsi" w:hAnsiTheme="majorHAnsi"/>
          <w:sz w:val="24"/>
          <w:szCs w:val="24"/>
        </w:rPr>
        <w:instrText xml:space="preserve"> ADDIN EN.CITE </w:instrText>
      </w:r>
      <w:r w:rsidR="00D14124">
        <w:rPr>
          <w:rFonts w:asciiTheme="majorHAnsi" w:hAnsiTheme="majorHAnsi"/>
          <w:sz w:val="24"/>
          <w:szCs w:val="24"/>
        </w:rPr>
        <w:fldChar w:fldCharType="begin">
          <w:fldData xml:space="preserve">PEVuZE5vdGU+PENpdGU+PEF1dGhvcj5OYWthbzwvQXV0aG9yPjxZZWFyPjIwMTc8L1llYXI+PFJl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</w:fldData>
        </w:fldChar>
      </w:r>
      <w:r w:rsidR="00D14124">
        <w:rPr>
          <w:rFonts w:asciiTheme="majorHAnsi" w:hAnsiTheme="majorHAnsi"/>
          <w:sz w:val="24"/>
          <w:szCs w:val="24"/>
        </w:rPr>
        <w:instrText xml:space="preserve"> ADDIN EN.CITE.DATA </w:instrText>
      </w:r>
      <w:r w:rsidR="00D14124">
        <w:rPr>
          <w:rFonts w:asciiTheme="majorHAnsi" w:hAnsiTheme="majorHAnsi"/>
          <w:sz w:val="24"/>
          <w:szCs w:val="24"/>
        </w:rPr>
      </w:r>
      <w:r w:rsidR="00D14124">
        <w:rPr>
          <w:rFonts w:asciiTheme="majorHAnsi" w:hAnsiTheme="majorHAnsi"/>
          <w:sz w:val="24"/>
          <w:szCs w:val="24"/>
        </w:rPr>
        <w:fldChar w:fldCharType="end"/>
      </w:r>
      <w:r w:rsidR="00D14124" w:rsidRPr="00D14124">
        <w:rPr>
          <w:rFonts w:asciiTheme="majorHAnsi" w:hAnsiTheme="majorHAnsi"/>
          <w:sz w:val="24"/>
          <w:szCs w:val="24"/>
        </w:rPr>
      </w:r>
      <w:r w:rsidR="00D14124" w:rsidRPr="00D14124">
        <w:rPr>
          <w:rFonts w:asciiTheme="majorHAnsi" w:hAnsiTheme="majorHAnsi"/>
          <w:sz w:val="24"/>
          <w:szCs w:val="24"/>
        </w:rPr>
        <w:fldChar w:fldCharType="separate"/>
      </w:r>
      <w:r w:rsidR="00D14124" w:rsidRPr="00D14124">
        <w:rPr>
          <w:rFonts w:asciiTheme="majorHAnsi" w:hAnsiTheme="majorHAnsi"/>
          <w:noProof/>
          <w:sz w:val="24"/>
          <w:szCs w:val="24"/>
          <w:vertAlign w:val="superscript"/>
        </w:rPr>
        <w:t>34,35</w:t>
      </w:r>
      <w:r w:rsidR="00D14124" w:rsidRPr="00D14124">
        <w:rPr>
          <w:rFonts w:asciiTheme="majorHAnsi" w:hAnsiTheme="majorHAnsi"/>
          <w:sz w:val="24"/>
          <w:szCs w:val="24"/>
        </w:rPr>
        <w:fldChar w:fldCharType="end"/>
      </w:r>
      <w:r w:rsidRPr="00A957B9">
        <w:rPr>
          <w:rFonts w:asciiTheme="majorHAnsi" w:hAnsiTheme="majorHAnsi"/>
          <w:sz w:val="24"/>
          <w:szCs w:val="24"/>
        </w:rPr>
        <w:t xml:space="preserve">. The activin </w:t>
      </w:r>
      <w:proofErr w:type="gramStart"/>
      <w:r w:rsidRPr="00A957B9">
        <w:rPr>
          <w:rFonts w:asciiTheme="majorHAnsi" w:hAnsiTheme="majorHAnsi"/>
          <w:sz w:val="24"/>
          <w:szCs w:val="24"/>
        </w:rPr>
        <w:t>A</w:t>
      </w:r>
      <w:proofErr w:type="gramEnd"/>
      <w:r w:rsidRPr="00A957B9">
        <w:rPr>
          <w:rFonts w:asciiTheme="majorHAnsi" w:hAnsiTheme="majorHAnsi"/>
          <w:sz w:val="24"/>
          <w:szCs w:val="24"/>
        </w:rPr>
        <w:t xml:space="preserve"> receptor type 1C (</w:t>
      </w:r>
      <w:r w:rsidRPr="00A957B9">
        <w:rPr>
          <w:rFonts w:asciiTheme="majorHAnsi" w:hAnsiTheme="majorHAnsi"/>
          <w:i/>
          <w:sz w:val="24"/>
          <w:szCs w:val="24"/>
        </w:rPr>
        <w:t>A</w:t>
      </w:r>
      <w:r w:rsidR="003E7D08">
        <w:rPr>
          <w:rFonts w:asciiTheme="majorHAnsi" w:hAnsiTheme="majorHAnsi"/>
          <w:i/>
          <w:sz w:val="24"/>
          <w:szCs w:val="24"/>
        </w:rPr>
        <w:t>C</w:t>
      </w:r>
      <w:r w:rsidRPr="00A957B9">
        <w:rPr>
          <w:rFonts w:asciiTheme="majorHAnsi" w:hAnsiTheme="majorHAnsi"/>
          <w:i/>
          <w:sz w:val="24"/>
          <w:szCs w:val="24"/>
        </w:rPr>
        <w:t>V</w:t>
      </w:r>
      <w:r w:rsidR="003E7D08">
        <w:rPr>
          <w:rFonts w:asciiTheme="majorHAnsi" w:hAnsiTheme="majorHAnsi"/>
          <w:i/>
          <w:sz w:val="24"/>
          <w:szCs w:val="24"/>
        </w:rPr>
        <w:t>R1</w:t>
      </w:r>
      <w:r w:rsidRPr="00A957B9">
        <w:rPr>
          <w:rFonts w:asciiTheme="majorHAnsi" w:hAnsiTheme="majorHAnsi"/>
          <w:i/>
          <w:sz w:val="24"/>
          <w:szCs w:val="24"/>
        </w:rPr>
        <w:t>C</w:t>
      </w:r>
      <w:r w:rsidRPr="00A957B9">
        <w:rPr>
          <w:rFonts w:asciiTheme="majorHAnsi" w:hAnsiTheme="majorHAnsi"/>
          <w:sz w:val="24"/>
          <w:szCs w:val="24"/>
        </w:rPr>
        <w:t>) gene mediates the effects of the TGFβ family of signalling molecules.  A BP locus contains the Bone Morphogenetic Protein 2 (</w:t>
      </w:r>
      <w:r w:rsidRPr="00A957B9">
        <w:rPr>
          <w:rFonts w:asciiTheme="majorHAnsi" w:hAnsiTheme="majorHAnsi"/>
          <w:i/>
          <w:sz w:val="24"/>
          <w:szCs w:val="24"/>
        </w:rPr>
        <w:t>BMP2</w:t>
      </w:r>
      <w:r w:rsidRPr="00A957B9">
        <w:rPr>
          <w:rFonts w:asciiTheme="majorHAnsi" w:hAnsiTheme="majorHAnsi"/>
          <w:sz w:val="24"/>
          <w:szCs w:val="24"/>
        </w:rPr>
        <w:t xml:space="preserve">) gene in the TGFβ pathway, which </w:t>
      </w:r>
      <w:r w:rsidRPr="00A957B9">
        <w:rPr>
          <w:rFonts w:asciiTheme="majorHAnsi" w:hAnsiTheme="majorHAnsi" w:cs="Arial"/>
          <w:sz w:val="24"/>
          <w:szCs w:val="24"/>
        </w:rPr>
        <w:t>prevents growth suppression in pulmonary arterial smooth muscle cells</w:t>
      </w:r>
      <w:r w:rsidRPr="00A957B9">
        <w:rPr>
          <w:rFonts w:asciiTheme="majorHAnsi" w:hAnsiTheme="majorHAnsi"/>
          <w:sz w:val="24"/>
          <w:szCs w:val="24"/>
        </w:rPr>
        <w:t xml:space="preserve"> and is associated with pulmonary hypertension</w:t>
      </w:r>
      <w:r w:rsidR="001926A6">
        <w:rPr>
          <w:rFonts w:asciiTheme="majorHAnsi" w:hAnsiTheme="majorHAnsi"/>
          <w:sz w:val="24"/>
          <w:szCs w:val="24"/>
        </w:rPr>
        <w:fldChar w:fldCharType="begin">
          <w:fldData xml:space="preserve">PEVuZE5vdGU+PENpdGU+PEF1dGhvcj5JbnRlcm5hdGlvbmFsPC9BdXRob3I+PFllYXI+MjAwMDwv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</w:fldData>
        </w:fldChar>
      </w:r>
      <w:r w:rsidR="001926A6">
        <w:rPr>
          <w:rFonts w:asciiTheme="majorHAnsi" w:hAnsiTheme="majorHAnsi"/>
          <w:sz w:val="24"/>
          <w:szCs w:val="24"/>
        </w:rPr>
        <w:instrText xml:space="preserve"> ADDIN EN.CITE </w:instrText>
      </w:r>
      <w:r w:rsidR="001926A6">
        <w:rPr>
          <w:rFonts w:asciiTheme="majorHAnsi" w:hAnsiTheme="majorHAnsi"/>
          <w:sz w:val="24"/>
          <w:szCs w:val="24"/>
        </w:rPr>
        <w:fldChar w:fldCharType="begin">
          <w:fldData xml:space="preserve">PEVuZE5vdGU+PENpdGU+PEF1dGhvcj5JbnRlcm5hdGlvbmFsPC9BdXRob3I+PFllYXI+MjAwMDwv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</w:fldData>
        </w:fldChar>
      </w:r>
      <w:r w:rsidR="001926A6">
        <w:rPr>
          <w:rFonts w:asciiTheme="majorHAnsi" w:hAnsiTheme="majorHAnsi"/>
          <w:sz w:val="24"/>
          <w:szCs w:val="24"/>
        </w:rPr>
        <w:instrText xml:space="preserve"> ADDIN EN.CITE.DATA </w:instrText>
      </w:r>
      <w:r w:rsidR="001926A6">
        <w:rPr>
          <w:rFonts w:asciiTheme="majorHAnsi" w:hAnsiTheme="majorHAnsi"/>
          <w:sz w:val="24"/>
          <w:szCs w:val="24"/>
        </w:rPr>
      </w:r>
      <w:r w:rsidR="001926A6">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1926A6" w:rsidRPr="001926A6">
        <w:rPr>
          <w:rFonts w:asciiTheme="majorHAnsi" w:hAnsiTheme="majorHAnsi"/>
          <w:noProof/>
          <w:sz w:val="24"/>
          <w:szCs w:val="24"/>
          <w:vertAlign w:val="superscript"/>
        </w:rPr>
        <w:t>36</w:t>
      </w:r>
      <w:r w:rsidR="001926A6">
        <w:rPr>
          <w:rFonts w:asciiTheme="majorHAnsi" w:hAnsiTheme="majorHAnsi"/>
          <w:sz w:val="24"/>
          <w:szCs w:val="24"/>
        </w:rPr>
        <w:fldChar w:fldCharType="end"/>
      </w:r>
      <w:r w:rsidRPr="00A957B9">
        <w:rPr>
          <w:rFonts w:asciiTheme="majorHAnsi" w:hAnsiTheme="majorHAnsi"/>
          <w:sz w:val="24"/>
          <w:szCs w:val="24"/>
        </w:rPr>
        <w:t xml:space="preserve">. </w:t>
      </w:r>
      <w:r w:rsidR="00F86B43">
        <w:rPr>
          <w:rFonts w:asciiTheme="majorHAnsi" w:hAnsiTheme="majorHAnsi"/>
          <w:sz w:val="24"/>
          <w:szCs w:val="24"/>
        </w:rPr>
        <w:t>A</w:t>
      </w:r>
      <w:r w:rsidRPr="00A957B9">
        <w:rPr>
          <w:rFonts w:asciiTheme="majorHAnsi" w:hAnsiTheme="majorHAnsi"/>
          <w:sz w:val="24"/>
          <w:szCs w:val="24"/>
        </w:rPr>
        <w:t>nother BP locus includ</w:t>
      </w:r>
      <w:r w:rsidR="00F86B43">
        <w:rPr>
          <w:rFonts w:asciiTheme="majorHAnsi" w:hAnsiTheme="majorHAnsi"/>
          <w:sz w:val="24"/>
          <w:szCs w:val="24"/>
        </w:rPr>
        <w:t>es</w:t>
      </w:r>
      <w:r w:rsidRPr="00A957B9">
        <w:rPr>
          <w:rFonts w:asciiTheme="majorHAnsi" w:hAnsiTheme="majorHAnsi"/>
          <w:sz w:val="24"/>
          <w:szCs w:val="24"/>
        </w:rPr>
        <w:t xml:space="preserve"> the Kruppel-like family 14 (</w:t>
      </w:r>
      <w:r w:rsidRPr="00A957B9">
        <w:rPr>
          <w:rFonts w:asciiTheme="majorHAnsi" w:hAnsiTheme="majorHAnsi" w:cs="Arial"/>
          <w:i/>
          <w:iCs/>
          <w:color w:val="222222"/>
          <w:sz w:val="24"/>
          <w:szCs w:val="24"/>
          <w:shd w:val="clear" w:color="auto" w:fill="FFFFFF"/>
        </w:rPr>
        <w:t>KLF14</w:t>
      </w:r>
      <w:r w:rsidRPr="00A957B9">
        <w:rPr>
          <w:rFonts w:asciiTheme="majorHAnsi" w:hAnsiTheme="majorHAnsi"/>
          <w:sz w:val="24"/>
          <w:szCs w:val="24"/>
        </w:rPr>
        <w:t>) gene of transcription factors</w:t>
      </w:r>
      <w:r w:rsidR="00F86B43">
        <w:rPr>
          <w:rFonts w:asciiTheme="majorHAnsi" w:hAnsiTheme="majorHAnsi"/>
          <w:sz w:val="24"/>
          <w:szCs w:val="24"/>
        </w:rPr>
        <w:t>,</w:t>
      </w:r>
      <w:r w:rsidRPr="00A957B9">
        <w:rPr>
          <w:rFonts w:asciiTheme="majorHAnsi" w:hAnsiTheme="majorHAnsi"/>
          <w:sz w:val="24"/>
          <w:szCs w:val="24"/>
        </w:rPr>
        <w:t xml:space="preserve"> induced by low levels of TGFβ receptor II gene expression</w:t>
      </w:r>
      <w:r w:rsidR="00F86B43">
        <w:rPr>
          <w:rFonts w:asciiTheme="majorHAnsi" w:hAnsiTheme="majorHAnsi"/>
          <w:sz w:val="24"/>
          <w:szCs w:val="24"/>
        </w:rPr>
        <w:t xml:space="preserve">, and which </w:t>
      </w:r>
      <w:r w:rsidRPr="00A957B9">
        <w:rPr>
          <w:rFonts w:asciiTheme="majorHAnsi" w:hAnsiTheme="majorHAnsi"/>
          <w:sz w:val="24"/>
          <w:szCs w:val="24"/>
        </w:rPr>
        <w:t>has also been associated with type 2 diabetes, hypercholesterolaemia and atherosclerosis</w:t>
      </w:r>
      <w:r w:rsidR="001926A6">
        <w:rPr>
          <w:rFonts w:asciiTheme="majorHAnsi" w:hAnsiTheme="majorHAnsi"/>
          <w:sz w:val="24"/>
          <w:szCs w:val="24"/>
        </w:rPr>
        <w:fldChar w:fldCharType="begin">
          <w:fldData xml:space="preserve">PEVuZE5vdGU+PENpdGU+PEF1dGhvcj5Wb2lnaHQ8L0F1dGhvcj48WWVhcj4yMDEwPC9ZZWFyPjxS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</w:fldData>
        </w:fldChar>
      </w:r>
      <w:r w:rsidR="001926A6">
        <w:rPr>
          <w:rFonts w:asciiTheme="majorHAnsi" w:hAnsiTheme="majorHAnsi"/>
          <w:sz w:val="24"/>
          <w:szCs w:val="24"/>
        </w:rPr>
        <w:instrText xml:space="preserve"> ADDIN EN.CITE </w:instrText>
      </w:r>
      <w:r w:rsidR="001926A6">
        <w:rPr>
          <w:rFonts w:asciiTheme="majorHAnsi" w:hAnsiTheme="majorHAnsi"/>
          <w:sz w:val="24"/>
          <w:szCs w:val="24"/>
        </w:rPr>
        <w:fldChar w:fldCharType="begin">
          <w:fldData xml:space="preserve">PEVuZE5vdGU+PENpdGU+PEF1dGhvcj5Wb2lnaHQ8L0F1dGhvcj48WWVhcj4yMDEwPC9ZZWFyPjxS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</w:fldData>
        </w:fldChar>
      </w:r>
      <w:r w:rsidR="001926A6">
        <w:rPr>
          <w:rFonts w:asciiTheme="majorHAnsi" w:hAnsiTheme="majorHAnsi"/>
          <w:sz w:val="24"/>
          <w:szCs w:val="24"/>
        </w:rPr>
        <w:instrText xml:space="preserve"> ADDIN EN.CITE.DATA </w:instrText>
      </w:r>
      <w:r w:rsidR="001926A6">
        <w:rPr>
          <w:rFonts w:asciiTheme="majorHAnsi" w:hAnsiTheme="majorHAnsi"/>
          <w:sz w:val="24"/>
          <w:szCs w:val="24"/>
        </w:rPr>
      </w:r>
      <w:r w:rsidR="001926A6">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1926A6" w:rsidRPr="001926A6">
        <w:rPr>
          <w:rFonts w:asciiTheme="majorHAnsi" w:hAnsiTheme="majorHAnsi"/>
          <w:noProof/>
          <w:sz w:val="24"/>
          <w:szCs w:val="24"/>
          <w:vertAlign w:val="superscript"/>
        </w:rPr>
        <w:t>37</w:t>
      </w:r>
      <w:r w:rsidR="001926A6">
        <w:rPr>
          <w:rFonts w:asciiTheme="majorHAnsi" w:hAnsiTheme="majorHAnsi"/>
          <w:sz w:val="24"/>
          <w:szCs w:val="24"/>
        </w:rPr>
        <w:fldChar w:fldCharType="end"/>
      </w:r>
      <w:r w:rsidRPr="00A957B9">
        <w:rPr>
          <w:rFonts w:asciiTheme="majorHAnsi" w:hAnsiTheme="majorHAnsi"/>
          <w:sz w:val="24"/>
          <w:szCs w:val="24"/>
        </w:rPr>
        <w:t>.</w:t>
      </w:r>
    </w:p>
    <w:p w14:paraId="15BF0A11" w14:textId="42BE6CD4" w:rsidR="00E033D6" w:rsidRPr="00E368F7" w:rsidRDefault="00E033D6" w:rsidP="00A068DD">
      <w:pPr>
        <w:jc w:val="both"/>
        <w:rPr>
          <w:rFonts w:asciiTheme="majorHAnsi" w:hAnsiTheme="majorHAnsi"/>
          <w:sz w:val="24"/>
          <w:szCs w:val="24"/>
        </w:rPr>
      </w:pPr>
      <w:r w:rsidRPr="00A957B9">
        <w:rPr>
          <w:rFonts w:asciiTheme="majorHAnsi" w:hAnsiTheme="majorHAnsi"/>
          <w:sz w:val="24"/>
          <w:szCs w:val="24"/>
        </w:rPr>
        <w:t>Our analysis show</w:t>
      </w:r>
      <w:r w:rsidR="008B47A7">
        <w:rPr>
          <w:rFonts w:asciiTheme="majorHAnsi" w:hAnsiTheme="majorHAnsi"/>
          <w:sz w:val="24"/>
          <w:szCs w:val="24"/>
        </w:rPr>
        <w:t>s</w:t>
      </w:r>
      <w:r w:rsidRPr="00A957B9">
        <w:rPr>
          <w:rFonts w:asciiTheme="majorHAnsi" w:hAnsiTheme="majorHAnsi"/>
          <w:sz w:val="24"/>
          <w:szCs w:val="24"/>
        </w:rPr>
        <w:t xml:space="preserve"> enrichment of BP gene</w:t>
      </w:r>
      <w:r w:rsidR="00F86B43">
        <w:rPr>
          <w:rFonts w:asciiTheme="majorHAnsi" w:hAnsiTheme="majorHAnsi"/>
          <w:sz w:val="24"/>
          <w:szCs w:val="24"/>
        </w:rPr>
        <w:t xml:space="preserve"> expression</w:t>
      </w:r>
      <w:r w:rsidRPr="00A957B9">
        <w:rPr>
          <w:rFonts w:asciiTheme="majorHAnsi" w:hAnsiTheme="majorHAnsi"/>
          <w:sz w:val="24"/>
          <w:szCs w:val="24"/>
        </w:rPr>
        <w:t xml:space="preserve"> in the adrenal tissue. </w:t>
      </w:r>
      <w:r w:rsidR="00F86B43">
        <w:rPr>
          <w:rFonts w:asciiTheme="majorHAnsi" w:hAnsiTheme="majorHAnsi"/>
          <w:sz w:val="24"/>
          <w:szCs w:val="24"/>
        </w:rPr>
        <w:t>A</w:t>
      </w:r>
      <w:r w:rsidRPr="00A957B9">
        <w:rPr>
          <w:rFonts w:asciiTheme="majorHAnsi" w:hAnsiTheme="majorHAnsi"/>
          <w:sz w:val="24"/>
          <w:szCs w:val="24"/>
        </w:rPr>
        <w:t xml:space="preserve">utonomous aldosterone production by the adrenal glands </w:t>
      </w:r>
      <w:r w:rsidR="00F86B43">
        <w:rPr>
          <w:rFonts w:asciiTheme="majorHAnsi" w:hAnsiTheme="majorHAnsi"/>
          <w:sz w:val="24"/>
          <w:szCs w:val="24"/>
        </w:rPr>
        <w:t xml:space="preserve">is </w:t>
      </w:r>
      <w:r w:rsidR="008B47A7">
        <w:rPr>
          <w:rFonts w:asciiTheme="majorHAnsi" w:hAnsiTheme="majorHAnsi"/>
          <w:sz w:val="24"/>
          <w:szCs w:val="24"/>
        </w:rPr>
        <w:t>thought to be</w:t>
      </w:r>
      <w:r w:rsidR="008B47A7" w:rsidRPr="00A957B9">
        <w:rPr>
          <w:rFonts w:asciiTheme="majorHAnsi" w:hAnsiTheme="majorHAnsi"/>
          <w:sz w:val="24"/>
          <w:szCs w:val="24"/>
        </w:rPr>
        <w:t xml:space="preserve"> </w:t>
      </w:r>
      <w:r w:rsidRPr="00A957B9">
        <w:rPr>
          <w:rFonts w:asciiTheme="majorHAnsi" w:hAnsiTheme="majorHAnsi"/>
          <w:sz w:val="24"/>
          <w:szCs w:val="24"/>
        </w:rPr>
        <w:t>responsible for 5-10% of all hypertension</w:t>
      </w:r>
      <w:r w:rsidR="005F1A25">
        <w:rPr>
          <w:rFonts w:asciiTheme="majorHAnsi" w:hAnsiTheme="majorHAnsi"/>
          <w:sz w:val="24"/>
          <w:szCs w:val="24"/>
        </w:rPr>
        <w:t xml:space="preserve">, </w:t>
      </w:r>
      <w:r w:rsidRPr="00A957B9">
        <w:rPr>
          <w:rFonts w:asciiTheme="majorHAnsi" w:hAnsiTheme="majorHAnsi"/>
          <w:sz w:val="24"/>
          <w:szCs w:val="24"/>
        </w:rPr>
        <w:t>ris</w:t>
      </w:r>
      <w:r w:rsidR="005F1A25">
        <w:rPr>
          <w:rFonts w:asciiTheme="majorHAnsi" w:hAnsiTheme="majorHAnsi"/>
          <w:sz w:val="24"/>
          <w:szCs w:val="24"/>
        </w:rPr>
        <w:t>ing</w:t>
      </w:r>
      <w:r w:rsidRPr="00A957B9">
        <w:rPr>
          <w:rFonts w:asciiTheme="majorHAnsi" w:hAnsiTheme="majorHAnsi"/>
          <w:sz w:val="24"/>
          <w:szCs w:val="24"/>
        </w:rPr>
        <w:t xml:space="preserve"> to </w:t>
      </w:r>
      <w:r w:rsidR="005F1A25">
        <w:rPr>
          <w:rFonts w:asciiTheme="majorHAnsi" w:hAnsiTheme="majorHAnsi"/>
          <w:sz w:val="24"/>
          <w:szCs w:val="24"/>
        </w:rPr>
        <w:t>~</w:t>
      </w:r>
      <w:r w:rsidRPr="00A957B9">
        <w:rPr>
          <w:rFonts w:asciiTheme="majorHAnsi" w:hAnsiTheme="majorHAnsi"/>
          <w:sz w:val="24"/>
          <w:szCs w:val="24"/>
        </w:rPr>
        <w:t>20% amongst people with resistant hypertension</w:t>
      </w:r>
      <w:r w:rsidR="00D3494B">
        <w:rPr>
          <w:rFonts w:asciiTheme="majorHAnsi" w:hAnsiTheme="majorHAnsi"/>
          <w:sz w:val="24"/>
          <w:szCs w:val="24"/>
        </w:rPr>
        <w:fldChar w:fldCharType="begin">
          <w:fldData xml:space="preserve">PEVuZE5vdGU+PENpdGU+PEF1dGhvcj5Eb3VtYTwvQXV0aG9yPjxZZWFyPjIwMDg8L1llYXI+PFJl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PEVuZE5vdGU+PENpdGU+PEF1dGhvcj5Eb3VtYTwvQXV0aG9yPjxZZWFyPjIwMDg8L1llYXI+PFJl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D3494B">
        <w:rPr>
          <w:rFonts w:asciiTheme="majorHAnsi" w:hAnsiTheme="majorHAnsi"/>
          <w:sz w:val="24"/>
          <w:szCs w:val="24"/>
        </w:rPr>
      </w:r>
      <w:r w:rsidR="00D3494B">
        <w:rPr>
          <w:rFonts w:asciiTheme="majorHAnsi" w:hAnsiTheme="majorHAnsi"/>
          <w:sz w:val="24"/>
          <w:szCs w:val="24"/>
        </w:rPr>
        <w:fldChar w:fldCharType="separate"/>
      </w:r>
      <w:r w:rsidR="00D3494B" w:rsidRPr="00D3494B">
        <w:rPr>
          <w:rFonts w:asciiTheme="majorHAnsi" w:hAnsiTheme="majorHAnsi"/>
          <w:noProof/>
          <w:sz w:val="24"/>
          <w:szCs w:val="24"/>
          <w:vertAlign w:val="superscript"/>
        </w:rPr>
        <w:t>38</w:t>
      </w:r>
      <w:r w:rsidR="00D3494B">
        <w:rPr>
          <w:rFonts w:asciiTheme="majorHAnsi" w:hAnsiTheme="majorHAnsi"/>
          <w:sz w:val="24"/>
          <w:szCs w:val="24"/>
        </w:rPr>
        <w:fldChar w:fldCharType="end"/>
      </w:r>
      <w:r w:rsidRPr="00A957B9">
        <w:rPr>
          <w:rFonts w:asciiTheme="majorHAnsi" w:hAnsiTheme="majorHAnsi"/>
          <w:sz w:val="24"/>
          <w:szCs w:val="24"/>
        </w:rPr>
        <w:t xml:space="preserve">. </w:t>
      </w:r>
      <w:r w:rsidR="005F1A25">
        <w:rPr>
          <w:rFonts w:asciiTheme="majorHAnsi" w:hAnsiTheme="majorHAnsi"/>
          <w:sz w:val="24"/>
          <w:szCs w:val="24"/>
        </w:rPr>
        <w:t>Some of our</w:t>
      </w:r>
      <w:r w:rsidRPr="00A957B9">
        <w:rPr>
          <w:rFonts w:asciiTheme="majorHAnsi" w:hAnsiTheme="majorHAnsi"/>
          <w:sz w:val="24"/>
          <w:szCs w:val="24"/>
        </w:rPr>
        <w:t xml:space="preserve"> novel loci </w:t>
      </w:r>
      <w:r w:rsidR="005F1A25">
        <w:rPr>
          <w:rFonts w:asciiTheme="majorHAnsi" w:hAnsiTheme="majorHAnsi"/>
          <w:sz w:val="24"/>
          <w:szCs w:val="24"/>
        </w:rPr>
        <w:t xml:space="preserve">are </w:t>
      </w:r>
      <w:r w:rsidRPr="00A957B9">
        <w:rPr>
          <w:rFonts w:asciiTheme="majorHAnsi" w:hAnsiTheme="majorHAnsi"/>
          <w:sz w:val="24"/>
          <w:szCs w:val="24"/>
        </w:rPr>
        <w:t>link</w:t>
      </w:r>
      <w:r w:rsidR="005F1A25">
        <w:rPr>
          <w:rFonts w:asciiTheme="majorHAnsi" w:hAnsiTheme="majorHAnsi"/>
          <w:sz w:val="24"/>
          <w:szCs w:val="24"/>
        </w:rPr>
        <w:t>ed</w:t>
      </w:r>
      <w:r w:rsidRPr="00A957B9">
        <w:rPr>
          <w:rFonts w:asciiTheme="majorHAnsi" w:hAnsiTheme="majorHAnsi"/>
          <w:sz w:val="24"/>
          <w:szCs w:val="24"/>
        </w:rPr>
        <w:t xml:space="preserve"> functionally to aldosterone secretion</w:t>
      </w:r>
      <w:r w:rsidR="001926A6">
        <w:rPr>
          <w:rFonts w:asciiTheme="majorHAnsi" w:hAnsiTheme="majorHAnsi"/>
          <w:sz w:val="24"/>
          <w:szCs w:val="24"/>
        </w:rPr>
        <w:fldChar w:fldCharType="begin">
          <w:fldData xml:space="preserve">PEVuZE5vdGU+PENpdGU+PEF1dGhvcj5Sb3NzaTwvQXV0aG9yPjxZZWFyPjIwMDY8L1llYXI+PFJl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PEVuZE5vdGU+PENpdGU+PEF1dGhvcj5Sb3NzaTwvQXV0aG9yPjxZZWFyPjIwMDY8L1llYXI+PFJl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39,40</w:t>
      </w:r>
      <w:r w:rsidR="001926A6">
        <w:rPr>
          <w:rFonts w:asciiTheme="majorHAnsi" w:hAnsiTheme="majorHAnsi"/>
          <w:sz w:val="24"/>
          <w:szCs w:val="24"/>
        </w:rPr>
        <w:fldChar w:fldCharType="end"/>
      </w:r>
      <w:r w:rsidRPr="00A957B9">
        <w:rPr>
          <w:rFonts w:asciiTheme="majorHAnsi" w:hAnsiTheme="majorHAnsi"/>
          <w:sz w:val="24"/>
          <w:szCs w:val="24"/>
        </w:rPr>
        <w:t>. For example</w:t>
      </w:r>
      <w:r w:rsidR="005F1A25">
        <w:rPr>
          <w:rFonts w:asciiTheme="majorHAnsi" w:hAnsiTheme="majorHAnsi"/>
          <w:sz w:val="24"/>
          <w:szCs w:val="24"/>
        </w:rPr>
        <w:t>,</w:t>
      </w:r>
      <w:r w:rsidRPr="00A957B9">
        <w:rPr>
          <w:rFonts w:asciiTheme="majorHAnsi" w:hAnsiTheme="majorHAnsi"/>
          <w:sz w:val="24"/>
          <w:szCs w:val="24"/>
        </w:rPr>
        <w:t xml:space="preserve"> the </w:t>
      </w:r>
      <w:r w:rsidRPr="00A957B9">
        <w:rPr>
          <w:rFonts w:asciiTheme="majorHAnsi" w:hAnsiTheme="majorHAnsi"/>
          <w:i/>
          <w:sz w:val="24"/>
          <w:szCs w:val="24"/>
        </w:rPr>
        <w:t>CTNNB1</w:t>
      </w:r>
      <w:r w:rsidRPr="00A957B9">
        <w:rPr>
          <w:rFonts w:asciiTheme="majorHAnsi" w:hAnsiTheme="majorHAnsi"/>
          <w:sz w:val="24"/>
          <w:szCs w:val="24"/>
        </w:rPr>
        <w:t xml:space="preserve"> locus encodes </w:t>
      </w:r>
      <w:r w:rsidRPr="00A957B9">
        <w:rPr>
          <w:rFonts w:asciiTheme="majorHAnsi" w:hAnsiTheme="majorHAnsi" w:cs="Arial"/>
          <w:color w:val="000000"/>
          <w:sz w:val="24"/>
          <w:szCs w:val="24"/>
        </w:rPr>
        <w:t>β</w:t>
      </w:r>
      <w:r w:rsidRPr="00A957B9">
        <w:rPr>
          <w:rFonts w:asciiTheme="majorHAnsi" w:hAnsiTheme="majorHAnsi"/>
          <w:sz w:val="24"/>
          <w:szCs w:val="24"/>
        </w:rPr>
        <w:t>-catenin, the central molecule in the canonical Wnt signalling system, required for normal adrenocortical development</w:t>
      </w:r>
      <w:r w:rsidR="001926A6">
        <w:rPr>
          <w:rFonts w:asciiTheme="majorHAnsi" w:hAnsiTheme="majorHAnsi"/>
          <w:sz w:val="24"/>
          <w:szCs w:val="24"/>
        </w:rPr>
        <w:fldChar w:fldCharType="begin">
          <w:fldData xml:space="preserve">PEVuZE5vdGU+PENpdGU+PEF1dGhvcj5EcmVsb248L0F1dGhvcj48WWVhcj4yMDE1PC9ZZWFyPjxS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PEVuZE5vdGU+PENpdGU+PEF1dGhvcj5EcmVsb248L0F1dGhvcj48WWVhcj4yMDE1PC9ZZWFyPjxS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41,42</w:t>
      </w:r>
      <w:r w:rsidR="001926A6">
        <w:rPr>
          <w:rFonts w:asciiTheme="majorHAnsi" w:hAnsiTheme="majorHAnsi"/>
          <w:sz w:val="24"/>
          <w:szCs w:val="24"/>
        </w:rPr>
        <w:fldChar w:fldCharType="end"/>
      </w:r>
      <w:r w:rsidRPr="00A957B9">
        <w:rPr>
          <w:rFonts w:asciiTheme="majorHAnsi" w:hAnsiTheme="majorHAnsi"/>
          <w:sz w:val="24"/>
          <w:szCs w:val="24"/>
        </w:rPr>
        <w:t xml:space="preserve">. </w:t>
      </w:r>
      <w:proofErr w:type="gramStart"/>
      <w:r w:rsidRPr="00A957B9">
        <w:rPr>
          <w:rFonts w:asciiTheme="majorHAnsi" w:hAnsiTheme="majorHAnsi"/>
          <w:sz w:val="24"/>
          <w:szCs w:val="24"/>
        </w:rPr>
        <w:t>Somatic adrenal mutations of this gene that prevent serine/threonine phosphorylation lead to hypertension through generation of aldosterone-producing adenomas</w:t>
      </w:r>
      <w:r w:rsidR="001926A6">
        <w:rPr>
          <w:rFonts w:asciiTheme="majorHAnsi" w:hAnsiTheme="majorHAnsi"/>
          <w:sz w:val="24"/>
          <w:szCs w:val="24"/>
        </w:rPr>
        <w:fldChar w:fldCharType="begin">
          <w:fldData xml:space="preserve">PEVuZE5vdGU+PENpdGU+PEF1dGhvcj5UZW88L0F1dGhvcj48WWVhcj4yMDE1PC9ZZWFyPjxSZWNO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PEVuZE5vdGU+PENpdGU+PEF1dGhvcj5UZW88L0F1dGhvcj48WWVhcj4yMDE1PC9ZZWFyPjxSZWNO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43,44</w:t>
      </w:r>
      <w:r w:rsidR="001926A6">
        <w:rPr>
          <w:rFonts w:asciiTheme="majorHAnsi" w:hAnsiTheme="majorHAnsi"/>
          <w:sz w:val="24"/>
          <w:szCs w:val="24"/>
        </w:rPr>
        <w:fldChar w:fldCharType="end"/>
      </w:r>
      <w:r w:rsidR="00E368F7">
        <w:rPr>
          <w:rFonts w:asciiTheme="majorHAnsi" w:hAnsiTheme="majorHAnsi"/>
          <w:noProof/>
          <w:sz w:val="24"/>
          <w:szCs w:val="24"/>
        </w:rPr>
        <w:t>.</w:t>
      </w:r>
      <w:proofErr w:type="gramEnd"/>
    </w:p>
    <w:p w14:paraId="5CF1F176" w14:textId="149B463E"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 xml:space="preserve">Our novel </w:t>
      </w:r>
      <w:proofErr w:type="gramStart"/>
      <w:r w:rsidRPr="00A957B9">
        <w:rPr>
          <w:rFonts w:asciiTheme="majorHAnsi" w:hAnsiTheme="majorHAnsi"/>
          <w:sz w:val="24"/>
          <w:szCs w:val="24"/>
        </w:rPr>
        <w:t>loci also include genes involved in vascular remodelling</w:t>
      </w:r>
      <w:r w:rsidR="005F1A25">
        <w:rPr>
          <w:rFonts w:asciiTheme="majorHAnsi" w:hAnsiTheme="majorHAnsi"/>
          <w:sz w:val="24"/>
          <w:szCs w:val="24"/>
        </w:rPr>
        <w:t>, such as</w:t>
      </w:r>
      <w:r w:rsidRPr="00A957B9">
        <w:rPr>
          <w:rFonts w:asciiTheme="majorHAnsi" w:hAnsiTheme="majorHAnsi"/>
          <w:sz w:val="24"/>
          <w:szCs w:val="24"/>
        </w:rPr>
        <w:t xml:space="preserve"> vascular endothelial growth factor A (</w:t>
      </w:r>
      <w:r w:rsidRPr="00A957B9">
        <w:rPr>
          <w:rFonts w:asciiTheme="majorHAnsi" w:hAnsiTheme="majorHAnsi"/>
          <w:i/>
          <w:sz w:val="24"/>
          <w:szCs w:val="24"/>
        </w:rPr>
        <w:t>VEGFA</w:t>
      </w:r>
      <w:r w:rsidRPr="00A957B9">
        <w:rPr>
          <w:rFonts w:asciiTheme="majorHAnsi" w:hAnsiTheme="majorHAnsi"/>
          <w:sz w:val="24"/>
          <w:szCs w:val="24"/>
        </w:rPr>
        <w:t>)</w:t>
      </w:r>
      <w:r w:rsidR="005F1A25">
        <w:rPr>
          <w:rFonts w:asciiTheme="majorHAnsi" w:hAnsiTheme="majorHAnsi"/>
          <w:sz w:val="24"/>
          <w:szCs w:val="24"/>
        </w:rPr>
        <w:t>, the gene product of</w:t>
      </w:r>
      <w:r w:rsidRPr="00A957B9">
        <w:rPr>
          <w:rFonts w:asciiTheme="majorHAnsi" w:hAnsiTheme="majorHAnsi"/>
          <w:sz w:val="24"/>
          <w:szCs w:val="24"/>
        </w:rPr>
        <w:t xml:space="preserve"> which induces proliferation, migration of vascular endothelial cells and stimulates</w:t>
      </w:r>
      <w:proofErr w:type="gramEnd"/>
      <w:r w:rsidRPr="00A957B9">
        <w:rPr>
          <w:rFonts w:asciiTheme="majorHAnsi" w:hAnsiTheme="majorHAnsi"/>
          <w:sz w:val="24"/>
          <w:szCs w:val="24"/>
        </w:rPr>
        <w:t xml:space="preserve"> angiogenesis. Disruption of this gene in mice resulted in abnormal embryonic blood vessel formation</w:t>
      </w:r>
      <w:r w:rsidR="005F1A25">
        <w:rPr>
          <w:rFonts w:asciiTheme="majorHAnsi" w:hAnsiTheme="majorHAnsi"/>
          <w:sz w:val="24"/>
          <w:szCs w:val="24"/>
        </w:rPr>
        <w:t>, while</w:t>
      </w:r>
      <w:r w:rsidRPr="00A957B9">
        <w:rPr>
          <w:rFonts w:asciiTheme="majorHAnsi" w:hAnsiTheme="majorHAnsi"/>
          <w:sz w:val="24"/>
          <w:szCs w:val="24"/>
        </w:rPr>
        <w:t xml:space="preserve"> </w:t>
      </w:r>
      <w:r w:rsidR="005F1A25">
        <w:rPr>
          <w:rFonts w:asciiTheme="majorHAnsi" w:hAnsiTheme="majorHAnsi"/>
          <w:sz w:val="24"/>
          <w:szCs w:val="24"/>
        </w:rPr>
        <w:t>a</w:t>
      </w:r>
      <w:r w:rsidRPr="00A957B9">
        <w:rPr>
          <w:rFonts w:asciiTheme="majorHAnsi" w:hAnsiTheme="majorHAnsi"/>
          <w:sz w:val="24"/>
          <w:szCs w:val="24"/>
        </w:rPr>
        <w:t>llelic variants of this gene have been associated with microvascular complications of diabetes, atherosclerosis and the antihypertensive response to enalapril</w:t>
      </w:r>
      <w:r w:rsidR="001926A6">
        <w:rPr>
          <w:rFonts w:asciiTheme="majorHAnsi" w:hAnsiTheme="majorHAnsi"/>
          <w:sz w:val="24"/>
          <w:szCs w:val="24"/>
        </w:rPr>
        <w:fldChar w:fldCharType="begin"/>
      </w:r>
      <w:r w:rsidR="00D3494B">
        <w:rPr>
          <w:rFonts w:asciiTheme="majorHAnsi" w:hAnsiTheme="majorHAnsi"/>
          <w:sz w:val="24"/>
          <w:szCs w:val="24"/>
        </w:rPr>
        <w:instrText xml:space="preserve"> ADDIN EN.CITE &lt;EndNote&gt;&lt;Cite&gt;&lt;Author&gt;Oliveira-Paula&lt;/Author&gt;&lt;Year&gt;2015&lt;/Year&gt;&lt;RecNum&gt;32&lt;/RecNum&gt;&lt;DisplayText&gt;&lt;style face="superscript"&gt;45&lt;/style&gt;&lt;/DisplayText&gt;&lt;record&gt;&lt;rec-number&gt;32&lt;/rec-number&gt;&lt;foreign-keys&gt;&lt;key app="EN" db-id="25t0epp2gdxa2oefraqxs50trdwed2atztzs" timestamp="1505542203"&gt;32&lt;/key&gt;&lt;/foreign-keys&gt;&lt;ref-type name="Journal Article"&gt;17&lt;/ref-type&gt;&lt;contributors&gt;&lt;authors&gt;&lt;author&gt;Oliveira-Paula, G. H.&lt;/author&gt;&lt;author&gt;Lacchini, R.&lt;/author&gt;&lt;author&gt;Fontana, V.&lt;/author&gt;&lt;author&gt;Silva, P. S.&lt;/author&gt;&lt;author&gt;Biagi, C.&lt;/author&gt;&lt;author&gt;Tanus-Santos, J. E.&lt;/author&gt;&lt;/authors&gt;&lt;/contributors&gt;&lt;auth-address&gt;Department of Pharmacology, Faculty of Medicine of Ribeirao Preto, University of Sao Paulo, Av. Bandeirantes, 3900, 14049-900, Ribeirao Preto, SP, Brazil.&lt;/auth-address&gt;&lt;titles&gt;&lt;title&gt;Polymorphisms in VEGFA gene affect the antihypertensive responses to enalapril&lt;/title&gt;&lt;secondary-title&gt;Eur J Clin Pharmacol&lt;/secondary-title&gt;&lt;/titles&gt;&lt;periodical&gt;&lt;full-title&gt;Eur J Clin Pharmacol&lt;/full-title&gt;&lt;/periodical&gt;&lt;pages&gt;949-57&lt;/pages&gt;&lt;volume&gt;71&lt;/volume&gt;&lt;number&gt;8&lt;/number&gt;&lt;keywords&gt;&lt;keyword&gt;Adult&lt;/keyword&gt;&lt;keyword&gt;Antihypertensive Agents/*therapeutic use&lt;/keyword&gt;&lt;keyword&gt;Blood Pressure/drug effects&lt;/keyword&gt;&lt;keyword&gt;Enalapril/*therapeutic use&lt;/keyword&gt;&lt;keyword&gt;Female&lt;/keyword&gt;&lt;keyword&gt;Genotype&lt;/keyword&gt;&lt;keyword&gt;Heart Rate/drug effects&lt;/keyword&gt;&lt;keyword&gt;Humans&lt;/keyword&gt;&lt;keyword&gt;Hypertension/*drug therapy/*genetics/physiopathology&lt;/keyword&gt;&lt;keyword&gt;Male&lt;/keyword&gt;&lt;keyword&gt;Middle Aged&lt;/keyword&gt;&lt;keyword&gt;Polymorphism, Genetic&lt;/keyword&gt;&lt;keyword&gt;Vascular Endothelial Growth Factor A/*genetics&lt;/keyword&gt;&lt;/keywords&gt;&lt;dates&gt;&lt;year&gt;2015&lt;/year&gt;&lt;pub-dates&gt;&lt;date&gt;Aug&lt;/date&gt;&lt;/pub-dates&gt;&lt;/dates&gt;&lt;isbn&gt;1432-1041 (Electronic)&amp;#xD;0031-6970 (Linking)&lt;/isbn&gt;&lt;accession-num&gt;26002049&lt;/accession-num&gt;&lt;urls&gt;&lt;related-urls&gt;&lt;url&gt;http://www.ncbi.nlm.nih.gov/pubmed/26002049&lt;/url&gt;&lt;/related-urls&gt;&lt;/urls&gt;&lt;electronic-resource-num&gt;10.1007/s00228-015-1872-5&lt;/electronic-resource-num&gt;&lt;/record&gt;&lt;/Cite&gt;&lt;/EndNote&gt;</w:instrText>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45</w:t>
      </w:r>
      <w:r w:rsidR="001926A6">
        <w:rPr>
          <w:rFonts w:asciiTheme="majorHAnsi" w:hAnsiTheme="majorHAnsi"/>
          <w:sz w:val="24"/>
          <w:szCs w:val="24"/>
        </w:rPr>
        <w:fldChar w:fldCharType="end"/>
      </w:r>
      <w:r w:rsidRPr="00A957B9">
        <w:rPr>
          <w:rFonts w:asciiTheme="majorHAnsi" w:hAnsiTheme="majorHAnsi"/>
          <w:sz w:val="24"/>
          <w:szCs w:val="24"/>
        </w:rPr>
        <w:t xml:space="preserve">. We previously reported a fibroblast </w:t>
      </w:r>
      <w:r w:rsidRPr="00A957B9">
        <w:rPr>
          <w:rFonts w:asciiTheme="majorHAnsi" w:hAnsiTheme="majorHAnsi"/>
          <w:sz w:val="24"/>
          <w:szCs w:val="24"/>
        </w:rPr>
        <w:lastRenderedPageBreak/>
        <w:t>growth factor (</w:t>
      </w:r>
      <w:r w:rsidRPr="00A957B9">
        <w:rPr>
          <w:rFonts w:asciiTheme="majorHAnsi" w:hAnsiTheme="majorHAnsi"/>
          <w:i/>
          <w:sz w:val="24"/>
          <w:szCs w:val="24"/>
        </w:rPr>
        <w:t>FGF5</w:t>
      </w:r>
      <w:r w:rsidRPr="00A957B9">
        <w:rPr>
          <w:rFonts w:asciiTheme="majorHAnsi" w:hAnsiTheme="majorHAnsi"/>
          <w:sz w:val="24"/>
          <w:szCs w:val="24"/>
        </w:rPr>
        <w:t>) gene locus in association with BP</w:t>
      </w:r>
      <w:r w:rsidR="000119AA">
        <w:rPr>
          <w:rFonts w:asciiTheme="majorHAnsi" w:hAnsiTheme="majorHAnsi"/>
          <w:sz w:val="24"/>
          <w:szCs w:val="24"/>
          <w:vertAlign w:val="superscript"/>
        </w:rPr>
        <w:t>10</w:t>
      </w:r>
      <w:r w:rsidRPr="00A957B9">
        <w:rPr>
          <w:rFonts w:asciiTheme="majorHAnsi" w:hAnsiTheme="majorHAnsi"/>
          <w:sz w:val="24"/>
          <w:szCs w:val="24"/>
        </w:rPr>
        <w:t xml:space="preserve">. </w:t>
      </w:r>
      <w:r w:rsidR="005F1A25">
        <w:rPr>
          <w:rFonts w:asciiTheme="majorHAnsi" w:hAnsiTheme="majorHAnsi"/>
          <w:sz w:val="24"/>
          <w:szCs w:val="24"/>
        </w:rPr>
        <w:t>Here</w:t>
      </w:r>
      <w:r w:rsidR="00E368F7" w:rsidRPr="00A957B9">
        <w:rPr>
          <w:rFonts w:asciiTheme="majorHAnsi" w:hAnsiTheme="majorHAnsi"/>
          <w:sz w:val="24"/>
          <w:szCs w:val="24"/>
        </w:rPr>
        <w:t>,</w:t>
      </w:r>
      <w:r w:rsidRPr="00A957B9">
        <w:rPr>
          <w:rFonts w:asciiTheme="majorHAnsi" w:hAnsiTheme="majorHAnsi"/>
          <w:sz w:val="24"/>
          <w:szCs w:val="24"/>
        </w:rPr>
        <w:t xml:space="preserve"> we </w:t>
      </w:r>
      <w:r w:rsidR="005F1A25">
        <w:rPr>
          <w:rFonts w:asciiTheme="majorHAnsi" w:hAnsiTheme="majorHAnsi"/>
          <w:sz w:val="24"/>
          <w:szCs w:val="24"/>
        </w:rPr>
        <w:t xml:space="preserve">additionally </w:t>
      </w:r>
      <w:r w:rsidRPr="00A957B9">
        <w:rPr>
          <w:rFonts w:asciiTheme="majorHAnsi" w:hAnsiTheme="majorHAnsi"/>
          <w:sz w:val="24"/>
          <w:szCs w:val="24"/>
        </w:rPr>
        <w:t>identify a new BP locus encoding FGF9</w:t>
      </w:r>
      <w:r w:rsidR="005F1A25">
        <w:rPr>
          <w:rFonts w:asciiTheme="majorHAnsi" w:hAnsiTheme="majorHAnsi"/>
          <w:sz w:val="24"/>
          <w:szCs w:val="24"/>
        </w:rPr>
        <w:t>,</w:t>
      </w:r>
      <w:r w:rsidRPr="00A957B9">
        <w:rPr>
          <w:rFonts w:asciiTheme="majorHAnsi" w:hAnsiTheme="majorHAnsi"/>
          <w:sz w:val="24"/>
          <w:szCs w:val="24"/>
        </w:rPr>
        <w:t xml:space="preserve"> which </w:t>
      </w:r>
      <w:r w:rsidR="00524C02">
        <w:rPr>
          <w:rFonts w:asciiTheme="majorHAnsi" w:hAnsiTheme="majorHAnsi"/>
          <w:sz w:val="24"/>
          <w:szCs w:val="24"/>
        </w:rPr>
        <w:t>is</w:t>
      </w:r>
      <w:r w:rsidRPr="00A957B9">
        <w:rPr>
          <w:rFonts w:asciiTheme="majorHAnsi" w:hAnsiTheme="majorHAnsi"/>
          <w:sz w:val="24"/>
          <w:szCs w:val="24"/>
        </w:rPr>
        <w:t xml:space="preserve"> linked to enhanced angiogenesis and vascular smooth muscle cell differentiation by regulating </w:t>
      </w:r>
      <w:r w:rsidRPr="00A957B9">
        <w:rPr>
          <w:rFonts w:asciiTheme="majorHAnsi" w:hAnsiTheme="majorHAnsi"/>
          <w:i/>
          <w:sz w:val="24"/>
          <w:szCs w:val="24"/>
        </w:rPr>
        <w:t>VEGFA</w:t>
      </w:r>
      <w:r w:rsidRPr="00A957B9">
        <w:rPr>
          <w:rFonts w:asciiTheme="majorHAnsi" w:hAnsiTheme="majorHAnsi"/>
          <w:sz w:val="24"/>
          <w:szCs w:val="24"/>
        </w:rPr>
        <w:t xml:space="preserve"> expression. </w:t>
      </w:r>
    </w:p>
    <w:p w14:paraId="48C91A0D" w14:textId="560C677A"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Several of our novel loci contain lipid</w:t>
      </w:r>
      <w:r w:rsidR="00D7352A">
        <w:rPr>
          <w:rFonts w:asciiTheme="majorHAnsi" w:hAnsiTheme="majorHAnsi"/>
          <w:sz w:val="24"/>
          <w:szCs w:val="24"/>
        </w:rPr>
        <w:t>-</w:t>
      </w:r>
      <w:r w:rsidRPr="00A957B9">
        <w:rPr>
          <w:rFonts w:asciiTheme="majorHAnsi" w:hAnsiTheme="majorHAnsi"/>
          <w:sz w:val="24"/>
          <w:szCs w:val="24"/>
        </w:rPr>
        <w:t xml:space="preserve">related genes </w:t>
      </w:r>
      <w:r w:rsidR="00524C02">
        <w:rPr>
          <w:rFonts w:asciiTheme="majorHAnsi" w:hAnsiTheme="majorHAnsi"/>
          <w:sz w:val="24"/>
          <w:szCs w:val="24"/>
        </w:rPr>
        <w:t>consistent with</w:t>
      </w:r>
      <w:r w:rsidRPr="00A957B9">
        <w:rPr>
          <w:rFonts w:asciiTheme="majorHAnsi" w:hAnsiTheme="majorHAnsi"/>
          <w:sz w:val="24"/>
          <w:szCs w:val="24"/>
        </w:rPr>
        <w:t xml:space="preserve"> the observed strong associations </w:t>
      </w:r>
      <w:r w:rsidR="00524C02">
        <w:rPr>
          <w:rFonts w:asciiTheme="majorHAnsi" w:hAnsiTheme="majorHAnsi"/>
          <w:sz w:val="24"/>
          <w:szCs w:val="24"/>
        </w:rPr>
        <w:t xml:space="preserve">among </w:t>
      </w:r>
      <w:r w:rsidRPr="00A957B9">
        <w:rPr>
          <w:rFonts w:asciiTheme="majorHAnsi" w:hAnsiTheme="majorHAnsi"/>
          <w:sz w:val="24"/>
          <w:szCs w:val="24"/>
        </w:rPr>
        <w:t>multiple cardio-metabolic traits.  For example</w:t>
      </w:r>
      <w:r w:rsidR="00B81B95">
        <w:rPr>
          <w:rFonts w:asciiTheme="majorHAnsi" w:hAnsiTheme="majorHAnsi"/>
          <w:sz w:val="24"/>
          <w:szCs w:val="24"/>
        </w:rPr>
        <w:t>,</w:t>
      </w:r>
      <w:r w:rsidRPr="00A957B9">
        <w:rPr>
          <w:rFonts w:asciiTheme="majorHAnsi" w:hAnsiTheme="majorHAnsi"/>
          <w:sz w:val="24"/>
          <w:szCs w:val="24"/>
        </w:rPr>
        <w:t xml:space="preserve"> the apolipoprotein E gene (</w:t>
      </w:r>
      <w:r w:rsidRPr="00A957B9">
        <w:rPr>
          <w:rFonts w:asciiTheme="majorHAnsi" w:hAnsiTheme="majorHAnsi"/>
          <w:i/>
          <w:sz w:val="24"/>
          <w:szCs w:val="24"/>
        </w:rPr>
        <w:t>APOE</w:t>
      </w:r>
      <w:r w:rsidRPr="00A957B9">
        <w:rPr>
          <w:rFonts w:asciiTheme="majorHAnsi" w:hAnsiTheme="majorHAnsi"/>
          <w:sz w:val="24"/>
          <w:szCs w:val="24"/>
        </w:rPr>
        <w:t xml:space="preserve">) encodes the major apoprotein of the chylomicron. Recently, APOE serum levels have been correlated with </w:t>
      </w:r>
      <w:r w:rsidR="00524C02">
        <w:rPr>
          <w:rFonts w:asciiTheme="majorHAnsi" w:hAnsiTheme="majorHAnsi"/>
          <w:sz w:val="24"/>
          <w:szCs w:val="24"/>
        </w:rPr>
        <w:t>S</w:t>
      </w:r>
      <w:r w:rsidRPr="00A957B9">
        <w:rPr>
          <w:rFonts w:asciiTheme="majorHAnsi" w:hAnsiTheme="majorHAnsi"/>
          <w:sz w:val="24"/>
          <w:szCs w:val="24"/>
        </w:rPr>
        <w:t>BP in population-based studies and in murine knockout models</w:t>
      </w:r>
      <w:r w:rsidR="005F1A25">
        <w:rPr>
          <w:rFonts w:asciiTheme="majorHAnsi" w:hAnsiTheme="majorHAnsi"/>
          <w:sz w:val="24"/>
          <w:szCs w:val="24"/>
        </w:rPr>
        <w:t>;</w:t>
      </w:r>
      <w:r w:rsidRPr="00A957B9">
        <w:rPr>
          <w:rFonts w:asciiTheme="majorHAnsi" w:hAnsiTheme="majorHAnsi"/>
          <w:sz w:val="24"/>
          <w:szCs w:val="24"/>
        </w:rPr>
        <w:t xml:space="preserve"> disruption of this gene led to atherosclerosis and hypertension</w:t>
      </w:r>
      <w:r w:rsidR="001926A6">
        <w:rPr>
          <w:rFonts w:asciiTheme="majorHAnsi" w:hAnsiTheme="majorHAnsi"/>
          <w:sz w:val="24"/>
          <w:szCs w:val="24"/>
        </w:rPr>
        <w:fldChar w:fldCharType="begin">
          <w:fldData xml:space="preserve">PEVuZE5vdGU+PENpdGU+PEF1dGhvcj5ZYW5nPC9BdXRob3I+PFllYXI+MTk5OTwvWWVhcj48UmVj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PEVuZE5vdGU+PENpdGU+PEF1dGhvcj5ZYW5nPC9BdXRob3I+PFllYXI+MTk5OTwvWWVhcj48UmVj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46,47</w:t>
      </w:r>
      <w:r w:rsidR="001926A6">
        <w:rPr>
          <w:rFonts w:asciiTheme="majorHAnsi" w:hAnsiTheme="majorHAnsi"/>
          <w:sz w:val="24"/>
          <w:szCs w:val="24"/>
        </w:rPr>
        <w:fldChar w:fldCharType="end"/>
      </w:r>
      <w:r w:rsidRPr="00A957B9">
        <w:rPr>
          <w:rFonts w:asciiTheme="majorHAnsi" w:hAnsiTheme="majorHAnsi"/>
          <w:sz w:val="24"/>
          <w:szCs w:val="24"/>
        </w:rPr>
        <w:t>. A second novel BP locus contains the low-density lipoprotein receptor-related protein 4 (</w:t>
      </w:r>
      <w:r w:rsidRPr="00A957B9">
        <w:rPr>
          <w:rFonts w:asciiTheme="majorHAnsi" w:hAnsiTheme="majorHAnsi"/>
          <w:i/>
          <w:sz w:val="24"/>
          <w:szCs w:val="24"/>
        </w:rPr>
        <w:t>LRP4)</w:t>
      </w:r>
      <w:r w:rsidRPr="00A957B9">
        <w:rPr>
          <w:rFonts w:asciiTheme="majorHAnsi" w:hAnsiTheme="majorHAnsi"/>
          <w:sz w:val="24"/>
          <w:szCs w:val="24"/>
        </w:rPr>
        <w:t xml:space="preserve"> gene </w:t>
      </w:r>
      <w:proofErr w:type="gramStart"/>
      <w:r w:rsidRPr="00A957B9">
        <w:rPr>
          <w:rFonts w:asciiTheme="majorHAnsi" w:hAnsiTheme="majorHAnsi"/>
          <w:sz w:val="24"/>
          <w:szCs w:val="24"/>
        </w:rPr>
        <w:t>which</w:t>
      </w:r>
      <w:proofErr w:type="gramEnd"/>
      <w:r w:rsidRPr="00A957B9">
        <w:rPr>
          <w:rFonts w:asciiTheme="majorHAnsi" w:hAnsiTheme="majorHAnsi"/>
          <w:sz w:val="24"/>
          <w:szCs w:val="24"/>
        </w:rPr>
        <w:t xml:space="preserve"> may be a target for </w:t>
      </w:r>
      <w:r w:rsidRPr="000575EC">
        <w:rPr>
          <w:rFonts w:asciiTheme="majorHAnsi" w:hAnsiTheme="majorHAnsi"/>
          <w:sz w:val="24"/>
          <w:szCs w:val="24"/>
        </w:rPr>
        <w:t>APO</w:t>
      </w:r>
      <w:r w:rsidRPr="005F1A25">
        <w:rPr>
          <w:rFonts w:asciiTheme="majorHAnsi" w:hAnsiTheme="majorHAnsi"/>
          <w:sz w:val="24"/>
          <w:szCs w:val="24"/>
        </w:rPr>
        <w:t>E</w:t>
      </w:r>
      <w:r w:rsidRPr="00A957B9">
        <w:rPr>
          <w:rFonts w:asciiTheme="majorHAnsi" w:hAnsiTheme="majorHAnsi"/>
          <w:sz w:val="24"/>
          <w:szCs w:val="24"/>
        </w:rPr>
        <w:t xml:space="preserve"> and is strongly expressed in the heart in mice and humans. In addition, we identified a novel locus including the apolipoprotein L domain containing 1 gene (</w:t>
      </w:r>
      <w:r w:rsidRPr="00A957B9">
        <w:rPr>
          <w:rFonts w:asciiTheme="majorHAnsi" w:hAnsiTheme="majorHAnsi"/>
          <w:i/>
          <w:sz w:val="24"/>
          <w:szCs w:val="24"/>
        </w:rPr>
        <w:t>APOLD1</w:t>
      </w:r>
      <w:r w:rsidRPr="00A957B9">
        <w:rPr>
          <w:rFonts w:asciiTheme="majorHAnsi" w:hAnsiTheme="majorHAnsi"/>
          <w:sz w:val="24"/>
          <w:szCs w:val="24"/>
        </w:rPr>
        <w:t>) that is highly expressed in the endothelium of developing tissues (particularly heart) during angiogenesis.</w:t>
      </w:r>
    </w:p>
    <w:p w14:paraId="65F94AEC" w14:textId="54206A12" w:rsidR="00E033D6" w:rsidRPr="00A957B9" w:rsidRDefault="00E033D6" w:rsidP="00A068DD">
      <w:pPr>
        <w:jc w:val="both"/>
        <w:rPr>
          <w:rFonts w:asciiTheme="majorHAnsi" w:hAnsiTheme="majorHAnsi"/>
          <w:sz w:val="24"/>
          <w:szCs w:val="24"/>
        </w:rPr>
      </w:pPr>
      <w:r w:rsidRPr="00A957B9">
        <w:rPr>
          <w:rFonts w:asciiTheme="majorHAnsi" w:hAnsiTheme="majorHAnsi"/>
          <w:sz w:val="24"/>
          <w:szCs w:val="24"/>
        </w:rPr>
        <w:t xml:space="preserve">Many of our novel BP loci encode </w:t>
      </w:r>
      <w:proofErr w:type="gramStart"/>
      <w:r w:rsidRPr="00A957B9">
        <w:rPr>
          <w:rFonts w:asciiTheme="majorHAnsi" w:hAnsiTheme="majorHAnsi"/>
          <w:sz w:val="24"/>
          <w:szCs w:val="24"/>
        </w:rPr>
        <w:t>proteins which</w:t>
      </w:r>
      <w:proofErr w:type="gramEnd"/>
      <w:r w:rsidRPr="00A957B9">
        <w:rPr>
          <w:rFonts w:asciiTheme="majorHAnsi" w:hAnsiTheme="majorHAnsi"/>
          <w:sz w:val="24"/>
          <w:szCs w:val="24"/>
        </w:rPr>
        <w:t xml:space="preserve"> may modulate vascular tone or signalling. </w:t>
      </w:r>
      <w:r w:rsidRPr="00A957B9">
        <w:rPr>
          <w:rFonts w:asciiTheme="majorHAnsi" w:hAnsiTheme="majorHAnsi" w:cs="Arial"/>
          <w:sz w:val="24"/>
          <w:szCs w:val="24"/>
        </w:rPr>
        <w:t xml:space="preserve">For example, the locus containing </w:t>
      </w:r>
      <w:r w:rsidRPr="00A957B9">
        <w:rPr>
          <w:rFonts w:asciiTheme="majorHAnsi" w:hAnsiTheme="majorHAnsi" w:cs="Arial"/>
          <w:bCs/>
          <w:sz w:val="24"/>
          <w:szCs w:val="24"/>
        </w:rPr>
        <w:t>urotensin-2 receptor (</w:t>
      </w:r>
      <w:r w:rsidRPr="00A957B9">
        <w:rPr>
          <w:rFonts w:asciiTheme="majorHAnsi" w:hAnsiTheme="majorHAnsi" w:cs="Arial"/>
          <w:bCs/>
          <w:i/>
          <w:sz w:val="24"/>
          <w:szCs w:val="24"/>
        </w:rPr>
        <w:t>UTS2R</w:t>
      </w:r>
      <w:r w:rsidRPr="00A957B9">
        <w:rPr>
          <w:rFonts w:asciiTheme="majorHAnsi" w:hAnsiTheme="majorHAnsi" w:cs="Arial"/>
          <w:bCs/>
          <w:sz w:val="24"/>
          <w:szCs w:val="24"/>
        </w:rPr>
        <w:t>) gene encodes</w:t>
      </w:r>
      <w:r w:rsidRPr="00A957B9">
        <w:rPr>
          <w:rFonts w:asciiTheme="majorHAnsi" w:hAnsiTheme="majorHAnsi" w:cs="Arial"/>
          <w:sz w:val="24"/>
          <w:szCs w:val="24"/>
        </w:rPr>
        <w:t xml:space="preserve"> a class </w:t>
      </w:r>
      <w:proofErr w:type="gramStart"/>
      <w:r w:rsidRPr="00A957B9">
        <w:rPr>
          <w:rFonts w:asciiTheme="majorHAnsi" w:hAnsiTheme="majorHAnsi" w:cs="Arial"/>
          <w:sz w:val="24"/>
          <w:szCs w:val="24"/>
        </w:rPr>
        <w:t>A</w:t>
      </w:r>
      <w:proofErr w:type="gramEnd"/>
      <w:r w:rsidRPr="00A957B9">
        <w:rPr>
          <w:rFonts w:asciiTheme="majorHAnsi" w:hAnsiTheme="majorHAnsi" w:cs="Arial"/>
          <w:sz w:val="24"/>
          <w:szCs w:val="24"/>
        </w:rPr>
        <w:t xml:space="preserve"> rhodopsin family G-protein coupled-receptor that upon activation by the </w:t>
      </w:r>
      <w:r w:rsidRPr="003F414F">
        <w:rPr>
          <w:rFonts w:asciiTheme="majorHAnsi" w:hAnsiTheme="majorHAnsi" w:cs="Arial"/>
          <w:sz w:val="24"/>
          <w:szCs w:val="24"/>
        </w:rPr>
        <w:t>neuropeptide</w:t>
      </w:r>
      <w:r w:rsidRPr="00A957B9">
        <w:rPr>
          <w:rFonts w:asciiTheme="majorHAnsi" w:hAnsiTheme="majorHAnsi" w:cs="Arial"/>
          <w:sz w:val="24"/>
          <w:szCs w:val="24"/>
        </w:rPr>
        <w:t xml:space="preserve"> urotensin II, produces profound </w:t>
      </w:r>
      <w:r w:rsidRPr="003F414F">
        <w:rPr>
          <w:rFonts w:asciiTheme="majorHAnsi" w:hAnsiTheme="majorHAnsi" w:cs="Arial"/>
          <w:sz w:val="24"/>
          <w:szCs w:val="24"/>
        </w:rPr>
        <w:t>vasoconstriction</w:t>
      </w:r>
      <w:r w:rsidRPr="00A957B9">
        <w:rPr>
          <w:rFonts w:asciiTheme="majorHAnsi" w:hAnsiTheme="majorHAnsi" w:cs="Arial"/>
          <w:sz w:val="24"/>
          <w:szCs w:val="24"/>
        </w:rPr>
        <w:t xml:space="preserve">. </w:t>
      </w:r>
      <w:r w:rsidRPr="00A957B9">
        <w:rPr>
          <w:rFonts w:asciiTheme="majorHAnsi" w:hAnsiTheme="majorHAnsi"/>
          <w:sz w:val="24"/>
          <w:szCs w:val="24"/>
        </w:rPr>
        <w:t>One novel loc</w:t>
      </w:r>
      <w:r w:rsidR="00D26A00">
        <w:rPr>
          <w:rFonts w:asciiTheme="majorHAnsi" w:hAnsiTheme="majorHAnsi"/>
          <w:sz w:val="24"/>
          <w:szCs w:val="24"/>
        </w:rPr>
        <w:t>us</w:t>
      </w:r>
      <w:r w:rsidRPr="00A957B9">
        <w:rPr>
          <w:rFonts w:asciiTheme="majorHAnsi" w:hAnsiTheme="majorHAnsi"/>
          <w:sz w:val="24"/>
          <w:szCs w:val="24"/>
        </w:rPr>
        <w:t xml:space="preserve"> for SBP contains the relaxin gene</w:t>
      </w:r>
      <w:r w:rsidR="00524C02">
        <w:rPr>
          <w:rFonts w:asciiTheme="majorHAnsi" w:hAnsiTheme="majorHAnsi"/>
          <w:sz w:val="24"/>
          <w:szCs w:val="24"/>
        </w:rPr>
        <w:t>,</w:t>
      </w:r>
      <w:r w:rsidRPr="00A957B9">
        <w:rPr>
          <w:rFonts w:asciiTheme="majorHAnsi" w:hAnsiTheme="majorHAnsi"/>
          <w:sz w:val="24"/>
          <w:szCs w:val="24"/>
        </w:rPr>
        <w:t xml:space="preserve"> encod</w:t>
      </w:r>
      <w:r w:rsidR="00524C02">
        <w:rPr>
          <w:rFonts w:asciiTheme="majorHAnsi" w:hAnsiTheme="majorHAnsi"/>
          <w:sz w:val="24"/>
          <w:szCs w:val="24"/>
        </w:rPr>
        <w:t>ing</w:t>
      </w:r>
      <w:r w:rsidRPr="00A957B9">
        <w:rPr>
          <w:rFonts w:asciiTheme="majorHAnsi" w:hAnsiTheme="majorHAnsi"/>
          <w:sz w:val="24"/>
          <w:szCs w:val="24"/>
        </w:rPr>
        <w:t xml:space="preserve"> a G-protein coupled receptor</w:t>
      </w:r>
      <w:r w:rsidR="00524C02">
        <w:rPr>
          <w:rFonts w:asciiTheme="majorHAnsi" w:hAnsiTheme="majorHAnsi"/>
          <w:sz w:val="24"/>
          <w:szCs w:val="24"/>
        </w:rPr>
        <w:t>,</w:t>
      </w:r>
      <w:r w:rsidRPr="00A957B9">
        <w:rPr>
          <w:rFonts w:asciiTheme="majorHAnsi" w:hAnsiTheme="majorHAnsi"/>
          <w:sz w:val="24"/>
          <w:szCs w:val="24"/>
        </w:rPr>
        <w:t xml:space="preserve"> with roles in vasorelaxation and cardiac function</w:t>
      </w:r>
      <w:r w:rsidR="00524C02">
        <w:rPr>
          <w:rFonts w:asciiTheme="majorHAnsi" w:hAnsiTheme="majorHAnsi"/>
          <w:sz w:val="24"/>
          <w:szCs w:val="24"/>
        </w:rPr>
        <w:t xml:space="preserve">; it </w:t>
      </w:r>
      <w:r w:rsidRPr="00A957B9">
        <w:rPr>
          <w:rFonts w:asciiTheme="majorHAnsi" w:hAnsiTheme="majorHAnsi"/>
          <w:sz w:val="24"/>
          <w:szCs w:val="24"/>
        </w:rPr>
        <w:t>signals by phosphatidylinositol 3-kinase (PI3K)</w:t>
      </w:r>
      <w:r w:rsidR="001926A6">
        <w:rPr>
          <w:rFonts w:asciiTheme="majorHAnsi" w:hAnsiTheme="majorHAnsi"/>
          <w:sz w:val="24"/>
          <w:szCs w:val="24"/>
        </w:rPr>
        <w:fldChar w:fldCharType="begin">
          <w:fldData xml:space="preserve">PEVuZE5vdGU+PENpdGU+PEF1dGhvcj5Db25yYWQ8L0F1dGhvcj48WWVhcj4yMDEwPC9ZZWFyPjxS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==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PEVuZE5vdGU+PENpdGU+PEF1dGhvcj5Db25yYWQ8L0F1dGhvcj48WWVhcj4yMDEwPC9ZZWFyPjxS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==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48,49</w:t>
      </w:r>
      <w:r w:rsidR="001926A6">
        <w:rPr>
          <w:rFonts w:asciiTheme="majorHAnsi" w:hAnsiTheme="majorHAnsi"/>
          <w:sz w:val="24"/>
          <w:szCs w:val="24"/>
        </w:rPr>
        <w:fldChar w:fldCharType="end"/>
      </w:r>
      <w:r w:rsidR="00FD65F1">
        <w:rPr>
          <w:rFonts w:asciiTheme="majorHAnsi" w:hAnsiTheme="majorHAnsi"/>
          <w:sz w:val="24"/>
          <w:szCs w:val="24"/>
        </w:rPr>
        <w:t>,</w:t>
      </w:r>
      <w:r w:rsidRPr="00A957B9">
        <w:rPr>
          <w:rFonts w:asciiTheme="majorHAnsi" w:hAnsiTheme="majorHAnsi"/>
          <w:sz w:val="24"/>
          <w:szCs w:val="24"/>
        </w:rPr>
        <w:t xml:space="preserve"> </w:t>
      </w:r>
      <w:r w:rsidR="00FD65F1" w:rsidRPr="00A957B9">
        <w:rPr>
          <w:rFonts w:asciiTheme="majorHAnsi" w:hAnsiTheme="majorHAnsi"/>
          <w:sz w:val="24"/>
          <w:szCs w:val="24"/>
        </w:rPr>
        <w:t>a</w:t>
      </w:r>
      <w:r w:rsidR="00FD65F1">
        <w:rPr>
          <w:rFonts w:asciiTheme="majorHAnsi" w:hAnsiTheme="majorHAnsi"/>
          <w:sz w:val="24"/>
          <w:szCs w:val="24"/>
        </w:rPr>
        <w:t>n</w:t>
      </w:r>
      <w:r w:rsidR="00FD65F1" w:rsidRPr="00A957B9">
        <w:rPr>
          <w:rFonts w:asciiTheme="majorHAnsi" w:hAnsiTheme="majorHAnsi"/>
          <w:sz w:val="24"/>
          <w:szCs w:val="24"/>
        </w:rPr>
        <w:t xml:space="preserve"> enzyme which inhibits vascular smooth muscle cell proliferation and neo-intimal formation</w:t>
      </w:r>
      <w:r w:rsidR="001926A6">
        <w:rPr>
          <w:rFonts w:asciiTheme="majorHAnsi" w:hAnsiTheme="majorHAnsi"/>
          <w:sz w:val="24"/>
          <w:szCs w:val="24"/>
        </w:rPr>
        <w:fldChar w:fldCharType="begin">
          <w:fldData xml:space="preserve">PEVuZE5vdGU+PENpdGU+PEF1dGhvcj5NaXlhbW90bzwvQXV0aG9yPjxZZWFyPjIwMTc8L1llYXI+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PEVuZE5vdGU+PENpdGU+PEF1dGhvcj5NaXlhbW90bzwvQXV0aG9yPjxZZWFyPjIwMTc8L1llYXI+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50</w:t>
      </w:r>
      <w:r w:rsidR="001926A6">
        <w:rPr>
          <w:rFonts w:asciiTheme="majorHAnsi" w:hAnsiTheme="majorHAnsi"/>
          <w:sz w:val="24"/>
          <w:szCs w:val="24"/>
        </w:rPr>
        <w:fldChar w:fldCharType="end"/>
      </w:r>
      <w:r w:rsidR="00AB0133">
        <w:rPr>
          <w:rFonts w:asciiTheme="majorHAnsi" w:hAnsiTheme="majorHAnsi"/>
          <w:sz w:val="24"/>
          <w:szCs w:val="24"/>
        </w:rPr>
        <w:t>.</w:t>
      </w:r>
      <w:r w:rsidR="00FD65F1" w:rsidRPr="00FD65F1">
        <w:rPr>
          <w:rFonts w:asciiTheme="majorHAnsi" w:hAnsiTheme="majorHAnsi"/>
          <w:sz w:val="24"/>
          <w:szCs w:val="24"/>
        </w:rPr>
        <w:t xml:space="preserve"> </w:t>
      </w:r>
      <w:r w:rsidR="00FD65F1">
        <w:rPr>
          <w:rFonts w:asciiTheme="majorHAnsi" w:hAnsiTheme="majorHAnsi"/>
          <w:sz w:val="24"/>
          <w:szCs w:val="24"/>
        </w:rPr>
        <w:t>W</w:t>
      </w:r>
      <w:r w:rsidR="00FD65F1" w:rsidRPr="00A957B9">
        <w:rPr>
          <w:rFonts w:asciiTheme="majorHAnsi" w:hAnsiTheme="majorHAnsi"/>
          <w:sz w:val="24"/>
          <w:szCs w:val="24"/>
        </w:rPr>
        <w:t xml:space="preserve">e identify the </w:t>
      </w:r>
      <w:r w:rsidR="00FD65F1" w:rsidRPr="00A957B9">
        <w:rPr>
          <w:rFonts w:asciiTheme="majorHAnsi" w:hAnsiTheme="majorHAnsi"/>
          <w:i/>
          <w:sz w:val="24"/>
          <w:szCs w:val="24"/>
        </w:rPr>
        <w:t>PI3K</w:t>
      </w:r>
      <w:r w:rsidR="00FD65F1" w:rsidRPr="00A957B9">
        <w:rPr>
          <w:rFonts w:asciiTheme="majorHAnsi" w:hAnsiTheme="majorHAnsi"/>
          <w:sz w:val="24"/>
          <w:szCs w:val="24"/>
        </w:rPr>
        <w:t xml:space="preserve"> gene </w:t>
      </w:r>
      <w:r w:rsidR="00FD65F1">
        <w:rPr>
          <w:rFonts w:asciiTheme="majorHAnsi" w:hAnsiTheme="majorHAnsi"/>
          <w:sz w:val="24"/>
          <w:szCs w:val="24"/>
        </w:rPr>
        <w:t xml:space="preserve">here as a novel BP locus. </w:t>
      </w:r>
      <w:r w:rsidRPr="00A957B9">
        <w:rPr>
          <w:rFonts w:asciiTheme="majorHAnsi" w:hAnsiTheme="majorHAnsi"/>
          <w:sz w:val="24"/>
          <w:szCs w:val="24"/>
        </w:rPr>
        <w:t>We</w:t>
      </w:r>
      <w:r w:rsidR="00FD65F1">
        <w:rPr>
          <w:rFonts w:asciiTheme="majorHAnsi" w:hAnsiTheme="majorHAnsi"/>
          <w:sz w:val="24"/>
          <w:szCs w:val="24"/>
        </w:rPr>
        <w:t xml:space="preserve"> also</w:t>
      </w:r>
      <w:r w:rsidRPr="00A957B9">
        <w:rPr>
          <w:rFonts w:asciiTheme="majorHAnsi" w:hAnsiTheme="majorHAnsi"/>
          <w:sz w:val="24"/>
          <w:szCs w:val="24"/>
        </w:rPr>
        <w:t xml:space="preserve"> identif</w:t>
      </w:r>
      <w:r w:rsidR="00FD65F1">
        <w:rPr>
          <w:rFonts w:asciiTheme="majorHAnsi" w:hAnsiTheme="majorHAnsi"/>
          <w:sz w:val="24"/>
          <w:szCs w:val="24"/>
        </w:rPr>
        <w:t>y</w:t>
      </w:r>
      <w:r w:rsidRPr="00A957B9">
        <w:rPr>
          <w:rFonts w:asciiTheme="majorHAnsi" w:hAnsiTheme="majorHAnsi"/>
          <w:sz w:val="24"/>
          <w:szCs w:val="24"/>
        </w:rPr>
        <w:t xml:space="preserve"> the novel </w:t>
      </w:r>
      <w:r w:rsidRPr="00A957B9">
        <w:rPr>
          <w:rFonts w:asciiTheme="majorHAnsi" w:hAnsiTheme="majorHAnsi"/>
          <w:i/>
          <w:sz w:val="24"/>
          <w:szCs w:val="24"/>
        </w:rPr>
        <w:t>RAMP2</w:t>
      </w:r>
      <w:r w:rsidRPr="00A957B9">
        <w:rPr>
          <w:rFonts w:asciiTheme="majorHAnsi" w:hAnsiTheme="majorHAnsi"/>
          <w:sz w:val="24"/>
          <w:szCs w:val="24"/>
        </w:rPr>
        <w:t xml:space="preserve"> locus which encodes an adrenomedullin receptor</w:t>
      </w:r>
      <w:r w:rsidR="001926A6">
        <w:rPr>
          <w:rFonts w:asciiTheme="majorHAnsi" w:hAnsiTheme="majorHAnsi"/>
          <w:sz w:val="24"/>
          <w:szCs w:val="24"/>
        </w:rPr>
        <w:fldChar w:fldCharType="begin"/>
      </w:r>
      <w:r w:rsidR="00D3494B">
        <w:rPr>
          <w:rFonts w:asciiTheme="majorHAnsi" w:hAnsiTheme="majorHAnsi"/>
          <w:sz w:val="24"/>
          <w:szCs w:val="24"/>
        </w:rPr>
        <w:instrText xml:space="preserve"> ADDIN EN.CITE &lt;EndNote&gt;&lt;Cite&gt;&lt;Author&gt;Pawlak&lt;/Author&gt;&lt;Year&gt;2017&lt;/Year&gt;&lt;RecNum&gt;41&lt;/RecNum&gt;&lt;DisplayText&gt;&lt;style face="superscript"&gt;51&lt;/style&gt;&lt;/DisplayText&gt;&lt;record&gt;&lt;rec-number&gt;41&lt;/rec-number&gt;&lt;foreign-keys&gt;&lt;key app="EN" db-id="25t0epp2gdxa2oefraqxs50trdwed2atztzs" timestamp="1505543263"&gt;41&lt;/key&gt;&lt;/foreign-keys&gt;&lt;ref-type name="Journal Article"&gt;17&lt;/ref-type&gt;&lt;contributors&gt;&lt;authors&gt;&lt;author&gt;Pawlak, J. B.&lt;/author&gt;&lt;author&gt;Wetzel-Strong, S. E.&lt;/author&gt;&lt;author&gt;Dunn, M. K.&lt;/author&gt;&lt;author&gt;Caron, K. M.&lt;/author&gt;&lt;/authors&gt;&lt;/contributors&gt;&lt;auth-address&gt;Department of Cell Biology and Physiology, 111 Mason Farm Rd., 6312B MBRB CB# 7545, The University of North Carolina, Chapel Hill, NC 27599, USA.&amp;#xD;Ferring Research Institute, Inc., 4245 Sorrento Valley Blvd., San Diego, CA 92121, USA.&amp;#xD;Department of Cell Biology and Physiology, 111 Mason Farm Rd., 6312B MBRB CB# 7545, The University of North Carolina, Chapel Hill, NC 27599, USA. Electronic address: kathleen_caron@med.unc.edu.&lt;/auth-address&gt;&lt;titles&gt;&lt;title&gt;Cardiovascular effects of exogenous adrenomedullin and CGRP in Ramp and Calcrl deficient mice&lt;/title&gt;&lt;secondary-title&gt;Peptides&lt;/secondary-title&gt;&lt;/titles&gt;&lt;periodical&gt;&lt;full-title&gt;Peptides&lt;/full-title&gt;&lt;/periodical&gt;&lt;pages&gt;1-7&lt;/pages&gt;&lt;volume&gt;88&lt;/volume&gt;&lt;keywords&gt;&lt;keyword&gt;Adrenomedullin&lt;/keyword&gt;&lt;keyword&gt;Blood pressure&lt;/keyword&gt;&lt;keyword&gt;Cgrp&lt;/keyword&gt;&lt;keyword&gt;Calcrl&lt;/keyword&gt;&lt;keyword&gt;Hypotension&lt;/keyword&gt;&lt;keyword&gt;Ramp&lt;/keyword&gt;&lt;/keywords&gt;&lt;dates&gt;&lt;year&gt;2017&lt;/year&gt;&lt;pub-dates&gt;&lt;date&gt;Feb&lt;/date&gt;&lt;/pub-dates&gt;&lt;/dates&gt;&lt;isbn&gt;1873-5169 (Electronic)&amp;#xD;0196-9781 (Linking)&lt;/isbn&gt;&lt;accession-num&gt;27940069&lt;/accession-num&gt;&lt;urls&gt;&lt;related-urls&gt;&lt;url&gt;http://www.ncbi.nlm.nih.gov/pubmed/27940069&lt;/url&gt;&lt;/related-urls&gt;&lt;/urls&gt;&lt;electronic-resource-num&gt;10.1016/j.peptides.2016.12.002&lt;/electronic-resource-num&gt;&lt;/record&gt;&lt;/Cite&gt;&lt;/EndNote&gt;</w:instrText>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51</w:t>
      </w:r>
      <w:r w:rsidR="001926A6">
        <w:rPr>
          <w:rFonts w:asciiTheme="majorHAnsi" w:hAnsiTheme="majorHAnsi"/>
          <w:sz w:val="24"/>
          <w:szCs w:val="24"/>
        </w:rPr>
        <w:fldChar w:fldCharType="end"/>
      </w:r>
      <w:r w:rsidRPr="00A957B9">
        <w:rPr>
          <w:rFonts w:asciiTheme="majorHAnsi" w:hAnsiTheme="majorHAnsi"/>
          <w:sz w:val="24"/>
          <w:szCs w:val="24"/>
        </w:rPr>
        <w:t>; we previously identified the adrenomedullin (</w:t>
      </w:r>
      <w:r w:rsidRPr="00A957B9">
        <w:rPr>
          <w:rFonts w:asciiTheme="majorHAnsi" w:hAnsiTheme="majorHAnsi"/>
          <w:i/>
          <w:sz w:val="24"/>
          <w:szCs w:val="24"/>
        </w:rPr>
        <w:t>ADM</w:t>
      </w:r>
      <w:r w:rsidRPr="00A957B9">
        <w:rPr>
          <w:rFonts w:asciiTheme="majorHAnsi" w:hAnsiTheme="majorHAnsi"/>
          <w:sz w:val="24"/>
          <w:szCs w:val="24"/>
        </w:rPr>
        <w:t xml:space="preserve">) </w:t>
      </w:r>
      <w:r w:rsidR="005F1A25">
        <w:rPr>
          <w:rFonts w:asciiTheme="majorHAnsi" w:hAnsiTheme="majorHAnsi"/>
          <w:sz w:val="24"/>
          <w:szCs w:val="24"/>
        </w:rPr>
        <w:t xml:space="preserve">gene </w:t>
      </w:r>
      <w:r w:rsidRPr="00A957B9">
        <w:rPr>
          <w:rFonts w:asciiTheme="majorHAnsi" w:hAnsiTheme="majorHAnsi"/>
          <w:sz w:val="24"/>
          <w:szCs w:val="24"/>
        </w:rPr>
        <w:t>as a BP locus</w:t>
      </w:r>
      <w:r w:rsidR="001926A6">
        <w:rPr>
          <w:rFonts w:asciiTheme="majorHAnsi" w:hAnsiTheme="majorHAnsi"/>
          <w:sz w:val="24"/>
          <w:szCs w:val="24"/>
        </w:rPr>
        <w:fldChar w:fldCharType="begin">
          <w:fldData xml:space="preserve">PEVuZE5vdGU+PENpdGU+PEF1dGhvcj5JbnRlcm5hdGlvbmFsIENvbnNvcnRpdW0gZm9yIEJsb29k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cmVsYXRlZC11cmxzPjwvdXJscz48Y3VzdG9tMj5QTUMzMzQwOTI2PC9jdXN0b20yPjxlbGVjdHJv
bmljLXJlc291cmNlLW51bT4xMC4xMDM4L25hdHVyZTEwNDA1PC9lbGVjdHJvbmljLXJlc291cmNl
LW51bT48L3JlY29yZD48L0NpdGU+PC9FbmROb3RlPn==
</w:fldData>
        </w:fldChar>
      </w:r>
      <w:r w:rsidR="001926A6">
        <w:rPr>
          <w:rFonts w:asciiTheme="majorHAnsi" w:hAnsiTheme="majorHAnsi"/>
          <w:sz w:val="24"/>
          <w:szCs w:val="24"/>
        </w:rPr>
        <w:instrText xml:space="preserve"> ADDIN EN.CITE </w:instrText>
      </w:r>
      <w:r w:rsidR="001926A6">
        <w:rPr>
          <w:rFonts w:asciiTheme="majorHAnsi" w:hAnsiTheme="majorHAnsi"/>
          <w:sz w:val="24"/>
          <w:szCs w:val="24"/>
        </w:rPr>
        <w:fldChar w:fldCharType="begin">
          <w:fldData xml:space="preserve">PEVuZE5vdGU+PENpdGU+PEF1dGhvcj5JbnRlcm5hdGlvbmFsIENvbnNvcnRpdW0gZm9yIEJsb29k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</w:fldData>
        </w:fldChar>
      </w:r>
      <w:r w:rsidR="001926A6">
        <w:rPr>
          <w:rFonts w:asciiTheme="majorHAnsi" w:hAnsiTheme="majorHAnsi"/>
          <w:sz w:val="24"/>
          <w:szCs w:val="24"/>
        </w:rPr>
        <w:instrText xml:space="preserve"> ADDIN EN.CITE.DATA </w:instrText>
      </w:r>
      <w:r w:rsidR="001926A6">
        <w:rPr>
          <w:rFonts w:asciiTheme="majorHAnsi" w:hAnsiTheme="majorHAnsi"/>
          <w:sz w:val="24"/>
          <w:szCs w:val="24"/>
        </w:rPr>
      </w:r>
      <w:r w:rsidR="001926A6">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1926A6" w:rsidRPr="001926A6">
        <w:rPr>
          <w:rFonts w:asciiTheme="majorHAnsi" w:hAnsiTheme="majorHAnsi"/>
          <w:noProof/>
          <w:sz w:val="24"/>
          <w:szCs w:val="24"/>
          <w:vertAlign w:val="superscript"/>
        </w:rPr>
        <w:t>12</w:t>
      </w:r>
      <w:r w:rsidR="001926A6">
        <w:rPr>
          <w:rFonts w:asciiTheme="majorHAnsi" w:hAnsiTheme="majorHAnsi"/>
          <w:sz w:val="24"/>
          <w:szCs w:val="24"/>
        </w:rPr>
        <w:fldChar w:fldCharType="end"/>
      </w:r>
      <w:r w:rsidRPr="00A957B9">
        <w:rPr>
          <w:rFonts w:asciiTheme="majorHAnsi" w:hAnsiTheme="majorHAnsi"/>
          <w:sz w:val="24"/>
          <w:szCs w:val="24"/>
        </w:rPr>
        <w:t xml:space="preserve">. Adrenomedullin is known to exert differential effects on BP in the brain (vasopressor) and the vasculature (vasodilator). In addition, </w:t>
      </w:r>
      <w:r w:rsidR="00AB0133">
        <w:rPr>
          <w:rFonts w:asciiTheme="majorHAnsi" w:hAnsiTheme="majorHAnsi"/>
          <w:sz w:val="24"/>
          <w:szCs w:val="24"/>
        </w:rPr>
        <w:t>a</w:t>
      </w:r>
      <w:r w:rsidR="00AB0133" w:rsidRPr="00A957B9">
        <w:rPr>
          <w:rFonts w:asciiTheme="majorHAnsi" w:hAnsiTheme="majorHAnsi"/>
          <w:sz w:val="24"/>
          <w:szCs w:val="24"/>
        </w:rPr>
        <w:t xml:space="preserve"> </w:t>
      </w:r>
      <w:r w:rsidRPr="00A957B9">
        <w:rPr>
          <w:rFonts w:asciiTheme="majorHAnsi" w:hAnsiTheme="majorHAnsi"/>
          <w:sz w:val="24"/>
          <w:szCs w:val="24"/>
        </w:rPr>
        <w:t>locus containing Rho guanine nucleotide exchange factor 25</w:t>
      </w:r>
      <w:r w:rsidRPr="00A957B9">
        <w:rPr>
          <w:rFonts w:asciiTheme="majorHAnsi" w:hAnsiTheme="majorHAnsi"/>
          <w:b/>
          <w:sz w:val="24"/>
          <w:szCs w:val="24"/>
        </w:rPr>
        <w:t xml:space="preserve"> </w:t>
      </w:r>
      <w:r w:rsidRPr="00A957B9">
        <w:rPr>
          <w:rFonts w:asciiTheme="majorHAnsi" w:hAnsiTheme="majorHAnsi"/>
          <w:sz w:val="24"/>
          <w:szCs w:val="24"/>
        </w:rPr>
        <w:t>(</w:t>
      </w:r>
      <w:r w:rsidRPr="00A957B9">
        <w:rPr>
          <w:rFonts w:asciiTheme="majorHAnsi" w:hAnsiTheme="majorHAnsi"/>
          <w:i/>
          <w:sz w:val="24"/>
          <w:szCs w:val="24"/>
        </w:rPr>
        <w:t>ARHGEF25</w:t>
      </w:r>
      <w:r w:rsidRPr="00A957B9">
        <w:rPr>
          <w:rFonts w:asciiTheme="majorHAnsi" w:hAnsiTheme="majorHAnsi"/>
          <w:sz w:val="24"/>
          <w:szCs w:val="24"/>
        </w:rPr>
        <w:t>)</w:t>
      </w:r>
      <w:r w:rsidRPr="00A957B9">
        <w:rPr>
          <w:rFonts w:asciiTheme="majorHAnsi" w:hAnsiTheme="majorHAnsi"/>
          <w:b/>
          <w:sz w:val="24"/>
          <w:szCs w:val="24"/>
        </w:rPr>
        <w:t xml:space="preserve"> </w:t>
      </w:r>
      <w:r w:rsidRPr="00A957B9">
        <w:rPr>
          <w:rFonts w:asciiTheme="majorHAnsi" w:hAnsiTheme="majorHAnsi"/>
          <w:sz w:val="24"/>
          <w:szCs w:val="24"/>
        </w:rPr>
        <w:t xml:space="preserve">gene generates a factor </w:t>
      </w:r>
      <w:r w:rsidR="00524C02">
        <w:rPr>
          <w:rFonts w:asciiTheme="majorHAnsi" w:hAnsiTheme="majorHAnsi"/>
          <w:sz w:val="24"/>
          <w:szCs w:val="24"/>
        </w:rPr>
        <w:t>that</w:t>
      </w:r>
      <w:r w:rsidR="00524C02" w:rsidRPr="00A957B9">
        <w:rPr>
          <w:rFonts w:asciiTheme="majorHAnsi" w:hAnsiTheme="majorHAnsi"/>
          <w:sz w:val="24"/>
          <w:szCs w:val="24"/>
        </w:rPr>
        <w:t xml:space="preserve"> </w:t>
      </w:r>
      <w:r w:rsidRPr="00A957B9">
        <w:rPr>
          <w:rFonts w:asciiTheme="majorHAnsi" w:hAnsiTheme="majorHAnsi"/>
          <w:sz w:val="24"/>
          <w:szCs w:val="24"/>
        </w:rPr>
        <w:t>interacts with Rho GTPases involved in contraction of vascular smooth muscle and regulation of responses to angiotensin II</w:t>
      </w:r>
      <w:r w:rsidR="001926A6">
        <w:rPr>
          <w:rFonts w:asciiTheme="majorHAnsi" w:hAnsiTheme="majorHAnsi"/>
          <w:sz w:val="24"/>
          <w:szCs w:val="24"/>
        </w:rPr>
        <w:fldChar w:fldCharType="begin">
          <w:fldData xml:space="preserve">PEVuZE5vdGU+PENpdGU+PEF1dGhvcj5PaHRzdTwvQXV0aG9yPjxZZWFyPjIwMDU8L1llYXI+PFJl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PEVuZE5vdGU+PENpdGU+PEF1dGhvcj5PaHRzdTwvQXV0aG9yPjxZZWFyPjIwMDU8L1llYXI+PFJl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1926A6">
        <w:rPr>
          <w:rFonts w:asciiTheme="majorHAnsi" w:hAnsiTheme="majorHAnsi"/>
          <w:sz w:val="24"/>
          <w:szCs w:val="24"/>
        </w:rPr>
      </w:r>
      <w:r w:rsidR="001926A6">
        <w:rPr>
          <w:rFonts w:asciiTheme="majorHAnsi" w:hAnsiTheme="majorHAnsi"/>
          <w:sz w:val="24"/>
          <w:szCs w:val="24"/>
        </w:rPr>
        <w:fldChar w:fldCharType="separate"/>
      </w:r>
      <w:r w:rsidR="00D3494B" w:rsidRPr="00D3494B">
        <w:rPr>
          <w:rFonts w:asciiTheme="majorHAnsi" w:hAnsiTheme="majorHAnsi"/>
          <w:noProof/>
          <w:sz w:val="24"/>
          <w:szCs w:val="24"/>
          <w:vertAlign w:val="superscript"/>
        </w:rPr>
        <w:t>52</w:t>
      </w:r>
      <w:r w:rsidR="001926A6">
        <w:rPr>
          <w:rFonts w:asciiTheme="majorHAnsi" w:hAnsiTheme="majorHAnsi"/>
          <w:sz w:val="24"/>
          <w:szCs w:val="24"/>
        </w:rPr>
        <w:fldChar w:fldCharType="end"/>
      </w:r>
      <w:r w:rsidRPr="00A957B9">
        <w:rPr>
          <w:rFonts w:asciiTheme="majorHAnsi" w:hAnsiTheme="majorHAnsi"/>
          <w:sz w:val="24"/>
          <w:szCs w:val="24"/>
        </w:rPr>
        <w:t>.</w:t>
      </w:r>
      <w:r w:rsidRPr="00A957B9" w:rsidDel="00AF7CA6">
        <w:rPr>
          <w:rFonts w:asciiTheme="majorHAnsi" w:hAnsiTheme="majorHAnsi"/>
          <w:sz w:val="24"/>
          <w:szCs w:val="24"/>
        </w:rPr>
        <w:t xml:space="preserve"> </w:t>
      </w:r>
    </w:p>
    <w:p w14:paraId="27BC36A6" w14:textId="11687B05" w:rsidR="00E033D6" w:rsidRDefault="00E033D6" w:rsidP="00A068DD">
      <w:pPr>
        <w:jc w:val="both"/>
        <w:rPr>
          <w:rFonts w:asciiTheme="majorHAnsi" w:eastAsia="Times New Roman" w:hAnsiTheme="majorHAnsi"/>
          <w:sz w:val="24"/>
          <w:szCs w:val="24"/>
        </w:rPr>
      </w:pPr>
      <w:r w:rsidRPr="00A957B9">
        <w:rPr>
          <w:rFonts w:asciiTheme="majorHAnsi" w:hAnsiTheme="majorHAnsi" w:cs="Arial"/>
          <w:sz w:val="24"/>
          <w:szCs w:val="24"/>
          <w:shd w:val="clear" w:color="auto" w:fill="FFFFFF"/>
        </w:rPr>
        <w:t>We evaluated the 901 BP loci for extant or potentially</w:t>
      </w:r>
      <w:r w:rsidRPr="00A957B9">
        <w:rPr>
          <w:rFonts w:asciiTheme="majorHAnsi" w:eastAsia="Times New Roman" w:hAnsiTheme="majorHAnsi"/>
          <w:sz w:val="24"/>
          <w:szCs w:val="24"/>
        </w:rPr>
        <w:t xml:space="preserve"> druggable targets. </w:t>
      </w:r>
      <w:r w:rsidR="00B10BBB">
        <w:rPr>
          <w:rFonts w:asciiTheme="majorHAnsi" w:eastAsia="Times New Roman" w:hAnsiTheme="majorHAnsi"/>
          <w:sz w:val="24"/>
          <w:szCs w:val="24"/>
        </w:rPr>
        <w:t>L</w:t>
      </w:r>
      <w:r w:rsidRPr="00A957B9">
        <w:rPr>
          <w:rFonts w:asciiTheme="majorHAnsi" w:eastAsia="Times New Roman" w:hAnsiTheme="majorHAnsi"/>
          <w:sz w:val="24"/>
          <w:szCs w:val="24"/>
        </w:rPr>
        <w:t xml:space="preserve">oci encoding </w:t>
      </w:r>
      <w:r w:rsidRPr="00A957B9">
        <w:rPr>
          <w:rFonts w:asciiTheme="majorHAnsi" w:eastAsia="Times New Roman" w:hAnsiTheme="majorHAnsi"/>
          <w:i/>
          <w:sz w:val="24"/>
          <w:szCs w:val="24"/>
        </w:rPr>
        <w:t>MARK3</w:t>
      </w:r>
      <w:r w:rsidRPr="00A957B9">
        <w:rPr>
          <w:rFonts w:asciiTheme="majorHAnsi" w:eastAsia="Times New Roman" w:hAnsiTheme="majorHAnsi"/>
          <w:sz w:val="24"/>
          <w:szCs w:val="24"/>
        </w:rPr>
        <w:t xml:space="preserve">, </w:t>
      </w:r>
      <w:r w:rsidRPr="00A957B9">
        <w:rPr>
          <w:rFonts w:asciiTheme="majorHAnsi" w:eastAsia="Times New Roman" w:hAnsiTheme="majorHAnsi"/>
          <w:i/>
          <w:sz w:val="24"/>
          <w:szCs w:val="24"/>
        </w:rPr>
        <w:t>PDGFC</w:t>
      </w:r>
      <w:r w:rsidRPr="00A957B9">
        <w:rPr>
          <w:rFonts w:asciiTheme="majorHAnsi" w:eastAsia="Times New Roman" w:hAnsiTheme="majorHAnsi"/>
          <w:sz w:val="24"/>
          <w:szCs w:val="24"/>
        </w:rPr>
        <w:t xml:space="preserve">, </w:t>
      </w:r>
      <w:r w:rsidRPr="00A957B9">
        <w:rPr>
          <w:rFonts w:asciiTheme="majorHAnsi" w:eastAsia="Times New Roman" w:hAnsiTheme="majorHAnsi"/>
          <w:i/>
          <w:sz w:val="24"/>
          <w:szCs w:val="24"/>
        </w:rPr>
        <w:t>TRHR</w:t>
      </w:r>
      <w:r w:rsidRPr="00A957B9">
        <w:rPr>
          <w:rFonts w:asciiTheme="majorHAnsi" w:eastAsia="Times New Roman" w:hAnsiTheme="majorHAnsi"/>
          <w:sz w:val="24"/>
          <w:szCs w:val="24"/>
        </w:rPr>
        <w:t xml:space="preserve">, </w:t>
      </w:r>
      <w:r w:rsidRPr="00A957B9">
        <w:rPr>
          <w:rFonts w:asciiTheme="majorHAnsi" w:eastAsia="Times New Roman" w:hAnsiTheme="majorHAnsi"/>
          <w:i/>
          <w:sz w:val="24"/>
          <w:szCs w:val="24"/>
        </w:rPr>
        <w:t>ADORA1,</w:t>
      </w:r>
      <w:r w:rsidRPr="00A957B9">
        <w:rPr>
          <w:rFonts w:asciiTheme="majorHAnsi" w:eastAsia="Times New Roman" w:hAnsiTheme="majorHAnsi"/>
          <w:sz w:val="24"/>
          <w:szCs w:val="24"/>
        </w:rPr>
        <w:t xml:space="preserve"> </w:t>
      </w:r>
      <w:r w:rsidRPr="00A957B9">
        <w:rPr>
          <w:rFonts w:asciiTheme="majorHAnsi" w:eastAsia="Times New Roman" w:hAnsiTheme="majorHAnsi"/>
          <w:i/>
          <w:sz w:val="24"/>
          <w:szCs w:val="24"/>
        </w:rPr>
        <w:t>GABRA2</w:t>
      </w:r>
      <w:r w:rsidRPr="00A957B9">
        <w:rPr>
          <w:rFonts w:asciiTheme="majorHAnsi" w:eastAsia="Times New Roman" w:hAnsiTheme="majorHAnsi"/>
          <w:sz w:val="24"/>
          <w:szCs w:val="24"/>
        </w:rPr>
        <w:t xml:space="preserve">, </w:t>
      </w:r>
      <w:r w:rsidRPr="00A957B9">
        <w:rPr>
          <w:rFonts w:asciiTheme="majorHAnsi" w:eastAsia="Times New Roman" w:hAnsiTheme="majorHAnsi"/>
          <w:i/>
          <w:sz w:val="24"/>
          <w:szCs w:val="24"/>
        </w:rPr>
        <w:t>VEGFA</w:t>
      </w:r>
      <w:r w:rsidRPr="00A957B9">
        <w:rPr>
          <w:rFonts w:asciiTheme="majorHAnsi" w:eastAsia="Times New Roman" w:hAnsiTheme="majorHAnsi"/>
          <w:sz w:val="24"/>
          <w:szCs w:val="24"/>
        </w:rPr>
        <w:t xml:space="preserve"> and </w:t>
      </w:r>
      <w:r w:rsidRPr="00A957B9">
        <w:rPr>
          <w:rFonts w:asciiTheme="majorHAnsi" w:eastAsia="Times New Roman" w:hAnsiTheme="majorHAnsi"/>
          <w:i/>
          <w:sz w:val="24"/>
          <w:szCs w:val="24"/>
        </w:rPr>
        <w:t>PDE3A</w:t>
      </w:r>
      <w:r w:rsidRPr="00A957B9">
        <w:rPr>
          <w:rFonts w:asciiTheme="majorHAnsi" w:eastAsia="Times New Roman" w:hAnsiTheme="majorHAnsi"/>
          <w:sz w:val="24"/>
          <w:szCs w:val="24"/>
        </w:rPr>
        <w:t xml:space="preserve"> are within systems </w:t>
      </w:r>
      <w:r w:rsidR="00524C02">
        <w:rPr>
          <w:rFonts w:asciiTheme="majorHAnsi" w:eastAsia="Times New Roman" w:hAnsiTheme="majorHAnsi"/>
          <w:sz w:val="24"/>
          <w:szCs w:val="24"/>
        </w:rPr>
        <w:t>with</w:t>
      </w:r>
      <w:r w:rsidRPr="00A957B9">
        <w:rPr>
          <w:rFonts w:asciiTheme="majorHAnsi" w:eastAsia="Times New Roman" w:hAnsiTheme="majorHAnsi"/>
          <w:sz w:val="24"/>
          <w:szCs w:val="24"/>
        </w:rPr>
        <w:t xml:space="preserve"> existing drugs not currently linked to a known antihypertensive mechanism</w:t>
      </w:r>
      <w:r w:rsidR="00524C02">
        <w:rPr>
          <w:rFonts w:asciiTheme="majorHAnsi" w:eastAsia="Times New Roman" w:hAnsiTheme="majorHAnsi"/>
          <w:sz w:val="24"/>
          <w:szCs w:val="24"/>
        </w:rPr>
        <w:t>; they</w:t>
      </w:r>
      <w:r w:rsidRPr="00A957B9">
        <w:rPr>
          <w:rFonts w:asciiTheme="majorHAnsi" w:eastAsia="Times New Roman" w:hAnsiTheme="majorHAnsi"/>
          <w:sz w:val="24"/>
          <w:szCs w:val="24"/>
        </w:rPr>
        <w:t xml:space="preserve"> may offer repurposing opportunities e.g. detection of </w:t>
      </w:r>
      <w:r w:rsidRPr="00A957B9">
        <w:rPr>
          <w:rFonts w:asciiTheme="majorHAnsi" w:hAnsiTheme="majorHAnsi" w:cs="Helvetica"/>
          <w:i/>
          <w:sz w:val="24"/>
          <w:szCs w:val="24"/>
          <w:lang w:val="en-US"/>
        </w:rPr>
        <w:t>SLC5A1</w:t>
      </w:r>
      <w:r w:rsidRPr="00A957B9">
        <w:rPr>
          <w:rFonts w:asciiTheme="majorHAnsi" w:hAnsiTheme="majorHAnsi" w:cs="Helvetica"/>
          <w:sz w:val="24"/>
          <w:szCs w:val="24"/>
          <w:lang w:val="en-US"/>
        </w:rPr>
        <w:t xml:space="preserve"> as </w:t>
      </w:r>
      <w:r w:rsidR="00DE51B8">
        <w:rPr>
          <w:rFonts w:asciiTheme="majorHAnsi" w:hAnsiTheme="majorHAnsi" w:cs="Helvetica"/>
          <w:sz w:val="24"/>
          <w:szCs w:val="24"/>
          <w:lang w:val="en-US"/>
        </w:rPr>
        <w:t xml:space="preserve">the strongest </w:t>
      </w:r>
      <w:r w:rsidR="00945166">
        <w:rPr>
          <w:rFonts w:asciiTheme="majorHAnsi" w:hAnsiTheme="majorHAnsi" w:cs="Helvetica"/>
          <w:sz w:val="24"/>
          <w:szCs w:val="24"/>
          <w:lang w:val="en-US"/>
        </w:rPr>
        <w:t xml:space="preserve">repurposing </w:t>
      </w:r>
      <w:r w:rsidR="00DE51B8">
        <w:rPr>
          <w:rFonts w:asciiTheme="majorHAnsi" w:hAnsiTheme="majorHAnsi" w:cs="Helvetica"/>
          <w:sz w:val="24"/>
          <w:szCs w:val="24"/>
          <w:lang w:val="en-US"/>
        </w:rPr>
        <w:t>candidate in a</w:t>
      </w:r>
      <w:r w:rsidRPr="00A957B9">
        <w:rPr>
          <w:rFonts w:asciiTheme="majorHAnsi" w:hAnsiTheme="majorHAnsi" w:cs="Helvetica"/>
          <w:sz w:val="24"/>
          <w:szCs w:val="24"/>
          <w:lang w:val="en-US"/>
        </w:rPr>
        <w:t xml:space="preserve"> new BP locus targeted by the type</w:t>
      </w:r>
      <w:r w:rsidR="00524C02">
        <w:rPr>
          <w:rFonts w:asciiTheme="majorHAnsi" w:hAnsiTheme="majorHAnsi" w:cs="Helvetica"/>
          <w:sz w:val="24"/>
          <w:szCs w:val="24"/>
          <w:lang w:val="en-US"/>
        </w:rPr>
        <w:t>-</w:t>
      </w:r>
      <w:r w:rsidRPr="00A957B9">
        <w:rPr>
          <w:rFonts w:asciiTheme="majorHAnsi" w:hAnsiTheme="majorHAnsi" w:cs="Helvetica"/>
          <w:sz w:val="24"/>
          <w:szCs w:val="24"/>
          <w:lang w:val="en-US"/>
        </w:rPr>
        <w:t xml:space="preserve">2 diabetes drug </w:t>
      </w:r>
      <w:r w:rsidR="004A5687">
        <w:rPr>
          <w:rFonts w:asciiTheme="majorHAnsi" w:hAnsiTheme="majorHAnsi" w:cs="Helvetica"/>
          <w:sz w:val="24"/>
          <w:szCs w:val="24"/>
          <w:lang w:val="en-US"/>
        </w:rPr>
        <w:t>c</w:t>
      </w:r>
      <w:r w:rsidRPr="00A957B9">
        <w:rPr>
          <w:rFonts w:asciiTheme="majorHAnsi" w:hAnsiTheme="majorHAnsi" w:cs="Helvetica"/>
          <w:sz w:val="24"/>
          <w:szCs w:val="24"/>
          <w:lang w:val="en-US"/>
        </w:rPr>
        <w:t>anagliflozin</w:t>
      </w:r>
      <w:r w:rsidRPr="00A957B9">
        <w:rPr>
          <w:rFonts w:asciiTheme="majorHAnsi" w:eastAsia="Times New Roman" w:hAnsiTheme="majorHAnsi"/>
          <w:sz w:val="24"/>
          <w:szCs w:val="24"/>
        </w:rPr>
        <w:t>. This is important as between 8-12% of patients with hypertension exhibit resistance or intolerance to current therapies and repositioning of a therapy with a known safety profile may reduce development costs.</w:t>
      </w:r>
    </w:p>
    <w:p w14:paraId="67C19A2C" w14:textId="09B605F2" w:rsidR="00DB71C0" w:rsidRPr="00A957B9" w:rsidRDefault="00B10BBB" w:rsidP="00A068DD">
      <w:pPr>
        <w:jc w:val="both"/>
        <w:rPr>
          <w:rFonts w:asciiTheme="majorHAnsi" w:hAnsiTheme="majorHAnsi"/>
          <w:sz w:val="24"/>
          <w:szCs w:val="24"/>
        </w:rPr>
      </w:pPr>
      <w:r>
        <w:rPr>
          <w:rFonts w:asciiTheme="majorHAnsi" w:hAnsiTheme="majorHAnsi"/>
          <w:sz w:val="24"/>
          <w:szCs w:val="24"/>
        </w:rPr>
        <w:t>This</w:t>
      </w:r>
      <w:r w:rsidR="00DB71C0" w:rsidRPr="00A957B9">
        <w:rPr>
          <w:rFonts w:asciiTheme="majorHAnsi" w:hAnsiTheme="majorHAnsi"/>
          <w:sz w:val="24"/>
          <w:szCs w:val="24"/>
        </w:rPr>
        <w:t xml:space="preserve"> </w:t>
      </w:r>
      <w:r>
        <w:rPr>
          <w:rFonts w:asciiTheme="majorHAnsi" w:hAnsiTheme="majorHAnsi"/>
          <w:sz w:val="24"/>
          <w:szCs w:val="24"/>
        </w:rPr>
        <w:t>study</w:t>
      </w:r>
      <w:r w:rsidR="00DB71C0" w:rsidRPr="00A957B9">
        <w:rPr>
          <w:rFonts w:asciiTheme="majorHAnsi" w:hAnsiTheme="majorHAnsi"/>
          <w:sz w:val="24"/>
          <w:szCs w:val="24"/>
        </w:rPr>
        <w:t xml:space="preserve"> strengthen</w:t>
      </w:r>
      <w:r w:rsidR="001464D5">
        <w:rPr>
          <w:rFonts w:asciiTheme="majorHAnsi" w:hAnsiTheme="majorHAnsi"/>
          <w:sz w:val="24"/>
          <w:szCs w:val="24"/>
        </w:rPr>
        <w:t>s</w:t>
      </w:r>
      <w:r w:rsidR="00DB71C0" w:rsidRPr="00A957B9">
        <w:rPr>
          <w:rFonts w:asciiTheme="majorHAnsi" w:hAnsiTheme="majorHAnsi"/>
          <w:sz w:val="24"/>
          <w:szCs w:val="24"/>
        </w:rPr>
        <w:t xml:space="preserve"> our previously reported </w:t>
      </w:r>
      <w:r w:rsidR="00196918">
        <w:rPr>
          <w:rFonts w:asciiTheme="majorHAnsi" w:hAnsiTheme="majorHAnsi"/>
          <w:sz w:val="24"/>
          <w:szCs w:val="24"/>
        </w:rPr>
        <w:t>GRS</w:t>
      </w:r>
      <w:r w:rsidR="00DB71C0" w:rsidRPr="00A957B9">
        <w:rPr>
          <w:rFonts w:asciiTheme="majorHAnsi" w:hAnsiTheme="majorHAnsi"/>
          <w:sz w:val="24"/>
          <w:szCs w:val="24"/>
        </w:rPr>
        <w:t xml:space="preserve"> analysis indicating that all BP elevating alleles combined could increase systolic BP by 10 mm Hg </w:t>
      </w:r>
      <w:r w:rsidR="00FD65F1">
        <w:rPr>
          <w:rFonts w:asciiTheme="majorHAnsi" w:hAnsiTheme="majorHAnsi"/>
          <w:sz w:val="24"/>
          <w:szCs w:val="24"/>
        </w:rPr>
        <w:t xml:space="preserve">or more across quintiles or deciles of the population distribution, substantially </w:t>
      </w:r>
      <w:r w:rsidR="00DB71C0" w:rsidRPr="00A957B9">
        <w:rPr>
          <w:rFonts w:asciiTheme="majorHAnsi" w:hAnsiTheme="majorHAnsi"/>
          <w:sz w:val="24"/>
          <w:szCs w:val="24"/>
        </w:rPr>
        <w:t>increas</w:t>
      </w:r>
      <w:r w:rsidR="00524C02">
        <w:rPr>
          <w:rFonts w:asciiTheme="majorHAnsi" w:hAnsiTheme="majorHAnsi"/>
          <w:sz w:val="24"/>
          <w:szCs w:val="24"/>
        </w:rPr>
        <w:t>ing</w:t>
      </w:r>
      <w:r w:rsidR="00DB71C0" w:rsidRPr="00A957B9">
        <w:rPr>
          <w:rFonts w:asciiTheme="majorHAnsi" w:hAnsiTheme="majorHAnsi"/>
          <w:sz w:val="24"/>
          <w:szCs w:val="24"/>
        </w:rPr>
        <w:t xml:space="preserve"> risk of cardiovascular events</w:t>
      </w:r>
      <w:r w:rsidR="00EE3B1C">
        <w:rPr>
          <w:rFonts w:asciiTheme="majorHAnsi" w:hAnsiTheme="majorHAnsi"/>
          <w:sz w:val="24"/>
          <w:szCs w:val="24"/>
        </w:rPr>
        <w:fldChar w:fldCharType="begin">
          <w:fldData xml:space="preserve">PEVuZE5vdGU+PENpdGU+PEF1dGhvcj5XYXJyZW48L0F1dGhvcj48WWVhcj4yMDE3PC9ZZWFyPjxS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</w:fldData>
        </w:fldChar>
      </w:r>
      <w:r w:rsidR="00EE3B1C">
        <w:rPr>
          <w:rFonts w:asciiTheme="majorHAnsi" w:hAnsiTheme="majorHAnsi"/>
          <w:sz w:val="24"/>
          <w:szCs w:val="24"/>
        </w:rPr>
        <w:instrText xml:space="preserve"> ADDIN EN.CITE </w:instrText>
      </w:r>
      <w:r w:rsidR="00EE3B1C">
        <w:rPr>
          <w:rFonts w:asciiTheme="majorHAnsi" w:hAnsiTheme="majorHAnsi"/>
          <w:sz w:val="24"/>
          <w:szCs w:val="24"/>
        </w:rPr>
        <w:fldChar w:fldCharType="begin">
          <w:fldData xml:space="preserve">PEVuZE5vdGU+PENpdGU+PEF1dGhvcj5XYXJyZW48L0F1dGhvcj48WWVhcj4yMDE3PC9ZZWFyPjxS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</w:fldData>
        </w:fldChar>
      </w:r>
      <w:r w:rsidR="00EE3B1C">
        <w:rPr>
          <w:rFonts w:asciiTheme="majorHAnsi" w:hAnsiTheme="majorHAnsi"/>
          <w:sz w:val="24"/>
          <w:szCs w:val="24"/>
        </w:rPr>
        <w:instrText xml:space="preserve"> ADDIN EN.CITE.DATA </w:instrText>
      </w:r>
      <w:r w:rsidR="00EE3B1C">
        <w:rPr>
          <w:rFonts w:asciiTheme="majorHAnsi" w:hAnsiTheme="majorHAnsi"/>
          <w:sz w:val="24"/>
          <w:szCs w:val="24"/>
        </w:rPr>
      </w:r>
      <w:r w:rsidR="00EE3B1C">
        <w:rPr>
          <w:rFonts w:asciiTheme="majorHAnsi" w:hAnsiTheme="majorHAnsi"/>
          <w:sz w:val="24"/>
          <w:szCs w:val="24"/>
        </w:rPr>
        <w:fldChar w:fldCharType="end"/>
      </w:r>
      <w:r w:rsidR="00EE3B1C">
        <w:rPr>
          <w:rFonts w:asciiTheme="majorHAnsi" w:hAnsiTheme="majorHAnsi"/>
          <w:sz w:val="24"/>
          <w:szCs w:val="24"/>
        </w:rPr>
      </w:r>
      <w:r w:rsidR="00EE3B1C">
        <w:rPr>
          <w:rFonts w:asciiTheme="majorHAnsi" w:hAnsiTheme="majorHAnsi"/>
          <w:sz w:val="24"/>
          <w:szCs w:val="24"/>
        </w:rPr>
        <w:fldChar w:fldCharType="separate"/>
      </w:r>
      <w:r w:rsidR="00EE3B1C" w:rsidRPr="00EE3B1C">
        <w:rPr>
          <w:rFonts w:asciiTheme="majorHAnsi" w:hAnsiTheme="majorHAnsi"/>
          <w:noProof/>
          <w:sz w:val="24"/>
          <w:szCs w:val="24"/>
          <w:vertAlign w:val="superscript"/>
        </w:rPr>
        <w:t>10</w:t>
      </w:r>
      <w:r w:rsidR="00EE3B1C">
        <w:rPr>
          <w:rFonts w:asciiTheme="majorHAnsi" w:hAnsiTheme="majorHAnsi"/>
          <w:sz w:val="24"/>
          <w:szCs w:val="24"/>
        </w:rPr>
        <w:fldChar w:fldCharType="end"/>
      </w:r>
      <w:r w:rsidR="00DB71C0" w:rsidRPr="00A957B9">
        <w:rPr>
          <w:rFonts w:asciiTheme="majorHAnsi" w:hAnsiTheme="majorHAnsi"/>
          <w:sz w:val="24"/>
          <w:szCs w:val="24"/>
        </w:rPr>
        <w:t xml:space="preserve">. We previously suggested that genotyping BP elevating variants in the young </w:t>
      </w:r>
      <w:r w:rsidR="00FD65F1">
        <w:rPr>
          <w:rFonts w:asciiTheme="majorHAnsi" w:hAnsiTheme="majorHAnsi"/>
          <w:sz w:val="24"/>
          <w:szCs w:val="24"/>
        </w:rPr>
        <w:t xml:space="preserve">may lead to targeted </w:t>
      </w:r>
      <w:r w:rsidR="00DB71C0" w:rsidRPr="00A957B9">
        <w:rPr>
          <w:rFonts w:asciiTheme="majorHAnsi" w:hAnsiTheme="majorHAnsi"/>
          <w:sz w:val="24"/>
          <w:szCs w:val="24"/>
        </w:rPr>
        <w:t xml:space="preserve">lifestyle intervention in early life </w:t>
      </w:r>
      <w:r w:rsidR="00FD65F1">
        <w:rPr>
          <w:rFonts w:asciiTheme="majorHAnsi" w:hAnsiTheme="majorHAnsi"/>
          <w:sz w:val="24"/>
          <w:szCs w:val="24"/>
        </w:rPr>
        <w:t xml:space="preserve">that </w:t>
      </w:r>
      <w:r w:rsidR="00DB71C0" w:rsidRPr="00A957B9">
        <w:rPr>
          <w:rFonts w:asciiTheme="majorHAnsi" w:hAnsiTheme="majorHAnsi"/>
          <w:sz w:val="24"/>
          <w:szCs w:val="24"/>
        </w:rPr>
        <w:t>might attenuate the BP rise at older ages</w:t>
      </w:r>
      <w:r w:rsidR="00DB71C0" w:rsidRPr="00A957B9">
        <w:rPr>
          <w:rFonts w:asciiTheme="majorHAnsi" w:hAnsiTheme="majorHAnsi"/>
          <w:noProof/>
          <w:sz w:val="24"/>
          <w:szCs w:val="24"/>
          <w:vertAlign w:val="superscript"/>
        </w:rPr>
        <w:t>1</w:t>
      </w:r>
      <w:r w:rsidR="009D23E5">
        <w:rPr>
          <w:rFonts w:asciiTheme="majorHAnsi" w:hAnsiTheme="majorHAnsi"/>
          <w:noProof/>
          <w:sz w:val="24"/>
          <w:szCs w:val="24"/>
          <w:vertAlign w:val="superscript"/>
        </w:rPr>
        <w:t>0</w:t>
      </w:r>
      <w:r w:rsidR="00DB71C0" w:rsidRPr="00A957B9">
        <w:rPr>
          <w:rFonts w:asciiTheme="majorHAnsi" w:hAnsiTheme="majorHAnsi"/>
          <w:sz w:val="24"/>
          <w:szCs w:val="24"/>
        </w:rPr>
        <w:t>.</w:t>
      </w:r>
    </w:p>
    <w:p w14:paraId="7DCBA5DE" w14:textId="00129529" w:rsidR="00E033D6" w:rsidRPr="004D2EC8" w:rsidRDefault="00FD65F1" w:rsidP="00A068DD">
      <w:pPr>
        <w:jc w:val="both"/>
        <w:rPr>
          <w:rFonts w:asciiTheme="majorHAnsi" w:hAnsiTheme="majorHAnsi"/>
          <w:b/>
          <w:sz w:val="24"/>
          <w:szCs w:val="24"/>
        </w:rPr>
      </w:pPr>
      <w:r>
        <w:rPr>
          <w:rFonts w:asciiTheme="majorHAnsi" w:hAnsiTheme="majorHAnsi"/>
          <w:sz w:val="24"/>
          <w:szCs w:val="24"/>
        </w:rPr>
        <w:lastRenderedPageBreak/>
        <w:t>We</w:t>
      </w:r>
      <w:r w:rsidR="00E57913">
        <w:rPr>
          <w:rFonts w:asciiTheme="majorHAnsi" w:hAnsiTheme="majorHAnsi"/>
          <w:sz w:val="24"/>
          <w:szCs w:val="24"/>
        </w:rPr>
        <w:t xml:space="preserve"> identif</w:t>
      </w:r>
      <w:r>
        <w:rPr>
          <w:rFonts w:asciiTheme="majorHAnsi" w:hAnsiTheme="majorHAnsi"/>
          <w:sz w:val="24"/>
          <w:szCs w:val="24"/>
        </w:rPr>
        <w:t>ied</w:t>
      </w:r>
      <w:r w:rsidR="00E57913">
        <w:rPr>
          <w:rFonts w:asciiTheme="majorHAnsi" w:hAnsiTheme="majorHAnsi"/>
          <w:sz w:val="24"/>
          <w:szCs w:val="24"/>
        </w:rPr>
        <w:t xml:space="preserve"> several BP-associated loci </w:t>
      </w:r>
      <w:r w:rsidR="00524C02">
        <w:rPr>
          <w:rFonts w:asciiTheme="majorHAnsi" w:hAnsiTheme="majorHAnsi"/>
          <w:sz w:val="24"/>
          <w:szCs w:val="24"/>
        </w:rPr>
        <w:t xml:space="preserve">that </w:t>
      </w:r>
      <w:r w:rsidR="00E57913">
        <w:rPr>
          <w:rFonts w:asciiTheme="majorHAnsi" w:hAnsiTheme="majorHAnsi"/>
          <w:sz w:val="24"/>
          <w:szCs w:val="24"/>
        </w:rPr>
        <w:t xml:space="preserve">are also associated with lifestyle traits, </w:t>
      </w:r>
      <w:r w:rsidR="00070E4E">
        <w:rPr>
          <w:rFonts w:asciiTheme="majorHAnsi" w:hAnsiTheme="majorHAnsi"/>
          <w:sz w:val="24"/>
          <w:szCs w:val="24"/>
        </w:rPr>
        <w:t>suggesting</w:t>
      </w:r>
      <w:r>
        <w:rPr>
          <w:rFonts w:asciiTheme="majorHAnsi" w:hAnsiTheme="majorHAnsi"/>
          <w:sz w:val="24"/>
          <w:szCs w:val="24"/>
        </w:rPr>
        <w:t xml:space="preserve"> </w:t>
      </w:r>
      <w:r w:rsidR="00E57913">
        <w:rPr>
          <w:rFonts w:asciiTheme="majorHAnsi" w:hAnsiTheme="majorHAnsi"/>
          <w:sz w:val="24"/>
          <w:szCs w:val="24"/>
        </w:rPr>
        <w:t xml:space="preserve">shared genetic architecture between BP and </w:t>
      </w:r>
      <w:r w:rsidR="00E033D6" w:rsidRPr="00A957B9">
        <w:rPr>
          <w:rFonts w:asciiTheme="majorHAnsi" w:hAnsiTheme="majorHAnsi"/>
          <w:sz w:val="24"/>
          <w:szCs w:val="24"/>
        </w:rPr>
        <w:t xml:space="preserve">lifestyle exposures </w:t>
      </w:r>
      <w:r w:rsidR="004C5512">
        <w:rPr>
          <w:rFonts w:asciiTheme="majorHAnsi" w:hAnsiTheme="majorHAnsi"/>
          <w:sz w:val="24"/>
          <w:szCs w:val="24"/>
        </w:rPr>
        <w:fldChar w:fldCharType="begin">
          <w:fldData xml:space="preserve">PEVuZE5vdGU+PENpdGU+PEF1dGhvcj5Uem91bGFraTwvQXV0aG9yPjxZZWFyPjIwMTY8L1llYXI+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</w:fldData>
        </w:fldChar>
      </w:r>
      <w:r w:rsidR="00D3494B">
        <w:rPr>
          <w:rFonts w:asciiTheme="majorHAnsi" w:hAnsiTheme="majorHAnsi"/>
          <w:sz w:val="24"/>
          <w:szCs w:val="24"/>
        </w:rPr>
        <w:instrText xml:space="preserve"> ADDIN EN.CITE </w:instrText>
      </w:r>
      <w:r w:rsidR="00D3494B">
        <w:rPr>
          <w:rFonts w:asciiTheme="majorHAnsi" w:hAnsiTheme="majorHAnsi"/>
          <w:sz w:val="24"/>
          <w:szCs w:val="24"/>
        </w:rPr>
        <w:fldChar w:fldCharType="begin">
          <w:fldData xml:space="preserve">PEVuZE5vdGU+PENpdGU+PEF1dGhvcj5Uem91bGFraTwvQXV0aG9yPjxZZWFyPjIwMTY8L1llYXI+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</w:fldData>
        </w:fldChar>
      </w:r>
      <w:r w:rsidR="00D3494B">
        <w:rPr>
          <w:rFonts w:asciiTheme="majorHAnsi" w:hAnsiTheme="majorHAnsi"/>
          <w:sz w:val="24"/>
          <w:szCs w:val="24"/>
        </w:rPr>
        <w:instrText xml:space="preserve"> ADDIN EN.CITE.DATA </w:instrText>
      </w:r>
      <w:r w:rsidR="00D3494B">
        <w:rPr>
          <w:rFonts w:asciiTheme="majorHAnsi" w:hAnsiTheme="majorHAnsi"/>
          <w:sz w:val="24"/>
          <w:szCs w:val="24"/>
        </w:rPr>
      </w:r>
      <w:r w:rsidR="00D3494B">
        <w:rPr>
          <w:rFonts w:asciiTheme="majorHAnsi" w:hAnsiTheme="majorHAnsi"/>
          <w:sz w:val="24"/>
          <w:szCs w:val="24"/>
        </w:rPr>
        <w:fldChar w:fldCharType="end"/>
      </w:r>
      <w:r w:rsidR="004C5512">
        <w:rPr>
          <w:rFonts w:asciiTheme="majorHAnsi" w:hAnsiTheme="majorHAnsi"/>
          <w:sz w:val="24"/>
          <w:szCs w:val="24"/>
        </w:rPr>
      </w:r>
      <w:r w:rsidR="004C5512">
        <w:rPr>
          <w:rFonts w:asciiTheme="majorHAnsi" w:hAnsiTheme="majorHAnsi"/>
          <w:sz w:val="24"/>
          <w:szCs w:val="24"/>
        </w:rPr>
        <w:fldChar w:fldCharType="separate"/>
      </w:r>
      <w:r w:rsidR="00D3494B" w:rsidRPr="00D3494B">
        <w:rPr>
          <w:rFonts w:asciiTheme="majorHAnsi" w:hAnsiTheme="majorHAnsi"/>
          <w:noProof/>
          <w:sz w:val="24"/>
          <w:szCs w:val="24"/>
          <w:vertAlign w:val="superscript"/>
        </w:rPr>
        <w:t>53</w:t>
      </w:r>
      <w:r w:rsidR="004C5512">
        <w:rPr>
          <w:rFonts w:asciiTheme="majorHAnsi" w:hAnsiTheme="majorHAnsi"/>
          <w:sz w:val="24"/>
          <w:szCs w:val="24"/>
        </w:rPr>
        <w:fldChar w:fldCharType="end"/>
      </w:r>
      <w:r w:rsidR="00E033D6" w:rsidRPr="00A957B9">
        <w:rPr>
          <w:rFonts w:asciiTheme="majorHAnsi" w:hAnsiTheme="majorHAnsi"/>
          <w:sz w:val="24"/>
          <w:szCs w:val="24"/>
        </w:rPr>
        <w:t xml:space="preserve">. We adjusted our BP </w:t>
      </w:r>
      <w:r>
        <w:rPr>
          <w:rFonts w:asciiTheme="majorHAnsi" w:hAnsiTheme="majorHAnsi"/>
          <w:sz w:val="24"/>
          <w:szCs w:val="24"/>
        </w:rPr>
        <w:t xml:space="preserve">GWAS </w:t>
      </w:r>
      <w:r w:rsidR="00E033D6" w:rsidRPr="00A957B9">
        <w:rPr>
          <w:rFonts w:asciiTheme="majorHAnsi" w:hAnsiTheme="majorHAnsi"/>
          <w:sz w:val="24"/>
          <w:szCs w:val="24"/>
        </w:rPr>
        <w:t>analyses for BMI</w:t>
      </w:r>
      <w:r w:rsidR="008E0F99">
        <w:rPr>
          <w:rFonts w:asciiTheme="majorHAnsi" w:hAnsiTheme="majorHAnsi"/>
          <w:sz w:val="24"/>
          <w:szCs w:val="24"/>
        </w:rPr>
        <w:t xml:space="preserve"> to</w:t>
      </w:r>
      <w:r w:rsidR="00E033D6" w:rsidRPr="00A957B9">
        <w:rPr>
          <w:rFonts w:asciiTheme="majorHAnsi" w:hAnsiTheme="majorHAnsi"/>
          <w:sz w:val="24"/>
          <w:szCs w:val="24"/>
        </w:rPr>
        <w:t xml:space="preserve"> </w:t>
      </w:r>
      <w:r w:rsidR="007F30D0">
        <w:rPr>
          <w:rFonts w:asciiTheme="majorHAnsi" w:hAnsiTheme="majorHAnsi"/>
          <w:sz w:val="24"/>
          <w:szCs w:val="24"/>
        </w:rPr>
        <w:t>control for</w:t>
      </w:r>
      <w:r w:rsidR="004655A9">
        <w:rPr>
          <w:rFonts w:asciiTheme="majorHAnsi" w:hAnsiTheme="majorHAnsi"/>
          <w:sz w:val="24"/>
          <w:szCs w:val="24"/>
        </w:rPr>
        <w:t xml:space="preserve"> possible confounding</w:t>
      </w:r>
      <w:r w:rsidR="00AB0133">
        <w:rPr>
          <w:rFonts w:asciiTheme="majorHAnsi" w:hAnsiTheme="majorHAnsi"/>
          <w:sz w:val="24"/>
          <w:szCs w:val="24"/>
        </w:rPr>
        <w:t xml:space="preserve"> effects</w:t>
      </w:r>
      <w:r w:rsidR="004655A9">
        <w:rPr>
          <w:rFonts w:asciiTheme="majorHAnsi" w:hAnsiTheme="majorHAnsi"/>
          <w:sz w:val="24"/>
          <w:szCs w:val="24"/>
        </w:rPr>
        <w:t xml:space="preserve">, though we </w:t>
      </w:r>
      <w:r w:rsidR="00E033D6" w:rsidRPr="00A957B9">
        <w:rPr>
          <w:rFonts w:asciiTheme="majorHAnsi" w:hAnsiTheme="majorHAnsi"/>
          <w:sz w:val="24"/>
          <w:szCs w:val="24"/>
        </w:rPr>
        <w:t>acknowledg</w:t>
      </w:r>
      <w:r w:rsidR="004655A9">
        <w:rPr>
          <w:rFonts w:asciiTheme="majorHAnsi" w:hAnsiTheme="majorHAnsi"/>
          <w:sz w:val="24"/>
          <w:szCs w:val="24"/>
        </w:rPr>
        <w:t>e</w:t>
      </w:r>
      <w:r w:rsidR="00E033D6" w:rsidRPr="00A957B9">
        <w:rPr>
          <w:rFonts w:asciiTheme="majorHAnsi" w:hAnsiTheme="majorHAnsi"/>
          <w:sz w:val="24"/>
          <w:szCs w:val="24"/>
        </w:rPr>
        <w:t xml:space="preserve"> the potential for collider bias</w:t>
      </w:r>
      <w:r w:rsidR="004C5512">
        <w:rPr>
          <w:rFonts w:asciiTheme="majorHAnsi" w:hAnsiTheme="majorHAnsi"/>
          <w:sz w:val="24"/>
          <w:szCs w:val="24"/>
        </w:rPr>
        <w:fldChar w:fldCharType="begin"/>
      </w:r>
      <w:r w:rsidR="00D3494B">
        <w:rPr>
          <w:rFonts w:asciiTheme="majorHAnsi" w:hAnsiTheme="majorHAnsi"/>
          <w:sz w:val="24"/>
          <w:szCs w:val="24"/>
        </w:rPr>
        <w:instrText xml:space="preserve"> ADDIN EN.CITE &lt;EndNote&gt;&lt;Cite&gt;&lt;Author&gt;Munafo&lt;/Author&gt;&lt;Year&gt;2017&lt;/Year&gt;&lt;RecNum&gt;96&lt;/RecNum&gt;&lt;DisplayText&gt;&lt;style face="superscript"&gt;54&lt;/style&gt;&lt;/DisplayText&gt;&lt;record&gt;&lt;rec-number&gt;96&lt;/rec-number&gt;&lt;foreign-keys&gt;&lt;key app="EN" db-id="25t0epp2gdxa2oefraqxs50trdwed2atztzs" timestamp="1517246833"&gt;96&lt;/key&gt;&lt;/foreign-keys&gt;&lt;ref-type name="Journal Article"&gt;17&lt;/ref-type&gt;&lt;contributors&gt;&lt;authors&gt;&lt;author&gt;Munafo, M. R.&lt;/author&gt;&lt;author&gt;Tilling, K.&lt;/author&gt;&lt;author&gt;Taylor, A. E.&lt;/author&gt;&lt;author&gt;Evans, D. M.&lt;/author&gt;&lt;author&gt;Davey Smith, G.&lt;/author&gt;&lt;/authors&gt;&lt;/contributors&gt;&lt;auth-address&gt;MRC Integrative Epidemiology Unit.&amp;#xD;UK Centre for Tobacco and Alcohol Studies.&amp;#xD;School of Social and Community Medicine, University of Bristol, Bristol, UK.&amp;#xD;University of Queensland Diamantina Institute, Translational Research Institute, Brisbane, QLD, Australia.&lt;/auth-address&gt;&lt;titles&gt;&lt;title&gt;Collider scope: when selection bias can substantially influence observed associations&lt;/title&gt;&lt;secondary-title&gt;Int J Epidemiol&lt;/secondary-title&gt;&lt;/titles&gt;&lt;periodical&gt;&lt;full-title&gt;Int J Epidemiol&lt;/full-title&gt;&lt;/periodical&gt;&lt;keywords&gt;&lt;keyword&gt;Alspac&lt;/keyword&gt;&lt;keyword&gt;Collider bias&lt;/keyword&gt;&lt;keyword&gt;UK Biobank&lt;/keyword&gt;&lt;keyword&gt;cohort studies&lt;/keyword&gt;&lt;keyword&gt;representativeness&lt;/keyword&gt;&lt;keyword&gt;selection bias&lt;/keyword&gt;&lt;/keywords&gt;&lt;dates&gt;&lt;year&gt;2017&lt;/year&gt;&lt;pub-dates&gt;&lt;date&gt;Sep 27&lt;/date&gt;&lt;/pub-dates&gt;&lt;/dates&gt;&lt;isbn&gt;1464-3685 (Electronic)&amp;#xD;0300-5771 (Linking)&lt;/isbn&gt;&lt;accession-num&gt;29040562&lt;/accession-num&gt;&lt;urls&gt;&lt;related-urls&gt;&lt;url&gt;http://www.ncbi.nlm.nih.gov/pubmed/29040562&lt;/url&gt;&lt;/related-urls&gt;&lt;/urls&gt;&lt;electronic-resource-num&gt;10.1093/ije/dyx206&lt;/electronic-resource-num&gt;&lt;/record&gt;&lt;/Cite&gt;&lt;/EndNote&gt;</w:instrText>
      </w:r>
      <w:r w:rsidR="004C5512">
        <w:rPr>
          <w:rFonts w:asciiTheme="majorHAnsi" w:hAnsiTheme="majorHAnsi"/>
          <w:sz w:val="24"/>
          <w:szCs w:val="24"/>
        </w:rPr>
        <w:fldChar w:fldCharType="separate"/>
      </w:r>
      <w:r w:rsidR="00D3494B" w:rsidRPr="00D3494B">
        <w:rPr>
          <w:rFonts w:asciiTheme="majorHAnsi" w:hAnsiTheme="majorHAnsi"/>
          <w:noProof/>
          <w:sz w:val="24"/>
          <w:szCs w:val="24"/>
          <w:vertAlign w:val="superscript"/>
        </w:rPr>
        <w:t>54</w:t>
      </w:r>
      <w:r w:rsidR="004C5512">
        <w:rPr>
          <w:rFonts w:asciiTheme="majorHAnsi" w:hAnsiTheme="majorHAnsi"/>
          <w:sz w:val="24"/>
          <w:szCs w:val="24"/>
        </w:rPr>
        <w:fldChar w:fldCharType="end"/>
      </w:r>
      <w:r w:rsidR="004C5512">
        <w:rPr>
          <w:rFonts w:asciiTheme="majorHAnsi" w:hAnsiTheme="majorHAnsi"/>
          <w:sz w:val="24"/>
          <w:szCs w:val="24"/>
        </w:rPr>
        <w:t>.</w:t>
      </w:r>
      <w:r w:rsidR="004655A9">
        <w:rPr>
          <w:rFonts w:asciiTheme="majorHAnsi" w:hAnsiTheme="majorHAnsi"/>
          <w:sz w:val="24"/>
          <w:szCs w:val="24"/>
        </w:rPr>
        <w:t xml:space="preserve"> Nonetheless, our</w:t>
      </w:r>
      <w:r w:rsidR="00E033D6" w:rsidRPr="00A957B9">
        <w:rPr>
          <w:rFonts w:asciiTheme="majorHAnsi" w:hAnsiTheme="majorHAnsi"/>
          <w:sz w:val="24"/>
          <w:szCs w:val="24"/>
        </w:rPr>
        <w:t xml:space="preserve"> findings </w:t>
      </w:r>
      <w:r w:rsidR="004655A9">
        <w:rPr>
          <w:rFonts w:asciiTheme="majorHAnsi" w:hAnsiTheme="majorHAnsi"/>
          <w:sz w:val="24"/>
          <w:szCs w:val="24"/>
        </w:rPr>
        <w:t>of possible</w:t>
      </w:r>
      <w:r w:rsidR="00E033D6" w:rsidRPr="00A957B9">
        <w:rPr>
          <w:rFonts w:asciiTheme="majorHAnsi" w:hAnsiTheme="majorHAnsi"/>
          <w:sz w:val="24"/>
          <w:szCs w:val="24"/>
        </w:rPr>
        <w:t xml:space="preserve"> genetic overlap</w:t>
      </w:r>
      <w:r w:rsidR="004655A9">
        <w:rPr>
          <w:rFonts w:asciiTheme="majorHAnsi" w:hAnsiTheme="majorHAnsi"/>
          <w:sz w:val="24"/>
          <w:szCs w:val="24"/>
        </w:rPr>
        <w:t xml:space="preserve"> between</w:t>
      </w:r>
      <w:r w:rsidR="00E033D6" w:rsidRPr="00A957B9">
        <w:rPr>
          <w:rFonts w:asciiTheme="majorHAnsi" w:hAnsiTheme="majorHAnsi"/>
          <w:sz w:val="24"/>
          <w:szCs w:val="24"/>
        </w:rPr>
        <w:t xml:space="preserve"> loci associated with BP and lifestyle exposures could </w:t>
      </w:r>
      <w:r w:rsidR="004655A9">
        <w:rPr>
          <w:rFonts w:asciiTheme="majorHAnsi" w:hAnsiTheme="majorHAnsi"/>
          <w:sz w:val="24"/>
          <w:szCs w:val="24"/>
        </w:rPr>
        <w:t>support renewed</w:t>
      </w:r>
      <w:r w:rsidR="00E033D6" w:rsidRPr="00A957B9">
        <w:rPr>
          <w:rFonts w:asciiTheme="majorHAnsi" w:hAnsiTheme="majorHAnsi"/>
          <w:sz w:val="24"/>
          <w:szCs w:val="24"/>
        </w:rPr>
        <w:t xml:space="preserve"> focus on </w:t>
      </w:r>
      <w:r w:rsidR="00CD7E04">
        <w:rPr>
          <w:rFonts w:asciiTheme="majorHAnsi" w:hAnsiTheme="majorHAnsi"/>
          <w:sz w:val="24"/>
          <w:szCs w:val="24"/>
        </w:rPr>
        <w:t xml:space="preserve">altering </w:t>
      </w:r>
      <w:r w:rsidR="00E033D6" w:rsidRPr="00A957B9">
        <w:rPr>
          <w:rFonts w:asciiTheme="majorHAnsi" w:hAnsiTheme="majorHAnsi"/>
          <w:sz w:val="24"/>
          <w:szCs w:val="24"/>
        </w:rPr>
        <w:t>specific lifestyle measures known to affect BP</w:t>
      </w:r>
      <w:r w:rsidR="007A0D97">
        <w:rPr>
          <w:rFonts w:asciiTheme="majorHAnsi" w:hAnsiTheme="majorHAnsi"/>
          <w:sz w:val="24"/>
          <w:szCs w:val="24"/>
          <w:vertAlign w:val="superscript"/>
        </w:rPr>
        <w:t>55</w:t>
      </w:r>
      <w:r w:rsidR="00E033D6" w:rsidRPr="00A957B9">
        <w:rPr>
          <w:rFonts w:asciiTheme="majorHAnsi" w:hAnsiTheme="majorHAnsi"/>
          <w:sz w:val="24"/>
          <w:szCs w:val="24"/>
        </w:rPr>
        <w:t>.</w:t>
      </w:r>
    </w:p>
    <w:p w14:paraId="0B032797" w14:textId="3D83EEA8" w:rsidR="001E69ED" w:rsidRPr="00A957B9" w:rsidRDefault="0020240F" w:rsidP="00A068DD">
      <w:pPr>
        <w:jc w:val="both"/>
        <w:rPr>
          <w:rFonts w:asciiTheme="majorHAnsi" w:hAnsiTheme="majorHAnsi"/>
          <w:sz w:val="24"/>
          <w:szCs w:val="24"/>
        </w:rPr>
      </w:pPr>
      <w:r>
        <w:rPr>
          <w:rFonts w:asciiTheme="majorHAnsi" w:hAnsiTheme="majorHAnsi" w:cstheme="majorHAnsi"/>
          <w:sz w:val="24"/>
          <w:szCs w:val="24"/>
        </w:rPr>
        <w:t>Despite smaller sample sizes, we observed h</w:t>
      </w:r>
      <w:r w:rsidR="001E69ED" w:rsidRPr="007214A1">
        <w:rPr>
          <w:rFonts w:asciiTheme="majorHAnsi" w:hAnsiTheme="majorHAnsi" w:cstheme="majorHAnsi"/>
          <w:sz w:val="24"/>
          <w:szCs w:val="24"/>
        </w:rPr>
        <w:t>igh concordance</w:t>
      </w:r>
      <w:r w:rsidR="00252C56">
        <w:rPr>
          <w:rFonts w:asciiTheme="majorHAnsi" w:hAnsiTheme="majorHAnsi" w:cstheme="majorHAnsi"/>
          <w:sz w:val="24"/>
          <w:szCs w:val="24"/>
        </w:rPr>
        <w:t xml:space="preserve"> </w:t>
      </w:r>
      <w:r w:rsidR="008E0F99">
        <w:rPr>
          <w:rFonts w:asciiTheme="majorHAnsi" w:hAnsiTheme="majorHAnsi" w:cstheme="majorHAnsi"/>
          <w:sz w:val="24"/>
          <w:szCs w:val="24"/>
        </w:rPr>
        <w:t>with</w:t>
      </w:r>
      <w:r w:rsidR="000119AA">
        <w:rPr>
          <w:rFonts w:asciiTheme="majorHAnsi" w:hAnsiTheme="majorHAnsi" w:cstheme="majorHAnsi"/>
          <w:sz w:val="24"/>
          <w:szCs w:val="24"/>
        </w:rPr>
        <w:t xml:space="preserve"> direction of</w:t>
      </w:r>
      <w:r w:rsidR="008E0F99">
        <w:rPr>
          <w:rFonts w:asciiTheme="majorHAnsi" w:hAnsiTheme="majorHAnsi" w:cstheme="majorHAnsi"/>
          <w:sz w:val="24"/>
          <w:szCs w:val="24"/>
        </w:rPr>
        <w:t xml:space="preserve"> </w:t>
      </w:r>
      <w:r w:rsidR="001E69ED" w:rsidRPr="007214A1">
        <w:rPr>
          <w:rFonts w:asciiTheme="majorHAnsi" w:hAnsiTheme="majorHAnsi" w:cstheme="majorHAnsi"/>
          <w:sz w:val="24"/>
          <w:szCs w:val="24"/>
        </w:rPr>
        <w:t xml:space="preserve">effects </w:t>
      </w:r>
      <w:r w:rsidR="008E0F99">
        <w:rPr>
          <w:rFonts w:asciiTheme="majorHAnsi" w:hAnsiTheme="majorHAnsi" w:cstheme="majorHAnsi"/>
          <w:sz w:val="24"/>
          <w:szCs w:val="24"/>
        </w:rPr>
        <w:t xml:space="preserve">on BP traits </w:t>
      </w:r>
      <w:r w:rsidR="004655A9">
        <w:rPr>
          <w:rFonts w:asciiTheme="majorHAnsi" w:hAnsiTheme="majorHAnsi" w:cstheme="majorHAnsi"/>
          <w:sz w:val="24"/>
          <w:szCs w:val="24"/>
        </w:rPr>
        <w:t xml:space="preserve">of BP </w:t>
      </w:r>
      <w:r>
        <w:rPr>
          <w:rFonts w:asciiTheme="majorHAnsi" w:hAnsiTheme="majorHAnsi" w:cstheme="majorHAnsi"/>
          <w:sz w:val="24"/>
          <w:szCs w:val="24"/>
        </w:rPr>
        <w:t>variants in African</w:t>
      </w:r>
      <w:r w:rsidR="007F30D0">
        <w:rPr>
          <w:rFonts w:asciiTheme="majorHAnsi" w:hAnsiTheme="majorHAnsi" w:cstheme="majorHAnsi"/>
          <w:sz w:val="24"/>
          <w:szCs w:val="24"/>
        </w:rPr>
        <w:t>s</w:t>
      </w:r>
      <w:r w:rsidR="00252C56">
        <w:rPr>
          <w:rFonts w:asciiTheme="majorHAnsi" w:hAnsiTheme="majorHAnsi" w:cstheme="majorHAnsi"/>
          <w:sz w:val="24"/>
          <w:szCs w:val="24"/>
        </w:rPr>
        <w:t xml:space="preserve"> (&gt; 62%)</w:t>
      </w:r>
      <w:r>
        <w:rPr>
          <w:rFonts w:asciiTheme="majorHAnsi" w:hAnsiTheme="majorHAnsi" w:cstheme="majorHAnsi"/>
          <w:sz w:val="24"/>
          <w:szCs w:val="24"/>
        </w:rPr>
        <w:t xml:space="preserve"> and South Asian</w:t>
      </w:r>
      <w:r w:rsidR="007F30D0">
        <w:rPr>
          <w:rFonts w:asciiTheme="majorHAnsi" w:hAnsiTheme="majorHAnsi" w:cstheme="majorHAnsi"/>
          <w:sz w:val="24"/>
          <w:szCs w:val="24"/>
        </w:rPr>
        <w:t>s</w:t>
      </w:r>
      <w:r w:rsidR="00252C56">
        <w:rPr>
          <w:rFonts w:asciiTheme="majorHAnsi" w:hAnsiTheme="majorHAnsi" w:cstheme="majorHAnsi"/>
          <w:sz w:val="24"/>
          <w:szCs w:val="24"/>
        </w:rPr>
        <w:t xml:space="preserve"> (</w:t>
      </w:r>
      <w:r w:rsidR="00DE4EAD">
        <w:rPr>
          <w:rFonts w:asciiTheme="majorHAnsi" w:hAnsiTheme="majorHAnsi" w:cstheme="majorHAnsi"/>
          <w:sz w:val="24"/>
          <w:szCs w:val="24"/>
        </w:rPr>
        <w:t xml:space="preserve">&gt; </w:t>
      </w:r>
      <w:r w:rsidR="00252C56">
        <w:rPr>
          <w:rFonts w:asciiTheme="majorHAnsi" w:hAnsiTheme="majorHAnsi" w:cstheme="majorHAnsi"/>
          <w:sz w:val="24"/>
          <w:szCs w:val="24"/>
        </w:rPr>
        <w:t>72%)</w:t>
      </w:r>
      <w:r>
        <w:rPr>
          <w:rFonts w:asciiTheme="majorHAnsi" w:hAnsiTheme="majorHAnsi" w:cstheme="majorHAnsi"/>
          <w:sz w:val="24"/>
          <w:szCs w:val="24"/>
        </w:rPr>
        <w:t xml:space="preserve">. </w:t>
      </w:r>
      <w:r w:rsidR="008E0F99">
        <w:rPr>
          <w:rFonts w:asciiTheme="majorHAnsi" w:hAnsiTheme="majorHAnsi" w:cstheme="majorHAnsi"/>
          <w:sz w:val="24"/>
          <w:szCs w:val="24"/>
        </w:rPr>
        <w:t>T</w:t>
      </w:r>
      <w:r>
        <w:rPr>
          <w:rFonts w:asciiTheme="majorHAnsi" w:hAnsiTheme="majorHAnsi" w:cstheme="majorHAnsi"/>
          <w:sz w:val="24"/>
          <w:szCs w:val="24"/>
        </w:rPr>
        <w:t>he GRS analyses show that, in combination, BP variants identified in European analyses are associated with BP in non-European ancestries</w:t>
      </w:r>
      <w:r w:rsidR="004655A9">
        <w:rPr>
          <w:rFonts w:asciiTheme="majorHAnsi" w:hAnsiTheme="majorHAnsi" w:cstheme="majorHAnsi"/>
          <w:sz w:val="24"/>
          <w:szCs w:val="24"/>
        </w:rPr>
        <w:t xml:space="preserve">, though </w:t>
      </w:r>
      <w:r w:rsidR="008E0F99">
        <w:rPr>
          <w:rFonts w:asciiTheme="majorHAnsi" w:hAnsiTheme="majorHAnsi" w:cstheme="majorHAnsi"/>
          <w:sz w:val="24"/>
          <w:szCs w:val="24"/>
        </w:rPr>
        <w:t xml:space="preserve">effect </w:t>
      </w:r>
      <w:r w:rsidR="004655A9">
        <w:rPr>
          <w:rFonts w:asciiTheme="majorHAnsi" w:hAnsiTheme="majorHAnsi" w:cstheme="majorHAnsi"/>
          <w:sz w:val="24"/>
          <w:szCs w:val="24"/>
        </w:rPr>
        <w:t>size</w:t>
      </w:r>
      <w:r w:rsidR="008E0F99">
        <w:rPr>
          <w:rFonts w:asciiTheme="majorHAnsi" w:hAnsiTheme="majorHAnsi" w:cstheme="majorHAnsi"/>
          <w:sz w:val="24"/>
          <w:szCs w:val="24"/>
        </w:rPr>
        <w:t>s</w:t>
      </w:r>
      <w:r w:rsidR="004655A9">
        <w:rPr>
          <w:rFonts w:asciiTheme="majorHAnsi" w:hAnsiTheme="majorHAnsi" w:cstheme="majorHAnsi"/>
          <w:sz w:val="24"/>
          <w:szCs w:val="24"/>
        </w:rPr>
        <w:t xml:space="preserve"> </w:t>
      </w:r>
      <w:r w:rsidR="008E0F99">
        <w:rPr>
          <w:rFonts w:asciiTheme="majorHAnsi" w:hAnsiTheme="majorHAnsi" w:cstheme="majorHAnsi"/>
          <w:sz w:val="24"/>
          <w:szCs w:val="24"/>
        </w:rPr>
        <w:t xml:space="preserve">were </w:t>
      </w:r>
      <w:r w:rsidR="004A0614">
        <w:rPr>
          <w:rFonts w:asciiTheme="majorHAnsi" w:hAnsiTheme="majorHAnsi" w:cstheme="majorHAnsi"/>
          <w:sz w:val="24"/>
          <w:szCs w:val="24"/>
        </w:rPr>
        <w:t>30-40</w:t>
      </w:r>
      <w:r w:rsidR="004655A9">
        <w:rPr>
          <w:rFonts w:asciiTheme="majorHAnsi" w:hAnsiTheme="majorHAnsi" w:cstheme="majorHAnsi"/>
          <w:sz w:val="24"/>
          <w:szCs w:val="24"/>
        </w:rPr>
        <w:t>% smaller</w:t>
      </w:r>
      <w:r>
        <w:rPr>
          <w:rFonts w:asciiTheme="majorHAnsi" w:hAnsiTheme="majorHAnsi" w:cstheme="majorHAnsi"/>
          <w:sz w:val="24"/>
          <w:szCs w:val="24"/>
        </w:rPr>
        <w:t>.</w:t>
      </w:r>
    </w:p>
    <w:p w14:paraId="08A72239" w14:textId="02869C34" w:rsidR="00E033D6" w:rsidRPr="00A03B3D" w:rsidRDefault="00E033D6" w:rsidP="00A068DD">
      <w:pPr>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 xml:space="preserve">Our </w:t>
      </w:r>
      <w:r w:rsidR="008E0F99">
        <w:rPr>
          <w:rFonts w:asciiTheme="majorHAnsi" w:hAnsiTheme="majorHAnsi" w:cs="Arial"/>
          <w:sz w:val="24"/>
          <w:szCs w:val="24"/>
          <w:shd w:val="clear" w:color="auto" w:fill="FFFFFF"/>
        </w:rPr>
        <w:t xml:space="preserve">use </w:t>
      </w:r>
      <w:r w:rsidRPr="00A957B9">
        <w:rPr>
          <w:rFonts w:asciiTheme="majorHAnsi" w:hAnsiTheme="majorHAnsi" w:cs="Arial"/>
          <w:sz w:val="24"/>
          <w:szCs w:val="24"/>
          <w:shd w:val="clear" w:color="auto" w:fill="FFFFFF"/>
        </w:rPr>
        <w:t>of a two-</w:t>
      </w:r>
      <w:r w:rsidR="00196918">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and</w:t>
      </w:r>
      <w:r w:rsidR="00196918">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one-stage GWAS design</w:t>
      </w:r>
      <w:r w:rsidR="00196918">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illustrates the value of this </w:t>
      </w:r>
      <w:r w:rsidRPr="005B3B58">
        <w:rPr>
          <w:rFonts w:asciiTheme="majorHAnsi" w:hAnsiTheme="majorHAnsi" w:cs="Arial"/>
          <w:sz w:val="24"/>
          <w:szCs w:val="24"/>
          <w:shd w:val="clear" w:color="auto" w:fill="FFFFFF"/>
        </w:rPr>
        <w:t>approach to minimi</w:t>
      </w:r>
      <w:r w:rsidR="004A0614" w:rsidRPr="005B3B58">
        <w:rPr>
          <w:rFonts w:asciiTheme="majorHAnsi" w:hAnsiTheme="majorHAnsi" w:cs="Arial"/>
          <w:sz w:val="24"/>
          <w:szCs w:val="24"/>
          <w:shd w:val="clear" w:color="auto" w:fill="FFFFFF"/>
        </w:rPr>
        <w:t>z</w:t>
      </w:r>
      <w:r w:rsidRPr="005B3B58">
        <w:rPr>
          <w:rFonts w:asciiTheme="majorHAnsi" w:hAnsiTheme="majorHAnsi" w:cs="Arial"/>
          <w:sz w:val="24"/>
          <w:szCs w:val="24"/>
          <w:shd w:val="clear" w:color="auto" w:fill="FFFFFF"/>
        </w:rPr>
        <w:t>e the effects of stochastic variation and heterogeneity.</w:t>
      </w:r>
      <w:r w:rsidR="006E4F30" w:rsidRPr="005B3B58">
        <w:rPr>
          <w:rFonts w:asciiTheme="majorHAnsi" w:hAnsiTheme="majorHAnsi" w:cs="Calibri"/>
          <w:i/>
          <w:iCs/>
          <w:sz w:val="24"/>
          <w:szCs w:val="24"/>
          <w:lang w:val="en-US"/>
        </w:rPr>
        <w:t xml:space="preserve"> </w:t>
      </w:r>
      <w:r w:rsidR="006E4F30" w:rsidRPr="005B3B58">
        <w:rPr>
          <w:rFonts w:asciiTheme="majorHAnsi" w:hAnsiTheme="majorHAnsi" w:cstheme="majorHAnsi"/>
          <w:sz w:val="24"/>
          <w:szCs w:val="24"/>
        </w:rPr>
        <w:t>T</w:t>
      </w:r>
      <w:r w:rsidR="008E1493" w:rsidRPr="005B3B58">
        <w:rPr>
          <w:rFonts w:asciiTheme="majorHAnsi" w:hAnsiTheme="majorHAnsi" w:cstheme="majorHAnsi"/>
          <w:sz w:val="24"/>
          <w:szCs w:val="24"/>
        </w:rPr>
        <w:t>he one</w:t>
      </w:r>
      <w:r w:rsidR="006E4F30" w:rsidRPr="005B3B58">
        <w:rPr>
          <w:rFonts w:asciiTheme="majorHAnsi" w:hAnsiTheme="majorHAnsi" w:cstheme="majorHAnsi"/>
          <w:sz w:val="24"/>
          <w:szCs w:val="24"/>
        </w:rPr>
        <w:t>-stage approach included signals</w:t>
      </w:r>
      <w:r w:rsidR="000E7CCA" w:rsidRPr="005B3B58">
        <w:rPr>
          <w:rFonts w:asciiTheme="majorHAnsi" w:hAnsiTheme="majorHAnsi" w:cstheme="majorHAnsi"/>
          <w:sz w:val="24"/>
          <w:szCs w:val="24"/>
        </w:rPr>
        <w:t xml:space="preserve"> that had independent </w:t>
      </w:r>
      <w:r w:rsidR="0073442C" w:rsidRPr="005B3B58">
        <w:rPr>
          <w:rFonts w:asciiTheme="majorHAnsi" w:hAnsiTheme="majorHAnsi" w:cstheme="majorHAnsi"/>
          <w:sz w:val="24"/>
          <w:szCs w:val="24"/>
        </w:rPr>
        <w:t xml:space="preserve">and concordant </w:t>
      </w:r>
      <w:r w:rsidR="000E7CCA" w:rsidRPr="005B3B58">
        <w:rPr>
          <w:rFonts w:asciiTheme="majorHAnsi" w:hAnsiTheme="majorHAnsi" w:cstheme="majorHAnsi"/>
          <w:sz w:val="24"/>
          <w:szCs w:val="24"/>
        </w:rPr>
        <w:t>support (</w:t>
      </w:r>
      <w:r w:rsidR="000E7CCA" w:rsidRPr="005B3B58">
        <w:rPr>
          <w:rFonts w:asciiTheme="majorHAnsi" w:hAnsiTheme="majorHAnsi" w:cs="Calibri"/>
          <w:i/>
          <w:iCs/>
          <w:sz w:val="24"/>
          <w:szCs w:val="24"/>
          <w:lang w:val="en-US"/>
        </w:rPr>
        <w:t>P</w:t>
      </w:r>
      <w:r w:rsidR="000E7CCA" w:rsidRPr="005B3B58">
        <w:rPr>
          <w:rFonts w:asciiTheme="majorHAnsi" w:hAnsiTheme="majorHAnsi" w:cstheme="majorHAnsi"/>
          <w:sz w:val="24"/>
          <w:szCs w:val="24"/>
        </w:rPr>
        <w:t xml:space="preserve"> </w:t>
      </w:r>
      <w:r w:rsidR="006E4F30" w:rsidRPr="005B3B58">
        <w:rPr>
          <w:rFonts w:asciiTheme="majorHAnsi" w:hAnsiTheme="majorHAnsi" w:cstheme="majorHAnsi"/>
          <w:sz w:val="24"/>
          <w:szCs w:val="24"/>
        </w:rPr>
        <w:t>&lt;</w:t>
      </w:r>
      <w:r w:rsidR="000E7CCA" w:rsidRPr="005B3B58">
        <w:rPr>
          <w:rFonts w:asciiTheme="majorHAnsi" w:hAnsiTheme="majorHAnsi" w:cstheme="majorHAnsi"/>
          <w:sz w:val="24"/>
          <w:szCs w:val="24"/>
        </w:rPr>
        <w:t xml:space="preserve"> </w:t>
      </w:r>
      <w:r w:rsidR="006E4F30" w:rsidRPr="005B3B58">
        <w:rPr>
          <w:rFonts w:asciiTheme="majorHAnsi" w:hAnsiTheme="majorHAnsi" w:cstheme="majorHAnsi"/>
          <w:sz w:val="24"/>
          <w:szCs w:val="24"/>
        </w:rPr>
        <w:t>0.01) from both UKB and I</w:t>
      </w:r>
      <w:r w:rsidR="008E1493" w:rsidRPr="005B3B58">
        <w:rPr>
          <w:rFonts w:asciiTheme="majorHAnsi" w:hAnsiTheme="majorHAnsi" w:cstheme="majorHAnsi"/>
          <w:sz w:val="24"/>
          <w:szCs w:val="24"/>
        </w:rPr>
        <w:t>CBP</w:t>
      </w:r>
      <w:r w:rsidR="00E71DF9">
        <w:rPr>
          <w:rFonts w:asciiTheme="majorHAnsi" w:hAnsiTheme="majorHAnsi" w:cstheme="majorHAnsi"/>
          <w:sz w:val="24"/>
          <w:szCs w:val="24"/>
        </w:rPr>
        <w:t>,</w:t>
      </w:r>
      <w:r w:rsidR="006E4F30" w:rsidRPr="005B3B58">
        <w:rPr>
          <w:rFonts w:asciiTheme="majorHAnsi" w:hAnsiTheme="majorHAnsi" w:cstheme="majorHAnsi"/>
          <w:sz w:val="24"/>
          <w:szCs w:val="24"/>
        </w:rPr>
        <w:t xml:space="preserve"> </w:t>
      </w:r>
      <w:r w:rsidR="008E0F99">
        <w:rPr>
          <w:rFonts w:asciiTheme="majorHAnsi" w:hAnsiTheme="majorHAnsi" w:cstheme="majorHAnsi"/>
          <w:sz w:val="24"/>
          <w:szCs w:val="24"/>
        </w:rPr>
        <w:t xml:space="preserve">reducing </w:t>
      </w:r>
      <w:r w:rsidR="006E4F30" w:rsidRPr="005B3B58">
        <w:rPr>
          <w:rFonts w:asciiTheme="majorHAnsi" w:hAnsiTheme="majorHAnsi" w:cstheme="majorHAnsi"/>
          <w:sz w:val="24"/>
          <w:szCs w:val="24"/>
        </w:rPr>
        <w:t xml:space="preserve">the impact of </w:t>
      </w:r>
      <w:r w:rsidR="004A0614" w:rsidRPr="005B3B58">
        <w:rPr>
          <w:rFonts w:asciiTheme="majorHAnsi" w:hAnsiTheme="majorHAnsi" w:cstheme="majorHAnsi"/>
          <w:sz w:val="24"/>
          <w:szCs w:val="24"/>
        </w:rPr>
        <w:t>w</w:t>
      </w:r>
      <w:r w:rsidR="006E4F30" w:rsidRPr="005B3B58">
        <w:rPr>
          <w:rFonts w:asciiTheme="majorHAnsi" w:hAnsiTheme="majorHAnsi" w:cstheme="majorHAnsi"/>
          <w:sz w:val="24"/>
          <w:szCs w:val="24"/>
        </w:rPr>
        <w:t>inners’ curse on our findings.</w:t>
      </w:r>
      <w:r w:rsidR="0073442C" w:rsidRPr="005B3B58">
        <w:rPr>
          <w:rFonts w:asciiTheme="majorHAnsi" w:hAnsiTheme="majorHAnsi" w:cstheme="majorHAnsi"/>
          <w:sz w:val="24"/>
          <w:szCs w:val="24"/>
        </w:rPr>
        <w:t xml:space="preserve"> Indeed, all </w:t>
      </w:r>
      <w:r w:rsidR="004A0614" w:rsidRPr="005B3B58">
        <w:rPr>
          <w:rFonts w:asciiTheme="majorHAnsi" w:hAnsiTheme="majorHAnsi" w:cstheme="majorHAnsi"/>
          <w:sz w:val="24"/>
          <w:szCs w:val="24"/>
        </w:rPr>
        <w:t xml:space="preserve">but two of the </w:t>
      </w:r>
      <w:r w:rsidR="0073442C" w:rsidRPr="005B3B58">
        <w:rPr>
          <w:rFonts w:asciiTheme="majorHAnsi" w:hAnsiTheme="majorHAnsi" w:cstheme="majorHAnsi"/>
          <w:sz w:val="24"/>
          <w:szCs w:val="24"/>
        </w:rPr>
        <w:t xml:space="preserve">210 SNPs </w:t>
      </w:r>
      <w:r w:rsidR="004A0614" w:rsidRPr="005B3B58">
        <w:rPr>
          <w:rFonts w:asciiTheme="majorHAnsi" w:hAnsiTheme="majorHAnsi" w:cstheme="majorHAnsi"/>
          <w:sz w:val="24"/>
          <w:szCs w:val="24"/>
        </w:rPr>
        <w:t xml:space="preserve">discovered in the one-stage analysis </w:t>
      </w:r>
      <w:r w:rsidR="0073442C" w:rsidRPr="005B3B58">
        <w:rPr>
          <w:rFonts w:asciiTheme="majorHAnsi" w:hAnsiTheme="majorHAnsi" w:cstheme="majorHAnsi"/>
          <w:sz w:val="24"/>
          <w:szCs w:val="24"/>
        </w:rPr>
        <w:t xml:space="preserve">reach </w:t>
      </w:r>
      <w:r w:rsidR="0073442C" w:rsidRPr="005B3B58">
        <w:rPr>
          <w:rFonts w:asciiTheme="majorHAnsi" w:hAnsiTheme="majorHAnsi" w:cs="Calibri"/>
          <w:i/>
          <w:iCs/>
          <w:sz w:val="24"/>
          <w:szCs w:val="24"/>
          <w:lang w:val="en-US"/>
        </w:rPr>
        <w:t>P</w:t>
      </w:r>
      <w:r w:rsidR="00581506">
        <w:rPr>
          <w:rFonts w:asciiTheme="majorHAnsi" w:hAnsiTheme="majorHAnsi" w:cs="Calibri"/>
          <w:i/>
          <w:iCs/>
          <w:sz w:val="24"/>
          <w:szCs w:val="24"/>
          <w:lang w:val="en-US"/>
        </w:rPr>
        <w:t xml:space="preserve"> </w:t>
      </w:r>
      <w:r w:rsidR="0073442C" w:rsidRPr="005B3B58">
        <w:rPr>
          <w:rFonts w:asciiTheme="majorHAnsi" w:hAnsiTheme="majorHAnsi" w:cstheme="majorHAnsi"/>
          <w:sz w:val="24"/>
          <w:szCs w:val="24"/>
        </w:rPr>
        <w:t>&lt;</w:t>
      </w:r>
      <w:r w:rsidR="00581506">
        <w:rPr>
          <w:rFonts w:asciiTheme="majorHAnsi" w:hAnsiTheme="majorHAnsi" w:cstheme="majorHAnsi"/>
          <w:sz w:val="24"/>
          <w:szCs w:val="24"/>
        </w:rPr>
        <w:t xml:space="preserve"> </w:t>
      </w:r>
      <w:r w:rsidR="0073442C" w:rsidRPr="005B3B58">
        <w:rPr>
          <w:rFonts w:asciiTheme="majorHAnsi" w:hAnsiTheme="majorHAnsi" w:cstheme="majorHAnsi"/>
          <w:sz w:val="24"/>
          <w:szCs w:val="24"/>
        </w:rPr>
        <w:t>5</w:t>
      </w:r>
      <w:r w:rsidR="00581506">
        <w:rPr>
          <w:rFonts w:asciiTheme="majorHAnsi" w:hAnsiTheme="majorHAnsi" w:cstheme="majorHAnsi"/>
          <w:sz w:val="24"/>
          <w:szCs w:val="24"/>
        </w:rPr>
        <w:t xml:space="preserve"> </w:t>
      </w:r>
      <w:r w:rsidR="0073442C" w:rsidRPr="005B3B58">
        <w:rPr>
          <w:rFonts w:asciiTheme="majorHAnsi" w:hAnsiTheme="majorHAnsi"/>
          <w:sz w:val="24"/>
          <w:szCs w:val="24"/>
          <w:lang w:val="en-US"/>
        </w:rPr>
        <w:t>×</w:t>
      </w:r>
      <w:r w:rsidR="00581506">
        <w:rPr>
          <w:rFonts w:asciiTheme="majorHAnsi" w:hAnsiTheme="majorHAnsi"/>
          <w:sz w:val="24"/>
          <w:szCs w:val="24"/>
          <w:lang w:val="en-US"/>
        </w:rPr>
        <w:t xml:space="preserve"> </w:t>
      </w:r>
      <w:r w:rsidR="0073442C" w:rsidRPr="005B3B58">
        <w:rPr>
          <w:rFonts w:asciiTheme="majorHAnsi" w:hAnsiTheme="majorHAnsi" w:cstheme="majorHAnsi"/>
          <w:sz w:val="24"/>
          <w:szCs w:val="24"/>
        </w:rPr>
        <w:t>10</w:t>
      </w:r>
      <w:r w:rsidR="0073442C" w:rsidRPr="005B3B58">
        <w:rPr>
          <w:rFonts w:asciiTheme="majorHAnsi" w:hAnsiTheme="majorHAnsi" w:cstheme="majorHAnsi"/>
          <w:sz w:val="24"/>
          <w:szCs w:val="24"/>
          <w:vertAlign w:val="superscript"/>
        </w:rPr>
        <w:t>-6</w:t>
      </w:r>
      <w:r w:rsidR="0073442C" w:rsidRPr="005B3B58">
        <w:rPr>
          <w:rFonts w:asciiTheme="majorHAnsi" w:hAnsiTheme="majorHAnsi" w:cstheme="majorHAnsi"/>
          <w:sz w:val="24"/>
          <w:szCs w:val="24"/>
        </w:rPr>
        <w:t xml:space="preserve"> in either UKB or ICBP</w:t>
      </w:r>
      <w:r w:rsidR="0073442C" w:rsidRPr="005B3B58">
        <w:rPr>
          <w:rFonts w:asciiTheme="majorHAnsi" w:hAnsiTheme="majorHAnsi" w:cs="Calibri"/>
          <w:sz w:val="24"/>
          <w:szCs w:val="24"/>
        </w:rPr>
        <w:t>.</w:t>
      </w:r>
      <w:r w:rsidR="006E4F30" w:rsidRPr="005B3B58">
        <w:rPr>
          <w:rFonts w:asciiTheme="majorHAnsi" w:hAnsiTheme="majorHAnsi" w:cstheme="majorHAnsi"/>
          <w:sz w:val="24"/>
          <w:szCs w:val="24"/>
        </w:rPr>
        <w:t xml:space="preserve"> </w:t>
      </w:r>
      <w:r w:rsidR="004A0614" w:rsidRPr="005B3B58">
        <w:rPr>
          <w:rFonts w:asciiTheme="majorHAnsi" w:hAnsiTheme="majorHAnsi" w:cstheme="majorHAnsi"/>
          <w:sz w:val="24"/>
          <w:szCs w:val="24"/>
        </w:rPr>
        <w:t>T</w:t>
      </w:r>
      <w:r w:rsidR="0073442C" w:rsidRPr="005B3B58">
        <w:rPr>
          <w:rFonts w:asciiTheme="majorHAnsi" w:hAnsiTheme="majorHAnsi" w:cs="Arial"/>
          <w:sz w:val="24"/>
          <w:szCs w:val="24"/>
          <w:shd w:val="clear" w:color="auto" w:fill="FFFFFF"/>
        </w:rPr>
        <w:t xml:space="preserve">o </w:t>
      </w:r>
      <w:r w:rsidR="004A0614" w:rsidRPr="005B3B58">
        <w:rPr>
          <w:rFonts w:asciiTheme="majorHAnsi" w:hAnsiTheme="majorHAnsi" w:cs="Arial"/>
          <w:sz w:val="24"/>
          <w:szCs w:val="24"/>
          <w:shd w:val="clear" w:color="auto" w:fill="FFFFFF"/>
        </w:rPr>
        <w:t xml:space="preserve">further minimize </w:t>
      </w:r>
      <w:r w:rsidR="0073442C" w:rsidRPr="005B3B58">
        <w:rPr>
          <w:rFonts w:asciiTheme="majorHAnsi" w:hAnsiTheme="majorHAnsi" w:cs="Arial"/>
          <w:sz w:val="24"/>
          <w:szCs w:val="24"/>
          <w:shd w:val="clear" w:color="auto" w:fill="FFFFFF"/>
        </w:rPr>
        <w:t xml:space="preserve">the risk of </w:t>
      </w:r>
      <w:r w:rsidR="004A0614" w:rsidRPr="005B3B58">
        <w:rPr>
          <w:rFonts w:asciiTheme="majorHAnsi" w:hAnsiTheme="majorHAnsi" w:cs="Arial"/>
          <w:sz w:val="24"/>
          <w:szCs w:val="24"/>
          <w:shd w:val="clear" w:color="auto" w:fill="FFFFFF"/>
        </w:rPr>
        <w:t xml:space="preserve">reporting </w:t>
      </w:r>
      <w:r w:rsidR="0073442C" w:rsidRPr="005B3B58">
        <w:rPr>
          <w:rFonts w:asciiTheme="majorHAnsi" w:hAnsiTheme="majorHAnsi" w:cs="Arial"/>
          <w:sz w:val="24"/>
          <w:szCs w:val="24"/>
          <w:shd w:val="clear" w:color="auto" w:fill="FFFFFF"/>
        </w:rPr>
        <w:t>false positive loci within our one-stage design,</w:t>
      </w:r>
      <w:r w:rsidR="0073442C" w:rsidRPr="005B3B58">
        <w:rPr>
          <w:rFonts w:asciiTheme="majorHAnsi" w:hAnsiTheme="majorHAnsi" w:cstheme="majorHAnsi"/>
          <w:sz w:val="24"/>
          <w:szCs w:val="24"/>
        </w:rPr>
        <w:t xml:space="preserve"> </w:t>
      </w:r>
      <w:r w:rsidR="006E4F30" w:rsidRPr="005B3B58">
        <w:rPr>
          <w:rFonts w:asciiTheme="majorHAnsi" w:hAnsiTheme="majorHAnsi" w:cstheme="majorHAnsi"/>
          <w:sz w:val="24"/>
          <w:szCs w:val="24"/>
        </w:rPr>
        <w:t xml:space="preserve">we set a stringent overall </w:t>
      </w:r>
      <w:r w:rsidR="0073442C" w:rsidRPr="005B3B58">
        <w:rPr>
          <w:rFonts w:asciiTheme="majorHAnsi" w:hAnsiTheme="majorHAnsi" w:cstheme="majorHAnsi"/>
          <w:sz w:val="24"/>
          <w:szCs w:val="24"/>
        </w:rPr>
        <w:t xml:space="preserve">discovery </w:t>
      </w:r>
      <w:r w:rsidR="006E4F30" w:rsidRPr="005B3B58">
        <w:rPr>
          <w:rFonts w:asciiTheme="majorHAnsi" w:hAnsiTheme="majorHAnsi" w:cstheme="majorHAnsi"/>
          <w:sz w:val="24"/>
          <w:szCs w:val="24"/>
        </w:rPr>
        <w:t xml:space="preserve">meta-analysis </w:t>
      </w:r>
      <w:r w:rsidR="006E4F30" w:rsidRPr="005B3B58">
        <w:rPr>
          <w:rFonts w:asciiTheme="majorHAnsi" w:hAnsiTheme="majorHAnsi" w:cstheme="majorHAnsi"/>
          <w:i/>
          <w:sz w:val="24"/>
          <w:szCs w:val="24"/>
        </w:rPr>
        <w:t>P</w:t>
      </w:r>
      <w:r w:rsidR="006E4F30" w:rsidRPr="005B3B58">
        <w:rPr>
          <w:rFonts w:asciiTheme="majorHAnsi" w:hAnsiTheme="majorHAnsi" w:cstheme="majorHAnsi"/>
          <w:sz w:val="24"/>
          <w:szCs w:val="24"/>
        </w:rPr>
        <w:t xml:space="preserve">-value threshold of </w:t>
      </w:r>
      <w:r w:rsidR="006E4F30" w:rsidRPr="005B3B58">
        <w:rPr>
          <w:rFonts w:asciiTheme="majorHAnsi" w:hAnsiTheme="majorHAnsi" w:cs="Calibri"/>
          <w:i/>
          <w:iCs/>
          <w:sz w:val="24"/>
          <w:szCs w:val="24"/>
          <w:lang w:val="en-US"/>
        </w:rPr>
        <w:t>P</w:t>
      </w:r>
      <w:r w:rsidR="006E4F30" w:rsidRPr="005B3B58">
        <w:rPr>
          <w:rFonts w:asciiTheme="majorHAnsi" w:hAnsiTheme="majorHAnsi" w:cs="Calibri"/>
          <w:sz w:val="24"/>
          <w:szCs w:val="24"/>
          <w:lang w:val="en-US"/>
        </w:rPr>
        <w:t xml:space="preserve"> &lt; </w:t>
      </w:r>
      <w:r w:rsidR="006E4F30" w:rsidRPr="005B3B58">
        <w:rPr>
          <w:rFonts w:asciiTheme="majorHAnsi" w:hAnsiTheme="majorHAnsi" w:cstheme="majorHAnsi"/>
          <w:sz w:val="24"/>
          <w:szCs w:val="24"/>
        </w:rPr>
        <w:t xml:space="preserve">5 </w:t>
      </w:r>
      <w:r w:rsidR="006E4F30" w:rsidRPr="005B3B58">
        <w:rPr>
          <w:rFonts w:asciiTheme="majorHAnsi" w:hAnsiTheme="majorHAnsi"/>
          <w:sz w:val="24"/>
          <w:szCs w:val="24"/>
          <w:lang w:val="en-US"/>
        </w:rPr>
        <w:t xml:space="preserve">× </w:t>
      </w:r>
      <w:r w:rsidR="006E4F30" w:rsidRPr="005B3B58">
        <w:rPr>
          <w:rFonts w:asciiTheme="majorHAnsi" w:hAnsiTheme="majorHAnsi" w:cstheme="majorHAnsi"/>
          <w:sz w:val="24"/>
          <w:szCs w:val="24"/>
        </w:rPr>
        <w:t>10</w:t>
      </w:r>
      <w:r w:rsidR="006E4F30" w:rsidRPr="005B3B58">
        <w:rPr>
          <w:rFonts w:asciiTheme="majorHAnsi" w:hAnsiTheme="majorHAnsi" w:cstheme="majorHAnsi"/>
          <w:sz w:val="24"/>
          <w:szCs w:val="24"/>
          <w:vertAlign w:val="superscript"/>
        </w:rPr>
        <w:t>-9</w:t>
      </w:r>
      <w:r w:rsidR="0073442C" w:rsidRPr="005B3B58">
        <w:rPr>
          <w:rFonts w:asciiTheme="majorHAnsi" w:hAnsiTheme="majorHAnsi" w:cstheme="majorHAnsi"/>
          <w:sz w:val="24"/>
          <w:szCs w:val="24"/>
        </w:rPr>
        <w:t>,</w:t>
      </w:r>
      <w:r w:rsidR="0073442C" w:rsidRPr="005B3B58">
        <w:rPr>
          <w:rFonts w:asciiTheme="majorHAnsi" w:hAnsiTheme="majorHAnsi" w:cs="Arial"/>
          <w:sz w:val="24"/>
          <w:szCs w:val="24"/>
          <w:shd w:val="clear" w:color="auto" w:fill="FFFFFF"/>
        </w:rPr>
        <w:t xml:space="preserve"> an order of magnitude smaller than a genome-wide significance </w:t>
      </w:r>
      <w:r w:rsidR="0073442C" w:rsidRPr="005B3B58">
        <w:rPr>
          <w:rFonts w:asciiTheme="majorHAnsi" w:hAnsiTheme="majorHAnsi" w:cs="Arial"/>
          <w:i/>
          <w:sz w:val="24"/>
          <w:szCs w:val="24"/>
          <w:shd w:val="clear" w:color="auto" w:fill="FFFFFF"/>
        </w:rPr>
        <w:t>P</w:t>
      </w:r>
      <w:r w:rsidR="0073442C" w:rsidRPr="005B3B58">
        <w:rPr>
          <w:rFonts w:asciiTheme="majorHAnsi" w:hAnsiTheme="majorHAnsi" w:cs="Arial"/>
          <w:sz w:val="24"/>
          <w:szCs w:val="24"/>
          <w:shd w:val="clear" w:color="auto" w:fill="FFFFFF"/>
        </w:rPr>
        <w:t>-value, in line with thresholds recommended for whole genome sequencing</w:t>
      </w:r>
      <w:r w:rsidR="0073442C" w:rsidRPr="005B3B58">
        <w:rPr>
          <w:rFonts w:asciiTheme="majorHAnsi" w:hAnsiTheme="majorHAnsi" w:cs="Arial"/>
          <w:noProof/>
          <w:sz w:val="24"/>
          <w:szCs w:val="24"/>
          <w:shd w:val="clear" w:color="auto" w:fill="FFFFFF"/>
          <w:vertAlign w:val="superscript"/>
        </w:rPr>
        <w:t>22</w:t>
      </w:r>
      <w:r w:rsidR="0073442C" w:rsidRPr="005B3B58">
        <w:rPr>
          <w:rFonts w:asciiTheme="majorHAnsi" w:hAnsiTheme="majorHAnsi" w:cs="Arial"/>
          <w:sz w:val="24"/>
          <w:szCs w:val="24"/>
          <w:shd w:val="clear" w:color="auto" w:fill="FFFFFF"/>
        </w:rPr>
        <w:t>.</w:t>
      </w:r>
      <w:r w:rsidR="006E4F30" w:rsidRPr="005B3B58">
        <w:rPr>
          <w:rFonts w:asciiTheme="majorHAnsi" w:hAnsiTheme="majorHAnsi" w:cstheme="majorHAnsi"/>
          <w:sz w:val="24"/>
          <w:szCs w:val="24"/>
        </w:rPr>
        <w:t xml:space="preserve"> </w:t>
      </w:r>
      <w:r w:rsidR="00D60D48" w:rsidRPr="005B3B58">
        <w:rPr>
          <w:rFonts w:asciiTheme="majorHAnsi" w:hAnsiTheme="majorHAnsi" w:cstheme="majorHAnsi"/>
          <w:sz w:val="24"/>
          <w:szCs w:val="24"/>
        </w:rPr>
        <w:t xml:space="preserve">We found </w:t>
      </w:r>
      <w:r w:rsidR="006E4F30" w:rsidRPr="005B3B58">
        <w:rPr>
          <w:rFonts w:asciiTheme="majorHAnsi" w:hAnsiTheme="majorHAnsi" w:cstheme="majorHAnsi"/>
          <w:sz w:val="24"/>
          <w:szCs w:val="24"/>
        </w:rPr>
        <w:t>high concordance in direction of effects</w:t>
      </w:r>
      <w:r w:rsidR="00D455C4" w:rsidRPr="005B3B58">
        <w:rPr>
          <w:rFonts w:asciiTheme="majorHAnsi" w:hAnsiTheme="majorHAnsi" w:cstheme="majorHAnsi"/>
          <w:sz w:val="24"/>
          <w:szCs w:val="24"/>
        </w:rPr>
        <w:t xml:space="preserve"> </w:t>
      </w:r>
      <w:r w:rsidR="006E4F30" w:rsidRPr="005B3B58">
        <w:rPr>
          <w:rFonts w:asciiTheme="majorHAnsi" w:hAnsiTheme="majorHAnsi" w:cstheme="majorHAnsi"/>
          <w:sz w:val="24"/>
          <w:szCs w:val="24"/>
        </w:rPr>
        <w:t xml:space="preserve">between discovery </w:t>
      </w:r>
      <w:r w:rsidR="00D60D48" w:rsidRPr="005B3B58">
        <w:rPr>
          <w:rFonts w:asciiTheme="majorHAnsi" w:hAnsiTheme="majorHAnsi" w:cstheme="majorHAnsi"/>
          <w:sz w:val="24"/>
          <w:szCs w:val="24"/>
        </w:rPr>
        <w:t xml:space="preserve">data </w:t>
      </w:r>
      <w:r w:rsidR="004A0614" w:rsidRPr="005B3B58">
        <w:rPr>
          <w:rFonts w:asciiTheme="majorHAnsi" w:hAnsiTheme="majorHAnsi" w:cstheme="majorHAnsi"/>
          <w:sz w:val="24"/>
          <w:szCs w:val="24"/>
        </w:rPr>
        <w:t>in the one-stage approach and the replication resources</w:t>
      </w:r>
      <w:r w:rsidR="00D60D48" w:rsidRPr="005B3B58">
        <w:rPr>
          <w:rFonts w:asciiTheme="majorHAnsi" w:hAnsiTheme="majorHAnsi" w:cstheme="majorHAnsi"/>
          <w:sz w:val="24"/>
          <w:szCs w:val="24"/>
        </w:rPr>
        <w:t xml:space="preserve">, with similar </w:t>
      </w:r>
      <w:r w:rsidR="006E4F30" w:rsidRPr="005B3B58">
        <w:rPr>
          <w:rFonts w:asciiTheme="majorHAnsi" w:hAnsiTheme="majorHAnsi" w:cstheme="majorHAnsi"/>
          <w:sz w:val="24"/>
          <w:szCs w:val="24"/>
        </w:rPr>
        <w:t xml:space="preserve">distributions of effect sizes </w:t>
      </w:r>
      <w:r w:rsidR="004A0614" w:rsidRPr="005B3B58">
        <w:rPr>
          <w:rFonts w:asciiTheme="majorHAnsi" w:hAnsiTheme="majorHAnsi" w:cstheme="majorHAnsi"/>
          <w:sz w:val="24"/>
          <w:szCs w:val="24"/>
        </w:rPr>
        <w:t xml:space="preserve">for </w:t>
      </w:r>
      <w:r w:rsidR="005343C3" w:rsidRPr="005B3B58">
        <w:rPr>
          <w:rFonts w:asciiTheme="majorHAnsi" w:hAnsiTheme="majorHAnsi" w:cstheme="majorHAnsi"/>
          <w:sz w:val="24"/>
          <w:szCs w:val="24"/>
        </w:rPr>
        <w:t xml:space="preserve">the </w:t>
      </w:r>
      <w:r w:rsidR="001C1C29">
        <w:rPr>
          <w:rFonts w:asciiTheme="majorHAnsi" w:hAnsiTheme="majorHAnsi" w:cstheme="majorHAnsi"/>
          <w:sz w:val="24"/>
          <w:szCs w:val="24"/>
        </w:rPr>
        <w:t>two approaches</w:t>
      </w:r>
      <w:r w:rsidR="006E4F30" w:rsidRPr="005B3B58">
        <w:rPr>
          <w:rFonts w:asciiTheme="majorHAnsi" w:hAnsiTheme="majorHAnsi" w:cstheme="majorHAnsi"/>
          <w:sz w:val="24"/>
          <w:szCs w:val="24"/>
        </w:rPr>
        <w:t xml:space="preserve">. </w:t>
      </w:r>
      <w:r w:rsidRPr="005B3B58">
        <w:rPr>
          <w:rFonts w:asciiTheme="majorHAnsi" w:hAnsiTheme="majorHAnsi" w:cs="Arial"/>
          <w:sz w:val="24"/>
          <w:szCs w:val="24"/>
          <w:shd w:val="clear" w:color="auto" w:fill="FFFFFF"/>
        </w:rPr>
        <w:t xml:space="preserve"> </w:t>
      </w:r>
      <w:r w:rsidR="00691F67">
        <w:rPr>
          <w:rFonts w:asciiTheme="majorHAnsi" w:hAnsiTheme="majorHAnsi" w:cs="Arial"/>
          <w:sz w:val="24"/>
          <w:szCs w:val="24"/>
          <w:shd w:val="clear" w:color="auto" w:fill="FFFFFF"/>
        </w:rPr>
        <w:t>We note that 24 of the</w:t>
      </w:r>
      <w:r w:rsidR="00A03B3D">
        <w:rPr>
          <w:rFonts w:asciiTheme="majorHAnsi" w:hAnsiTheme="majorHAnsi" w:cs="Arial"/>
          <w:sz w:val="24"/>
          <w:szCs w:val="24"/>
          <w:shd w:val="clear" w:color="auto" w:fill="FFFFFF"/>
        </w:rPr>
        <w:t xml:space="preserve"> one-stage SNPs</w:t>
      </w:r>
      <w:r w:rsidR="00691F67">
        <w:rPr>
          <w:rFonts w:asciiTheme="majorHAnsi" w:hAnsiTheme="majorHAnsi" w:cs="Arial"/>
          <w:sz w:val="24"/>
          <w:szCs w:val="24"/>
          <w:shd w:val="clear" w:color="auto" w:fill="FFFFFF"/>
        </w:rPr>
        <w:t xml:space="preserve"> which reached </w:t>
      </w:r>
      <w:r w:rsidR="00A03B3D" w:rsidRPr="005B3B58">
        <w:rPr>
          <w:rFonts w:asciiTheme="majorHAnsi" w:hAnsiTheme="majorHAnsi" w:cs="Calibri"/>
          <w:i/>
          <w:iCs/>
          <w:sz w:val="24"/>
          <w:szCs w:val="24"/>
          <w:lang w:val="en-US"/>
        </w:rPr>
        <w:t>P</w:t>
      </w:r>
      <w:r w:rsidR="00A03B3D" w:rsidRPr="005B3B58">
        <w:rPr>
          <w:rFonts w:asciiTheme="majorHAnsi" w:hAnsiTheme="majorHAnsi" w:cs="Calibri"/>
          <w:sz w:val="24"/>
          <w:szCs w:val="24"/>
          <w:lang w:val="en-US"/>
        </w:rPr>
        <w:t xml:space="preserve"> &lt; </w:t>
      </w:r>
      <w:r w:rsidR="00A03B3D" w:rsidRPr="005B3B58">
        <w:rPr>
          <w:rFonts w:asciiTheme="majorHAnsi" w:hAnsiTheme="majorHAnsi" w:cstheme="majorHAnsi"/>
          <w:sz w:val="24"/>
          <w:szCs w:val="24"/>
        </w:rPr>
        <w:t xml:space="preserve">5 </w:t>
      </w:r>
      <w:r w:rsidR="00A03B3D" w:rsidRPr="005B3B58">
        <w:rPr>
          <w:rFonts w:asciiTheme="majorHAnsi" w:hAnsiTheme="majorHAnsi"/>
          <w:sz w:val="24"/>
          <w:szCs w:val="24"/>
          <w:lang w:val="en-US"/>
        </w:rPr>
        <w:t xml:space="preserve">× </w:t>
      </w:r>
      <w:r w:rsidR="00A03B3D" w:rsidRPr="005B3B58">
        <w:rPr>
          <w:rFonts w:asciiTheme="majorHAnsi" w:hAnsiTheme="majorHAnsi" w:cstheme="majorHAnsi"/>
          <w:sz w:val="24"/>
          <w:szCs w:val="24"/>
        </w:rPr>
        <w:t>10</w:t>
      </w:r>
      <w:r w:rsidR="00A03B3D" w:rsidRPr="005B3B58">
        <w:rPr>
          <w:rFonts w:asciiTheme="majorHAnsi" w:hAnsiTheme="majorHAnsi" w:cstheme="majorHAnsi"/>
          <w:sz w:val="24"/>
          <w:szCs w:val="24"/>
          <w:vertAlign w:val="superscript"/>
        </w:rPr>
        <w:t>-9</w:t>
      </w:r>
      <w:r w:rsidR="00A03B3D">
        <w:rPr>
          <w:rFonts w:asciiTheme="majorHAnsi" w:hAnsiTheme="majorHAnsi" w:cstheme="majorHAnsi"/>
          <w:sz w:val="24"/>
          <w:szCs w:val="24"/>
        </w:rPr>
        <w:t xml:space="preserve"> in discovery failed to reach</w:t>
      </w:r>
      <w:r w:rsidR="00691F67">
        <w:rPr>
          <w:rFonts w:asciiTheme="majorHAnsi" w:hAnsiTheme="majorHAnsi" w:cstheme="majorHAnsi"/>
          <w:sz w:val="24"/>
          <w:szCs w:val="24"/>
        </w:rPr>
        <w:t xml:space="preserve"> genome-wide significance</w:t>
      </w:r>
      <w:r w:rsidR="00A03B3D">
        <w:rPr>
          <w:rFonts w:asciiTheme="majorHAnsi" w:hAnsiTheme="majorHAnsi" w:cstheme="majorHAnsi"/>
          <w:sz w:val="24"/>
          <w:szCs w:val="24"/>
        </w:rPr>
        <w:t xml:space="preserve"> </w:t>
      </w:r>
      <w:r w:rsidR="00691F67">
        <w:rPr>
          <w:rFonts w:asciiTheme="majorHAnsi" w:hAnsiTheme="majorHAnsi" w:cstheme="majorHAnsi"/>
          <w:sz w:val="24"/>
          <w:szCs w:val="24"/>
        </w:rPr>
        <w:t>(</w:t>
      </w:r>
      <w:r w:rsidR="00A03B3D" w:rsidRPr="005B3B58">
        <w:rPr>
          <w:rFonts w:asciiTheme="majorHAnsi" w:hAnsiTheme="majorHAnsi" w:cs="Calibri"/>
          <w:i/>
          <w:iCs/>
          <w:sz w:val="24"/>
          <w:szCs w:val="24"/>
          <w:lang w:val="en-US"/>
        </w:rPr>
        <w:t>P</w:t>
      </w:r>
      <w:r w:rsidR="00A03B3D" w:rsidRPr="005B3B58">
        <w:rPr>
          <w:rFonts w:asciiTheme="majorHAnsi" w:hAnsiTheme="majorHAnsi" w:cs="Calibri"/>
          <w:sz w:val="24"/>
          <w:szCs w:val="24"/>
          <w:lang w:val="en-US"/>
        </w:rPr>
        <w:t xml:space="preserve"> &lt; </w:t>
      </w:r>
      <w:r w:rsidR="00A03B3D" w:rsidRPr="005B3B58">
        <w:rPr>
          <w:rFonts w:asciiTheme="majorHAnsi" w:hAnsiTheme="majorHAnsi" w:cstheme="majorHAnsi"/>
          <w:sz w:val="24"/>
          <w:szCs w:val="24"/>
        </w:rPr>
        <w:t xml:space="preserve">5 </w:t>
      </w:r>
      <w:r w:rsidR="00A03B3D" w:rsidRPr="005B3B58">
        <w:rPr>
          <w:rFonts w:asciiTheme="majorHAnsi" w:hAnsiTheme="majorHAnsi"/>
          <w:sz w:val="24"/>
          <w:szCs w:val="24"/>
          <w:lang w:val="en-US"/>
        </w:rPr>
        <w:t xml:space="preserve">× </w:t>
      </w:r>
      <w:r w:rsidR="00A03B3D" w:rsidRPr="005B3B58">
        <w:rPr>
          <w:rFonts w:asciiTheme="majorHAnsi" w:hAnsiTheme="majorHAnsi" w:cstheme="majorHAnsi"/>
          <w:sz w:val="24"/>
          <w:szCs w:val="24"/>
        </w:rPr>
        <w:t>10</w:t>
      </w:r>
      <w:r w:rsidR="00A03B3D" w:rsidRPr="005B3B58">
        <w:rPr>
          <w:rFonts w:asciiTheme="majorHAnsi" w:hAnsiTheme="majorHAnsi" w:cstheme="majorHAnsi"/>
          <w:sz w:val="24"/>
          <w:szCs w:val="24"/>
          <w:vertAlign w:val="superscript"/>
        </w:rPr>
        <w:t>-</w:t>
      </w:r>
      <w:r w:rsidR="00A03B3D">
        <w:rPr>
          <w:rFonts w:asciiTheme="majorHAnsi" w:hAnsiTheme="majorHAnsi" w:cstheme="majorHAnsi"/>
          <w:sz w:val="24"/>
          <w:szCs w:val="24"/>
          <w:vertAlign w:val="superscript"/>
        </w:rPr>
        <w:t>8</w:t>
      </w:r>
      <w:r w:rsidR="00691F67">
        <w:rPr>
          <w:rFonts w:asciiTheme="majorHAnsi" w:hAnsiTheme="majorHAnsi" w:cstheme="majorHAnsi"/>
          <w:sz w:val="24"/>
          <w:szCs w:val="24"/>
        </w:rPr>
        <w:t>)</w:t>
      </w:r>
      <w:r w:rsidR="00A03B3D">
        <w:rPr>
          <w:rFonts w:asciiTheme="majorHAnsi" w:hAnsiTheme="majorHAnsi" w:cstheme="majorHAnsi"/>
          <w:sz w:val="24"/>
          <w:szCs w:val="24"/>
        </w:rPr>
        <w:t xml:space="preserve"> in the combined </w:t>
      </w:r>
      <w:r w:rsidR="00691F67">
        <w:rPr>
          <w:rFonts w:asciiTheme="majorHAnsi" w:hAnsiTheme="majorHAnsi" w:cstheme="majorHAnsi"/>
          <w:sz w:val="24"/>
          <w:szCs w:val="24"/>
        </w:rPr>
        <w:t>meta-</w:t>
      </w:r>
      <w:r w:rsidR="00A03B3D">
        <w:rPr>
          <w:rFonts w:asciiTheme="majorHAnsi" w:hAnsiTheme="majorHAnsi" w:cstheme="majorHAnsi"/>
          <w:sz w:val="24"/>
          <w:szCs w:val="24"/>
        </w:rPr>
        <w:t>analysis</w:t>
      </w:r>
      <w:r w:rsidR="005364C9">
        <w:rPr>
          <w:rFonts w:asciiTheme="majorHAnsi" w:hAnsiTheme="majorHAnsi" w:cstheme="majorHAnsi"/>
          <w:sz w:val="24"/>
          <w:szCs w:val="24"/>
        </w:rPr>
        <w:t xml:space="preserve"> of discovery and replication resources</w:t>
      </w:r>
      <w:r w:rsidR="008E0F99">
        <w:rPr>
          <w:rFonts w:asciiTheme="majorHAnsi" w:hAnsiTheme="majorHAnsi" w:cstheme="majorHAnsi"/>
          <w:sz w:val="24"/>
          <w:szCs w:val="24"/>
        </w:rPr>
        <w:t>,</w:t>
      </w:r>
      <w:r w:rsidR="00A03B3D">
        <w:rPr>
          <w:rFonts w:asciiTheme="majorHAnsi" w:hAnsiTheme="majorHAnsi" w:cstheme="majorHAnsi"/>
          <w:sz w:val="24"/>
          <w:szCs w:val="24"/>
        </w:rPr>
        <w:t xml:space="preserve"> and </w:t>
      </w:r>
      <w:r w:rsidR="00691F67">
        <w:rPr>
          <w:rFonts w:asciiTheme="majorHAnsi" w:hAnsiTheme="majorHAnsi" w:cstheme="majorHAnsi"/>
          <w:sz w:val="24"/>
          <w:szCs w:val="24"/>
        </w:rPr>
        <w:t xml:space="preserve">hence may still require </w:t>
      </w:r>
      <w:r w:rsidR="00A03B3D">
        <w:rPr>
          <w:rFonts w:asciiTheme="majorHAnsi" w:hAnsiTheme="majorHAnsi" w:cstheme="majorHAnsi"/>
          <w:sz w:val="24"/>
          <w:szCs w:val="24"/>
        </w:rPr>
        <w:t xml:space="preserve">further </w:t>
      </w:r>
      <w:r w:rsidR="00691F67">
        <w:rPr>
          <w:rFonts w:asciiTheme="majorHAnsi" w:hAnsiTheme="majorHAnsi" w:cstheme="majorHAnsi"/>
          <w:sz w:val="24"/>
          <w:szCs w:val="24"/>
        </w:rPr>
        <w:t xml:space="preserve">validation </w:t>
      </w:r>
      <w:r w:rsidR="00A03B3D">
        <w:rPr>
          <w:rFonts w:asciiTheme="majorHAnsi" w:hAnsiTheme="majorHAnsi" w:cstheme="majorHAnsi"/>
          <w:sz w:val="24"/>
          <w:szCs w:val="24"/>
        </w:rPr>
        <w:t>in future</w:t>
      </w:r>
      <w:r w:rsidR="00D26A00">
        <w:rPr>
          <w:rFonts w:asciiTheme="majorHAnsi" w:hAnsiTheme="majorHAnsi" w:cstheme="majorHAnsi"/>
          <w:sz w:val="24"/>
          <w:szCs w:val="24"/>
        </w:rPr>
        <w:t>, larger</w:t>
      </w:r>
      <w:r w:rsidR="00A03B3D">
        <w:rPr>
          <w:rFonts w:asciiTheme="majorHAnsi" w:hAnsiTheme="majorHAnsi" w:cstheme="majorHAnsi"/>
          <w:sz w:val="24"/>
          <w:szCs w:val="24"/>
        </w:rPr>
        <w:t xml:space="preserve"> studies. </w:t>
      </w:r>
    </w:p>
    <w:p w14:paraId="18427680" w14:textId="284355BE" w:rsidR="006574A1" w:rsidRPr="0076061C" w:rsidRDefault="00E033D6" w:rsidP="00A957B9">
      <w:pPr>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The new discoveries reported here more than tr</w:t>
      </w:r>
      <w:r w:rsidR="00847818">
        <w:rPr>
          <w:rFonts w:asciiTheme="majorHAnsi" w:hAnsiTheme="majorHAnsi" w:cs="Arial"/>
          <w:sz w:val="24"/>
          <w:szCs w:val="24"/>
          <w:shd w:val="clear" w:color="auto" w:fill="FFFFFF"/>
        </w:rPr>
        <w:t>iple</w:t>
      </w:r>
      <w:r w:rsidRPr="00A957B9">
        <w:rPr>
          <w:rFonts w:asciiTheme="majorHAnsi" w:hAnsiTheme="majorHAnsi" w:cs="Arial"/>
          <w:sz w:val="24"/>
          <w:szCs w:val="24"/>
          <w:shd w:val="clear" w:color="auto" w:fill="FFFFFF"/>
        </w:rPr>
        <w:t xml:space="preserve"> the number of loci for BP </w:t>
      </w:r>
      <w:r w:rsidR="0020240F">
        <w:rPr>
          <w:rFonts w:asciiTheme="majorHAnsi" w:hAnsiTheme="majorHAnsi" w:cs="Arial"/>
          <w:sz w:val="24"/>
          <w:szCs w:val="24"/>
          <w:shd w:val="clear" w:color="auto" w:fill="FFFFFF"/>
        </w:rPr>
        <w:t xml:space="preserve">to a total of 901 </w:t>
      </w:r>
      <w:r w:rsidRPr="00A957B9">
        <w:rPr>
          <w:rFonts w:asciiTheme="majorHAnsi" w:hAnsiTheme="majorHAnsi" w:cs="Arial"/>
          <w:sz w:val="24"/>
          <w:szCs w:val="24"/>
          <w:shd w:val="clear" w:color="auto" w:fill="FFFFFF"/>
        </w:rPr>
        <w:t>and represent a substantial advance in understanding the genetic architecture of BP</w:t>
      </w:r>
      <w:r w:rsidR="0020240F">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 xml:space="preserve"> </w:t>
      </w:r>
      <w:r w:rsidR="00200B91">
        <w:rPr>
          <w:rFonts w:asciiTheme="majorHAnsi" w:hAnsiTheme="majorHAnsi" w:cs="Arial"/>
          <w:sz w:val="24"/>
          <w:szCs w:val="24"/>
          <w:shd w:val="clear" w:color="auto" w:fill="FFFFFF"/>
        </w:rPr>
        <w:t xml:space="preserve">The </w:t>
      </w:r>
      <w:r w:rsidR="00651E7D">
        <w:rPr>
          <w:rFonts w:asciiTheme="majorHAnsi" w:hAnsiTheme="majorHAnsi" w:cs="Arial"/>
          <w:sz w:val="24"/>
          <w:szCs w:val="24"/>
          <w:shd w:val="clear" w:color="auto" w:fill="FFFFFF"/>
        </w:rPr>
        <w:t>i</w:t>
      </w:r>
      <w:r w:rsidR="00691F67" w:rsidRPr="00967AC5">
        <w:rPr>
          <w:rFonts w:asciiTheme="majorHAnsi" w:hAnsiTheme="majorHAnsi" w:cstheme="majorHAnsi"/>
          <w:color w:val="000000"/>
          <w:sz w:val="24"/>
          <w:szCs w:val="24"/>
        </w:rPr>
        <w:t>dentif</w:t>
      </w:r>
      <w:r w:rsidR="00200B91">
        <w:rPr>
          <w:rFonts w:asciiTheme="majorHAnsi" w:hAnsiTheme="majorHAnsi" w:cstheme="majorHAnsi"/>
          <w:color w:val="000000"/>
          <w:sz w:val="24"/>
          <w:szCs w:val="24"/>
        </w:rPr>
        <w:t xml:space="preserve">ication of </w:t>
      </w:r>
      <w:r w:rsidR="00691F67" w:rsidRPr="00967AC5">
        <w:rPr>
          <w:rFonts w:asciiTheme="majorHAnsi" w:hAnsiTheme="majorHAnsi" w:cstheme="majorHAnsi"/>
          <w:color w:val="000000"/>
          <w:sz w:val="24"/>
          <w:szCs w:val="24"/>
        </w:rPr>
        <w:t xml:space="preserve">many novel genes across the </w:t>
      </w:r>
      <w:proofErr w:type="gramStart"/>
      <w:r w:rsidR="00691F67" w:rsidRPr="00967AC5">
        <w:rPr>
          <w:rFonts w:asciiTheme="majorHAnsi" w:hAnsiTheme="majorHAnsi" w:cstheme="majorHAnsi"/>
          <w:color w:val="000000"/>
          <w:sz w:val="24"/>
          <w:szCs w:val="24"/>
        </w:rPr>
        <w:t>genome,</w:t>
      </w:r>
      <w:proofErr w:type="gramEnd"/>
      <w:r w:rsidR="0076061C">
        <w:rPr>
          <w:rFonts w:asciiTheme="majorHAnsi" w:hAnsiTheme="majorHAnsi"/>
          <w:sz w:val="24"/>
          <w:szCs w:val="24"/>
        </w:rPr>
        <w:t xml:space="preserve"> </w:t>
      </w:r>
      <w:r w:rsidR="002750D4">
        <w:rPr>
          <w:rFonts w:asciiTheme="majorHAnsi" w:hAnsiTheme="majorHAnsi"/>
          <w:sz w:val="24"/>
          <w:szCs w:val="24"/>
        </w:rPr>
        <w:t xml:space="preserve">could </w:t>
      </w:r>
      <w:r w:rsidR="0076061C">
        <w:rPr>
          <w:rFonts w:asciiTheme="majorHAnsi" w:hAnsiTheme="majorHAnsi"/>
          <w:sz w:val="24"/>
          <w:szCs w:val="24"/>
        </w:rPr>
        <w:t>partly support an omnigenic model for complex traits where genome-wide association of multiple interconnected pathways is observed</w:t>
      </w:r>
      <w:r w:rsidR="002750D4">
        <w:rPr>
          <w:rFonts w:asciiTheme="majorHAnsi" w:hAnsiTheme="majorHAnsi"/>
          <w:sz w:val="24"/>
          <w:szCs w:val="24"/>
        </w:rPr>
        <w:t>. However, our</w:t>
      </w:r>
      <w:r w:rsidR="0076061C">
        <w:rPr>
          <w:rFonts w:asciiTheme="majorHAnsi" w:hAnsiTheme="majorHAnsi"/>
          <w:sz w:val="24"/>
          <w:szCs w:val="24"/>
        </w:rPr>
        <w:t xml:space="preserve"> </w:t>
      </w:r>
      <w:r w:rsidR="0020240F">
        <w:rPr>
          <w:rFonts w:asciiTheme="majorHAnsi" w:hAnsiTheme="majorHAnsi"/>
          <w:sz w:val="24"/>
          <w:szCs w:val="24"/>
        </w:rPr>
        <w:t>strong</w:t>
      </w:r>
      <w:r w:rsidR="0076061C">
        <w:rPr>
          <w:rFonts w:asciiTheme="majorHAnsi" w:hAnsiTheme="majorHAnsi"/>
          <w:sz w:val="24"/>
          <w:szCs w:val="24"/>
        </w:rPr>
        <w:t xml:space="preserve"> tissue enrichment </w:t>
      </w:r>
      <w:r w:rsidR="002750D4">
        <w:rPr>
          <w:rFonts w:asciiTheme="majorHAnsi" w:hAnsiTheme="majorHAnsi"/>
          <w:sz w:val="24"/>
          <w:szCs w:val="24"/>
        </w:rPr>
        <w:t>shows</w:t>
      </w:r>
      <w:r w:rsidR="0076061C">
        <w:rPr>
          <w:rFonts w:asciiTheme="majorHAnsi" w:hAnsiTheme="majorHAnsi"/>
          <w:sz w:val="24"/>
          <w:szCs w:val="24"/>
        </w:rPr>
        <w:t xml:space="preserve"> </w:t>
      </w:r>
      <w:r w:rsidR="0020240F">
        <w:rPr>
          <w:rFonts w:asciiTheme="majorHAnsi" w:hAnsiTheme="majorHAnsi"/>
          <w:sz w:val="24"/>
          <w:szCs w:val="24"/>
        </w:rPr>
        <w:t>particular</w:t>
      </w:r>
      <w:r w:rsidR="0076061C">
        <w:rPr>
          <w:rFonts w:asciiTheme="majorHAnsi" w:hAnsiTheme="majorHAnsi"/>
          <w:sz w:val="24"/>
          <w:szCs w:val="24"/>
        </w:rPr>
        <w:t xml:space="preserve"> relevance to the biology of </w:t>
      </w:r>
      <w:r w:rsidR="00D60D48">
        <w:rPr>
          <w:rFonts w:asciiTheme="majorHAnsi" w:hAnsiTheme="majorHAnsi"/>
          <w:sz w:val="24"/>
          <w:szCs w:val="24"/>
        </w:rPr>
        <w:t xml:space="preserve">BP </w:t>
      </w:r>
      <w:r w:rsidR="0076061C">
        <w:rPr>
          <w:rFonts w:asciiTheme="majorHAnsi" w:hAnsiTheme="majorHAnsi"/>
          <w:sz w:val="24"/>
          <w:szCs w:val="24"/>
        </w:rPr>
        <w:t>and cardiovascular disease</w:t>
      </w:r>
      <w:r w:rsidR="005B3B58">
        <w:rPr>
          <w:rFonts w:asciiTheme="majorHAnsi" w:hAnsiTheme="majorHAnsi"/>
          <w:sz w:val="24"/>
          <w:szCs w:val="24"/>
          <w:vertAlign w:val="superscript"/>
        </w:rPr>
        <w:t>5</w:t>
      </w:r>
      <w:r w:rsidR="00217B18">
        <w:rPr>
          <w:rFonts w:asciiTheme="majorHAnsi" w:hAnsiTheme="majorHAnsi"/>
          <w:sz w:val="24"/>
          <w:szCs w:val="24"/>
          <w:vertAlign w:val="superscript"/>
        </w:rPr>
        <w:t>6</w:t>
      </w:r>
      <w:r w:rsidR="002750D4" w:rsidRPr="006F2ABA">
        <w:rPr>
          <w:rFonts w:asciiTheme="majorHAnsi" w:hAnsiTheme="majorHAnsi"/>
          <w:sz w:val="24"/>
          <w:szCs w:val="24"/>
        </w:rPr>
        <w:t xml:space="preserve">, </w:t>
      </w:r>
      <w:r w:rsidR="002D6D9C">
        <w:rPr>
          <w:rFonts w:asciiTheme="majorHAnsi" w:hAnsiTheme="majorHAnsi"/>
          <w:sz w:val="24"/>
          <w:szCs w:val="24"/>
        </w:rPr>
        <w:t xml:space="preserve">suggesting </w:t>
      </w:r>
      <w:r w:rsidR="002750D4">
        <w:rPr>
          <w:rFonts w:asciiTheme="majorHAnsi" w:hAnsiTheme="majorHAnsi"/>
          <w:sz w:val="24"/>
          <w:szCs w:val="24"/>
        </w:rPr>
        <w:t>trait-specific</w:t>
      </w:r>
      <w:r w:rsidR="00967AC5">
        <w:rPr>
          <w:rFonts w:asciiTheme="majorHAnsi" w:hAnsiTheme="majorHAnsi"/>
          <w:sz w:val="24"/>
          <w:szCs w:val="24"/>
        </w:rPr>
        <w:t>i</w:t>
      </w:r>
      <w:r w:rsidR="002750D4">
        <w:rPr>
          <w:rFonts w:asciiTheme="majorHAnsi" w:hAnsiTheme="majorHAnsi"/>
          <w:sz w:val="24"/>
          <w:szCs w:val="24"/>
        </w:rPr>
        <w:t>ty, which could argue against an omnigenic model</w:t>
      </w:r>
      <w:r w:rsidR="0076061C">
        <w:rPr>
          <w:rFonts w:asciiTheme="majorHAnsi" w:hAnsiTheme="majorHAnsi"/>
          <w:sz w:val="24"/>
          <w:szCs w:val="24"/>
        </w:rPr>
        <w:t>.</w:t>
      </w:r>
      <w:r w:rsidR="0076061C">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Our confirmation of the impact of these variants on BP level and cardiovascular events, coupled with identification of shared risk </w:t>
      </w:r>
      <w:r w:rsidR="00E6555A">
        <w:rPr>
          <w:rFonts w:asciiTheme="majorHAnsi" w:hAnsiTheme="majorHAnsi" w:cs="Arial"/>
          <w:sz w:val="24"/>
          <w:szCs w:val="24"/>
          <w:shd w:val="clear" w:color="auto" w:fill="FFFFFF"/>
        </w:rPr>
        <w:t>variants</w:t>
      </w:r>
      <w:r w:rsidR="00E6555A"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for BP and adverse lifestyle could contribute to an early life precision medicine strategy</w:t>
      </w:r>
      <w:r w:rsidR="00D60D48">
        <w:rPr>
          <w:rFonts w:asciiTheme="majorHAnsi" w:hAnsiTheme="majorHAnsi" w:cs="Arial"/>
          <w:sz w:val="24"/>
          <w:szCs w:val="24"/>
          <w:shd w:val="clear" w:color="auto" w:fill="FFFFFF"/>
        </w:rPr>
        <w:t xml:space="preserve"> for cardiovascular disease prevention</w:t>
      </w:r>
      <w:r w:rsidRPr="00A957B9">
        <w:rPr>
          <w:rFonts w:asciiTheme="majorHAnsi" w:hAnsiTheme="majorHAnsi" w:cs="Arial"/>
          <w:sz w:val="24"/>
          <w:szCs w:val="24"/>
          <w:shd w:val="clear" w:color="auto" w:fill="FFFFFF"/>
        </w:rPr>
        <w:t>.</w:t>
      </w:r>
    </w:p>
    <w:p w14:paraId="2778478F" w14:textId="77777777" w:rsidR="00E033D6" w:rsidRPr="00A957B9" w:rsidRDefault="00E033D6" w:rsidP="00A957B9">
      <w:pPr>
        <w:jc w:val="both"/>
        <w:rPr>
          <w:rFonts w:asciiTheme="majorHAnsi" w:hAnsiTheme="majorHAnsi" w:cs="Arial"/>
          <w:sz w:val="24"/>
          <w:szCs w:val="24"/>
          <w:highlight w:val="green"/>
          <w:shd w:val="clear" w:color="auto" w:fill="FFFFFF"/>
        </w:rPr>
      </w:pPr>
      <w:r w:rsidRPr="00A957B9">
        <w:rPr>
          <w:rFonts w:asciiTheme="majorHAnsi" w:hAnsiTheme="majorHAnsi"/>
          <w:b/>
          <w:sz w:val="24"/>
          <w:szCs w:val="24"/>
        </w:rPr>
        <w:t>URLs</w:t>
      </w:r>
    </w:p>
    <w:p w14:paraId="4C5DEDA0" w14:textId="77777777"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FORGE: http://browser.1000genomes.org/Homo_sapiens/UserData/Forge</w:t>
      </w:r>
      <w:proofErr w:type="gramStart"/>
      <w:r w:rsidRPr="00A957B9">
        <w:rPr>
          <w:rFonts w:asciiTheme="majorHAnsi" w:hAnsiTheme="majorHAnsi"/>
          <w:sz w:val="24"/>
          <w:szCs w:val="24"/>
        </w:rPr>
        <w:t>?db</w:t>
      </w:r>
      <w:proofErr w:type="gramEnd"/>
      <w:r w:rsidRPr="00A957B9">
        <w:rPr>
          <w:rFonts w:asciiTheme="majorHAnsi" w:hAnsiTheme="majorHAnsi"/>
          <w:sz w:val="24"/>
          <w:szCs w:val="24"/>
        </w:rPr>
        <w:t>=core</w:t>
      </w:r>
    </w:p>
    <w:p w14:paraId="4A71E133" w14:textId="77777777"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Fantom5 data: http://fantom.gsc.riken.jp/5/</w:t>
      </w:r>
    </w:p>
    <w:p w14:paraId="0DD945B6" w14:textId="77777777"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ENCODE DNase I data: (wgEncodeAwgDnaseMasterSites; accessed using Table browser)</w:t>
      </w:r>
    </w:p>
    <w:p w14:paraId="635404F9" w14:textId="77777777"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 xml:space="preserve">ENCODE cell type data: </w:t>
      </w:r>
      <w:hyperlink r:id="rId10" w:history="1">
        <w:r w:rsidRPr="00A957B9">
          <w:rPr>
            <w:rStyle w:val="Hyperlink"/>
            <w:rFonts w:asciiTheme="majorHAnsi" w:hAnsiTheme="majorHAnsi"/>
            <w:sz w:val="24"/>
            <w:szCs w:val="24"/>
          </w:rPr>
          <w:t>http://genome.ucsc.edu/ENCODE/cellTypes.html</w:t>
        </w:r>
      </w:hyperlink>
      <w:r w:rsidRPr="00A957B9">
        <w:rPr>
          <w:rFonts w:asciiTheme="majorHAnsi" w:hAnsiTheme="majorHAnsi"/>
          <w:sz w:val="24"/>
          <w:szCs w:val="24"/>
        </w:rPr>
        <w:t>.</w:t>
      </w:r>
    </w:p>
    <w:p w14:paraId="294FA497" w14:textId="77777777"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 xml:space="preserve">GTEx: </w:t>
      </w:r>
      <w:hyperlink r:id="rId11" w:history="1">
        <w:r w:rsidRPr="00A957B9">
          <w:rPr>
            <w:rStyle w:val="Hyperlink"/>
            <w:rFonts w:asciiTheme="majorHAnsi" w:hAnsiTheme="majorHAnsi"/>
            <w:sz w:val="24"/>
            <w:szCs w:val="24"/>
          </w:rPr>
          <w:t>www.gtexportal.org</w:t>
        </w:r>
      </w:hyperlink>
    </w:p>
    <w:p w14:paraId="6F6A106A" w14:textId="77777777" w:rsidR="00E033D6" w:rsidRPr="00A957B9" w:rsidRDefault="00E033D6" w:rsidP="00A068DD">
      <w:pPr>
        <w:spacing w:after="0" w:line="240" w:lineRule="auto"/>
        <w:rPr>
          <w:rFonts w:asciiTheme="majorHAnsi" w:eastAsiaTheme="minorEastAsia" w:hAnsiTheme="majorHAnsi" w:cs="Arial"/>
          <w:sz w:val="24"/>
          <w:szCs w:val="24"/>
          <w:lang w:val="en-US"/>
        </w:rPr>
      </w:pPr>
      <w:r w:rsidRPr="00A957B9">
        <w:rPr>
          <w:rFonts w:asciiTheme="majorHAnsi" w:hAnsiTheme="majorHAnsi"/>
          <w:sz w:val="24"/>
          <w:szCs w:val="24"/>
        </w:rPr>
        <w:t xml:space="preserve">DeepSEA: </w:t>
      </w:r>
      <w:hyperlink r:id="rId12" w:history="1">
        <w:r w:rsidRPr="00A957B9">
          <w:rPr>
            <w:rStyle w:val="Hyperlink"/>
            <w:rFonts w:asciiTheme="majorHAnsi" w:eastAsiaTheme="minorEastAsia" w:hAnsiTheme="majorHAnsi" w:cs="Arial"/>
            <w:sz w:val="24"/>
            <w:szCs w:val="24"/>
            <w:lang w:val="en-US"/>
          </w:rPr>
          <w:t>http://deepsea.princeton.edu/</w:t>
        </w:r>
      </w:hyperlink>
    </w:p>
    <w:p w14:paraId="5304B15C" w14:textId="77777777" w:rsidR="00E033D6" w:rsidRPr="00A957B9" w:rsidRDefault="00E033D6" w:rsidP="00A068DD">
      <w:pPr>
        <w:spacing w:after="0" w:line="240" w:lineRule="auto"/>
        <w:rPr>
          <w:rFonts w:asciiTheme="majorHAnsi" w:eastAsiaTheme="minorEastAsia" w:hAnsiTheme="majorHAnsi" w:cs="Arial"/>
          <w:sz w:val="24"/>
          <w:szCs w:val="24"/>
          <w:lang w:val="en-US"/>
        </w:rPr>
      </w:pPr>
      <w:r w:rsidRPr="00A957B9">
        <w:rPr>
          <w:rFonts w:asciiTheme="majorHAnsi" w:eastAsiaTheme="minorEastAsia" w:hAnsiTheme="majorHAnsi" w:cs="Arial"/>
          <w:sz w:val="24"/>
          <w:szCs w:val="24"/>
          <w:lang w:val="en-US"/>
        </w:rPr>
        <w:t xml:space="preserve">WebGetstalt: </w:t>
      </w:r>
      <w:hyperlink r:id="rId13" w:history="1">
        <w:r w:rsidRPr="00A957B9">
          <w:rPr>
            <w:rStyle w:val="Hyperlink"/>
            <w:rFonts w:asciiTheme="majorHAnsi" w:eastAsiaTheme="minorEastAsia" w:hAnsiTheme="majorHAnsi" w:cs="Arial"/>
            <w:sz w:val="24"/>
            <w:szCs w:val="24"/>
            <w:lang w:val="en-US"/>
          </w:rPr>
          <w:t>http://www.webgestalt.org</w:t>
        </w:r>
      </w:hyperlink>
    </w:p>
    <w:p w14:paraId="76150430" w14:textId="77777777" w:rsidR="00E033D6" w:rsidRPr="00A957B9" w:rsidRDefault="00E033D6" w:rsidP="00A068DD">
      <w:pPr>
        <w:spacing w:after="0" w:line="240" w:lineRule="auto"/>
        <w:rPr>
          <w:rFonts w:asciiTheme="majorHAnsi" w:eastAsiaTheme="minorEastAsia" w:hAnsiTheme="majorHAnsi" w:cs="Arial"/>
          <w:sz w:val="24"/>
          <w:szCs w:val="24"/>
          <w:lang w:val="en-US"/>
        </w:rPr>
      </w:pPr>
      <w:r w:rsidRPr="00A957B9">
        <w:rPr>
          <w:rFonts w:asciiTheme="majorHAnsi" w:eastAsiaTheme="minorEastAsia" w:hAnsiTheme="majorHAnsi" w:cs="Arial"/>
          <w:sz w:val="24"/>
          <w:szCs w:val="24"/>
          <w:lang w:val="en-US"/>
        </w:rPr>
        <w:lastRenderedPageBreak/>
        <w:t>IPA:</w:t>
      </w:r>
      <w:r w:rsidRPr="00A957B9">
        <w:rPr>
          <w:rFonts w:asciiTheme="majorHAnsi" w:hAnsiTheme="majorHAnsi" w:cs="Arial"/>
          <w:sz w:val="24"/>
          <w:szCs w:val="24"/>
          <w:shd w:val="clear" w:color="auto" w:fill="FFFFFF"/>
        </w:rPr>
        <w:t xml:space="preserve"> www.qiagen.com/ingenuity</w:t>
      </w:r>
    </w:p>
    <w:p w14:paraId="1F4EA99D" w14:textId="77777777" w:rsidR="00E033D6" w:rsidRPr="00A957B9" w:rsidRDefault="00E033D6" w:rsidP="00A068DD">
      <w:pPr>
        <w:spacing w:after="0" w:line="240" w:lineRule="auto"/>
        <w:rPr>
          <w:rStyle w:val="Hyperlink"/>
          <w:rFonts w:asciiTheme="majorHAnsi" w:hAnsiTheme="majorHAnsi"/>
          <w:sz w:val="24"/>
          <w:szCs w:val="24"/>
        </w:rPr>
      </w:pPr>
      <w:r w:rsidRPr="00A957B9">
        <w:rPr>
          <w:rFonts w:asciiTheme="majorHAnsi" w:eastAsiaTheme="minorEastAsia" w:hAnsiTheme="majorHAnsi" w:cs="Arial"/>
          <w:sz w:val="24"/>
          <w:szCs w:val="24"/>
          <w:lang w:val="en-US"/>
        </w:rPr>
        <w:t xml:space="preserve">Mouse Genome Informatics (MGI): </w:t>
      </w:r>
      <w:hyperlink r:id="rId14" w:history="1">
        <w:r w:rsidRPr="00A957B9">
          <w:rPr>
            <w:rStyle w:val="Hyperlink"/>
            <w:rFonts w:asciiTheme="majorHAnsi" w:hAnsiTheme="majorHAnsi"/>
            <w:sz w:val="24"/>
            <w:szCs w:val="24"/>
          </w:rPr>
          <w:t>http://www.informatics.jax.org/batch</w:t>
        </w:r>
      </w:hyperlink>
    </w:p>
    <w:p w14:paraId="27CDAF66" w14:textId="77777777" w:rsidR="00E033D6" w:rsidRPr="00A957B9" w:rsidRDefault="00E033D6" w:rsidP="00A068DD">
      <w:pPr>
        <w:spacing w:after="0" w:line="240" w:lineRule="auto"/>
        <w:jc w:val="both"/>
        <w:rPr>
          <w:rFonts w:asciiTheme="majorHAnsi" w:hAnsiTheme="majorHAnsi"/>
          <w:sz w:val="24"/>
          <w:szCs w:val="24"/>
        </w:rPr>
      </w:pPr>
      <w:r w:rsidRPr="00A957B9">
        <w:rPr>
          <w:rFonts w:asciiTheme="majorHAnsi" w:hAnsiTheme="majorHAnsi"/>
          <w:sz w:val="24"/>
          <w:szCs w:val="24"/>
        </w:rPr>
        <w:t>Drug Gene Interaction database: www.dgidb.org</w:t>
      </w:r>
    </w:p>
    <w:p w14:paraId="18CE9AD9" w14:textId="3D6117AA"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Pheno</w:t>
      </w:r>
      <w:r w:rsidR="0098760A">
        <w:rPr>
          <w:rFonts w:asciiTheme="majorHAnsi" w:hAnsiTheme="majorHAnsi"/>
          <w:sz w:val="24"/>
          <w:szCs w:val="24"/>
        </w:rPr>
        <w:t>S</w:t>
      </w:r>
      <w:r w:rsidRPr="00A957B9">
        <w:rPr>
          <w:rFonts w:asciiTheme="majorHAnsi" w:hAnsiTheme="majorHAnsi"/>
          <w:sz w:val="24"/>
          <w:szCs w:val="24"/>
        </w:rPr>
        <w:t xml:space="preserve">canner: </w:t>
      </w:r>
      <w:hyperlink r:id="rId15" w:history="1">
        <w:r w:rsidRPr="00A957B9">
          <w:rPr>
            <w:rStyle w:val="Hyperlink"/>
            <w:rFonts w:asciiTheme="majorHAnsi" w:hAnsiTheme="majorHAnsi"/>
            <w:sz w:val="24"/>
            <w:szCs w:val="24"/>
          </w:rPr>
          <w:t>http://www.phenoscanner.medschl.cam.ac.uk</w:t>
        </w:r>
      </w:hyperlink>
      <w:r w:rsidRPr="00A957B9">
        <w:rPr>
          <w:rStyle w:val="Hyperlink"/>
          <w:rFonts w:asciiTheme="majorHAnsi" w:hAnsiTheme="majorHAnsi"/>
          <w:sz w:val="24"/>
          <w:szCs w:val="24"/>
        </w:rPr>
        <w:t xml:space="preserve"> (Phenoscanner integrates results from the GWAS catalogue: </w:t>
      </w:r>
      <w:hyperlink r:id="rId16" w:history="1">
        <w:r w:rsidRPr="00A957B9">
          <w:rPr>
            <w:rStyle w:val="Hyperlink"/>
            <w:rFonts w:asciiTheme="majorHAnsi" w:hAnsiTheme="majorHAnsi"/>
            <w:sz w:val="24"/>
            <w:szCs w:val="24"/>
          </w:rPr>
          <w:t>https://www.ebi.ac.uk/gwas/</w:t>
        </w:r>
      </w:hyperlink>
      <w:r w:rsidRPr="00A957B9">
        <w:rPr>
          <w:rStyle w:val="Hyperlink"/>
          <w:rFonts w:asciiTheme="majorHAnsi" w:hAnsiTheme="majorHAnsi"/>
          <w:sz w:val="24"/>
          <w:szCs w:val="24"/>
        </w:rPr>
        <w:t xml:space="preserve"> and GRASP: https://grasp.nhlbi.nih.gov/)</w:t>
      </w:r>
    </w:p>
    <w:p w14:paraId="4917328D" w14:textId="77777777" w:rsidR="00E033D6" w:rsidRPr="00A957B9" w:rsidRDefault="00E033D6" w:rsidP="00A068DD">
      <w:pPr>
        <w:spacing w:after="0" w:line="240" w:lineRule="auto"/>
        <w:rPr>
          <w:rStyle w:val="Hyperlink"/>
          <w:rFonts w:asciiTheme="majorHAnsi" w:hAnsiTheme="majorHAnsi"/>
          <w:sz w:val="24"/>
          <w:szCs w:val="24"/>
        </w:rPr>
      </w:pPr>
      <w:r w:rsidRPr="00A957B9">
        <w:rPr>
          <w:rFonts w:asciiTheme="majorHAnsi" w:hAnsiTheme="majorHAnsi"/>
          <w:sz w:val="24"/>
          <w:szCs w:val="24"/>
        </w:rPr>
        <w:t xml:space="preserve">DisGeNEt: </w:t>
      </w:r>
      <w:hyperlink r:id="rId17" w:history="1">
        <w:r w:rsidRPr="00A957B9">
          <w:rPr>
            <w:rStyle w:val="Hyperlink"/>
            <w:rFonts w:asciiTheme="majorHAnsi" w:hAnsiTheme="majorHAnsi"/>
            <w:sz w:val="24"/>
            <w:szCs w:val="24"/>
          </w:rPr>
          <w:t>http://www.disgenet.org</w:t>
        </w:r>
      </w:hyperlink>
    </w:p>
    <w:p w14:paraId="19FB1C26" w14:textId="77777777" w:rsidR="00E033D6" w:rsidRPr="00A957B9" w:rsidRDefault="00E033D6" w:rsidP="00A068DD">
      <w:pPr>
        <w:spacing w:after="0" w:line="240" w:lineRule="auto"/>
        <w:rPr>
          <w:rFonts w:asciiTheme="majorHAnsi" w:hAnsiTheme="majorHAnsi"/>
          <w:sz w:val="24"/>
          <w:szCs w:val="24"/>
        </w:rPr>
      </w:pPr>
      <w:r w:rsidRPr="00A957B9">
        <w:rPr>
          <w:rStyle w:val="Hyperlink"/>
          <w:rFonts w:asciiTheme="majorHAnsi" w:hAnsiTheme="majorHAnsi"/>
          <w:sz w:val="24"/>
          <w:szCs w:val="24"/>
        </w:rPr>
        <w:t>GeneATLAS: http//geneatlas.roslin.ed.ac.uk</w:t>
      </w:r>
    </w:p>
    <w:p w14:paraId="517397E0" w14:textId="77777777" w:rsidR="00E033D6" w:rsidRPr="00A957B9" w:rsidRDefault="00E033D6" w:rsidP="00A068DD">
      <w:pPr>
        <w:spacing w:after="0" w:line="240" w:lineRule="auto"/>
        <w:rPr>
          <w:rFonts w:asciiTheme="majorHAnsi" w:hAnsiTheme="majorHAnsi"/>
          <w:sz w:val="24"/>
          <w:szCs w:val="24"/>
        </w:rPr>
      </w:pPr>
      <w:r w:rsidRPr="00A957B9">
        <w:rPr>
          <w:rFonts w:asciiTheme="majorHAnsi" w:hAnsiTheme="majorHAnsi"/>
          <w:sz w:val="24"/>
          <w:szCs w:val="24"/>
        </w:rPr>
        <w:t xml:space="preserve">Global Biobank Engine: https://biobankengine.stanford.edu </w:t>
      </w:r>
    </w:p>
    <w:p w14:paraId="5A963D72" w14:textId="77777777" w:rsidR="00E033D6" w:rsidRPr="00A957B9" w:rsidRDefault="00E033D6" w:rsidP="00A068DD">
      <w:pPr>
        <w:jc w:val="both"/>
        <w:rPr>
          <w:rFonts w:asciiTheme="majorHAnsi" w:hAnsiTheme="majorHAnsi" w:cs="Arial"/>
          <w:sz w:val="24"/>
          <w:szCs w:val="24"/>
          <w:highlight w:val="green"/>
          <w:shd w:val="clear" w:color="auto" w:fill="FFFFFF"/>
        </w:rPr>
      </w:pPr>
    </w:p>
    <w:p w14:paraId="228BABD2" w14:textId="77777777" w:rsidR="00AB30C6" w:rsidRPr="00A957B9" w:rsidRDefault="00AB30C6" w:rsidP="00AB30C6">
      <w:pPr>
        <w:pStyle w:val="NoSpacing"/>
        <w:rPr>
          <w:rFonts w:asciiTheme="majorHAnsi" w:hAnsiTheme="majorHAnsi" w:cstheme="minorHAnsi"/>
          <w:b/>
          <w:sz w:val="24"/>
          <w:szCs w:val="24"/>
        </w:rPr>
      </w:pPr>
      <w:r w:rsidRPr="00A957B9">
        <w:rPr>
          <w:rFonts w:asciiTheme="majorHAnsi" w:hAnsiTheme="majorHAnsi" w:cstheme="minorHAnsi"/>
          <w:b/>
          <w:sz w:val="24"/>
          <w:szCs w:val="24"/>
        </w:rPr>
        <w:t>Acknowledgements</w:t>
      </w:r>
    </w:p>
    <w:p w14:paraId="634B5986" w14:textId="77777777" w:rsidR="00AB30C6" w:rsidRPr="00A957B9" w:rsidRDefault="00AB30C6" w:rsidP="00AB30C6">
      <w:pPr>
        <w:pStyle w:val="NoSpacing"/>
        <w:rPr>
          <w:rFonts w:asciiTheme="majorHAnsi" w:hAnsiTheme="majorHAnsi" w:cstheme="minorHAnsi"/>
          <w:b/>
          <w:sz w:val="24"/>
          <w:szCs w:val="24"/>
        </w:rPr>
      </w:pPr>
    </w:p>
    <w:p w14:paraId="5CB65965" w14:textId="1EA62F69" w:rsidR="00AB30C6" w:rsidRPr="00122228" w:rsidRDefault="00AB30C6" w:rsidP="00122228">
      <w:pPr>
        <w:spacing w:after="0" w:line="240" w:lineRule="auto"/>
        <w:rPr>
          <w:rFonts w:ascii="Times New Roman" w:eastAsia="Times New Roman" w:hAnsi="Times New Roman" w:cs="Times New Roman"/>
          <w:sz w:val="24"/>
          <w:szCs w:val="24"/>
          <w:lang w:val="en-US"/>
        </w:rPr>
      </w:pPr>
      <w:proofErr w:type="gramStart"/>
      <w:r w:rsidRPr="00A957B9">
        <w:rPr>
          <w:rFonts w:asciiTheme="majorHAnsi" w:eastAsiaTheme="minorHAnsi" w:hAnsiTheme="majorHAnsi"/>
          <w:sz w:val="24"/>
          <w:szCs w:val="24"/>
          <w:lang w:val="en-US"/>
        </w:rPr>
        <w:t>H.R.W. was funded by the National Institute</w:t>
      </w:r>
      <w:proofErr w:type="gramEnd"/>
      <w:r w:rsidRPr="00A957B9">
        <w:rPr>
          <w:rFonts w:asciiTheme="majorHAnsi" w:eastAsiaTheme="minorHAnsi" w:hAnsiTheme="majorHAnsi"/>
          <w:sz w:val="24"/>
          <w:szCs w:val="24"/>
          <w:lang w:val="en-US"/>
        </w:rPr>
        <w:t xml:space="preserve"> for Health Research (NIHR) as part of the portfolio of translational research of the NIHR Biomedical Research Centre at Barts and The London School of Medicine and Dentistry. </w:t>
      </w:r>
      <w:proofErr w:type="gramStart"/>
      <w:r w:rsidRPr="00A957B9">
        <w:rPr>
          <w:rFonts w:asciiTheme="majorHAnsi" w:eastAsiaTheme="minorHAnsi" w:hAnsiTheme="majorHAnsi"/>
          <w:sz w:val="24"/>
          <w:szCs w:val="24"/>
          <w:lang w:val="en-US"/>
        </w:rPr>
        <w:t>D.M-A is supported by the Medical Research Coun</w:t>
      </w:r>
      <w:r>
        <w:rPr>
          <w:rFonts w:asciiTheme="majorHAnsi" w:eastAsiaTheme="minorHAnsi" w:hAnsiTheme="majorHAnsi"/>
          <w:sz w:val="24"/>
          <w:szCs w:val="24"/>
          <w:lang w:val="en-US"/>
        </w:rPr>
        <w:t>c</w:t>
      </w:r>
      <w:r w:rsidRPr="00A957B9">
        <w:rPr>
          <w:rFonts w:asciiTheme="majorHAnsi" w:eastAsiaTheme="minorHAnsi" w:hAnsiTheme="majorHAnsi"/>
          <w:sz w:val="24"/>
          <w:szCs w:val="24"/>
          <w:lang w:val="en-US"/>
        </w:rPr>
        <w:t>il</w:t>
      </w:r>
      <w:proofErr w:type="gramEnd"/>
      <w:r w:rsidRPr="00A957B9">
        <w:rPr>
          <w:rFonts w:asciiTheme="majorHAnsi" w:eastAsiaTheme="minorHAnsi" w:hAnsiTheme="majorHAnsi"/>
          <w:sz w:val="24"/>
          <w:szCs w:val="24"/>
          <w:lang w:val="en-US"/>
        </w:rPr>
        <w:t xml:space="preserve"> [grant number MR/L01632X.1]. B.M. holds an MRC eMedLab Medical Bioinformatics Career Development Fellowship, funded from award MR/L016311/1. </w:t>
      </w:r>
      <w:proofErr w:type="gramStart"/>
      <w:r w:rsidRPr="00A957B9">
        <w:rPr>
          <w:rFonts w:asciiTheme="majorHAnsi" w:eastAsiaTheme="minorHAnsi" w:hAnsiTheme="majorHAnsi"/>
          <w:sz w:val="24"/>
          <w:szCs w:val="24"/>
          <w:lang w:val="en-US"/>
        </w:rPr>
        <w:t>H.G. was funded by the NIHR Imperial College Health Care NHS Trust and Imperial College London Biomedical Research Centre</w:t>
      </w:r>
      <w:proofErr w:type="gramEnd"/>
      <w:r w:rsidRPr="00A957B9">
        <w:rPr>
          <w:rFonts w:asciiTheme="majorHAnsi" w:eastAsiaTheme="minorHAnsi" w:hAnsiTheme="majorHAnsi"/>
          <w:sz w:val="24"/>
          <w:szCs w:val="24"/>
          <w:lang w:val="en-US"/>
        </w:rPr>
        <w:t xml:space="preserve">. </w:t>
      </w:r>
      <w:proofErr w:type="gramStart"/>
      <w:r w:rsidRPr="00A957B9">
        <w:rPr>
          <w:rFonts w:asciiTheme="majorHAnsi" w:eastAsiaTheme="minorHAnsi" w:hAnsiTheme="majorHAnsi"/>
          <w:sz w:val="24"/>
          <w:szCs w:val="24"/>
          <w:lang w:val="en-US"/>
        </w:rPr>
        <w:t>C.P.C. was funded by the National Institute</w:t>
      </w:r>
      <w:proofErr w:type="gramEnd"/>
      <w:r w:rsidRPr="00A957B9">
        <w:rPr>
          <w:rFonts w:asciiTheme="majorHAnsi" w:eastAsiaTheme="minorHAnsi" w:hAnsiTheme="majorHAnsi"/>
          <w:sz w:val="24"/>
          <w:szCs w:val="24"/>
          <w:lang w:val="en-US"/>
        </w:rPr>
        <w:t xml:space="preserve"> for Health Research (NIHR) as part of the portfolio of translational research of the NIHR Biomedical Research Center at Barts and The London School of Medicine and Dentistry. S.T. was supported by Canadian Institutes of Health Research</w:t>
      </w:r>
      <w:proofErr w:type="gramStart"/>
      <w:r w:rsidRPr="00A957B9">
        <w:rPr>
          <w:rFonts w:asciiTheme="majorHAnsi" w:eastAsiaTheme="minorHAnsi" w:hAnsiTheme="majorHAnsi"/>
          <w:sz w:val="24"/>
          <w:szCs w:val="24"/>
          <w:lang w:val="en-US"/>
        </w:rPr>
        <w:t>;</w:t>
      </w:r>
      <w:proofErr w:type="gramEnd"/>
      <w:r w:rsidRPr="00A957B9">
        <w:rPr>
          <w:rFonts w:asciiTheme="majorHAnsi" w:eastAsiaTheme="minorHAnsi" w:hAnsiTheme="majorHAnsi"/>
          <w:sz w:val="24"/>
          <w:szCs w:val="24"/>
          <w:lang w:val="en-US"/>
        </w:rPr>
        <w:t xml:space="preserve"> Université Laval (Quebec City, Canada). </w:t>
      </w:r>
      <w:proofErr w:type="gramStart"/>
      <w:r w:rsidRPr="00A957B9">
        <w:rPr>
          <w:rFonts w:asciiTheme="majorHAnsi" w:eastAsiaTheme="minorHAnsi" w:hAnsiTheme="majorHAnsi"/>
          <w:sz w:val="24"/>
          <w:szCs w:val="24"/>
          <w:lang w:val="en-US"/>
        </w:rPr>
        <w:t>G.P. was supported by Canada Research Chair in Genetic and Molecular Epidemiology and CISCO Professorship in Integrated Health Biosystems</w:t>
      </w:r>
      <w:proofErr w:type="gramEnd"/>
      <w:r w:rsidRPr="00A957B9">
        <w:rPr>
          <w:rFonts w:asciiTheme="majorHAnsi" w:eastAsiaTheme="minorHAnsi" w:hAnsiTheme="majorHAnsi"/>
          <w:sz w:val="24"/>
          <w:szCs w:val="24"/>
          <w:lang w:val="en-US"/>
        </w:rPr>
        <w:t xml:space="preserve">. I.K. was supported by the EU PhenoMeNal project (Horizon 2020, 654241). </w:t>
      </w:r>
      <w:r w:rsidRPr="000231BE">
        <w:rPr>
          <w:rFonts w:asciiTheme="majorHAnsi" w:eastAsiaTheme="minorHAnsi" w:hAnsiTheme="majorHAnsi"/>
          <w:sz w:val="24"/>
          <w:szCs w:val="24"/>
          <w:lang w:val="en-US"/>
        </w:rPr>
        <w:t>C.P.K. is supported by grant U01DK102163 from the NIH-NIDDK, and by resources from the Memphis VA Medical Center.</w:t>
      </w:r>
      <w:r>
        <w:rPr>
          <w:rFonts w:asciiTheme="majorHAnsi" w:eastAsiaTheme="minorHAnsi" w:hAnsiTheme="majorHAnsi"/>
          <w:sz w:val="24"/>
          <w:szCs w:val="24"/>
          <w:lang w:val="en-US"/>
        </w:rPr>
        <w:t xml:space="preserve"> </w:t>
      </w:r>
      <w:r w:rsidRPr="00A957B9">
        <w:rPr>
          <w:rFonts w:asciiTheme="majorHAnsi" w:eastAsiaTheme="minorHAnsi" w:hAnsiTheme="majorHAnsi"/>
          <w:sz w:val="24"/>
          <w:szCs w:val="24"/>
          <w:lang w:val="en-US"/>
        </w:rPr>
        <w:t>C.P.K. is an employee of the US Department of Veterans affairs. Opinions expressed in this paper are those of the authors’ and do not necessarily represent the opinion of the Department of Veterans Affairs. S.D. was supported for this work by grants from the European Research Council (ERC), the EU Joint Programme - Neurodegenerative Disease Research (JPND), the Agence Nationale de la Recherche (ANR).</w:t>
      </w:r>
      <w:r w:rsidRPr="00CC78C5">
        <w:t xml:space="preserve"> </w:t>
      </w:r>
      <w:r w:rsidRPr="00CC78C5">
        <w:rPr>
          <w:rFonts w:asciiTheme="majorHAnsi" w:eastAsiaTheme="minorHAnsi" w:hAnsiTheme="majorHAnsi"/>
          <w:sz w:val="24"/>
          <w:szCs w:val="24"/>
          <w:lang w:val="en-US"/>
        </w:rPr>
        <w:t>T</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B</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 J</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M</w:t>
      </w:r>
      <w:r>
        <w:rPr>
          <w:rFonts w:asciiTheme="majorHAnsi" w:eastAsiaTheme="minorHAnsi" w:hAnsiTheme="majorHAnsi"/>
          <w:sz w:val="24"/>
          <w:szCs w:val="24"/>
          <w:lang w:val="en-US"/>
        </w:rPr>
        <w:t>ART</w:t>
      </w:r>
      <w:proofErr w:type="gramStart"/>
      <w:r>
        <w:rPr>
          <w:rFonts w:asciiTheme="majorHAnsi" w:eastAsiaTheme="minorHAnsi" w:hAnsiTheme="majorHAnsi"/>
          <w:sz w:val="24"/>
          <w:szCs w:val="24"/>
          <w:lang w:val="en-US"/>
        </w:rPr>
        <w:t>.,</w:t>
      </w:r>
      <w:proofErr w:type="gramEnd"/>
      <w:r w:rsidRPr="00CC78C5">
        <w:rPr>
          <w:rFonts w:asciiTheme="majorHAnsi" w:eastAsiaTheme="minorHAnsi" w:hAnsiTheme="majorHAnsi"/>
          <w:sz w:val="24"/>
          <w:szCs w:val="24"/>
          <w:lang w:val="en-US"/>
        </w:rPr>
        <w:t xml:space="preserve"> V</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V</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 A</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F</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W</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 xml:space="preserve"> and C</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H</w:t>
      </w:r>
      <w:r>
        <w:rPr>
          <w:rFonts w:asciiTheme="majorHAnsi" w:eastAsiaTheme="minorHAnsi" w:hAnsiTheme="majorHAnsi"/>
          <w:sz w:val="24"/>
          <w:szCs w:val="24"/>
          <w:lang w:val="en-US"/>
        </w:rPr>
        <w:t>.</w:t>
      </w:r>
      <w:r w:rsidRPr="00CC78C5">
        <w:rPr>
          <w:rFonts w:asciiTheme="majorHAnsi" w:eastAsiaTheme="minorHAnsi" w:hAnsiTheme="majorHAnsi"/>
          <w:sz w:val="24"/>
          <w:szCs w:val="24"/>
          <w:lang w:val="en-US"/>
        </w:rPr>
        <w:t xml:space="preserve"> were supported by a core MRC grant to the MRCHGU QTL in Health and Disease research programme</w:t>
      </w:r>
      <w:r>
        <w:rPr>
          <w:rFonts w:asciiTheme="majorHAnsi" w:eastAsiaTheme="minorHAnsi" w:hAnsiTheme="majorHAnsi"/>
          <w:sz w:val="24"/>
          <w:szCs w:val="24"/>
          <w:lang w:val="en-US"/>
        </w:rPr>
        <w:t>.</w:t>
      </w:r>
      <w:r w:rsidRPr="00A957B9">
        <w:rPr>
          <w:rFonts w:asciiTheme="majorHAnsi" w:eastAsiaTheme="minorHAnsi" w:hAnsiTheme="majorHAnsi"/>
          <w:sz w:val="24"/>
          <w:szCs w:val="24"/>
          <w:lang w:val="en-US"/>
        </w:rPr>
        <w:t xml:space="preserve"> M.BOE is supported by NIH grant R01-DK062370. H.W. and A.G. acknowledge support of the Tripartite Immunometabolism Consortium [TrIC], Novo Nordisk Foundation (grant NNF15CC0018486). N.V. was supported by Marie Sklodowska-Curie GF grant (661395) and ICIN-NHI. C.M. is funded by the MRC AimHy (MR/M016560/1) project grant. </w:t>
      </w:r>
      <w:r w:rsidRPr="00A957B9">
        <w:rPr>
          <w:rFonts w:asciiTheme="majorHAnsi" w:hAnsiTheme="majorHAnsi"/>
          <w:sz w:val="24"/>
          <w:szCs w:val="24"/>
        </w:rPr>
        <w:t xml:space="preserve">M.A.N participation is supported by a consulting contract between Data Tecnica International and the National Institute on Aging, NIH, Bethesda, MD, </w:t>
      </w:r>
      <w:proofErr w:type="gramStart"/>
      <w:r w:rsidRPr="00A957B9">
        <w:rPr>
          <w:rFonts w:asciiTheme="majorHAnsi" w:hAnsiTheme="majorHAnsi"/>
          <w:sz w:val="24"/>
          <w:szCs w:val="24"/>
        </w:rPr>
        <w:t>USA</w:t>
      </w:r>
      <w:proofErr w:type="gramEnd"/>
      <w:r w:rsidRPr="00A957B9">
        <w:rPr>
          <w:rFonts w:asciiTheme="majorHAnsi" w:eastAsiaTheme="minorHAnsi" w:hAnsiTheme="majorHAnsi"/>
          <w:sz w:val="24"/>
          <w:szCs w:val="24"/>
          <w:lang w:val="en-US"/>
        </w:rPr>
        <w:t>. M.BR</w:t>
      </w:r>
      <w:proofErr w:type="gramStart"/>
      <w:r w:rsidRPr="00A957B9">
        <w:rPr>
          <w:rFonts w:asciiTheme="majorHAnsi" w:eastAsiaTheme="minorHAnsi" w:hAnsiTheme="majorHAnsi"/>
          <w:sz w:val="24"/>
          <w:szCs w:val="24"/>
          <w:lang w:val="en-US"/>
        </w:rPr>
        <w:t>.,</w:t>
      </w:r>
      <w:proofErr w:type="gramEnd"/>
      <w:r w:rsidRPr="00A957B9">
        <w:rPr>
          <w:rFonts w:asciiTheme="majorHAnsi" w:eastAsiaTheme="minorHAnsi" w:hAnsiTheme="majorHAnsi"/>
          <w:sz w:val="24"/>
          <w:szCs w:val="24"/>
          <w:lang w:val="en-US"/>
        </w:rPr>
        <w:t xml:space="preserve"> M.CO., I.G., P.G., G.G, A.MO., A.R., D.V.</w:t>
      </w:r>
      <w:r>
        <w:rPr>
          <w:rFonts w:asciiTheme="majorHAnsi" w:eastAsiaTheme="minorHAnsi" w:hAnsiTheme="majorHAnsi"/>
          <w:sz w:val="24"/>
          <w:szCs w:val="24"/>
          <w:lang w:val="en-US"/>
        </w:rPr>
        <w:t xml:space="preserve">, </w:t>
      </w:r>
      <w:r w:rsidRPr="00DB5D01">
        <w:rPr>
          <w:rFonts w:asciiTheme="majorHAnsi" w:eastAsiaTheme="minorHAnsi" w:hAnsiTheme="majorHAnsi"/>
          <w:sz w:val="24"/>
          <w:szCs w:val="24"/>
          <w:lang w:val="en-US"/>
        </w:rPr>
        <w:t>C.M.B., C.F.S., M.T.,</w:t>
      </w:r>
      <w:r>
        <w:rPr>
          <w:rFonts w:asciiTheme="majorHAnsi" w:eastAsiaTheme="minorHAnsi" w:hAnsiTheme="majorHAnsi"/>
          <w:sz w:val="24"/>
          <w:szCs w:val="24"/>
          <w:lang w:val="en-US"/>
        </w:rPr>
        <w:t xml:space="preserve"> </w:t>
      </w:r>
      <w:r w:rsidRPr="00DB5D01">
        <w:rPr>
          <w:rFonts w:asciiTheme="majorHAnsi" w:eastAsiaTheme="minorHAnsi" w:hAnsiTheme="majorHAnsi"/>
          <w:sz w:val="24"/>
          <w:szCs w:val="24"/>
          <w:lang w:val="en-US"/>
        </w:rPr>
        <w:t>D.T.</w:t>
      </w:r>
      <w:r w:rsidRPr="00A957B9">
        <w:rPr>
          <w:rFonts w:asciiTheme="majorHAnsi" w:eastAsiaTheme="minorHAnsi" w:hAnsiTheme="majorHAnsi"/>
          <w:sz w:val="24"/>
          <w:szCs w:val="24"/>
          <w:lang w:val="en-US"/>
        </w:rPr>
        <w:t xml:space="preserve"> were supported by the Italian Ministry of Health RF2010 to Paolo Gasparini, RC2008 to Paolo Gasparini.  </w:t>
      </w:r>
      <w:proofErr w:type="gramStart"/>
      <w:r w:rsidRPr="00A957B9">
        <w:rPr>
          <w:rFonts w:asciiTheme="majorHAnsi" w:eastAsiaTheme="minorHAnsi" w:hAnsiTheme="majorHAnsi"/>
          <w:sz w:val="24"/>
          <w:szCs w:val="24"/>
          <w:lang w:val="en-US"/>
        </w:rPr>
        <w:t>D.I.B. is supported by the Royal Netherlands Academy of Science Professor Award (PAH/6635)</w:t>
      </w:r>
      <w:proofErr w:type="gramEnd"/>
      <w:r w:rsidRPr="00A957B9">
        <w:rPr>
          <w:rFonts w:asciiTheme="majorHAnsi" w:eastAsiaTheme="minorHAnsi" w:hAnsiTheme="majorHAnsi"/>
          <w:sz w:val="24"/>
          <w:szCs w:val="24"/>
          <w:lang w:val="en-US"/>
        </w:rPr>
        <w:t xml:space="preserve">. </w:t>
      </w:r>
      <w:proofErr w:type="gramStart"/>
      <w:r w:rsidRPr="00A957B9">
        <w:rPr>
          <w:rFonts w:asciiTheme="majorHAnsi" w:eastAsiaTheme="minorHAnsi" w:hAnsiTheme="majorHAnsi"/>
          <w:sz w:val="24"/>
          <w:szCs w:val="24"/>
          <w:lang w:val="en-US"/>
        </w:rPr>
        <w:t>J.C.C. is supported by the Singapore Ministry of Health’s National Medical Research Council under its Singapore Translational Research Investigator (STaR) Award</w:t>
      </w:r>
      <w:proofErr w:type="gramEnd"/>
      <w:r w:rsidRPr="00A957B9">
        <w:rPr>
          <w:rFonts w:asciiTheme="majorHAnsi" w:eastAsiaTheme="minorHAnsi" w:hAnsiTheme="majorHAnsi"/>
          <w:sz w:val="24"/>
          <w:szCs w:val="24"/>
          <w:lang w:val="en-US"/>
        </w:rPr>
        <w:t xml:space="preserve"> (NMRC/STaR/0028/2017). </w:t>
      </w:r>
      <w:proofErr w:type="gramStart"/>
      <w:r w:rsidRPr="00A957B9">
        <w:rPr>
          <w:rFonts w:asciiTheme="majorHAnsi" w:eastAsiaTheme="minorHAnsi" w:hAnsiTheme="majorHAnsi"/>
          <w:sz w:val="24"/>
          <w:szCs w:val="24"/>
          <w:lang w:val="en-US"/>
        </w:rPr>
        <w:t>C.C., P.B.M and M.R.B were funded by the National Institutes</w:t>
      </w:r>
      <w:proofErr w:type="gramEnd"/>
      <w:r w:rsidRPr="00A957B9">
        <w:rPr>
          <w:rFonts w:asciiTheme="majorHAnsi" w:eastAsiaTheme="minorHAnsi" w:hAnsiTheme="majorHAnsi"/>
          <w:sz w:val="24"/>
          <w:szCs w:val="24"/>
          <w:lang w:val="en-US"/>
        </w:rPr>
        <w:t xml:space="preserve"> for Health Research (NIHR) as part of the portfolio of translational research of the NIHR Biomedical Research Centre at Barts. </w:t>
      </w:r>
      <w:proofErr w:type="gramStart"/>
      <w:r w:rsidRPr="004908BF">
        <w:rPr>
          <w:rFonts w:asciiTheme="majorHAnsi" w:eastAsiaTheme="minorHAnsi" w:hAnsiTheme="majorHAnsi"/>
          <w:sz w:val="24"/>
          <w:szCs w:val="24"/>
          <w:lang w:val="en-US"/>
        </w:rPr>
        <w:t>T.F. is supported by the NIHR Biomedical Research Centre, Oxford</w:t>
      </w:r>
      <w:proofErr w:type="gramEnd"/>
      <w:r>
        <w:rPr>
          <w:rFonts w:asciiTheme="majorHAnsi" w:eastAsiaTheme="minorHAnsi" w:hAnsiTheme="majorHAnsi"/>
          <w:sz w:val="24"/>
          <w:szCs w:val="24"/>
          <w:lang w:val="en-US"/>
        </w:rPr>
        <w:t xml:space="preserve">. </w:t>
      </w:r>
      <w:r w:rsidRPr="00A957B9">
        <w:rPr>
          <w:rFonts w:asciiTheme="majorHAnsi" w:eastAsiaTheme="minorHAnsi" w:hAnsiTheme="majorHAnsi"/>
          <w:sz w:val="24"/>
          <w:szCs w:val="24"/>
          <w:lang w:val="en-US"/>
        </w:rPr>
        <w:t xml:space="preserve">M.R. is </w:t>
      </w:r>
      <w:proofErr w:type="gramStart"/>
      <w:r w:rsidRPr="00A957B9">
        <w:rPr>
          <w:rFonts w:asciiTheme="majorHAnsi" w:eastAsiaTheme="minorHAnsi" w:hAnsiTheme="majorHAnsi"/>
          <w:sz w:val="24"/>
          <w:szCs w:val="24"/>
          <w:lang w:val="en-US"/>
        </w:rPr>
        <w:t>recipient</w:t>
      </w:r>
      <w:proofErr w:type="gramEnd"/>
      <w:r w:rsidRPr="00A957B9">
        <w:rPr>
          <w:rFonts w:asciiTheme="majorHAnsi" w:eastAsiaTheme="minorHAnsi" w:hAnsiTheme="majorHAnsi"/>
          <w:sz w:val="24"/>
          <w:szCs w:val="24"/>
          <w:lang w:val="en-US"/>
        </w:rPr>
        <w:t xml:space="preserve"> from China Scholarship Council (No. 2011632047). C.L. was supported by the Medical Research Council UK </w:t>
      </w:r>
      <w:r w:rsidRPr="00A957B9">
        <w:rPr>
          <w:rFonts w:asciiTheme="majorHAnsi" w:eastAsiaTheme="minorHAnsi" w:hAnsiTheme="majorHAnsi"/>
          <w:sz w:val="24"/>
          <w:szCs w:val="24"/>
          <w:lang w:val="en-US"/>
        </w:rPr>
        <w:lastRenderedPageBreak/>
        <w:t>(G1000143; MC_UU_12015/1; MC_PC_13048; MC_U106179471), Cancer Research UK (C864/A14136), EU FP6 programme (LSHM_CT_2006_037197). G.B.E is supported by the Swiss National Foundation SPUM project FN 33CM30-124087, Geneva University, and the Fondation po</w:t>
      </w:r>
      <w:r>
        <w:rPr>
          <w:rFonts w:asciiTheme="majorHAnsi" w:eastAsiaTheme="minorHAnsi" w:hAnsiTheme="majorHAnsi"/>
          <w:sz w:val="24"/>
          <w:szCs w:val="24"/>
          <w:lang w:val="en-US"/>
        </w:rPr>
        <w:t xml:space="preserve">ur Recherches Médicales, Genève. </w:t>
      </w:r>
      <w:proofErr w:type="gramStart"/>
      <w:r w:rsidRPr="00B072A0">
        <w:rPr>
          <w:rFonts w:asciiTheme="majorHAnsi" w:eastAsiaTheme="minorHAnsi" w:hAnsiTheme="majorHAnsi"/>
          <w:sz w:val="24"/>
          <w:szCs w:val="24"/>
          <w:lang w:val="en-US"/>
        </w:rPr>
        <w:t>C.M.L is supported by the Li Ka Shing Foundation, WT-SSI/John Fell funds and by the NIHR Biomedical Research Centre, Oxford, by Widenlife and NIH</w:t>
      </w:r>
      <w:proofErr w:type="gramEnd"/>
      <w:r w:rsidRPr="00B072A0">
        <w:rPr>
          <w:rFonts w:asciiTheme="majorHAnsi" w:eastAsiaTheme="minorHAnsi" w:hAnsiTheme="majorHAnsi"/>
          <w:sz w:val="24"/>
          <w:szCs w:val="24"/>
          <w:lang w:val="en-US"/>
        </w:rPr>
        <w:t xml:space="preserve"> (CRR00070 CR00.01)</w:t>
      </w:r>
      <w:r>
        <w:rPr>
          <w:rFonts w:asciiTheme="majorHAnsi" w:eastAsiaTheme="minorHAnsi" w:hAnsiTheme="majorHAnsi"/>
          <w:sz w:val="24"/>
          <w:szCs w:val="24"/>
          <w:lang w:val="en-US"/>
        </w:rPr>
        <w:t xml:space="preserve">. </w:t>
      </w:r>
      <w:proofErr w:type="gramStart"/>
      <w:r w:rsidRPr="007865CA">
        <w:rPr>
          <w:rFonts w:asciiTheme="majorHAnsi" w:eastAsiaTheme="minorHAnsi" w:hAnsiTheme="majorHAnsi"/>
          <w:sz w:val="24"/>
          <w:szCs w:val="24"/>
          <w:lang w:val="en-US"/>
        </w:rPr>
        <w:t>R.J.F.L.</w:t>
      </w:r>
      <w:r>
        <w:rPr>
          <w:rFonts w:asciiTheme="majorHAnsi" w:eastAsiaTheme="minorHAnsi" w:hAnsiTheme="majorHAnsi"/>
          <w:sz w:val="24"/>
          <w:szCs w:val="24"/>
          <w:lang w:val="en-US"/>
        </w:rPr>
        <w:t xml:space="preserve"> </w:t>
      </w:r>
      <w:r w:rsidRPr="007865CA">
        <w:rPr>
          <w:rFonts w:asciiTheme="majorHAnsi" w:eastAsiaTheme="minorHAnsi" w:hAnsiTheme="majorHAnsi"/>
          <w:sz w:val="24"/>
          <w:szCs w:val="24"/>
          <w:lang w:val="en-US"/>
        </w:rPr>
        <w:t>is supported by the NIH</w:t>
      </w:r>
      <w:proofErr w:type="gramEnd"/>
      <w:r w:rsidRPr="007865CA">
        <w:rPr>
          <w:rFonts w:asciiTheme="majorHAnsi" w:eastAsiaTheme="minorHAnsi" w:hAnsiTheme="majorHAnsi"/>
          <w:sz w:val="24"/>
          <w:szCs w:val="24"/>
          <w:lang w:val="en-US"/>
        </w:rPr>
        <w:t xml:space="preserve"> (R01DK110113, U01HG007417, R01DK101855, R01DK107786)</w:t>
      </w:r>
      <w:r>
        <w:rPr>
          <w:rFonts w:asciiTheme="majorHAnsi" w:eastAsiaTheme="minorHAnsi" w:hAnsiTheme="majorHAnsi"/>
          <w:sz w:val="24"/>
          <w:szCs w:val="24"/>
          <w:lang w:val="en-US"/>
        </w:rPr>
        <w:t xml:space="preserve">. </w:t>
      </w:r>
      <w:r w:rsidRPr="00A957B9">
        <w:rPr>
          <w:rFonts w:asciiTheme="majorHAnsi" w:eastAsiaTheme="minorHAnsi" w:hAnsiTheme="majorHAnsi"/>
          <w:sz w:val="24"/>
          <w:szCs w:val="24"/>
          <w:lang w:val="en-US"/>
        </w:rPr>
        <w:t xml:space="preserve">D.O.M-K. </w:t>
      </w:r>
      <w:proofErr w:type="gramStart"/>
      <w:r w:rsidRPr="00A957B9">
        <w:rPr>
          <w:rFonts w:asciiTheme="majorHAnsi" w:eastAsiaTheme="minorHAnsi" w:hAnsiTheme="majorHAnsi"/>
          <w:sz w:val="24"/>
          <w:szCs w:val="24"/>
          <w:lang w:val="en-US"/>
        </w:rPr>
        <w:t>is</w:t>
      </w:r>
      <w:proofErr w:type="gramEnd"/>
      <w:r w:rsidRPr="00A957B9">
        <w:rPr>
          <w:rFonts w:asciiTheme="majorHAnsi" w:eastAsiaTheme="minorHAnsi" w:hAnsiTheme="majorHAnsi"/>
          <w:sz w:val="24"/>
          <w:szCs w:val="24"/>
          <w:lang w:val="en-US"/>
        </w:rPr>
        <w:t xml:space="preserve"> supported by Dutch Science Organization (ZonMW-VENI Grant 916.14.023). M.M was supported by the National Institute for Health Research (NIHR) BioResource Clinical Research Facility and Biomedical Research Centre based at Guy's and St Thomas' NHS Foundation Trust and King's College London. H.W. and M.F. acknowledge the support of the Wellcome Trust core award (090532/Z/09/Z) and the BHF Centre of Research Excellence (RE/13/1/30181). A.G, H.W. acknowledge European Union Seventh Framework Programme FP7/2007-2013 under grant agreement no. HEALTH-F2-2013-601456 (CVGenes@Target) &amp; and A.G, the Wellcome Trust Institutional strategic support fund. L.R. was supported by Forschungs- und Förder-Stiftung INOVA, Vaduz, Liechtenstein. </w:t>
      </w:r>
      <w:r w:rsidRPr="00A90006">
        <w:rPr>
          <w:rFonts w:asciiTheme="majorHAnsi" w:eastAsiaTheme="minorHAnsi" w:hAnsiTheme="majorHAnsi"/>
          <w:sz w:val="24"/>
          <w:szCs w:val="24"/>
          <w:lang w:val="en-US"/>
        </w:rPr>
        <w:t>M</w:t>
      </w:r>
      <w:r>
        <w:rPr>
          <w:rFonts w:asciiTheme="majorHAnsi" w:eastAsiaTheme="minorHAnsi" w:hAnsiTheme="majorHAnsi"/>
          <w:sz w:val="24"/>
          <w:szCs w:val="24"/>
          <w:lang w:val="en-US"/>
        </w:rPr>
        <w:t>.</w:t>
      </w:r>
      <w:r w:rsidRPr="00A90006">
        <w:rPr>
          <w:rFonts w:asciiTheme="majorHAnsi" w:eastAsiaTheme="minorHAnsi" w:hAnsiTheme="majorHAnsi"/>
          <w:sz w:val="24"/>
          <w:szCs w:val="24"/>
          <w:lang w:val="en-US"/>
        </w:rPr>
        <w:t>T</w:t>
      </w:r>
      <w:r>
        <w:rPr>
          <w:rFonts w:asciiTheme="majorHAnsi" w:eastAsiaTheme="minorHAnsi" w:hAnsiTheme="majorHAnsi"/>
          <w:sz w:val="24"/>
          <w:szCs w:val="24"/>
          <w:lang w:val="en-US"/>
        </w:rPr>
        <w:t>O.</w:t>
      </w:r>
      <w:r w:rsidRPr="00A90006">
        <w:rPr>
          <w:rFonts w:asciiTheme="majorHAnsi" w:eastAsiaTheme="minorHAnsi" w:hAnsiTheme="majorHAnsi"/>
          <w:sz w:val="24"/>
          <w:szCs w:val="24"/>
          <w:lang w:val="en-US"/>
        </w:rPr>
        <w:t xml:space="preserve"> </w:t>
      </w:r>
      <w:proofErr w:type="gramStart"/>
      <w:r w:rsidRPr="00A90006">
        <w:rPr>
          <w:rFonts w:asciiTheme="majorHAnsi" w:eastAsiaTheme="minorHAnsi" w:hAnsiTheme="majorHAnsi"/>
          <w:sz w:val="24"/>
          <w:szCs w:val="24"/>
          <w:lang w:val="en-US"/>
        </w:rPr>
        <w:t>is</w:t>
      </w:r>
      <w:proofErr w:type="gramEnd"/>
      <w:r w:rsidRPr="00A90006">
        <w:rPr>
          <w:rFonts w:asciiTheme="majorHAnsi" w:eastAsiaTheme="minorHAnsi" w:hAnsiTheme="majorHAnsi"/>
          <w:sz w:val="24"/>
          <w:szCs w:val="24"/>
          <w:lang w:val="en-US"/>
        </w:rPr>
        <w:t xml:space="preserve"> supported by British Heart Foundation (PG/17/35/33001)</w:t>
      </w:r>
      <w:r>
        <w:rPr>
          <w:rFonts w:asciiTheme="majorHAnsi" w:eastAsiaTheme="minorHAnsi" w:hAnsiTheme="majorHAnsi"/>
          <w:sz w:val="24"/>
          <w:szCs w:val="24"/>
          <w:lang w:val="en-US"/>
        </w:rPr>
        <w:t>.</w:t>
      </w:r>
      <w:r w:rsidRPr="00062F1E">
        <w:t xml:space="preserve"> </w:t>
      </w:r>
      <w:r w:rsidRPr="00191BD3">
        <w:rPr>
          <w:rFonts w:asciiTheme="majorHAnsi" w:eastAsiaTheme="minorHAnsi" w:hAnsiTheme="majorHAnsi"/>
          <w:sz w:val="24"/>
          <w:szCs w:val="24"/>
          <w:lang w:val="en-US"/>
        </w:rPr>
        <w:t>P</w:t>
      </w:r>
      <w:r>
        <w:rPr>
          <w:rFonts w:asciiTheme="majorHAnsi" w:eastAsiaTheme="minorHAnsi" w:hAnsiTheme="majorHAnsi"/>
          <w:sz w:val="24"/>
          <w:szCs w:val="24"/>
          <w:lang w:val="en-US"/>
        </w:rPr>
        <w:t>.</w:t>
      </w:r>
      <w:r w:rsidRPr="00191BD3">
        <w:rPr>
          <w:rFonts w:asciiTheme="majorHAnsi" w:eastAsiaTheme="minorHAnsi" w:hAnsiTheme="majorHAnsi"/>
          <w:sz w:val="24"/>
          <w:szCs w:val="24"/>
          <w:lang w:val="en-US"/>
        </w:rPr>
        <w:t>S</w:t>
      </w:r>
      <w:r>
        <w:rPr>
          <w:rFonts w:asciiTheme="majorHAnsi" w:eastAsiaTheme="minorHAnsi" w:hAnsiTheme="majorHAnsi"/>
          <w:sz w:val="24"/>
          <w:szCs w:val="24"/>
          <w:lang w:val="en-US"/>
        </w:rPr>
        <w:t>.</w:t>
      </w:r>
      <w:r w:rsidRPr="00191BD3">
        <w:rPr>
          <w:rFonts w:asciiTheme="majorHAnsi" w:eastAsiaTheme="minorHAnsi" w:hAnsiTheme="majorHAnsi"/>
          <w:sz w:val="24"/>
          <w:szCs w:val="24"/>
          <w:lang w:val="en-US"/>
        </w:rPr>
        <w:t xml:space="preserve"> is recipient of an NIHR Senior Investigator Award and is supported by the Biomedical Research Centre Award to Imperial College Healthcare NHS Trust.</w:t>
      </w:r>
      <w:r>
        <w:rPr>
          <w:rFonts w:asciiTheme="majorHAnsi" w:eastAsiaTheme="minorHAnsi" w:hAnsiTheme="majorHAnsi"/>
          <w:sz w:val="24"/>
          <w:szCs w:val="24"/>
          <w:lang w:val="en-US"/>
        </w:rPr>
        <w:t xml:space="preserve"> </w:t>
      </w:r>
      <w:proofErr w:type="gramStart"/>
      <w:r w:rsidRPr="00A957B9">
        <w:rPr>
          <w:rFonts w:asciiTheme="majorHAnsi" w:eastAsiaTheme="minorHAnsi" w:hAnsiTheme="majorHAnsi"/>
          <w:sz w:val="24"/>
          <w:szCs w:val="24"/>
          <w:lang w:val="en-US"/>
        </w:rPr>
        <w:t>P.v.d.H. was supported by ICIN-NHI and Marie Sklodowska-Curie GF</w:t>
      </w:r>
      <w:proofErr w:type="gramEnd"/>
      <w:r w:rsidRPr="00A957B9">
        <w:rPr>
          <w:rFonts w:asciiTheme="majorHAnsi" w:eastAsiaTheme="minorHAnsi" w:hAnsiTheme="majorHAnsi"/>
          <w:sz w:val="24"/>
          <w:szCs w:val="24"/>
          <w:lang w:val="en-US"/>
        </w:rPr>
        <w:t xml:space="preserve"> (call: H2020-MSCA</w:t>
      </w:r>
      <w:r>
        <w:rPr>
          <w:rFonts w:asciiTheme="majorHAnsi" w:eastAsiaTheme="minorHAnsi" w:hAnsiTheme="majorHAnsi"/>
          <w:sz w:val="24"/>
          <w:szCs w:val="24"/>
          <w:lang w:val="en-US"/>
        </w:rPr>
        <w:t xml:space="preserve">-IF-2014, Project ID: 661395). </w:t>
      </w:r>
      <w:r w:rsidRPr="00A957B9">
        <w:rPr>
          <w:rFonts w:asciiTheme="majorHAnsi" w:eastAsiaTheme="minorHAnsi" w:hAnsiTheme="majorHAnsi"/>
          <w:sz w:val="24"/>
          <w:szCs w:val="24"/>
          <w:lang w:val="en-US"/>
        </w:rPr>
        <w:t xml:space="preserve">N.J.W. was supported by the Medical Research Council UK (G1000143; MC_UU_12015/1; MC_PC_13048; MC_U106179471), Cancer Research UK (C864/A14136), EU FP6 programme (LSHM_CT_2006_037197). </w:t>
      </w:r>
      <w:proofErr w:type="gramStart"/>
      <w:r w:rsidRPr="00A957B9">
        <w:rPr>
          <w:rFonts w:asciiTheme="majorHAnsi" w:eastAsiaTheme="minorHAnsi" w:hAnsiTheme="majorHAnsi"/>
          <w:sz w:val="24"/>
          <w:szCs w:val="24"/>
          <w:lang w:val="en-US"/>
        </w:rPr>
        <w:t>E.Z. was supported by the Wellcome Trust (WT098051)</w:t>
      </w:r>
      <w:proofErr w:type="gramEnd"/>
      <w:r w:rsidRPr="00A957B9">
        <w:rPr>
          <w:rFonts w:asciiTheme="majorHAnsi" w:eastAsiaTheme="minorHAnsi" w:hAnsiTheme="majorHAnsi"/>
          <w:sz w:val="24"/>
          <w:szCs w:val="24"/>
          <w:lang w:val="en-US"/>
        </w:rPr>
        <w:t xml:space="preserve">. J.N.H. </w:t>
      </w:r>
      <w:r w:rsidRPr="00303D6C">
        <w:rPr>
          <w:rFonts w:asciiTheme="majorHAnsi" w:eastAsiaTheme="minorHAnsi" w:hAnsiTheme="majorHAnsi"/>
          <w:sz w:val="24"/>
          <w:szCs w:val="24"/>
          <w:lang w:val="en-US"/>
        </w:rPr>
        <w:t>was supported by the Vanderbilt Molecular and Genetic Epidemiology of Cancer (MAGEC) training program, funded by T32CA160056 (PI: X</w:t>
      </w:r>
      <w:proofErr w:type="gramStart"/>
      <w:r w:rsidRPr="00303D6C">
        <w:rPr>
          <w:rFonts w:asciiTheme="majorHAnsi" w:eastAsiaTheme="minorHAnsi" w:hAnsiTheme="majorHAnsi"/>
          <w:sz w:val="24"/>
          <w:szCs w:val="24"/>
          <w:lang w:val="en-US"/>
        </w:rPr>
        <w:t>.-</w:t>
      </w:r>
      <w:proofErr w:type="gramEnd"/>
      <w:r w:rsidRPr="00303D6C">
        <w:rPr>
          <w:rFonts w:asciiTheme="majorHAnsi" w:eastAsiaTheme="minorHAnsi" w:hAnsiTheme="majorHAnsi"/>
          <w:sz w:val="24"/>
          <w:szCs w:val="24"/>
          <w:lang w:val="en-US"/>
        </w:rPr>
        <w:t xml:space="preserve">O. Shu) </w:t>
      </w:r>
      <w:r w:rsidRPr="00A957B9">
        <w:rPr>
          <w:rFonts w:asciiTheme="majorHAnsi" w:eastAsiaTheme="minorHAnsi" w:hAnsiTheme="majorHAnsi"/>
          <w:sz w:val="24"/>
          <w:szCs w:val="24"/>
          <w:lang w:val="en-US"/>
        </w:rPr>
        <w:t xml:space="preserve">and </w:t>
      </w:r>
      <w:r w:rsidRPr="00A957B9">
        <w:rPr>
          <w:rFonts w:asciiTheme="majorHAnsi" w:eastAsia="Times New Roman" w:hAnsiTheme="majorHAnsi" w:cs="Calibri"/>
          <w:sz w:val="24"/>
          <w:szCs w:val="24"/>
          <w:lang w:val="en-US" w:eastAsia="el-GR"/>
        </w:rPr>
        <w:t xml:space="preserve">by VA grant 1I01CX000982. </w:t>
      </w:r>
      <w:r>
        <w:rPr>
          <w:rFonts w:asciiTheme="majorHAnsi" w:eastAsia="Times New Roman" w:hAnsiTheme="majorHAnsi" w:cs="Calibri"/>
          <w:sz w:val="24"/>
          <w:szCs w:val="24"/>
          <w:lang w:val="en-US" w:eastAsia="el-GR"/>
        </w:rPr>
        <w:t>A.G. was</w:t>
      </w:r>
      <w:r w:rsidRPr="00303D6C">
        <w:rPr>
          <w:rFonts w:asciiTheme="majorHAnsi" w:eastAsia="Times New Roman" w:hAnsiTheme="majorHAnsi" w:cs="Calibri"/>
          <w:sz w:val="24"/>
          <w:szCs w:val="24"/>
          <w:lang w:val="en-US" w:eastAsia="el-GR"/>
        </w:rPr>
        <w:t xml:space="preserve"> supported</w:t>
      </w:r>
      <w:r>
        <w:rPr>
          <w:rFonts w:asciiTheme="majorHAnsi" w:eastAsia="Times New Roman" w:hAnsiTheme="majorHAnsi" w:cs="Calibri"/>
          <w:sz w:val="24"/>
          <w:szCs w:val="24"/>
          <w:lang w:val="en-US" w:eastAsia="el-GR"/>
        </w:rPr>
        <w:t xml:space="preserve"> </w:t>
      </w:r>
      <w:r w:rsidRPr="00303D6C">
        <w:rPr>
          <w:rFonts w:asciiTheme="majorHAnsi" w:eastAsia="Times New Roman" w:hAnsiTheme="majorHAnsi" w:cs="Calibri"/>
          <w:sz w:val="24"/>
          <w:szCs w:val="24"/>
          <w:lang w:val="en-US" w:eastAsia="el-GR"/>
        </w:rPr>
        <w:t>by VA grant 1I01CX000982</w:t>
      </w:r>
      <w:r>
        <w:rPr>
          <w:rFonts w:asciiTheme="majorHAnsi" w:eastAsia="Times New Roman" w:hAnsiTheme="majorHAnsi" w:cs="Calibri"/>
          <w:sz w:val="24"/>
          <w:szCs w:val="24"/>
          <w:lang w:val="en-US" w:eastAsia="el-GR"/>
        </w:rPr>
        <w:t>.</w:t>
      </w:r>
      <w:r w:rsidRPr="00303D6C">
        <w:rPr>
          <w:rFonts w:asciiTheme="majorHAnsi" w:eastAsia="Times New Roman" w:hAnsiTheme="majorHAnsi" w:cs="Calibri"/>
          <w:sz w:val="24"/>
          <w:szCs w:val="24"/>
          <w:lang w:val="en-US" w:eastAsia="el-GR"/>
        </w:rPr>
        <w:t xml:space="preserve"> </w:t>
      </w:r>
      <w:r w:rsidRPr="00A957B9">
        <w:rPr>
          <w:rFonts w:asciiTheme="majorHAnsi" w:eastAsia="Times New Roman" w:hAnsiTheme="majorHAnsi" w:cs="Calibri"/>
          <w:sz w:val="24"/>
          <w:szCs w:val="24"/>
          <w:lang w:val="en-US" w:eastAsia="el-GR"/>
        </w:rPr>
        <w:t>T.L.E. and D.R.V.E. were supported by grant R21HL121429 from NIH/NHLBI.</w:t>
      </w:r>
      <w:r w:rsidRPr="00A957B9">
        <w:rPr>
          <w:rFonts w:asciiTheme="majorHAnsi" w:eastAsiaTheme="minorHAnsi" w:hAnsiTheme="majorHAnsi"/>
          <w:sz w:val="24"/>
          <w:szCs w:val="24"/>
          <w:lang w:val="en-US"/>
        </w:rPr>
        <w:t xml:space="preserve"> A.M.H. was supported by VA Award #I01BX003360. </w:t>
      </w:r>
      <w:proofErr w:type="gramStart"/>
      <w:r w:rsidRPr="00A957B9">
        <w:rPr>
          <w:rFonts w:asciiTheme="majorHAnsi" w:eastAsiaTheme="minorHAnsi" w:hAnsiTheme="majorHAnsi"/>
          <w:sz w:val="24"/>
          <w:szCs w:val="24"/>
          <w:lang w:val="en-US"/>
        </w:rPr>
        <w:t>C.J.O. was supported by the VA Boston Healthcare, Section of Cardiology and Department of Medicine, Brigham and Women’s Hospital, Harvard Medical School</w:t>
      </w:r>
      <w:proofErr w:type="gramEnd"/>
      <w:r w:rsidRPr="00A957B9">
        <w:rPr>
          <w:rFonts w:asciiTheme="majorHAnsi" w:eastAsiaTheme="minorHAnsi" w:hAnsiTheme="majorHAnsi"/>
          <w:sz w:val="24"/>
          <w:szCs w:val="24"/>
          <w:lang w:val="en-US"/>
        </w:rPr>
        <w:t xml:space="preserve">. </w:t>
      </w:r>
      <w:r w:rsidRPr="000D46A2">
        <w:rPr>
          <w:rFonts w:asciiTheme="majorHAnsi" w:eastAsiaTheme="minorHAnsi" w:hAnsiTheme="majorHAnsi"/>
          <w:sz w:val="24"/>
          <w:szCs w:val="24"/>
          <w:lang w:val="en-US"/>
        </w:rPr>
        <w:t>The MRC/BHF Cardiovascular Epidemiology Unit is supported by the UK Medical Research Council [MR/L003120/1]; British Heart Foundation [RG/13/13/30194]; and UK National Institute for Health Research Cambridge Biomedical Research Centre. J.DA is a British Heart Foundation Professor and NIHR Senior Investigator.</w:t>
      </w:r>
      <w:r w:rsidRPr="000231BE">
        <w:t xml:space="preserve"> </w:t>
      </w:r>
      <w:r w:rsidRPr="00A957B9">
        <w:rPr>
          <w:rFonts w:asciiTheme="majorHAnsi" w:eastAsiaTheme="minorHAnsi" w:hAnsiTheme="majorHAnsi"/>
          <w:sz w:val="24"/>
          <w:szCs w:val="24"/>
          <w:lang w:val="en-US"/>
        </w:rPr>
        <w:t xml:space="preserve">L.V.W. holds a GlaxoSmithKline/British Lung Foundation Chair in Respiratory Research. P.E. acknowledges support from the NIHR Biomedical Research Centre at Imperial College Healthcare NHS Trust and Imperial College London, the NIHR Health Protection Research Unit in Health Impact of Environmental Hazards (HPRU-2012-10141), and the Medical Research Council (MRC) and Public Health England (PHE) Centre for Environment and Health (MR/L01341X/1). P.E. is a UK Dementia Research Institute (DRI) professor, UK DRI at Imperial College London, funded by the MRC, Alzheimer’s Society and Alzheimer’s Research UK. </w:t>
      </w:r>
      <w:r w:rsidR="00122228">
        <w:rPr>
          <w:rFonts w:asciiTheme="majorHAnsi" w:eastAsia="Times New Roman" w:hAnsiTheme="majorHAnsi" w:cstheme="majorHAnsi"/>
          <w:color w:val="000000"/>
          <w:sz w:val="24"/>
          <w:szCs w:val="24"/>
          <w:lang w:val="en-US"/>
        </w:rPr>
        <w:t>He</w:t>
      </w:r>
      <w:r w:rsidR="00122228" w:rsidRPr="00122228">
        <w:rPr>
          <w:rFonts w:asciiTheme="majorHAnsi" w:eastAsia="Times New Roman" w:hAnsiTheme="majorHAnsi" w:cstheme="majorHAnsi"/>
          <w:color w:val="000000"/>
          <w:sz w:val="24"/>
          <w:szCs w:val="24"/>
          <w:lang w:val="en-US"/>
        </w:rPr>
        <w:t xml:space="preserve"> is</w:t>
      </w:r>
      <w:r w:rsidR="00122228">
        <w:rPr>
          <w:rFonts w:asciiTheme="majorHAnsi" w:eastAsia="Times New Roman" w:hAnsiTheme="majorHAnsi" w:cstheme="majorHAnsi"/>
          <w:color w:val="000000"/>
          <w:sz w:val="24"/>
          <w:szCs w:val="24"/>
          <w:lang w:val="en-US"/>
        </w:rPr>
        <w:t xml:space="preserve"> also</w:t>
      </w:r>
      <w:r w:rsidR="00122228" w:rsidRPr="00122228">
        <w:rPr>
          <w:rFonts w:asciiTheme="majorHAnsi" w:eastAsia="Times New Roman" w:hAnsiTheme="majorHAnsi" w:cstheme="majorHAnsi"/>
          <w:color w:val="000000"/>
          <w:sz w:val="24"/>
          <w:szCs w:val="24"/>
          <w:lang w:val="en-US"/>
        </w:rPr>
        <w:t xml:space="preserve"> associate director of Health Data Research-UK London funded by a consortium led by the Medical Research Council</w:t>
      </w:r>
      <w:r w:rsidR="00122228">
        <w:rPr>
          <w:rFonts w:asciiTheme="majorHAnsi" w:eastAsia="Times New Roman" w:hAnsiTheme="majorHAnsi" w:cstheme="majorHAnsi"/>
          <w:color w:val="000000"/>
          <w:sz w:val="24"/>
          <w:szCs w:val="24"/>
          <w:lang w:val="en-US"/>
        </w:rPr>
        <w:t>.</w:t>
      </w:r>
      <w:r w:rsidR="00122228">
        <w:rPr>
          <w:rFonts w:ascii="Times New Roman" w:eastAsia="Times New Roman" w:hAnsi="Times New Roman" w:cs="Times New Roman"/>
          <w:sz w:val="24"/>
          <w:szCs w:val="24"/>
          <w:lang w:val="en-US"/>
        </w:rPr>
        <w:t xml:space="preserve"> </w:t>
      </w:r>
      <w:proofErr w:type="gramStart"/>
      <w:r w:rsidRPr="00A957B9">
        <w:rPr>
          <w:rFonts w:asciiTheme="majorHAnsi" w:eastAsiaTheme="minorHAnsi" w:hAnsiTheme="majorHAnsi"/>
          <w:sz w:val="24"/>
          <w:szCs w:val="24"/>
          <w:lang w:val="en-US"/>
        </w:rPr>
        <w:t>M.J.C. was funded by the National Institute</w:t>
      </w:r>
      <w:proofErr w:type="gramEnd"/>
      <w:r w:rsidRPr="00A957B9">
        <w:rPr>
          <w:rFonts w:asciiTheme="majorHAnsi" w:eastAsiaTheme="minorHAnsi" w:hAnsiTheme="majorHAnsi"/>
          <w:sz w:val="24"/>
          <w:szCs w:val="24"/>
          <w:lang w:val="en-US"/>
        </w:rPr>
        <w:t xml:space="preserve"> for Health Research (NIHR) as part of the portfolio of translational research of the NIHR Biomedical Research Center at Barts and The London School of Medicine and Dentistry. M.J.C. is a National Institute for Health Resea</w:t>
      </w:r>
      <w:r>
        <w:rPr>
          <w:rFonts w:asciiTheme="majorHAnsi" w:eastAsiaTheme="minorHAnsi" w:hAnsiTheme="majorHAnsi"/>
          <w:sz w:val="24"/>
          <w:szCs w:val="24"/>
          <w:lang w:val="en-US"/>
        </w:rPr>
        <w:t xml:space="preserve">rch (NIHR) senior investigator </w:t>
      </w:r>
      <w:r w:rsidRPr="000D46A2">
        <w:rPr>
          <w:rFonts w:asciiTheme="majorHAnsi" w:eastAsiaTheme="minorHAnsi" w:hAnsiTheme="majorHAnsi"/>
          <w:sz w:val="24"/>
          <w:szCs w:val="24"/>
          <w:lang w:val="en-US"/>
        </w:rPr>
        <w:t xml:space="preserve">and </w:t>
      </w:r>
      <w:proofErr w:type="gramStart"/>
      <w:r w:rsidRPr="000D46A2">
        <w:rPr>
          <w:rFonts w:asciiTheme="majorHAnsi" w:eastAsiaTheme="minorHAnsi" w:hAnsiTheme="majorHAnsi"/>
          <w:sz w:val="24"/>
          <w:szCs w:val="24"/>
          <w:lang w:val="en-US"/>
        </w:rPr>
        <w:t>this work is funded by the MRC eMedLab award to M.J.C. and M.R.B. and the NIHR Biomedical Research Centre at Barts</w:t>
      </w:r>
      <w:proofErr w:type="gramEnd"/>
      <w:r w:rsidRPr="000D46A2">
        <w:rPr>
          <w:rFonts w:asciiTheme="majorHAnsi" w:eastAsiaTheme="minorHAnsi" w:hAnsiTheme="majorHAnsi"/>
          <w:sz w:val="24"/>
          <w:szCs w:val="24"/>
          <w:lang w:val="en-US"/>
        </w:rPr>
        <w:t>.</w:t>
      </w:r>
    </w:p>
    <w:p w14:paraId="5A907139" w14:textId="77777777" w:rsidR="00AB30C6" w:rsidRDefault="00AB30C6" w:rsidP="00AB30C6">
      <w:pPr>
        <w:rPr>
          <w:rFonts w:asciiTheme="majorHAnsi" w:eastAsiaTheme="minorHAnsi" w:hAnsiTheme="majorHAnsi"/>
          <w:sz w:val="24"/>
          <w:szCs w:val="24"/>
          <w:lang w:val="en-US"/>
        </w:rPr>
      </w:pPr>
      <w:r w:rsidRPr="00FC769F">
        <w:rPr>
          <w:rFonts w:asciiTheme="majorHAnsi" w:eastAsiaTheme="minorHAnsi" w:hAnsiTheme="majorHAnsi"/>
          <w:sz w:val="24"/>
          <w:szCs w:val="24"/>
          <w:lang w:val="en-US"/>
        </w:rPr>
        <w:lastRenderedPageBreak/>
        <w:t xml:space="preserve">This research has been conducted using the UK Biobank Resource under Application Numbers 236 and 10035. </w:t>
      </w:r>
      <w:proofErr w:type="gramStart"/>
      <w:r w:rsidRPr="00FC769F">
        <w:rPr>
          <w:rFonts w:asciiTheme="majorHAnsi" w:eastAsiaTheme="minorHAnsi" w:hAnsiTheme="majorHAnsi"/>
          <w:sz w:val="24"/>
          <w:szCs w:val="24"/>
          <w:lang w:val="en-US"/>
        </w:rPr>
        <w:t>This research was supported by the British Heart Foundation</w:t>
      </w:r>
      <w:proofErr w:type="gramEnd"/>
      <w:r w:rsidRPr="00FC769F">
        <w:rPr>
          <w:rFonts w:asciiTheme="majorHAnsi" w:eastAsiaTheme="minorHAnsi" w:hAnsiTheme="majorHAnsi"/>
          <w:sz w:val="24"/>
          <w:szCs w:val="24"/>
          <w:lang w:val="en-US"/>
        </w:rPr>
        <w:t xml:space="preserve"> (grant SP/13/2/30111). Large-scale comprehensive genotyping of UK Biobank for cardiometabolic traits and diseases: UK CardioMetabolic Consortium (UKCMC)</w:t>
      </w:r>
      <w:r>
        <w:rPr>
          <w:rFonts w:asciiTheme="majorHAnsi" w:eastAsiaTheme="minorHAnsi" w:hAnsiTheme="majorHAnsi"/>
          <w:sz w:val="24"/>
          <w:szCs w:val="24"/>
          <w:lang w:val="en-US"/>
        </w:rPr>
        <w:t>.</w:t>
      </w:r>
    </w:p>
    <w:p w14:paraId="6B09C788" w14:textId="7254895F" w:rsidR="00AB30C6" w:rsidRDefault="00AB30C6" w:rsidP="00AB30C6">
      <w:pPr>
        <w:jc w:val="both"/>
        <w:rPr>
          <w:rFonts w:asciiTheme="majorHAnsi" w:hAnsiTheme="majorHAnsi" w:cs="Arial"/>
          <w:b/>
          <w:sz w:val="24"/>
          <w:szCs w:val="24"/>
          <w:shd w:val="clear" w:color="auto" w:fill="FFFFFF"/>
        </w:rPr>
      </w:pPr>
      <w:r w:rsidRPr="00A957B9">
        <w:rPr>
          <w:rFonts w:asciiTheme="majorHAnsi" w:eastAsiaTheme="minorHAnsi" w:hAnsiTheme="majorHAnsi"/>
          <w:sz w:val="24"/>
          <w:szCs w:val="24"/>
          <w:lang w:val="en-US"/>
        </w:rPr>
        <w:t>Computing: This work was enabled using the computing resources of the i) UK MEDical BIOinformatics partnership - aggregation, integration, visualisation and analysis of large, complex data (UK MED-BIO) which is supported by the Medical Research Council [grant number MR/L01632X/1] and ii) the MRC eMedLab Medical Bioinformatics Infrastructure, supported by the Medical Research Council [grant number MR/L016311/1].</w:t>
      </w:r>
    </w:p>
    <w:p w14:paraId="42993B69" w14:textId="77777777" w:rsidR="00AB30C6" w:rsidRPr="00A957B9" w:rsidRDefault="00AB30C6" w:rsidP="00AB30C6">
      <w:pPr>
        <w:pStyle w:val="NoSpacing"/>
        <w:rPr>
          <w:rFonts w:asciiTheme="majorHAnsi" w:hAnsiTheme="majorHAnsi" w:cstheme="minorHAnsi"/>
          <w:b/>
          <w:sz w:val="24"/>
          <w:szCs w:val="24"/>
        </w:rPr>
      </w:pPr>
      <w:r w:rsidRPr="00A957B9">
        <w:rPr>
          <w:rFonts w:asciiTheme="majorHAnsi" w:hAnsiTheme="majorHAnsi" w:cstheme="minorHAnsi"/>
          <w:b/>
          <w:sz w:val="24"/>
          <w:szCs w:val="24"/>
        </w:rPr>
        <w:t>Author contributions</w:t>
      </w:r>
    </w:p>
    <w:p w14:paraId="0B88F33B" w14:textId="77777777" w:rsidR="00AB30C6" w:rsidRPr="00A957B9" w:rsidRDefault="00AB30C6" w:rsidP="00AB30C6">
      <w:pPr>
        <w:pStyle w:val="NoSpacing"/>
        <w:rPr>
          <w:rFonts w:asciiTheme="majorHAnsi" w:hAnsiTheme="majorHAnsi" w:cstheme="minorHAnsi"/>
          <w:b/>
          <w:sz w:val="24"/>
          <w:szCs w:val="24"/>
        </w:rPr>
      </w:pPr>
    </w:p>
    <w:p w14:paraId="1FE7C7DF" w14:textId="77777777" w:rsidR="00AB30C6" w:rsidRPr="00A957B9" w:rsidRDefault="00AB30C6" w:rsidP="00AB30C6">
      <w:pPr>
        <w:rPr>
          <w:rFonts w:asciiTheme="majorHAnsi" w:eastAsiaTheme="minorHAnsi" w:hAnsiTheme="majorHAnsi"/>
          <w:sz w:val="24"/>
          <w:szCs w:val="24"/>
          <w:lang w:val="en-US"/>
        </w:rPr>
      </w:pPr>
      <w:r w:rsidRPr="00A957B9">
        <w:rPr>
          <w:rFonts w:asciiTheme="majorHAnsi" w:eastAsiaTheme="minorHAnsi" w:hAnsiTheme="majorHAnsi"/>
          <w:b/>
          <w:i/>
          <w:sz w:val="24"/>
          <w:szCs w:val="24"/>
          <w:lang w:val="en-US"/>
        </w:rPr>
        <w:t>Central analysis:</w:t>
      </w:r>
      <w:r w:rsidRPr="00A957B9">
        <w:rPr>
          <w:rFonts w:asciiTheme="majorHAnsi" w:eastAsiaTheme="minorHAnsi" w:hAnsiTheme="majorHAnsi"/>
          <w:sz w:val="24"/>
          <w:szCs w:val="24"/>
          <w:lang w:val="en-US"/>
        </w:rPr>
        <w:t xml:space="preserve"> E.E., H.R.W., D.M-A</w:t>
      </w:r>
      <w:proofErr w:type="gramStart"/>
      <w:r w:rsidRPr="00A957B9">
        <w:rPr>
          <w:rFonts w:asciiTheme="majorHAnsi" w:eastAsiaTheme="minorHAnsi" w:hAnsiTheme="majorHAnsi"/>
          <w:sz w:val="24"/>
          <w:szCs w:val="24"/>
          <w:lang w:val="en-US"/>
        </w:rPr>
        <w:t>.,</w:t>
      </w:r>
      <w:proofErr w:type="gramEnd"/>
      <w:r w:rsidRPr="00A957B9">
        <w:rPr>
          <w:rFonts w:asciiTheme="majorHAnsi" w:eastAsiaTheme="minorHAnsi" w:hAnsiTheme="majorHAnsi"/>
          <w:sz w:val="24"/>
          <w:szCs w:val="24"/>
          <w:lang w:val="en-US"/>
        </w:rPr>
        <w:t xml:space="preserve"> B.M., R.P., H.G., G.N., N.D., C.P.C., I.K., F.N., M.E., K.W., E.T. L.V.W.</w:t>
      </w:r>
    </w:p>
    <w:p w14:paraId="19EB7AA6" w14:textId="77777777" w:rsidR="00AB30C6" w:rsidRPr="00A957B9" w:rsidRDefault="00AB30C6" w:rsidP="00AB30C6">
      <w:pPr>
        <w:rPr>
          <w:rFonts w:asciiTheme="majorHAnsi" w:eastAsiaTheme="minorHAnsi" w:hAnsiTheme="majorHAnsi"/>
          <w:sz w:val="24"/>
          <w:szCs w:val="24"/>
          <w:lang w:val="en-US"/>
        </w:rPr>
      </w:pPr>
      <w:r w:rsidRPr="00A957B9">
        <w:rPr>
          <w:rFonts w:asciiTheme="majorHAnsi" w:eastAsiaTheme="minorHAnsi" w:hAnsiTheme="majorHAnsi"/>
          <w:b/>
          <w:i/>
          <w:sz w:val="24"/>
          <w:szCs w:val="24"/>
          <w:lang w:val="en-US"/>
        </w:rPr>
        <w:t>Writing of the manuscript:</w:t>
      </w:r>
      <w:r w:rsidRPr="00A957B9">
        <w:rPr>
          <w:rFonts w:asciiTheme="majorHAnsi" w:eastAsiaTheme="minorHAnsi" w:hAnsiTheme="majorHAnsi"/>
          <w:sz w:val="24"/>
          <w:szCs w:val="24"/>
          <w:lang w:val="en-US"/>
        </w:rPr>
        <w:t xml:space="preserve"> E.E., H.R.W., D.M-A</w:t>
      </w:r>
      <w:proofErr w:type="gramStart"/>
      <w:r w:rsidRPr="00A957B9">
        <w:rPr>
          <w:rFonts w:asciiTheme="majorHAnsi" w:eastAsiaTheme="minorHAnsi" w:hAnsiTheme="majorHAnsi"/>
          <w:sz w:val="24"/>
          <w:szCs w:val="24"/>
          <w:lang w:val="en-US"/>
        </w:rPr>
        <w:t>.,</w:t>
      </w:r>
      <w:proofErr w:type="gramEnd"/>
      <w:r w:rsidRPr="00A957B9">
        <w:rPr>
          <w:rFonts w:asciiTheme="majorHAnsi" w:eastAsiaTheme="minorHAnsi" w:hAnsiTheme="majorHAnsi"/>
          <w:sz w:val="24"/>
          <w:szCs w:val="24"/>
          <w:lang w:val="en-US"/>
        </w:rPr>
        <w:t xml:space="preserve"> B.M., R.P., H.G., I.T., M.R.B., L.V.W., P.E., M.J.C. (with group leads EE, H.R.W, L.V.W., P.E., M.J.C.) </w:t>
      </w:r>
    </w:p>
    <w:p w14:paraId="79CCF477" w14:textId="77777777" w:rsidR="00AB30C6" w:rsidRPr="00A957B9" w:rsidRDefault="00AB30C6" w:rsidP="00AB30C6">
      <w:pPr>
        <w:rPr>
          <w:rFonts w:asciiTheme="majorHAnsi" w:eastAsiaTheme="minorHAnsi" w:hAnsiTheme="majorHAnsi"/>
          <w:sz w:val="24"/>
          <w:szCs w:val="24"/>
          <w:lang w:val="en-US"/>
        </w:rPr>
      </w:pPr>
      <w:r w:rsidRPr="00A957B9">
        <w:rPr>
          <w:rFonts w:asciiTheme="majorHAnsi" w:eastAsiaTheme="minorHAnsi" w:hAnsiTheme="majorHAnsi"/>
          <w:b/>
          <w:i/>
          <w:sz w:val="24"/>
          <w:szCs w:val="24"/>
          <w:lang w:val="en-US"/>
        </w:rPr>
        <w:t>ICBP-Discovery contributor:</w:t>
      </w:r>
      <w:r w:rsidRPr="00A957B9">
        <w:rPr>
          <w:rFonts w:asciiTheme="majorHAnsi" w:eastAsiaTheme="minorHAnsi" w:hAnsiTheme="majorHAnsi"/>
          <w:sz w:val="24"/>
          <w:szCs w:val="24"/>
          <w:lang w:val="en-US"/>
        </w:rPr>
        <w:t xml:space="preserve"> (3C-Dijon) S.D., M.S., P.AM</w:t>
      </w:r>
      <w:proofErr w:type="gramStart"/>
      <w:r w:rsidRPr="00A957B9">
        <w:rPr>
          <w:rFonts w:asciiTheme="majorHAnsi" w:eastAsiaTheme="minorHAnsi" w:hAnsiTheme="majorHAnsi"/>
          <w:sz w:val="24"/>
          <w:szCs w:val="24"/>
          <w:lang w:val="en-US"/>
        </w:rPr>
        <w:t>.,</w:t>
      </w:r>
      <w:proofErr w:type="gramEnd"/>
      <w:r w:rsidRPr="00A957B9">
        <w:rPr>
          <w:rFonts w:asciiTheme="majorHAnsi" w:eastAsiaTheme="minorHAnsi" w:hAnsiTheme="majorHAnsi"/>
          <w:sz w:val="24"/>
          <w:szCs w:val="24"/>
          <w:lang w:val="en-US"/>
        </w:rPr>
        <w:t xml:space="preserve"> G.C., C.T.; (AGES-Reykjavik) V.GU., L.J.L., A.V.S., T.B.H.; (ARIC) D.E.A., E.B., A.CH. A.C.M., P.N.; (ASCOT) N.R.P., D.C.S., A.S., S.THO</w:t>
      </w:r>
      <w:proofErr w:type="gramStart"/>
      <w:r w:rsidRPr="00A957B9">
        <w:rPr>
          <w:rFonts w:asciiTheme="majorHAnsi" w:eastAsiaTheme="minorHAnsi" w:hAnsiTheme="majorHAnsi"/>
          <w:sz w:val="24"/>
          <w:szCs w:val="24"/>
          <w:lang w:val="en-US"/>
        </w:rPr>
        <w:t>.,</w:t>
      </w:r>
      <w:proofErr w:type="gramEnd"/>
      <w:r w:rsidRPr="00A957B9">
        <w:rPr>
          <w:rFonts w:asciiTheme="majorHAnsi" w:eastAsiaTheme="minorHAnsi" w:hAnsiTheme="majorHAnsi"/>
          <w:sz w:val="24"/>
          <w:szCs w:val="24"/>
          <w:lang w:val="en-US"/>
        </w:rPr>
        <w:t xml:space="preserve"> P.B.M., P.S., M.J.C., H.R.W.; (ASPS) E.H., Y.S., R.S., H.S.; (B58C) D.P.S., BHSA.J., N.SHR.; (BioMe (formerly IPM)) E.P.B., Y.LU., R.J.F.L.; (BRIGHT) J.C., M.F., M.J.B., P.B.M., M.J.C., H.R.W. ; (CHS) J.C.B., K.R., K.D.T., B.M.P.; (Cilento study) M.C., T.NU., D.R., R.SO.; (COLAUS) M.B., Z.K., P.V.; (CROATIA_Korcula) J.MART., A.F.W.; (CROATIA_SPLIT) I.KO., O.P., T.Z.; (CROATIA_Vis) J.E.H., I.R., V.V.; (EPIC) K-T.K., R.J.F.L., N.J.W.; (</w:t>
      </w:r>
      <w:bookmarkStart w:id="23" w:name="_GoBack"/>
      <w:r w:rsidRPr="00A957B9">
        <w:rPr>
          <w:rFonts w:asciiTheme="majorHAnsi" w:eastAsiaTheme="minorHAnsi" w:hAnsiTheme="majorHAnsi"/>
          <w:sz w:val="24"/>
          <w:szCs w:val="24"/>
          <w:lang w:val="en-US"/>
        </w:rPr>
        <w:t>EPIC-CVD</w:t>
      </w:r>
      <w:bookmarkEnd w:id="23"/>
      <w:r w:rsidRPr="00A957B9">
        <w:rPr>
          <w:rFonts w:asciiTheme="majorHAnsi" w:eastAsiaTheme="minorHAnsi" w:hAnsiTheme="majorHAnsi"/>
          <w:sz w:val="24"/>
          <w:szCs w:val="24"/>
          <w:lang w:val="en-US"/>
        </w:rPr>
        <w:t xml:space="preserve">) W-Y.L., P.SU., A.S.B., J.DA., J.M.M.H.; (EPIC-Norfolk, Fenland-OMICS, Fenland-GWAS) J-H.Z.; (EPIC-Norfolk, Fenland-OMICS, Fenland-GWAS, InterAct-GWAS) J.L., C.L., R.A.S., N.J.W.; (ERF) N.A., B.A.O., C.M.v.D.; (Fenland-Exome, EPIC-Norfolk-Exome) S.M.W., FHSS-J.H., D.L.; (FINRISK (COROGENE_CTRL)) P.J., K.K., M.P., A-P.S.; (FINRISK_PREDICT_CVD) A.S.H., A.P., S.R., V.S.; (FUSION) A.U.J, M.BOE., F.C., J.T., (GAPP) S.T., G.P., D.CO., L.R.; (Generation Scotland (GS:SFHS)) T.B., C.H., A.C., S.P.; (GoDARTs) N.S., A.S.F.D., A.D.M., C.N.A.P.; (GRAPHIC) P.S.B., C.P.N., N.J.SA., M.D.T.;  (H2000_CTRL) A.JU., P.K., S.KO., T.N.; (HABC) Y.L., M.A.N., T.B.H.; (HCS) </w:t>
      </w:r>
      <w:r>
        <w:rPr>
          <w:rFonts w:asciiTheme="majorHAnsi" w:eastAsiaTheme="minorHAnsi" w:hAnsiTheme="majorHAnsi"/>
          <w:sz w:val="24"/>
          <w:szCs w:val="24"/>
          <w:lang w:val="en-US"/>
        </w:rPr>
        <w:t xml:space="preserve">J.R.A., </w:t>
      </w:r>
      <w:r w:rsidRPr="00A957B9">
        <w:rPr>
          <w:rFonts w:asciiTheme="majorHAnsi" w:eastAsiaTheme="minorHAnsi" w:hAnsiTheme="majorHAnsi"/>
          <w:sz w:val="24"/>
          <w:szCs w:val="24"/>
          <w:lang w:val="en-US"/>
        </w:rPr>
        <w:t xml:space="preserve">E.G.H., C.O., R.J.SC.; (HTO) K.L.A., H.J.C., B.D.K., </w:t>
      </w:r>
      <w:r>
        <w:rPr>
          <w:rFonts w:asciiTheme="majorHAnsi" w:eastAsiaTheme="minorHAnsi" w:hAnsiTheme="majorHAnsi"/>
          <w:sz w:val="24"/>
          <w:szCs w:val="24"/>
          <w:lang w:val="en-US"/>
        </w:rPr>
        <w:t xml:space="preserve">M.TO, </w:t>
      </w:r>
      <w:r w:rsidRPr="00A957B9">
        <w:rPr>
          <w:rFonts w:asciiTheme="majorHAnsi" w:eastAsiaTheme="minorHAnsi" w:hAnsiTheme="majorHAnsi"/>
          <w:sz w:val="24"/>
          <w:szCs w:val="24"/>
          <w:lang w:val="en-US"/>
        </w:rPr>
        <w:t xml:space="preserve">C.MA.; (ICBP-SC) G.A., T.F., M-R.J., A.D.J., M.LA., C.N.; (INGI-CARL) I.G., G.G., A.MO., A.R.; (INGI-FVG) M.BR., M.CO., P.G., D.V.; (INGI-VB) </w:t>
      </w:r>
      <w:r>
        <w:rPr>
          <w:rFonts w:asciiTheme="majorHAnsi" w:eastAsiaTheme="minorHAnsi" w:hAnsiTheme="majorHAnsi"/>
          <w:sz w:val="24"/>
          <w:szCs w:val="24"/>
          <w:lang w:val="en-US"/>
        </w:rPr>
        <w:t>C.M.B., C.F.S., D.T., M.T</w:t>
      </w:r>
      <w:r w:rsidRPr="00A957B9">
        <w:rPr>
          <w:rFonts w:asciiTheme="majorHAnsi" w:eastAsiaTheme="minorHAnsi" w:hAnsiTheme="majorHAnsi"/>
          <w:sz w:val="24"/>
          <w:szCs w:val="24"/>
          <w:lang w:val="en-US"/>
        </w:rPr>
        <w:t>.; (JUPITER) F.G., L.M.R., P.M.R., D.I.C.; (KORA S3) C.G., M.L., E.O., S.S.; (KORA S4) A.PE., J.S.R.; (LBC1921) S.E.H., D.C.M.L., A.PA., J.M.S.; (LBC1936) G.D., I.J.D., A.J.G., L.M.L.; (Lifelines) N.V., M.H.d.B., M.A.S., P.v.d.H.; (LOLIPOP) J.C.C., J.S.K., B.L., W.Z.; (MDC) P.A., O.M.; (MESA) X.G., W.P., J.I.R., J.Y.; (METSIM)</w:t>
      </w:r>
      <w:r>
        <w:rPr>
          <w:rFonts w:asciiTheme="majorHAnsi" w:eastAsiaTheme="minorHAnsi" w:hAnsiTheme="majorHAnsi"/>
          <w:sz w:val="24"/>
          <w:szCs w:val="24"/>
          <w:lang w:val="en-US"/>
        </w:rPr>
        <w:t xml:space="preserve"> A.U.J., M.LAA.; (MICROS)</w:t>
      </w:r>
      <w:r w:rsidRPr="004E05C4">
        <w:rPr>
          <w:rFonts w:ascii="Calibri" w:hAnsi="Calibri" w:cs="Calibri"/>
        </w:rPr>
        <w:t xml:space="preserve"> </w:t>
      </w:r>
      <w:r w:rsidRPr="004E05C4">
        <w:rPr>
          <w:rFonts w:asciiTheme="majorHAnsi" w:eastAsiaTheme="minorHAnsi" w:hAnsiTheme="majorHAnsi"/>
          <w:sz w:val="24"/>
          <w:szCs w:val="24"/>
        </w:rPr>
        <w:t>F</w:t>
      </w:r>
      <w:r>
        <w:rPr>
          <w:rFonts w:asciiTheme="majorHAnsi" w:eastAsiaTheme="minorHAnsi" w:hAnsiTheme="majorHAnsi"/>
          <w:sz w:val="24"/>
          <w:szCs w:val="24"/>
        </w:rPr>
        <w:t>.</w:t>
      </w:r>
      <w:r w:rsidRPr="004E05C4">
        <w:rPr>
          <w:rFonts w:asciiTheme="majorHAnsi" w:eastAsiaTheme="minorHAnsi" w:hAnsiTheme="majorHAnsi"/>
          <w:sz w:val="24"/>
          <w:szCs w:val="24"/>
        </w:rPr>
        <w:t>D</w:t>
      </w:r>
      <w:r>
        <w:rPr>
          <w:rFonts w:asciiTheme="majorHAnsi" w:eastAsiaTheme="minorHAnsi" w:hAnsiTheme="majorHAnsi"/>
          <w:sz w:val="24"/>
          <w:szCs w:val="24"/>
        </w:rPr>
        <w:t>.</w:t>
      </w:r>
      <w:r w:rsidRPr="004E05C4">
        <w:rPr>
          <w:rFonts w:asciiTheme="majorHAnsi" w:eastAsiaTheme="minorHAnsi" w:hAnsiTheme="majorHAnsi"/>
          <w:sz w:val="24"/>
          <w:szCs w:val="24"/>
        </w:rPr>
        <w:t>G</w:t>
      </w:r>
      <w:r>
        <w:rPr>
          <w:rFonts w:asciiTheme="majorHAnsi" w:eastAsiaTheme="minorHAnsi" w:hAnsiTheme="majorHAnsi"/>
          <w:sz w:val="24"/>
          <w:szCs w:val="24"/>
        </w:rPr>
        <w:t>.</w:t>
      </w:r>
      <w:r w:rsidRPr="004E05C4">
        <w:rPr>
          <w:rFonts w:asciiTheme="majorHAnsi" w:eastAsiaTheme="minorHAnsi" w:hAnsiTheme="majorHAnsi"/>
          <w:sz w:val="24"/>
          <w:szCs w:val="24"/>
        </w:rPr>
        <w:t>M</w:t>
      </w:r>
      <w:r>
        <w:rPr>
          <w:rFonts w:asciiTheme="majorHAnsi" w:eastAsiaTheme="minorHAnsi" w:hAnsiTheme="majorHAnsi"/>
          <w:sz w:val="24"/>
          <w:szCs w:val="24"/>
        </w:rPr>
        <w:t>.</w:t>
      </w:r>
      <w:r>
        <w:rPr>
          <w:rFonts w:asciiTheme="majorHAnsi" w:eastAsiaTheme="minorHAnsi" w:hAnsiTheme="majorHAnsi"/>
          <w:sz w:val="24"/>
          <w:szCs w:val="24"/>
          <w:lang w:val="en-US"/>
        </w:rPr>
        <w:t xml:space="preserve"> </w:t>
      </w:r>
      <w:r w:rsidRPr="00A957B9">
        <w:rPr>
          <w:rFonts w:asciiTheme="majorHAnsi" w:eastAsiaTheme="minorHAnsi" w:hAnsiTheme="majorHAnsi"/>
          <w:sz w:val="24"/>
          <w:szCs w:val="24"/>
          <w:lang w:val="en-US"/>
        </w:rPr>
        <w:t xml:space="preserve">, A.A.H., P.P.P.; (MIGEN) R.E., S.K., J.M., D.SI.; (ΝΕΟ) R.L., R.d.M., R.N., D.O.M-K.; (NESDA) Y.M., I.M.N., B.W.J.H.P., H.SN.; (NSPHS) S.E., U.G., Å.JO.; (NTR) D.I.B., E.J.d.G., J-J.H., G.W.; (ORCADES) H.C., P.K.J., S.H.W., J.F.W.; (PIVUS) L.LI., C.M.L., J.S., A.M.; (Prevend) N.V., P.v.d.H.; (PROCARDIS) M.F., A.G., H.W.; (PROSPER) J.DE., J.W.J., D.J.S., S.TR.; (RS) O.H.F., A.HO., A.U., G.C.V.; (SardiNIA) J.D., Y.Q., F.CU., E.G.L.; (SHIP) M.D., R.R., A.T., U.V.; (STR) M.FR., A.H., R.J.S., E.I.; (TRAILS) C.A.H., A.J.O., H.R., P.J.v.d.M.; (TwinsUK) </w:t>
      </w:r>
      <w:r w:rsidRPr="00A957B9">
        <w:rPr>
          <w:rFonts w:asciiTheme="majorHAnsi" w:eastAsiaTheme="minorHAnsi" w:hAnsiTheme="majorHAnsi"/>
          <w:sz w:val="24"/>
          <w:szCs w:val="24"/>
          <w:lang w:val="en-US"/>
        </w:rPr>
        <w:lastRenderedPageBreak/>
        <w:t>M.M., C.M., T.D.S.; (UKHLS) B.</w:t>
      </w:r>
      <w:r>
        <w:rPr>
          <w:rFonts w:asciiTheme="majorHAnsi" w:eastAsiaTheme="minorHAnsi" w:hAnsiTheme="majorHAnsi"/>
          <w:sz w:val="24"/>
          <w:szCs w:val="24"/>
          <w:lang w:val="en-US"/>
        </w:rPr>
        <w:t>P.</w:t>
      </w:r>
      <w:r w:rsidRPr="00A957B9">
        <w:rPr>
          <w:rFonts w:asciiTheme="majorHAnsi" w:eastAsiaTheme="minorHAnsi" w:hAnsiTheme="majorHAnsi"/>
          <w:sz w:val="24"/>
          <w:szCs w:val="24"/>
          <w:lang w:val="en-US"/>
        </w:rPr>
        <w:t>P., E.Z.; (ULSAM) V.G., A.P.M., A.M., E.I.; (WGHS) F.G., L.M.R., P.M.R., D.I.C.; (YFS) M.K., T.L., L-P.L., O.T.R.</w:t>
      </w:r>
    </w:p>
    <w:p w14:paraId="46CB61FB" w14:textId="77777777" w:rsidR="00AB30C6" w:rsidRPr="00A957B9" w:rsidRDefault="00AB30C6" w:rsidP="00AB30C6">
      <w:pPr>
        <w:rPr>
          <w:rFonts w:asciiTheme="majorHAnsi" w:eastAsiaTheme="minorHAnsi" w:hAnsiTheme="majorHAnsi"/>
          <w:sz w:val="24"/>
          <w:szCs w:val="24"/>
          <w:lang w:val="en-US"/>
        </w:rPr>
      </w:pPr>
      <w:r w:rsidRPr="00A957B9">
        <w:rPr>
          <w:rFonts w:asciiTheme="majorHAnsi" w:eastAsiaTheme="minorHAnsi" w:hAnsiTheme="majorHAnsi"/>
          <w:b/>
          <w:i/>
          <w:sz w:val="24"/>
          <w:szCs w:val="24"/>
          <w:lang w:val="en-US"/>
        </w:rPr>
        <w:t>Replication study contributor:</w:t>
      </w:r>
      <w:r w:rsidRPr="00A957B9">
        <w:rPr>
          <w:rFonts w:asciiTheme="majorHAnsi" w:eastAsiaTheme="minorHAnsi" w:hAnsiTheme="majorHAnsi"/>
          <w:sz w:val="24"/>
          <w:szCs w:val="24"/>
          <w:lang w:val="en-US"/>
        </w:rPr>
        <w:t xml:space="preserve"> (MVP) J.N.H., A.G., D.R.V.E., Y.V.S., K.C., J.M.G., P.W.F.W., P.S.T., C.P.K., A.M.H., C.J.O., T.L.E.; (EGCUT) T.E., R.M., L.M. A.ME.</w:t>
      </w:r>
    </w:p>
    <w:p w14:paraId="037AB1A1" w14:textId="77777777" w:rsidR="00AB30C6" w:rsidRPr="00A957B9" w:rsidRDefault="00AB30C6" w:rsidP="00AB30C6">
      <w:pPr>
        <w:rPr>
          <w:rFonts w:asciiTheme="majorHAnsi" w:eastAsiaTheme="minorHAnsi" w:hAnsiTheme="majorHAnsi"/>
          <w:sz w:val="24"/>
          <w:szCs w:val="24"/>
          <w:lang w:val="en-US"/>
        </w:rPr>
      </w:pPr>
      <w:r w:rsidRPr="00A957B9">
        <w:rPr>
          <w:rFonts w:asciiTheme="majorHAnsi" w:eastAsiaTheme="minorHAnsi" w:hAnsiTheme="majorHAnsi"/>
          <w:b/>
          <w:i/>
          <w:sz w:val="24"/>
          <w:szCs w:val="24"/>
          <w:lang w:val="en-US"/>
        </w:rPr>
        <w:t>Airwave Health Monitoring Study:</w:t>
      </w:r>
      <w:r w:rsidRPr="00A957B9">
        <w:rPr>
          <w:rFonts w:asciiTheme="majorHAnsi" w:eastAsiaTheme="minorHAnsi" w:hAnsiTheme="majorHAnsi"/>
          <w:sz w:val="24"/>
          <w:szCs w:val="24"/>
          <w:lang w:val="en-US"/>
        </w:rPr>
        <w:t xml:space="preserve"> E.E, H.G, A-C.V., R.P., I.K., I.T., P.E.</w:t>
      </w:r>
    </w:p>
    <w:p w14:paraId="054B395C" w14:textId="12791EB4" w:rsidR="00AB30C6" w:rsidRDefault="00AB30C6" w:rsidP="0011609E">
      <w:pPr>
        <w:rPr>
          <w:rFonts w:asciiTheme="majorHAnsi" w:hAnsiTheme="majorHAnsi" w:cs="Arial"/>
          <w:b/>
          <w:sz w:val="24"/>
          <w:szCs w:val="24"/>
          <w:shd w:val="clear" w:color="auto" w:fill="FFFFFF"/>
        </w:rPr>
      </w:pPr>
      <w:r w:rsidRPr="00A957B9">
        <w:rPr>
          <w:rFonts w:asciiTheme="majorHAnsi" w:eastAsiaTheme="minorHAnsi" w:hAnsiTheme="majorHAnsi"/>
          <w:b/>
          <w:i/>
          <w:sz w:val="24"/>
          <w:szCs w:val="24"/>
          <w:lang w:val="en-US"/>
        </w:rPr>
        <w:t>All authors critically reviewed and approved the final version of the manuscript</w:t>
      </w:r>
    </w:p>
    <w:p w14:paraId="35CED5CF" w14:textId="77777777" w:rsidR="00AB30C6" w:rsidRDefault="00AB30C6" w:rsidP="00AB30C6">
      <w:pPr>
        <w:pStyle w:val="NoSpacing"/>
        <w:rPr>
          <w:rFonts w:asciiTheme="majorHAnsi" w:hAnsiTheme="majorHAnsi" w:cstheme="minorHAnsi"/>
          <w:b/>
          <w:sz w:val="24"/>
          <w:szCs w:val="24"/>
        </w:rPr>
      </w:pPr>
      <w:r w:rsidRPr="00A957B9">
        <w:rPr>
          <w:rFonts w:asciiTheme="majorHAnsi" w:hAnsiTheme="majorHAnsi" w:cstheme="minorHAnsi"/>
          <w:b/>
          <w:sz w:val="24"/>
          <w:szCs w:val="24"/>
        </w:rPr>
        <w:t>Conflicts/Disclosures</w:t>
      </w:r>
    </w:p>
    <w:p w14:paraId="58714BD1" w14:textId="77777777" w:rsidR="00AB30C6" w:rsidRPr="00DE0103" w:rsidRDefault="00AB30C6" w:rsidP="00AB30C6">
      <w:pPr>
        <w:pStyle w:val="NoSpacing"/>
        <w:rPr>
          <w:rFonts w:asciiTheme="majorHAnsi" w:hAnsiTheme="majorHAnsi" w:cstheme="minorHAnsi"/>
          <w:b/>
          <w:sz w:val="24"/>
          <w:szCs w:val="24"/>
          <w:lang w:val="en-US"/>
        </w:rPr>
      </w:pPr>
    </w:p>
    <w:p w14:paraId="0D766B25" w14:textId="77777777" w:rsidR="00AB30C6" w:rsidRDefault="00AB30C6" w:rsidP="00AB30C6">
      <w:pPr>
        <w:rPr>
          <w:rFonts w:asciiTheme="majorHAnsi" w:eastAsia="Times New Roman" w:hAnsiTheme="majorHAnsi" w:cs="Calibri"/>
          <w:sz w:val="24"/>
          <w:szCs w:val="24"/>
          <w:lang w:val="en-US" w:eastAsia="el-GR"/>
        </w:rPr>
      </w:pPr>
      <w:r w:rsidRPr="00AB7794">
        <w:rPr>
          <w:rFonts w:asciiTheme="majorHAnsi" w:eastAsia="Times New Roman" w:hAnsiTheme="majorHAnsi" w:cs="Calibri"/>
          <w:sz w:val="24"/>
          <w:szCs w:val="24"/>
          <w:lang w:val="en-US" w:eastAsia="el-GR"/>
        </w:rPr>
        <w:t>K</w:t>
      </w:r>
      <w:r>
        <w:rPr>
          <w:rFonts w:asciiTheme="majorHAnsi" w:eastAsia="Times New Roman" w:hAnsiTheme="majorHAnsi" w:cs="Calibri"/>
          <w:sz w:val="24"/>
          <w:szCs w:val="24"/>
          <w:lang w:val="en-US" w:eastAsia="el-GR"/>
        </w:rPr>
        <w:t>.</w:t>
      </w:r>
      <w:r w:rsidRPr="00AB7794">
        <w:rPr>
          <w:rFonts w:asciiTheme="majorHAnsi" w:eastAsia="Times New Roman" w:hAnsiTheme="majorHAnsi" w:cs="Calibri"/>
          <w:sz w:val="24"/>
          <w:szCs w:val="24"/>
          <w:lang w:val="en-US" w:eastAsia="el-GR"/>
        </w:rPr>
        <w:t>W</w:t>
      </w:r>
      <w:r>
        <w:rPr>
          <w:rFonts w:asciiTheme="majorHAnsi" w:eastAsia="Times New Roman" w:hAnsiTheme="majorHAnsi" w:cs="Calibri"/>
          <w:sz w:val="24"/>
          <w:szCs w:val="24"/>
          <w:lang w:val="en-US" w:eastAsia="el-GR"/>
        </w:rPr>
        <w:t>.</w:t>
      </w:r>
      <w:r w:rsidRPr="00AB7794">
        <w:rPr>
          <w:rFonts w:asciiTheme="majorHAnsi" w:eastAsia="Times New Roman" w:hAnsiTheme="majorHAnsi" w:cs="Calibri"/>
          <w:sz w:val="24"/>
          <w:szCs w:val="24"/>
          <w:lang w:val="en-US" w:eastAsia="el-GR"/>
        </w:rPr>
        <w:t xml:space="preserve"> is a Commercial partnerships manager for Genomics England, a UK Government Company</w:t>
      </w:r>
    </w:p>
    <w:p w14:paraId="12F9123B" w14:textId="77777777" w:rsidR="00AB30C6" w:rsidRDefault="00AB30C6" w:rsidP="00AB30C6">
      <w:pPr>
        <w:rPr>
          <w:rFonts w:asciiTheme="majorHAnsi" w:eastAsia="Times New Roman" w:hAnsiTheme="majorHAnsi" w:cs="Calibri"/>
          <w:sz w:val="24"/>
          <w:szCs w:val="24"/>
          <w:lang w:val="en-US" w:eastAsia="el-GR"/>
        </w:rPr>
      </w:pPr>
      <w:r>
        <w:rPr>
          <w:rFonts w:asciiTheme="majorHAnsi" w:eastAsia="Times New Roman" w:hAnsiTheme="majorHAnsi" w:cs="Calibri"/>
          <w:sz w:val="24"/>
          <w:szCs w:val="24"/>
          <w:lang w:val="en-US" w:eastAsia="el-GR"/>
        </w:rPr>
        <w:t xml:space="preserve">M.A.N. </w:t>
      </w:r>
      <w:r w:rsidRPr="00A957B9">
        <w:rPr>
          <w:rFonts w:asciiTheme="majorHAnsi" w:eastAsia="Times New Roman" w:hAnsiTheme="majorHAnsi" w:cs="Calibri"/>
          <w:sz w:val="24"/>
          <w:szCs w:val="24"/>
          <w:lang w:val="en-US" w:eastAsia="el-GR"/>
        </w:rPr>
        <w:t>consults for Illumina Inc, the Michael J. Fox Foundation and University of California Healthcare among others.</w:t>
      </w:r>
    </w:p>
    <w:p w14:paraId="783D2637" w14:textId="77777777" w:rsidR="00AB30C6" w:rsidRDefault="00AB30C6" w:rsidP="00AB30C6">
      <w:pPr>
        <w:rPr>
          <w:rFonts w:asciiTheme="majorHAnsi" w:eastAsia="Times New Roman" w:hAnsiTheme="majorHAnsi" w:cs="Calibri"/>
          <w:sz w:val="24"/>
          <w:szCs w:val="24"/>
          <w:lang w:val="en-US" w:eastAsia="el-GR"/>
        </w:rPr>
      </w:pPr>
      <w:r w:rsidRPr="00085A2E">
        <w:rPr>
          <w:rFonts w:asciiTheme="majorHAnsi" w:eastAsia="Times New Roman" w:hAnsiTheme="majorHAnsi" w:cs="Calibri"/>
          <w:sz w:val="24"/>
          <w:szCs w:val="24"/>
          <w:lang w:val="en-US" w:eastAsia="el-GR"/>
        </w:rPr>
        <w:t>A.S.B. has received grants outside of this work from Merck, Pfizer, Novartis, AstraZeneca, Biogen and Bioverativ and personal fees from Novartis</w:t>
      </w:r>
    </w:p>
    <w:p w14:paraId="5CF00271" w14:textId="77777777" w:rsidR="00AB30C6" w:rsidRDefault="00AB30C6" w:rsidP="00AB30C6">
      <w:pPr>
        <w:rPr>
          <w:rFonts w:asciiTheme="majorHAnsi" w:eastAsia="Times New Roman" w:hAnsiTheme="majorHAnsi" w:cs="Calibri"/>
          <w:sz w:val="24"/>
          <w:szCs w:val="24"/>
          <w:lang w:val="en-US" w:eastAsia="el-GR"/>
        </w:rPr>
      </w:pPr>
      <w:r>
        <w:rPr>
          <w:rFonts w:asciiTheme="majorHAnsi" w:eastAsia="Times New Roman" w:hAnsiTheme="majorHAnsi" w:cs="Calibri"/>
          <w:sz w:val="24"/>
          <w:szCs w:val="24"/>
          <w:lang w:val="en-US" w:eastAsia="el-GR"/>
        </w:rPr>
        <w:t xml:space="preserve">J.DA. </w:t>
      </w:r>
      <w:proofErr w:type="gramStart"/>
      <w:r>
        <w:rPr>
          <w:rFonts w:asciiTheme="majorHAnsi" w:eastAsia="Times New Roman" w:hAnsiTheme="majorHAnsi" w:cs="Calibri"/>
          <w:sz w:val="24"/>
          <w:szCs w:val="24"/>
          <w:lang w:val="en-US" w:eastAsia="el-GR"/>
        </w:rPr>
        <w:t>has</w:t>
      </w:r>
      <w:proofErr w:type="gramEnd"/>
      <w:r>
        <w:rPr>
          <w:rFonts w:asciiTheme="majorHAnsi" w:eastAsia="Times New Roman" w:hAnsiTheme="majorHAnsi" w:cs="Calibri"/>
          <w:sz w:val="24"/>
          <w:szCs w:val="24"/>
          <w:lang w:val="en-US" w:eastAsia="el-GR"/>
        </w:rPr>
        <w:t xml:space="preserve"> the following competing interests: </w:t>
      </w:r>
      <w:r w:rsidRPr="00307F75">
        <w:rPr>
          <w:rFonts w:asciiTheme="majorHAnsi" w:eastAsia="Times New Roman" w:hAnsiTheme="majorHAnsi" w:cs="Calibri"/>
          <w:sz w:val="24"/>
          <w:szCs w:val="24"/>
          <w:lang w:val="en-US" w:eastAsia="el-GR"/>
        </w:rPr>
        <w:t>Pfizer Population Research Advisory Panel (grant), AstraZeneca (grant), Wellcome Trust (grant), UK Medical Research Council (grant), Pfizer(grant), Novartis (grant), NHS Blood and Transplant(grant), National Institute of Health Research( grant), UK MEDICAL RESEARCH COUNCIL(grant), BRITISH HEART FOUNDATION(grant),UK NATIONAL INSTITUTE OF HEALTH RESEARCH (grant),  EUROPEAN COMMISSION (grant), Merck Sharp and Dohme UK Atherosclerosis (personal fees), Novartis Cardiovascular and Metabolic Advisory Board  (personal fees),  British Heart Foundation (grant), European Research Co</w:t>
      </w:r>
      <w:r>
        <w:rPr>
          <w:rFonts w:asciiTheme="majorHAnsi" w:eastAsia="Times New Roman" w:hAnsiTheme="majorHAnsi" w:cs="Calibri"/>
          <w:sz w:val="24"/>
          <w:szCs w:val="24"/>
          <w:lang w:val="en-US" w:eastAsia="el-GR"/>
        </w:rPr>
        <w:t>uncil  (grant),  Merck  (grant).</w:t>
      </w:r>
    </w:p>
    <w:p w14:paraId="7E9A89A1" w14:textId="77777777" w:rsidR="00AB30C6" w:rsidRPr="00A957B9" w:rsidRDefault="00AB30C6" w:rsidP="00AB30C6">
      <w:pPr>
        <w:rPr>
          <w:rFonts w:asciiTheme="majorHAnsi" w:eastAsia="Times New Roman" w:hAnsiTheme="majorHAnsi" w:cs="Calibri"/>
          <w:sz w:val="24"/>
          <w:szCs w:val="24"/>
          <w:lang w:val="en-US" w:eastAsia="el-GR"/>
        </w:rPr>
      </w:pPr>
      <w:r w:rsidRPr="00085A2E">
        <w:rPr>
          <w:rFonts w:asciiTheme="majorHAnsi" w:eastAsia="Times New Roman" w:hAnsiTheme="majorHAnsi" w:cs="Calibri"/>
          <w:sz w:val="24"/>
          <w:szCs w:val="24"/>
          <w:lang w:val="en-US" w:eastAsia="el-GR"/>
        </w:rPr>
        <w:t>B.M.P. serves on the DSMB of a clinical trial funded by Zoll LifeCor and on the Steering Committee of the Yale Open Data Access Project funded by Johnson &amp; Johnson.</w:t>
      </w:r>
    </w:p>
    <w:p w14:paraId="099EEADD" w14:textId="77777777" w:rsidR="00AB30C6" w:rsidRDefault="00AB30C6" w:rsidP="00AB30C6">
      <w:pPr>
        <w:pStyle w:val="NoSpacing"/>
        <w:rPr>
          <w:rFonts w:asciiTheme="majorHAnsi" w:hAnsiTheme="majorHAnsi" w:cstheme="minorHAnsi"/>
          <w:sz w:val="24"/>
          <w:szCs w:val="24"/>
        </w:rPr>
      </w:pPr>
      <w:r w:rsidRPr="00A957B9">
        <w:rPr>
          <w:rFonts w:asciiTheme="majorHAnsi" w:hAnsiTheme="majorHAnsi" w:cstheme="minorHAnsi"/>
          <w:sz w:val="24"/>
          <w:szCs w:val="24"/>
        </w:rPr>
        <w:t>M.J.C. is Chief Scientist for Genomics England, a UK Government company.</w:t>
      </w:r>
    </w:p>
    <w:p w14:paraId="30A4E00D" w14:textId="77777777" w:rsidR="00AB30C6" w:rsidRDefault="00AB30C6" w:rsidP="00AB30C6">
      <w:pPr>
        <w:pStyle w:val="NoSpacing"/>
        <w:rPr>
          <w:rFonts w:asciiTheme="majorHAnsi" w:hAnsiTheme="majorHAnsi" w:cstheme="minorHAnsi"/>
          <w:sz w:val="24"/>
          <w:szCs w:val="24"/>
        </w:rPr>
      </w:pPr>
    </w:p>
    <w:p w14:paraId="40341C4D" w14:textId="77777777" w:rsidR="00AB30C6" w:rsidRPr="00F95FDA" w:rsidRDefault="00AB30C6" w:rsidP="00AB30C6">
      <w:pPr>
        <w:pStyle w:val="NoSpacing"/>
        <w:rPr>
          <w:rFonts w:asciiTheme="majorHAnsi" w:hAnsiTheme="majorHAnsi" w:cstheme="minorHAnsi"/>
          <w:sz w:val="24"/>
          <w:szCs w:val="24"/>
        </w:rPr>
      </w:pPr>
      <w:r w:rsidRPr="00F95FDA">
        <w:rPr>
          <w:rFonts w:asciiTheme="majorHAnsi" w:hAnsiTheme="majorHAnsi" w:cs="Helvetica"/>
          <w:sz w:val="24"/>
          <w:szCs w:val="24"/>
          <w:lang w:val="en-US"/>
        </w:rPr>
        <w:t>The views expressed in this manuscript are those of the authors and do not necessarily represent the views of the National Heart, Lung, and Blood Institute; the National Institutes of Health; or the U. S. Department of Health and Human Services</w:t>
      </w:r>
      <w:r>
        <w:rPr>
          <w:rFonts w:asciiTheme="majorHAnsi" w:hAnsiTheme="majorHAnsi" w:cs="Helvetica"/>
          <w:sz w:val="24"/>
          <w:szCs w:val="24"/>
          <w:lang w:val="en-US"/>
        </w:rPr>
        <w:t xml:space="preserve">. </w:t>
      </w:r>
      <w:r w:rsidRPr="00F95FDA">
        <w:rPr>
          <w:rFonts w:asciiTheme="majorHAnsi" w:hAnsiTheme="majorHAnsi"/>
          <w:sz w:val="24"/>
          <w:szCs w:val="24"/>
          <w:lang w:val="en-US"/>
        </w:rPr>
        <w:t>This publication does not represent the views of the Department of Veterans Affairs or the United States Government</w:t>
      </w:r>
      <w:r w:rsidRPr="008A414E">
        <w:rPr>
          <w:lang w:val="en-US"/>
        </w:rPr>
        <w:t>.</w:t>
      </w:r>
    </w:p>
    <w:p w14:paraId="2BB1FB5E" w14:textId="77777777" w:rsidR="00AB30C6" w:rsidRDefault="00AB30C6" w:rsidP="00A068DD">
      <w:pPr>
        <w:jc w:val="both"/>
        <w:rPr>
          <w:rFonts w:asciiTheme="majorHAnsi" w:hAnsiTheme="majorHAnsi" w:cs="Arial"/>
          <w:b/>
          <w:sz w:val="24"/>
          <w:szCs w:val="24"/>
          <w:shd w:val="clear" w:color="auto" w:fill="FFFFFF"/>
        </w:rPr>
      </w:pPr>
    </w:p>
    <w:p w14:paraId="50C02CC8" w14:textId="77777777" w:rsidR="00E033D6" w:rsidRPr="0031545A" w:rsidRDefault="00E033D6" w:rsidP="00A068DD">
      <w:pPr>
        <w:jc w:val="both"/>
        <w:rPr>
          <w:rFonts w:asciiTheme="majorHAnsi" w:hAnsiTheme="majorHAnsi" w:cs="Arial"/>
          <w:b/>
          <w:sz w:val="24"/>
          <w:szCs w:val="24"/>
          <w:shd w:val="clear" w:color="auto" w:fill="FFFFFF"/>
        </w:rPr>
      </w:pPr>
      <w:r w:rsidRPr="0031545A">
        <w:rPr>
          <w:rFonts w:asciiTheme="majorHAnsi" w:hAnsiTheme="majorHAnsi" w:cs="Arial"/>
          <w:b/>
          <w:sz w:val="24"/>
          <w:szCs w:val="24"/>
          <w:shd w:val="clear" w:color="auto" w:fill="FFFFFF"/>
        </w:rPr>
        <w:t>References</w:t>
      </w:r>
    </w:p>
    <w:p w14:paraId="7782E3D9" w14:textId="77777777" w:rsidR="00E033D6" w:rsidRPr="00572D9C" w:rsidRDefault="00E033D6" w:rsidP="00A068DD">
      <w:pPr>
        <w:jc w:val="both"/>
        <w:rPr>
          <w:rFonts w:asciiTheme="majorHAnsi" w:hAnsiTheme="majorHAnsi" w:cs="Arial"/>
          <w:b/>
          <w:sz w:val="24"/>
          <w:szCs w:val="24"/>
          <w:shd w:val="clear" w:color="auto" w:fill="FFFFFF"/>
        </w:rPr>
      </w:pPr>
    </w:p>
    <w:p w14:paraId="3BE2983F" w14:textId="55E8E950" w:rsidR="00405758" w:rsidRPr="000D7DA0" w:rsidRDefault="00E033D6" w:rsidP="00405758">
      <w:pPr>
        <w:pStyle w:val="EndNoteBibliography"/>
        <w:ind w:left="720" w:hanging="720"/>
        <w:rPr>
          <w:rFonts w:asciiTheme="majorHAnsi" w:hAnsiTheme="majorHAnsi"/>
          <w:noProof/>
        </w:rPr>
      </w:pPr>
      <w:r w:rsidRPr="0031545A">
        <w:rPr>
          <w:rFonts w:asciiTheme="majorHAnsi" w:hAnsiTheme="majorHAnsi"/>
        </w:rPr>
        <w:fldChar w:fldCharType="begin"/>
      </w:r>
      <w:r w:rsidRPr="00572D9C">
        <w:rPr>
          <w:rFonts w:asciiTheme="majorHAnsi" w:hAnsiTheme="majorHAnsi"/>
        </w:rPr>
        <w:instrText xml:space="preserve"> ADDIN EN.REFLIST </w:instrText>
      </w:r>
      <w:r w:rsidRPr="0031545A">
        <w:rPr>
          <w:rFonts w:asciiTheme="majorHAnsi" w:hAnsiTheme="majorHAnsi"/>
        </w:rPr>
        <w:fldChar w:fldCharType="separate"/>
      </w:r>
      <w:r w:rsidR="00405758" w:rsidRPr="000D7DA0">
        <w:rPr>
          <w:rFonts w:asciiTheme="majorHAnsi" w:hAnsiTheme="majorHAnsi"/>
          <w:noProof/>
        </w:rPr>
        <w:t>1.</w:t>
      </w:r>
      <w:r w:rsidR="00405758" w:rsidRPr="000D7DA0">
        <w:rPr>
          <w:rFonts w:asciiTheme="majorHAnsi" w:hAnsiTheme="majorHAnsi"/>
          <w:noProof/>
        </w:rPr>
        <w:tab/>
        <w:t>Forouzanfar, M.H.</w:t>
      </w:r>
      <w:r w:rsidR="00405758" w:rsidRPr="000D7DA0">
        <w:rPr>
          <w:rFonts w:asciiTheme="majorHAnsi" w:hAnsiTheme="majorHAnsi"/>
          <w:i/>
          <w:noProof/>
        </w:rPr>
        <w:t xml:space="preserve"> et al.</w:t>
      </w:r>
      <w:r w:rsidR="00405758" w:rsidRPr="000D7DA0">
        <w:rPr>
          <w:rFonts w:asciiTheme="majorHAnsi" w:hAnsiTheme="majorHAnsi"/>
          <w:noProof/>
        </w:rPr>
        <w:t xml:space="preserve"> Global Burden of Hypertension and Systolic Blood Pressure of at Least 110 to 115 mm Hg, 1990-2015. </w:t>
      </w:r>
      <w:r w:rsidR="00405758" w:rsidRPr="000D7DA0">
        <w:rPr>
          <w:rFonts w:asciiTheme="majorHAnsi" w:hAnsiTheme="majorHAnsi"/>
          <w:i/>
          <w:noProof/>
        </w:rPr>
        <w:t>JAMA</w:t>
      </w:r>
      <w:r w:rsidR="00405758" w:rsidRPr="000D7DA0">
        <w:rPr>
          <w:rFonts w:asciiTheme="majorHAnsi" w:hAnsiTheme="majorHAnsi"/>
          <w:noProof/>
        </w:rPr>
        <w:t xml:space="preserve"> </w:t>
      </w:r>
      <w:r w:rsidR="00405758" w:rsidRPr="000D7DA0">
        <w:rPr>
          <w:rFonts w:asciiTheme="majorHAnsi" w:hAnsiTheme="majorHAnsi"/>
          <w:b/>
          <w:noProof/>
        </w:rPr>
        <w:t>317</w:t>
      </w:r>
      <w:r w:rsidR="00405758" w:rsidRPr="000D7DA0">
        <w:rPr>
          <w:rFonts w:asciiTheme="majorHAnsi" w:hAnsiTheme="majorHAnsi"/>
          <w:noProof/>
        </w:rPr>
        <w:t>, 165-182 (2017).</w:t>
      </w:r>
    </w:p>
    <w:p w14:paraId="0DE0AE0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w:t>
      </w:r>
      <w:r w:rsidRPr="000D7DA0">
        <w:rPr>
          <w:rFonts w:asciiTheme="majorHAnsi" w:hAnsiTheme="majorHAnsi"/>
          <w:noProof/>
        </w:rPr>
        <w:tab/>
        <w:t>Munoz, M.</w:t>
      </w:r>
      <w:r w:rsidRPr="000D7DA0">
        <w:rPr>
          <w:rFonts w:asciiTheme="majorHAnsi" w:hAnsiTheme="majorHAnsi"/>
          <w:i/>
          <w:noProof/>
        </w:rPr>
        <w:t xml:space="preserve"> et al.</w:t>
      </w:r>
      <w:r w:rsidRPr="000D7DA0">
        <w:rPr>
          <w:rFonts w:asciiTheme="majorHAnsi" w:hAnsiTheme="majorHAnsi"/>
          <w:noProof/>
        </w:rPr>
        <w:t xml:space="preserve"> Evaluating the contribution of genetics and familial shared environment to common disease using the UK Biobank.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48</w:t>
      </w:r>
      <w:r w:rsidRPr="000D7DA0">
        <w:rPr>
          <w:rFonts w:asciiTheme="majorHAnsi" w:hAnsiTheme="majorHAnsi"/>
          <w:noProof/>
        </w:rPr>
        <w:t>, 980-3 (2016).</w:t>
      </w:r>
    </w:p>
    <w:p w14:paraId="237EDF47"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w:t>
      </w:r>
      <w:r w:rsidRPr="000D7DA0">
        <w:rPr>
          <w:rFonts w:asciiTheme="majorHAnsi" w:hAnsiTheme="majorHAnsi"/>
          <w:noProof/>
        </w:rPr>
        <w:tab/>
        <w:t xml:space="preserve">Poulter, N.R., Prabhakaran, D. &amp; Caulfield, M. Hypertension. </w:t>
      </w:r>
      <w:r w:rsidRPr="000D7DA0">
        <w:rPr>
          <w:rFonts w:asciiTheme="majorHAnsi" w:hAnsiTheme="majorHAnsi"/>
          <w:i/>
          <w:noProof/>
        </w:rPr>
        <w:t>Lancet</w:t>
      </w:r>
      <w:r w:rsidRPr="000D7DA0">
        <w:rPr>
          <w:rFonts w:asciiTheme="majorHAnsi" w:hAnsiTheme="majorHAnsi"/>
          <w:noProof/>
        </w:rPr>
        <w:t xml:space="preserve"> </w:t>
      </w:r>
      <w:r w:rsidRPr="000D7DA0">
        <w:rPr>
          <w:rFonts w:asciiTheme="majorHAnsi" w:hAnsiTheme="majorHAnsi"/>
          <w:b/>
          <w:noProof/>
        </w:rPr>
        <w:t>386</w:t>
      </w:r>
      <w:r w:rsidRPr="000D7DA0">
        <w:rPr>
          <w:rFonts w:asciiTheme="majorHAnsi" w:hAnsiTheme="majorHAnsi"/>
          <w:noProof/>
        </w:rPr>
        <w:t>, 801-12 (2015).</w:t>
      </w:r>
    </w:p>
    <w:p w14:paraId="0643A3DE"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lastRenderedPageBreak/>
        <w:t>4.</w:t>
      </w:r>
      <w:r w:rsidRPr="000D7DA0">
        <w:rPr>
          <w:rFonts w:asciiTheme="majorHAnsi" w:hAnsiTheme="majorHAnsi"/>
          <w:noProof/>
        </w:rPr>
        <w:tab/>
        <w:t>Feinleib, M.</w:t>
      </w:r>
      <w:r w:rsidRPr="000D7DA0">
        <w:rPr>
          <w:rFonts w:asciiTheme="majorHAnsi" w:hAnsiTheme="majorHAnsi"/>
          <w:i/>
          <w:noProof/>
        </w:rPr>
        <w:t xml:space="preserve"> et al.</w:t>
      </w:r>
      <w:r w:rsidRPr="000D7DA0">
        <w:rPr>
          <w:rFonts w:asciiTheme="majorHAnsi" w:hAnsiTheme="majorHAnsi"/>
          <w:noProof/>
        </w:rPr>
        <w:t xml:space="preserve"> The NHLBI twin study of cardiovascular disease risk factors: methodology and summary of results. </w:t>
      </w:r>
      <w:r w:rsidRPr="000D7DA0">
        <w:rPr>
          <w:rFonts w:asciiTheme="majorHAnsi" w:hAnsiTheme="majorHAnsi"/>
          <w:i/>
          <w:noProof/>
        </w:rPr>
        <w:t>Am J Epidemiol</w:t>
      </w:r>
      <w:r w:rsidRPr="000D7DA0">
        <w:rPr>
          <w:rFonts w:asciiTheme="majorHAnsi" w:hAnsiTheme="majorHAnsi"/>
          <w:noProof/>
        </w:rPr>
        <w:t xml:space="preserve"> </w:t>
      </w:r>
      <w:r w:rsidRPr="000D7DA0">
        <w:rPr>
          <w:rFonts w:asciiTheme="majorHAnsi" w:hAnsiTheme="majorHAnsi"/>
          <w:b/>
          <w:noProof/>
        </w:rPr>
        <w:t>106</w:t>
      </w:r>
      <w:r w:rsidRPr="000D7DA0">
        <w:rPr>
          <w:rFonts w:asciiTheme="majorHAnsi" w:hAnsiTheme="majorHAnsi"/>
          <w:noProof/>
        </w:rPr>
        <w:t>, 284-5 (1977).</w:t>
      </w:r>
    </w:p>
    <w:p w14:paraId="44689769"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5.</w:t>
      </w:r>
      <w:r w:rsidRPr="000D7DA0">
        <w:rPr>
          <w:rFonts w:asciiTheme="majorHAnsi" w:hAnsiTheme="majorHAnsi"/>
          <w:noProof/>
        </w:rPr>
        <w:tab/>
        <w:t>Cabrera, C.P.</w:t>
      </w:r>
      <w:r w:rsidRPr="000D7DA0">
        <w:rPr>
          <w:rFonts w:asciiTheme="majorHAnsi" w:hAnsiTheme="majorHAnsi"/>
          <w:i/>
          <w:noProof/>
        </w:rPr>
        <w:t xml:space="preserve"> et al.</w:t>
      </w:r>
      <w:r w:rsidRPr="000D7DA0">
        <w:rPr>
          <w:rFonts w:asciiTheme="majorHAnsi" w:hAnsiTheme="majorHAnsi"/>
          <w:noProof/>
        </w:rPr>
        <w:t xml:space="preserve"> Exploring hypertension genome-wide association studies findings and impact on pathophysiology, pathways, and pharmacogenetics. </w:t>
      </w:r>
      <w:r w:rsidRPr="000D7DA0">
        <w:rPr>
          <w:rFonts w:asciiTheme="majorHAnsi" w:hAnsiTheme="majorHAnsi"/>
          <w:i/>
          <w:noProof/>
        </w:rPr>
        <w:t>Wiley Interdiscip Rev Syst Biol Med</w:t>
      </w:r>
      <w:r w:rsidRPr="000D7DA0">
        <w:rPr>
          <w:rFonts w:asciiTheme="majorHAnsi" w:hAnsiTheme="majorHAnsi"/>
          <w:noProof/>
        </w:rPr>
        <w:t xml:space="preserve"> </w:t>
      </w:r>
      <w:r w:rsidRPr="000D7DA0">
        <w:rPr>
          <w:rFonts w:asciiTheme="majorHAnsi" w:hAnsiTheme="majorHAnsi"/>
          <w:b/>
          <w:noProof/>
        </w:rPr>
        <w:t>7</w:t>
      </w:r>
      <w:r w:rsidRPr="000D7DA0">
        <w:rPr>
          <w:rFonts w:asciiTheme="majorHAnsi" w:hAnsiTheme="majorHAnsi"/>
          <w:noProof/>
        </w:rPr>
        <w:t>, 73-90 (2015).</w:t>
      </w:r>
    </w:p>
    <w:p w14:paraId="27BACC92"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6.</w:t>
      </w:r>
      <w:r w:rsidRPr="000D7DA0">
        <w:rPr>
          <w:rFonts w:asciiTheme="majorHAnsi" w:hAnsiTheme="majorHAnsi"/>
          <w:noProof/>
        </w:rPr>
        <w:tab/>
        <w:t>Ehret, G.B.</w:t>
      </w:r>
      <w:r w:rsidRPr="000D7DA0">
        <w:rPr>
          <w:rFonts w:asciiTheme="majorHAnsi" w:hAnsiTheme="majorHAnsi"/>
          <w:i/>
          <w:noProof/>
        </w:rPr>
        <w:t xml:space="preserve"> et al.</w:t>
      </w:r>
      <w:r w:rsidRPr="000D7DA0">
        <w:rPr>
          <w:rFonts w:asciiTheme="majorHAnsi" w:hAnsiTheme="majorHAnsi"/>
          <w:noProof/>
        </w:rPr>
        <w:t xml:space="preserve"> The genetics of blood pressure regulation and its target organs from association studies in 342,415 individuals.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48</w:t>
      </w:r>
      <w:r w:rsidRPr="000D7DA0">
        <w:rPr>
          <w:rFonts w:asciiTheme="majorHAnsi" w:hAnsiTheme="majorHAnsi"/>
          <w:noProof/>
        </w:rPr>
        <w:t>, 1171-1184 (2016).</w:t>
      </w:r>
    </w:p>
    <w:p w14:paraId="4FF9A792"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7.</w:t>
      </w:r>
      <w:r w:rsidRPr="000D7DA0">
        <w:rPr>
          <w:rFonts w:asciiTheme="majorHAnsi" w:hAnsiTheme="majorHAnsi"/>
          <w:noProof/>
        </w:rPr>
        <w:tab/>
        <w:t>Surendran, P.</w:t>
      </w:r>
      <w:r w:rsidRPr="000D7DA0">
        <w:rPr>
          <w:rFonts w:asciiTheme="majorHAnsi" w:hAnsiTheme="majorHAnsi"/>
          <w:i/>
          <w:noProof/>
        </w:rPr>
        <w:t xml:space="preserve"> et al.</w:t>
      </w:r>
      <w:r w:rsidRPr="000D7DA0">
        <w:rPr>
          <w:rFonts w:asciiTheme="majorHAnsi" w:hAnsiTheme="majorHAnsi"/>
          <w:noProof/>
        </w:rPr>
        <w:t xml:space="preserve"> Trans-ancestry meta-analyses identify rare and common variants associated with blood pressure and hypertension.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48</w:t>
      </w:r>
      <w:r w:rsidRPr="000D7DA0">
        <w:rPr>
          <w:rFonts w:asciiTheme="majorHAnsi" w:hAnsiTheme="majorHAnsi"/>
          <w:noProof/>
        </w:rPr>
        <w:t>, 1151-1161 (2016).</w:t>
      </w:r>
    </w:p>
    <w:p w14:paraId="555D9BE3"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8.</w:t>
      </w:r>
      <w:r w:rsidRPr="000D7DA0">
        <w:rPr>
          <w:rFonts w:asciiTheme="majorHAnsi" w:hAnsiTheme="majorHAnsi"/>
          <w:noProof/>
        </w:rPr>
        <w:tab/>
        <w:t>Liu, C.</w:t>
      </w:r>
      <w:r w:rsidRPr="000D7DA0">
        <w:rPr>
          <w:rFonts w:asciiTheme="majorHAnsi" w:hAnsiTheme="majorHAnsi"/>
          <w:i/>
          <w:noProof/>
        </w:rPr>
        <w:t xml:space="preserve"> et al.</w:t>
      </w:r>
      <w:r w:rsidRPr="000D7DA0">
        <w:rPr>
          <w:rFonts w:asciiTheme="majorHAnsi" w:hAnsiTheme="majorHAnsi"/>
          <w:noProof/>
        </w:rPr>
        <w:t xml:space="preserve"> Meta-analysis identifies common and rare variants influencing blood pressure and overlapping with metabolic trait loci.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48</w:t>
      </w:r>
      <w:r w:rsidRPr="000D7DA0">
        <w:rPr>
          <w:rFonts w:asciiTheme="majorHAnsi" w:hAnsiTheme="majorHAnsi"/>
          <w:noProof/>
        </w:rPr>
        <w:t>, 1162-70 (2016).</w:t>
      </w:r>
    </w:p>
    <w:p w14:paraId="24898D7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9.</w:t>
      </w:r>
      <w:r w:rsidRPr="000D7DA0">
        <w:rPr>
          <w:rFonts w:asciiTheme="majorHAnsi" w:hAnsiTheme="majorHAnsi"/>
          <w:noProof/>
        </w:rPr>
        <w:tab/>
        <w:t>Hoffmann, T.J.</w:t>
      </w:r>
      <w:r w:rsidRPr="000D7DA0">
        <w:rPr>
          <w:rFonts w:asciiTheme="majorHAnsi" w:hAnsiTheme="majorHAnsi"/>
          <w:i/>
          <w:noProof/>
        </w:rPr>
        <w:t xml:space="preserve"> et al.</w:t>
      </w:r>
      <w:r w:rsidRPr="000D7DA0">
        <w:rPr>
          <w:rFonts w:asciiTheme="majorHAnsi" w:hAnsiTheme="majorHAnsi"/>
          <w:noProof/>
        </w:rPr>
        <w:t xml:space="preserve"> Genome-wide association analyses using electronic health records identify new loci influencing blood pressure variation.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49</w:t>
      </w:r>
      <w:r w:rsidRPr="000D7DA0">
        <w:rPr>
          <w:rFonts w:asciiTheme="majorHAnsi" w:hAnsiTheme="majorHAnsi"/>
          <w:noProof/>
        </w:rPr>
        <w:t>, 54-64 (2017).</w:t>
      </w:r>
    </w:p>
    <w:p w14:paraId="35C35E26"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10.</w:t>
      </w:r>
      <w:r w:rsidRPr="000D7DA0">
        <w:rPr>
          <w:rFonts w:asciiTheme="majorHAnsi" w:hAnsiTheme="majorHAnsi"/>
          <w:noProof/>
        </w:rPr>
        <w:tab/>
        <w:t>Warren, H.R.</w:t>
      </w:r>
      <w:r w:rsidRPr="000D7DA0">
        <w:rPr>
          <w:rFonts w:asciiTheme="majorHAnsi" w:hAnsiTheme="majorHAnsi"/>
          <w:i/>
          <w:noProof/>
        </w:rPr>
        <w:t xml:space="preserve"> et al.</w:t>
      </w:r>
      <w:r w:rsidRPr="000D7DA0">
        <w:rPr>
          <w:rFonts w:asciiTheme="majorHAnsi" w:hAnsiTheme="majorHAnsi"/>
          <w:noProof/>
        </w:rPr>
        <w:t xml:space="preserve"> Genome-wide association analysis identifies novel blood pressure loci and offers biological insights into cardiovascular risk.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49</w:t>
      </w:r>
      <w:r w:rsidRPr="000D7DA0">
        <w:rPr>
          <w:rFonts w:asciiTheme="majorHAnsi" w:hAnsiTheme="majorHAnsi"/>
          <w:noProof/>
        </w:rPr>
        <w:t>, 403-415 (2017).</w:t>
      </w:r>
    </w:p>
    <w:p w14:paraId="5397BD10"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11.</w:t>
      </w:r>
      <w:r w:rsidRPr="000D7DA0">
        <w:rPr>
          <w:rFonts w:asciiTheme="majorHAnsi" w:hAnsiTheme="majorHAnsi"/>
          <w:noProof/>
        </w:rPr>
        <w:tab/>
        <w:t>Wain, L.V.</w:t>
      </w:r>
      <w:r w:rsidRPr="000D7DA0">
        <w:rPr>
          <w:rFonts w:asciiTheme="majorHAnsi" w:hAnsiTheme="majorHAnsi"/>
          <w:i/>
          <w:noProof/>
        </w:rPr>
        <w:t xml:space="preserve"> et al.</w:t>
      </w:r>
      <w:r w:rsidRPr="000D7DA0">
        <w:rPr>
          <w:rFonts w:asciiTheme="majorHAnsi" w:hAnsiTheme="majorHAnsi"/>
          <w:noProof/>
        </w:rPr>
        <w:t xml:space="preserve"> Novel Blood Pressure Locus and Gene Discovery Using Genome-Wide Association Study and Expression Data Sets From Blood and the Kidney. </w:t>
      </w:r>
      <w:r w:rsidRPr="000D7DA0">
        <w:rPr>
          <w:rFonts w:asciiTheme="majorHAnsi" w:hAnsiTheme="majorHAnsi"/>
          <w:i/>
          <w:noProof/>
        </w:rPr>
        <w:t>Hypertension</w:t>
      </w:r>
      <w:r w:rsidRPr="000D7DA0">
        <w:rPr>
          <w:rFonts w:asciiTheme="majorHAnsi" w:hAnsiTheme="majorHAnsi"/>
          <w:noProof/>
        </w:rPr>
        <w:t xml:space="preserve"> (2017).</w:t>
      </w:r>
    </w:p>
    <w:p w14:paraId="5D54903F" w14:textId="1F3EA68B"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12.</w:t>
      </w:r>
      <w:r w:rsidRPr="000D7DA0">
        <w:rPr>
          <w:rFonts w:asciiTheme="majorHAnsi" w:hAnsiTheme="majorHAnsi"/>
          <w:noProof/>
        </w:rPr>
        <w:tab/>
        <w:t>International Consortium for Blood Pr</w:t>
      </w:r>
      <w:r w:rsidR="004E7185">
        <w:rPr>
          <w:rFonts w:asciiTheme="majorHAnsi" w:hAnsiTheme="majorHAnsi"/>
          <w:noProof/>
        </w:rPr>
        <w:t xml:space="preserve">essure Genome-Wide Association </w:t>
      </w:r>
      <w:r w:rsidRPr="000D7DA0">
        <w:rPr>
          <w:rFonts w:asciiTheme="majorHAnsi" w:hAnsiTheme="majorHAnsi"/>
          <w:noProof/>
        </w:rPr>
        <w:t>S</w:t>
      </w:r>
      <w:r w:rsidR="004E7185">
        <w:rPr>
          <w:rFonts w:asciiTheme="majorHAnsi" w:hAnsiTheme="majorHAnsi"/>
          <w:noProof/>
        </w:rPr>
        <w:t>tudies</w:t>
      </w:r>
      <w:r w:rsidRPr="000D7DA0">
        <w:rPr>
          <w:rFonts w:asciiTheme="majorHAnsi" w:hAnsiTheme="majorHAnsi"/>
          <w:i/>
          <w:noProof/>
        </w:rPr>
        <w:t xml:space="preserve"> et al.</w:t>
      </w:r>
      <w:r w:rsidRPr="000D7DA0">
        <w:rPr>
          <w:rFonts w:asciiTheme="majorHAnsi" w:hAnsiTheme="majorHAnsi"/>
          <w:noProof/>
        </w:rPr>
        <w:t xml:space="preserve"> Genetic variants in novel pathways influence blood pressure and cardiovascular disease risk. </w:t>
      </w:r>
      <w:r w:rsidRPr="000D7DA0">
        <w:rPr>
          <w:rFonts w:asciiTheme="majorHAnsi" w:hAnsiTheme="majorHAnsi"/>
          <w:i/>
          <w:noProof/>
        </w:rPr>
        <w:t>Nature</w:t>
      </w:r>
      <w:r w:rsidRPr="000D7DA0">
        <w:rPr>
          <w:rFonts w:asciiTheme="majorHAnsi" w:hAnsiTheme="majorHAnsi"/>
          <w:noProof/>
        </w:rPr>
        <w:t xml:space="preserve"> </w:t>
      </w:r>
      <w:r w:rsidRPr="000D7DA0">
        <w:rPr>
          <w:rFonts w:asciiTheme="majorHAnsi" w:hAnsiTheme="majorHAnsi"/>
          <w:b/>
          <w:noProof/>
        </w:rPr>
        <w:t>478</w:t>
      </w:r>
      <w:r w:rsidRPr="000D7DA0">
        <w:rPr>
          <w:rFonts w:asciiTheme="majorHAnsi" w:hAnsiTheme="majorHAnsi"/>
          <w:noProof/>
        </w:rPr>
        <w:t>, 103-9 (2011).</w:t>
      </w:r>
    </w:p>
    <w:p w14:paraId="52085F8B"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13.</w:t>
      </w:r>
      <w:r w:rsidRPr="000D7DA0">
        <w:rPr>
          <w:rFonts w:asciiTheme="majorHAnsi" w:hAnsiTheme="majorHAnsi"/>
          <w:noProof/>
        </w:rPr>
        <w:tab/>
        <w:t>Sudlow, C.</w:t>
      </w:r>
      <w:r w:rsidRPr="000D7DA0">
        <w:rPr>
          <w:rFonts w:asciiTheme="majorHAnsi" w:hAnsiTheme="majorHAnsi"/>
          <w:i/>
          <w:noProof/>
        </w:rPr>
        <w:t xml:space="preserve"> et al.</w:t>
      </w:r>
      <w:r w:rsidRPr="000D7DA0">
        <w:rPr>
          <w:rFonts w:asciiTheme="majorHAnsi" w:hAnsiTheme="majorHAnsi"/>
          <w:noProof/>
        </w:rPr>
        <w:t xml:space="preserve"> UK biobank: an open access resource for identifying the causes of a wide range of complex diseases of middle and old age. </w:t>
      </w:r>
      <w:r w:rsidRPr="000D7DA0">
        <w:rPr>
          <w:rFonts w:asciiTheme="majorHAnsi" w:hAnsiTheme="majorHAnsi"/>
          <w:i/>
          <w:noProof/>
        </w:rPr>
        <w:t>PLoS Med</w:t>
      </w:r>
      <w:r w:rsidRPr="000D7DA0">
        <w:rPr>
          <w:rFonts w:asciiTheme="majorHAnsi" w:hAnsiTheme="majorHAnsi"/>
          <w:noProof/>
        </w:rPr>
        <w:t xml:space="preserve"> </w:t>
      </w:r>
      <w:r w:rsidRPr="000D7DA0">
        <w:rPr>
          <w:rFonts w:asciiTheme="majorHAnsi" w:hAnsiTheme="majorHAnsi"/>
          <w:b/>
          <w:noProof/>
        </w:rPr>
        <w:t>12</w:t>
      </w:r>
      <w:r w:rsidRPr="000D7DA0">
        <w:rPr>
          <w:rFonts w:asciiTheme="majorHAnsi" w:hAnsiTheme="majorHAnsi"/>
          <w:noProof/>
        </w:rPr>
        <w:t>, e1001779 (2015).</w:t>
      </w:r>
    </w:p>
    <w:p w14:paraId="6018F978"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14.</w:t>
      </w:r>
      <w:r w:rsidRPr="000D7DA0">
        <w:rPr>
          <w:rFonts w:asciiTheme="majorHAnsi" w:hAnsiTheme="majorHAnsi"/>
          <w:noProof/>
        </w:rPr>
        <w:tab/>
        <w:t>Gaziano, J.M.</w:t>
      </w:r>
      <w:r w:rsidRPr="000D7DA0">
        <w:rPr>
          <w:rFonts w:asciiTheme="majorHAnsi" w:hAnsiTheme="majorHAnsi"/>
          <w:i/>
          <w:noProof/>
        </w:rPr>
        <w:t xml:space="preserve"> et al.</w:t>
      </w:r>
      <w:r w:rsidRPr="000D7DA0">
        <w:rPr>
          <w:rFonts w:asciiTheme="majorHAnsi" w:hAnsiTheme="majorHAnsi"/>
          <w:noProof/>
        </w:rPr>
        <w:t xml:space="preserve"> Million Veteran Program: A mega-biobank to study genetic influences on health and disease. </w:t>
      </w:r>
      <w:r w:rsidRPr="000D7DA0">
        <w:rPr>
          <w:rFonts w:asciiTheme="majorHAnsi" w:hAnsiTheme="majorHAnsi"/>
          <w:i/>
          <w:noProof/>
        </w:rPr>
        <w:t>J Clin Epidemiol</w:t>
      </w:r>
      <w:r w:rsidRPr="000D7DA0">
        <w:rPr>
          <w:rFonts w:asciiTheme="majorHAnsi" w:hAnsiTheme="majorHAnsi"/>
          <w:noProof/>
        </w:rPr>
        <w:t xml:space="preserve"> </w:t>
      </w:r>
      <w:r w:rsidRPr="000D7DA0">
        <w:rPr>
          <w:rFonts w:asciiTheme="majorHAnsi" w:hAnsiTheme="majorHAnsi"/>
          <w:b/>
          <w:noProof/>
        </w:rPr>
        <w:t>70</w:t>
      </w:r>
      <w:r w:rsidRPr="000D7DA0">
        <w:rPr>
          <w:rFonts w:asciiTheme="majorHAnsi" w:hAnsiTheme="majorHAnsi"/>
          <w:noProof/>
        </w:rPr>
        <w:t>, 214-23 (2016).</w:t>
      </w:r>
    </w:p>
    <w:p w14:paraId="34E64469"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15.</w:t>
      </w:r>
      <w:r w:rsidRPr="000D7DA0">
        <w:rPr>
          <w:rFonts w:asciiTheme="majorHAnsi" w:hAnsiTheme="majorHAnsi"/>
          <w:noProof/>
        </w:rPr>
        <w:tab/>
        <w:t>Leitsalu, L.</w:t>
      </w:r>
      <w:r w:rsidRPr="000D7DA0">
        <w:rPr>
          <w:rFonts w:asciiTheme="majorHAnsi" w:hAnsiTheme="majorHAnsi"/>
          <w:i/>
          <w:noProof/>
        </w:rPr>
        <w:t xml:space="preserve"> et al.</w:t>
      </w:r>
      <w:r w:rsidRPr="000D7DA0">
        <w:rPr>
          <w:rFonts w:asciiTheme="majorHAnsi" w:hAnsiTheme="majorHAnsi"/>
          <w:noProof/>
        </w:rPr>
        <w:t xml:space="preserve"> Cohort Profile: Estonian Biobank of the Estonian Genome Center, University of Tartu. </w:t>
      </w:r>
      <w:r w:rsidRPr="000D7DA0">
        <w:rPr>
          <w:rFonts w:asciiTheme="majorHAnsi" w:hAnsiTheme="majorHAnsi"/>
          <w:i/>
          <w:noProof/>
        </w:rPr>
        <w:t>Int J Epidemiol</w:t>
      </w:r>
      <w:r w:rsidRPr="000D7DA0">
        <w:rPr>
          <w:rFonts w:asciiTheme="majorHAnsi" w:hAnsiTheme="majorHAnsi"/>
          <w:noProof/>
        </w:rPr>
        <w:t xml:space="preserve"> </w:t>
      </w:r>
      <w:r w:rsidRPr="000D7DA0">
        <w:rPr>
          <w:rFonts w:asciiTheme="majorHAnsi" w:hAnsiTheme="majorHAnsi"/>
          <w:b/>
          <w:noProof/>
        </w:rPr>
        <w:t>44</w:t>
      </w:r>
      <w:r w:rsidRPr="000D7DA0">
        <w:rPr>
          <w:rFonts w:asciiTheme="majorHAnsi" w:hAnsiTheme="majorHAnsi"/>
          <w:noProof/>
        </w:rPr>
        <w:t>, 1137-47 (2015).</w:t>
      </w:r>
    </w:p>
    <w:p w14:paraId="0B2D2682"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16.</w:t>
      </w:r>
      <w:r w:rsidRPr="000D7DA0">
        <w:rPr>
          <w:rFonts w:asciiTheme="majorHAnsi" w:hAnsiTheme="majorHAnsi"/>
          <w:noProof/>
        </w:rPr>
        <w:tab/>
        <w:t>McCarthy, S.</w:t>
      </w:r>
      <w:r w:rsidRPr="000D7DA0">
        <w:rPr>
          <w:rFonts w:asciiTheme="majorHAnsi" w:hAnsiTheme="majorHAnsi"/>
          <w:i/>
          <w:noProof/>
        </w:rPr>
        <w:t xml:space="preserve"> et al.</w:t>
      </w:r>
      <w:r w:rsidRPr="000D7DA0">
        <w:rPr>
          <w:rFonts w:asciiTheme="majorHAnsi" w:hAnsiTheme="majorHAnsi"/>
          <w:noProof/>
        </w:rPr>
        <w:t xml:space="preserve"> A reference panel of 64,976 haplotypes for genotype imputation.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48</w:t>
      </w:r>
      <w:r w:rsidRPr="000D7DA0">
        <w:rPr>
          <w:rFonts w:asciiTheme="majorHAnsi" w:hAnsiTheme="majorHAnsi"/>
          <w:noProof/>
        </w:rPr>
        <w:t>, 1279-83 (2016).</w:t>
      </w:r>
    </w:p>
    <w:p w14:paraId="31921E0C"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17.</w:t>
      </w:r>
      <w:r w:rsidRPr="000D7DA0">
        <w:rPr>
          <w:rFonts w:asciiTheme="majorHAnsi" w:hAnsiTheme="majorHAnsi"/>
          <w:noProof/>
        </w:rPr>
        <w:tab/>
        <w:t>Loh, P.R.</w:t>
      </w:r>
      <w:r w:rsidRPr="000D7DA0">
        <w:rPr>
          <w:rFonts w:asciiTheme="majorHAnsi" w:hAnsiTheme="majorHAnsi"/>
          <w:i/>
          <w:noProof/>
        </w:rPr>
        <w:t xml:space="preserve"> et al.</w:t>
      </w:r>
      <w:r w:rsidRPr="000D7DA0">
        <w:rPr>
          <w:rFonts w:asciiTheme="majorHAnsi" w:hAnsiTheme="majorHAnsi"/>
          <w:noProof/>
        </w:rPr>
        <w:t xml:space="preserve"> Efficient Bayesian mixed-model analysis increases association power in large cohorts.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47</w:t>
      </w:r>
      <w:r w:rsidRPr="000D7DA0">
        <w:rPr>
          <w:rFonts w:asciiTheme="majorHAnsi" w:hAnsiTheme="majorHAnsi"/>
          <w:noProof/>
        </w:rPr>
        <w:t>, 284-90 (2015).</w:t>
      </w:r>
    </w:p>
    <w:p w14:paraId="37AB9BB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18.</w:t>
      </w:r>
      <w:r w:rsidRPr="000D7DA0">
        <w:rPr>
          <w:rFonts w:asciiTheme="majorHAnsi" w:hAnsiTheme="majorHAnsi"/>
          <w:noProof/>
        </w:rPr>
        <w:tab/>
        <w:t>Bulik-Sullivan, B.K.</w:t>
      </w:r>
      <w:r w:rsidRPr="000D7DA0">
        <w:rPr>
          <w:rFonts w:asciiTheme="majorHAnsi" w:hAnsiTheme="majorHAnsi"/>
          <w:i/>
          <w:noProof/>
        </w:rPr>
        <w:t xml:space="preserve"> et al.</w:t>
      </w:r>
      <w:r w:rsidRPr="000D7DA0">
        <w:rPr>
          <w:rFonts w:asciiTheme="majorHAnsi" w:hAnsiTheme="majorHAnsi"/>
          <w:noProof/>
        </w:rPr>
        <w:t xml:space="preserve"> LD Score regression distinguishes confounding from polygenicity in genome-wide association studies.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47</w:t>
      </w:r>
      <w:r w:rsidRPr="000D7DA0">
        <w:rPr>
          <w:rFonts w:asciiTheme="majorHAnsi" w:hAnsiTheme="majorHAnsi"/>
          <w:noProof/>
        </w:rPr>
        <w:t>, 291-5 (2015).</w:t>
      </w:r>
    </w:p>
    <w:p w14:paraId="0E7B6D7D"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19.</w:t>
      </w:r>
      <w:r w:rsidRPr="000D7DA0">
        <w:rPr>
          <w:rFonts w:asciiTheme="majorHAnsi" w:hAnsiTheme="majorHAnsi"/>
          <w:noProof/>
        </w:rPr>
        <w:tab/>
        <w:t xml:space="preserve">Ioannidis, J.P., Patsopoulos, N.A. &amp; Evangelou, E. Heterogeneity in meta-analyses of genome-wide association investigations. </w:t>
      </w:r>
      <w:r w:rsidRPr="000D7DA0">
        <w:rPr>
          <w:rFonts w:asciiTheme="majorHAnsi" w:hAnsiTheme="majorHAnsi"/>
          <w:i/>
          <w:noProof/>
        </w:rPr>
        <w:t>PLoS One</w:t>
      </w:r>
      <w:r w:rsidRPr="000D7DA0">
        <w:rPr>
          <w:rFonts w:asciiTheme="majorHAnsi" w:hAnsiTheme="majorHAnsi"/>
          <w:noProof/>
        </w:rPr>
        <w:t xml:space="preserve"> </w:t>
      </w:r>
      <w:r w:rsidRPr="000D7DA0">
        <w:rPr>
          <w:rFonts w:asciiTheme="majorHAnsi" w:hAnsiTheme="majorHAnsi"/>
          <w:b/>
          <w:noProof/>
        </w:rPr>
        <w:t>2</w:t>
      </w:r>
      <w:r w:rsidRPr="000D7DA0">
        <w:rPr>
          <w:rFonts w:asciiTheme="majorHAnsi" w:hAnsiTheme="majorHAnsi"/>
          <w:noProof/>
        </w:rPr>
        <w:t>, e841 (2007).</w:t>
      </w:r>
    </w:p>
    <w:p w14:paraId="158576E6"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20.</w:t>
      </w:r>
      <w:r w:rsidRPr="000D7DA0">
        <w:rPr>
          <w:rFonts w:asciiTheme="majorHAnsi" w:hAnsiTheme="majorHAnsi"/>
          <w:noProof/>
        </w:rPr>
        <w:tab/>
        <w:t xml:space="preserve">Evangelou, E. &amp; Ioannidis, J.P. Meta-analysis methods for genome-wide association studies and beyond. </w:t>
      </w:r>
      <w:r w:rsidRPr="000D7DA0">
        <w:rPr>
          <w:rFonts w:asciiTheme="majorHAnsi" w:hAnsiTheme="majorHAnsi"/>
          <w:i/>
          <w:noProof/>
        </w:rPr>
        <w:t>Nat Rev Genet</w:t>
      </w:r>
      <w:r w:rsidRPr="000D7DA0">
        <w:rPr>
          <w:rFonts w:asciiTheme="majorHAnsi" w:hAnsiTheme="majorHAnsi"/>
          <w:noProof/>
        </w:rPr>
        <w:t xml:space="preserve"> </w:t>
      </w:r>
      <w:r w:rsidRPr="000D7DA0">
        <w:rPr>
          <w:rFonts w:asciiTheme="majorHAnsi" w:hAnsiTheme="majorHAnsi"/>
          <w:b/>
          <w:noProof/>
        </w:rPr>
        <w:t>14</w:t>
      </w:r>
      <w:r w:rsidRPr="000D7DA0">
        <w:rPr>
          <w:rFonts w:asciiTheme="majorHAnsi" w:hAnsiTheme="majorHAnsi"/>
          <w:noProof/>
        </w:rPr>
        <w:t>, 379-89 (2013).</w:t>
      </w:r>
    </w:p>
    <w:p w14:paraId="337EA818"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21.</w:t>
      </w:r>
      <w:r w:rsidRPr="000D7DA0">
        <w:rPr>
          <w:rFonts w:asciiTheme="majorHAnsi" w:hAnsiTheme="majorHAnsi"/>
          <w:noProof/>
        </w:rPr>
        <w:tab/>
        <w:t xml:space="preserve">Pulit, S.L., de With, S.A. &amp; de Bakker, P.I. Resetting the bar: Statistical significance in whole-genome sequencing-based association studies of global populations. </w:t>
      </w:r>
      <w:r w:rsidRPr="000D7DA0">
        <w:rPr>
          <w:rFonts w:asciiTheme="majorHAnsi" w:hAnsiTheme="majorHAnsi"/>
          <w:i/>
          <w:noProof/>
        </w:rPr>
        <w:t>Genet Epidemiol</w:t>
      </w:r>
      <w:r w:rsidRPr="000D7DA0">
        <w:rPr>
          <w:rFonts w:asciiTheme="majorHAnsi" w:hAnsiTheme="majorHAnsi"/>
          <w:noProof/>
        </w:rPr>
        <w:t xml:space="preserve"> </w:t>
      </w:r>
      <w:r w:rsidRPr="000D7DA0">
        <w:rPr>
          <w:rFonts w:asciiTheme="majorHAnsi" w:hAnsiTheme="majorHAnsi"/>
          <w:b/>
          <w:noProof/>
        </w:rPr>
        <w:t>41</w:t>
      </w:r>
      <w:r w:rsidRPr="000D7DA0">
        <w:rPr>
          <w:rFonts w:asciiTheme="majorHAnsi" w:hAnsiTheme="majorHAnsi"/>
          <w:noProof/>
        </w:rPr>
        <w:t>, 145-151 (2017).</w:t>
      </w:r>
    </w:p>
    <w:p w14:paraId="25C17CD1"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22.</w:t>
      </w:r>
      <w:r w:rsidRPr="000D7DA0">
        <w:rPr>
          <w:rFonts w:asciiTheme="majorHAnsi" w:hAnsiTheme="majorHAnsi"/>
          <w:noProof/>
        </w:rPr>
        <w:tab/>
        <w:t xml:space="preserve">Yang, J., Lee, S.H., Goddard, M.E. &amp; Visscher, P.M. GCTA: a tool for genome-wide complex trait analysis. </w:t>
      </w:r>
      <w:r w:rsidRPr="000D7DA0">
        <w:rPr>
          <w:rFonts w:asciiTheme="majorHAnsi" w:hAnsiTheme="majorHAnsi"/>
          <w:i/>
          <w:noProof/>
        </w:rPr>
        <w:t>Am J Hum Genet</w:t>
      </w:r>
      <w:r w:rsidRPr="000D7DA0">
        <w:rPr>
          <w:rFonts w:asciiTheme="majorHAnsi" w:hAnsiTheme="majorHAnsi"/>
          <w:noProof/>
        </w:rPr>
        <w:t xml:space="preserve"> </w:t>
      </w:r>
      <w:r w:rsidRPr="000D7DA0">
        <w:rPr>
          <w:rFonts w:asciiTheme="majorHAnsi" w:hAnsiTheme="majorHAnsi"/>
          <w:b/>
          <w:noProof/>
        </w:rPr>
        <w:t>88</w:t>
      </w:r>
      <w:r w:rsidRPr="000D7DA0">
        <w:rPr>
          <w:rFonts w:asciiTheme="majorHAnsi" w:hAnsiTheme="majorHAnsi"/>
          <w:noProof/>
        </w:rPr>
        <w:t>, 76-82 (2011).</w:t>
      </w:r>
    </w:p>
    <w:p w14:paraId="1201E934"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23.</w:t>
      </w:r>
      <w:r w:rsidRPr="000D7DA0">
        <w:rPr>
          <w:rFonts w:asciiTheme="majorHAnsi" w:hAnsiTheme="majorHAnsi"/>
          <w:noProof/>
        </w:rPr>
        <w:tab/>
        <w:t>Rao, S.S.</w:t>
      </w:r>
      <w:r w:rsidRPr="000D7DA0">
        <w:rPr>
          <w:rFonts w:asciiTheme="majorHAnsi" w:hAnsiTheme="majorHAnsi"/>
          <w:i/>
          <w:noProof/>
        </w:rPr>
        <w:t xml:space="preserve"> et al.</w:t>
      </w:r>
      <w:r w:rsidRPr="000D7DA0">
        <w:rPr>
          <w:rFonts w:asciiTheme="majorHAnsi" w:hAnsiTheme="majorHAnsi"/>
          <w:noProof/>
        </w:rPr>
        <w:t xml:space="preserve"> A 3D map of the human genome at kilobase resolution reveals principles of chromatin looping. </w:t>
      </w:r>
      <w:r w:rsidRPr="000D7DA0">
        <w:rPr>
          <w:rFonts w:asciiTheme="majorHAnsi" w:hAnsiTheme="majorHAnsi"/>
          <w:i/>
          <w:noProof/>
        </w:rPr>
        <w:t>Cell</w:t>
      </w:r>
      <w:r w:rsidRPr="000D7DA0">
        <w:rPr>
          <w:rFonts w:asciiTheme="majorHAnsi" w:hAnsiTheme="majorHAnsi"/>
          <w:noProof/>
        </w:rPr>
        <w:t xml:space="preserve"> </w:t>
      </w:r>
      <w:r w:rsidRPr="000D7DA0">
        <w:rPr>
          <w:rFonts w:asciiTheme="majorHAnsi" w:hAnsiTheme="majorHAnsi"/>
          <w:b/>
          <w:noProof/>
        </w:rPr>
        <w:t>159</w:t>
      </w:r>
      <w:r w:rsidRPr="000D7DA0">
        <w:rPr>
          <w:rFonts w:asciiTheme="majorHAnsi" w:hAnsiTheme="majorHAnsi"/>
          <w:noProof/>
        </w:rPr>
        <w:t>, 1665-80 (2014).</w:t>
      </w:r>
    </w:p>
    <w:p w14:paraId="5FF67C9F"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lastRenderedPageBreak/>
        <w:t>24.</w:t>
      </w:r>
      <w:r w:rsidRPr="000D7DA0">
        <w:rPr>
          <w:rFonts w:asciiTheme="majorHAnsi" w:hAnsiTheme="majorHAnsi"/>
          <w:noProof/>
        </w:rPr>
        <w:tab/>
        <w:t>Schmitt, A.D.</w:t>
      </w:r>
      <w:r w:rsidRPr="000D7DA0">
        <w:rPr>
          <w:rFonts w:asciiTheme="majorHAnsi" w:hAnsiTheme="majorHAnsi"/>
          <w:i/>
          <w:noProof/>
        </w:rPr>
        <w:t xml:space="preserve"> et al.</w:t>
      </w:r>
      <w:r w:rsidRPr="000D7DA0">
        <w:rPr>
          <w:rFonts w:asciiTheme="majorHAnsi" w:hAnsiTheme="majorHAnsi"/>
          <w:noProof/>
        </w:rPr>
        <w:t xml:space="preserve"> A Compendium of Chromatin Contact Maps Reveals Spatially Active Regions in the Human Genome. </w:t>
      </w:r>
      <w:r w:rsidRPr="000D7DA0">
        <w:rPr>
          <w:rFonts w:asciiTheme="majorHAnsi" w:hAnsiTheme="majorHAnsi"/>
          <w:i/>
          <w:noProof/>
        </w:rPr>
        <w:t>Cell Rep</w:t>
      </w:r>
      <w:r w:rsidRPr="000D7DA0">
        <w:rPr>
          <w:rFonts w:asciiTheme="majorHAnsi" w:hAnsiTheme="majorHAnsi"/>
          <w:noProof/>
        </w:rPr>
        <w:t xml:space="preserve"> </w:t>
      </w:r>
      <w:r w:rsidRPr="000D7DA0">
        <w:rPr>
          <w:rFonts w:asciiTheme="majorHAnsi" w:hAnsiTheme="majorHAnsi"/>
          <w:b/>
          <w:noProof/>
        </w:rPr>
        <w:t>17</w:t>
      </w:r>
      <w:r w:rsidRPr="000D7DA0">
        <w:rPr>
          <w:rFonts w:asciiTheme="majorHAnsi" w:hAnsiTheme="majorHAnsi"/>
          <w:noProof/>
        </w:rPr>
        <w:t>, 2042-2059 (2016).</w:t>
      </w:r>
    </w:p>
    <w:p w14:paraId="157CB79B"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25.</w:t>
      </w:r>
      <w:r w:rsidRPr="000D7DA0">
        <w:rPr>
          <w:rFonts w:asciiTheme="majorHAnsi" w:hAnsiTheme="majorHAnsi"/>
          <w:noProof/>
        </w:rPr>
        <w:tab/>
        <w:t xml:space="preserve">Dunham, I.K., E.; Iotchkova, V.; Morganella, S.; Birney, E. FORGE: A tool to discover cell specific enrichments of GWAS associated SNPs in regulatory regions. </w:t>
      </w:r>
      <w:r w:rsidRPr="000D7DA0">
        <w:rPr>
          <w:rFonts w:asciiTheme="majorHAnsi" w:hAnsiTheme="majorHAnsi"/>
          <w:i/>
          <w:noProof/>
        </w:rPr>
        <w:t>F1000Research</w:t>
      </w:r>
      <w:r w:rsidRPr="000D7DA0">
        <w:rPr>
          <w:rFonts w:asciiTheme="majorHAnsi" w:hAnsiTheme="majorHAnsi"/>
          <w:noProof/>
        </w:rPr>
        <w:t xml:space="preserve"> </w:t>
      </w:r>
      <w:r w:rsidRPr="000D7DA0">
        <w:rPr>
          <w:rFonts w:asciiTheme="majorHAnsi" w:hAnsiTheme="majorHAnsi"/>
          <w:b/>
          <w:noProof/>
        </w:rPr>
        <w:t>4</w:t>
      </w:r>
      <w:r w:rsidRPr="000D7DA0">
        <w:rPr>
          <w:rFonts w:asciiTheme="majorHAnsi" w:hAnsiTheme="majorHAnsi"/>
          <w:noProof/>
        </w:rPr>
        <w:t>(2015).</w:t>
      </w:r>
    </w:p>
    <w:p w14:paraId="57D9D4C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26.</w:t>
      </w:r>
      <w:r w:rsidRPr="000D7DA0">
        <w:rPr>
          <w:rFonts w:asciiTheme="majorHAnsi" w:hAnsiTheme="majorHAnsi"/>
          <w:noProof/>
        </w:rPr>
        <w:tab/>
        <w:t>MacArthur, J.</w:t>
      </w:r>
      <w:r w:rsidRPr="000D7DA0">
        <w:rPr>
          <w:rFonts w:asciiTheme="majorHAnsi" w:hAnsiTheme="majorHAnsi"/>
          <w:i/>
          <w:noProof/>
        </w:rPr>
        <w:t xml:space="preserve"> et al.</w:t>
      </w:r>
      <w:r w:rsidRPr="000D7DA0">
        <w:rPr>
          <w:rFonts w:asciiTheme="majorHAnsi" w:hAnsiTheme="majorHAnsi"/>
          <w:noProof/>
        </w:rPr>
        <w:t xml:space="preserve"> The new NHGRI-EBI Catalog of published genome-wide association studies (GWAS Catalog). </w:t>
      </w:r>
      <w:r w:rsidRPr="000D7DA0">
        <w:rPr>
          <w:rFonts w:asciiTheme="majorHAnsi" w:hAnsiTheme="majorHAnsi"/>
          <w:i/>
          <w:noProof/>
        </w:rPr>
        <w:t>Nucleic Acids Res</w:t>
      </w:r>
      <w:r w:rsidRPr="000D7DA0">
        <w:rPr>
          <w:rFonts w:asciiTheme="majorHAnsi" w:hAnsiTheme="majorHAnsi"/>
          <w:noProof/>
        </w:rPr>
        <w:t xml:space="preserve"> </w:t>
      </w:r>
      <w:r w:rsidRPr="000D7DA0">
        <w:rPr>
          <w:rFonts w:asciiTheme="majorHAnsi" w:hAnsiTheme="majorHAnsi"/>
          <w:b/>
          <w:noProof/>
        </w:rPr>
        <w:t>45</w:t>
      </w:r>
      <w:r w:rsidRPr="000D7DA0">
        <w:rPr>
          <w:rFonts w:asciiTheme="majorHAnsi" w:hAnsiTheme="majorHAnsi"/>
          <w:noProof/>
        </w:rPr>
        <w:t>, D896-D901 (2017).</w:t>
      </w:r>
    </w:p>
    <w:p w14:paraId="5A941478"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27.</w:t>
      </w:r>
      <w:r w:rsidRPr="000D7DA0">
        <w:rPr>
          <w:rFonts w:asciiTheme="majorHAnsi" w:hAnsiTheme="majorHAnsi"/>
          <w:noProof/>
        </w:rPr>
        <w:tab/>
        <w:t>Staley, J.R.</w:t>
      </w:r>
      <w:r w:rsidRPr="000D7DA0">
        <w:rPr>
          <w:rFonts w:asciiTheme="majorHAnsi" w:hAnsiTheme="majorHAnsi"/>
          <w:i/>
          <w:noProof/>
        </w:rPr>
        <w:t xml:space="preserve"> et al.</w:t>
      </w:r>
      <w:r w:rsidRPr="000D7DA0">
        <w:rPr>
          <w:rFonts w:asciiTheme="majorHAnsi" w:hAnsiTheme="majorHAnsi"/>
          <w:noProof/>
        </w:rPr>
        <w:t xml:space="preserve"> PhenoScanner: a database of human genotype-phenotype associations. </w:t>
      </w:r>
      <w:r w:rsidRPr="000D7DA0">
        <w:rPr>
          <w:rFonts w:asciiTheme="majorHAnsi" w:hAnsiTheme="majorHAnsi"/>
          <w:i/>
          <w:noProof/>
        </w:rPr>
        <w:t>Bioinformatics</w:t>
      </w:r>
      <w:r w:rsidRPr="000D7DA0">
        <w:rPr>
          <w:rFonts w:asciiTheme="majorHAnsi" w:hAnsiTheme="majorHAnsi"/>
          <w:noProof/>
        </w:rPr>
        <w:t xml:space="preserve"> </w:t>
      </w:r>
      <w:r w:rsidRPr="000D7DA0">
        <w:rPr>
          <w:rFonts w:asciiTheme="majorHAnsi" w:hAnsiTheme="majorHAnsi"/>
          <w:b/>
          <w:noProof/>
        </w:rPr>
        <w:t>32</w:t>
      </w:r>
      <w:r w:rsidRPr="000D7DA0">
        <w:rPr>
          <w:rFonts w:asciiTheme="majorHAnsi" w:hAnsiTheme="majorHAnsi"/>
          <w:noProof/>
        </w:rPr>
        <w:t>, 3207-3209 (2016).</w:t>
      </w:r>
    </w:p>
    <w:p w14:paraId="183B1080"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28.</w:t>
      </w:r>
      <w:r w:rsidRPr="000D7DA0">
        <w:rPr>
          <w:rFonts w:asciiTheme="majorHAnsi" w:hAnsiTheme="majorHAnsi"/>
          <w:noProof/>
        </w:rPr>
        <w:tab/>
        <w:t>Pinero, J.</w:t>
      </w:r>
      <w:r w:rsidRPr="000D7DA0">
        <w:rPr>
          <w:rFonts w:asciiTheme="majorHAnsi" w:hAnsiTheme="majorHAnsi"/>
          <w:i/>
          <w:noProof/>
        </w:rPr>
        <w:t xml:space="preserve"> et al.</w:t>
      </w:r>
      <w:r w:rsidRPr="000D7DA0">
        <w:rPr>
          <w:rFonts w:asciiTheme="majorHAnsi" w:hAnsiTheme="majorHAnsi"/>
          <w:noProof/>
        </w:rPr>
        <w:t xml:space="preserve"> DisGeNET: a discovery platform for the dynamical exploration of human diseases and their genes. </w:t>
      </w:r>
      <w:r w:rsidRPr="000D7DA0">
        <w:rPr>
          <w:rFonts w:asciiTheme="majorHAnsi" w:hAnsiTheme="majorHAnsi"/>
          <w:i/>
          <w:noProof/>
        </w:rPr>
        <w:t>Database (Oxford)</w:t>
      </w:r>
      <w:r w:rsidRPr="000D7DA0">
        <w:rPr>
          <w:rFonts w:asciiTheme="majorHAnsi" w:hAnsiTheme="majorHAnsi"/>
          <w:noProof/>
        </w:rPr>
        <w:t xml:space="preserve"> </w:t>
      </w:r>
      <w:r w:rsidRPr="000D7DA0">
        <w:rPr>
          <w:rFonts w:asciiTheme="majorHAnsi" w:hAnsiTheme="majorHAnsi"/>
          <w:b/>
          <w:noProof/>
        </w:rPr>
        <w:t>2015</w:t>
      </w:r>
      <w:r w:rsidRPr="000D7DA0">
        <w:rPr>
          <w:rFonts w:asciiTheme="majorHAnsi" w:hAnsiTheme="majorHAnsi"/>
          <w:noProof/>
        </w:rPr>
        <w:t>, bav028 (2015).</w:t>
      </w:r>
    </w:p>
    <w:p w14:paraId="766968E7"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29.</w:t>
      </w:r>
      <w:r w:rsidRPr="000D7DA0">
        <w:rPr>
          <w:rFonts w:asciiTheme="majorHAnsi" w:hAnsiTheme="majorHAnsi"/>
          <w:noProof/>
        </w:rPr>
        <w:tab/>
        <w:t>Pinero, J.</w:t>
      </w:r>
      <w:r w:rsidRPr="000D7DA0">
        <w:rPr>
          <w:rFonts w:asciiTheme="majorHAnsi" w:hAnsiTheme="majorHAnsi"/>
          <w:i/>
          <w:noProof/>
        </w:rPr>
        <w:t xml:space="preserve"> et al.</w:t>
      </w:r>
      <w:r w:rsidRPr="000D7DA0">
        <w:rPr>
          <w:rFonts w:asciiTheme="majorHAnsi" w:hAnsiTheme="majorHAnsi"/>
          <w:noProof/>
        </w:rPr>
        <w:t xml:space="preserve"> DisGeNET: a comprehensive platform integrating information on human disease-associated genes and variants. </w:t>
      </w:r>
      <w:r w:rsidRPr="000D7DA0">
        <w:rPr>
          <w:rFonts w:asciiTheme="majorHAnsi" w:hAnsiTheme="majorHAnsi"/>
          <w:i/>
          <w:noProof/>
        </w:rPr>
        <w:t>Nucleic Acids Res</w:t>
      </w:r>
      <w:r w:rsidRPr="000D7DA0">
        <w:rPr>
          <w:rFonts w:asciiTheme="majorHAnsi" w:hAnsiTheme="majorHAnsi"/>
          <w:noProof/>
        </w:rPr>
        <w:t xml:space="preserve"> </w:t>
      </w:r>
      <w:r w:rsidRPr="000D7DA0">
        <w:rPr>
          <w:rFonts w:asciiTheme="majorHAnsi" w:hAnsiTheme="majorHAnsi"/>
          <w:b/>
          <w:noProof/>
        </w:rPr>
        <w:t>45</w:t>
      </w:r>
      <w:r w:rsidRPr="000D7DA0">
        <w:rPr>
          <w:rFonts w:asciiTheme="majorHAnsi" w:hAnsiTheme="majorHAnsi"/>
          <w:noProof/>
        </w:rPr>
        <w:t>, D833-D839 (2017).</w:t>
      </w:r>
    </w:p>
    <w:p w14:paraId="6F17881C"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30.</w:t>
      </w:r>
      <w:r w:rsidRPr="000D7DA0">
        <w:rPr>
          <w:rFonts w:asciiTheme="majorHAnsi" w:hAnsiTheme="majorHAnsi"/>
          <w:noProof/>
        </w:rPr>
        <w:tab/>
        <w:t>Elliott, P.</w:t>
      </w:r>
      <w:r w:rsidRPr="000D7DA0">
        <w:rPr>
          <w:rFonts w:asciiTheme="majorHAnsi" w:hAnsiTheme="majorHAnsi"/>
          <w:i/>
          <w:noProof/>
        </w:rPr>
        <w:t xml:space="preserve"> et al.</w:t>
      </w:r>
      <w:r w:rsidRPr="000D7DA0">
        <w:rPr>
          <w:rFonts w:asciiTheme="majorHAnsi" w:hAnsiTheme="majorHAnsi"/>
          <w:noProof/>
        </w:rPr>
        <w:t xml:space="preserve"> The Airwave Health Monitoring Study of police officers and staff in Great Britain: rationale, design and methods. </w:t>
      </w:r>
      <w:r w:rsidRPr="000D7DA0">
        <w:rPr>
          <w:rFonts w:asciiTheme="majorHAnsi" w:hAnsiTheme="majorHAnsi"/>
          <w:i/>
          <w:noProof/>
        </w:rPr>
        <w:t>Environ Res</w:t>
      </w:r>
      <w:r w:rsidRPr="000D7DA0">
        <w:rPr>
          <w:rFonts w:asciiTheme="majorHAnsi" w:hAnsiTheme="majorHAnsi"/>
          <w:noProof/>
        </w:rPr>
        <w:t xml:space="preserve"> </w:t>
      </w:r>
      <w:r w:rsidRPr="000D7DA0">
        <w:rPr>
          <w:rFonts w:asciiTheme="majorHAnsi" w:hAnsiTheme="majorHAnsi"/>
          <w:b/>
          <w:noProof/>
        </w:rPr>
        <w:t>134</w:t>
      </w:r>
      <w:r w:rsidRPr="000D7DA0">
        <w:rPr>
          <w:rFonts w:asciiTheme="majorHAnsi" w:hAnsiTheme="majorHAnsi"/>
          <w:noProof/>
        </w:rPr>
        <w:t>, 280-5 (2014).</w:t>
      </w:r>
    </w:p>
    <w:p w14:paraId="5266062B"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31.</w:t>
      </w:r>
      <w:r w:rsidRPr="000D7DA0">
        <w:rPr>
          <w:rFonts w:asciiTheme="majorHAnsi" w:hAnsiTheme="majorHAnsi"/>
          <w:noProof/>
        </w:rPr>
        <w:tab/>
        <w:t xml:space="preserve">Ehret, G.B. &amp; Caulfield, M.J. Genes for blood pressure: an opportunity to understand hypertension. </w:t>
      </w:r>
      <w:r w:rsidRPr="000D7DA0">
        <w:rPr>
          <w:rFonts w:asciiTheme="majorHAnsi" w:hAnsiTheme="majorHAnsi"/>
          <w:i/>
          <w:noProof/>
        </w:rPr>
        <w:t>Eur Heart J</w:t>
      </w:r>
      <w:r w:rsidRPr="000D7DA0">
        <w:rPr>
          <w:rFonts w:asciiTheme="majorHAnsi" w:hAnsiTheme="majorHAnsi"/>
          <w:noProof/>
        </w:rPr>
        <w:t xml:space="preserve"> </w:t>
      </w:r>
      <w:r w:rsidRPr="000D7DA0">
        <w:rPr>
          <w:rFonts w:asciiTheme="majorHAnsi" w:hAnsiTheme="majorHAnsi"/>
          <w:b/>
          <w:noProof/>
        </w:rPr>
        <w:t>34</w:t>
      </w:r>
      <w:r w:rsidRPr="000D7DA0">
        <w:rPr>
          <w:rFonts w:asciiTheme="majorHAnsi" w:hAnsiTheme="majorHAnsi"/>
          <w:noProof/>
        </w:rPr>
        <w:t>, 951-61 (2013).</w:t>
      </w:r>
    </w:p>
    <w:p w14:paraId="4F1E7AC5"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32.</w:t>
      </w:r>
      <w:r w:rsidRPr="000D7DA0">
        <w:rPr>
          <w:rFonts w:asciiTheme="majorHAnsi" w:hAnsiTheme="majorHAnsi"/>
          <w:noProof/>
        </w:rPr>
        <w:tab/>
        <w:t>Blood Pressure Lowering Treatment Trialists, C.</w:t>
      </w:r>
      <w:r w:rsidRPr="000D7DA0">
        <w:rPr>
          <w:rFonts w:asciiTheme="majorHAnsi" w:hAnsiTheme="majorHAnsi"/>
          <w:i/>
          <w:noProof/>
        </w:rPr>
        <w:t xml:space="preserve"> et al.</w:t>
      </w:r>
      <w:r w:rsidRPr="000D7DA0">
        <w:rPr>
          <w:rFonts w:asciiTheme="majorHAnsi" w:hAnsiTheme="majorHAnsi"/>
          <w:noProof/>
        </w:rPr>
        <w:t xml:space="preserve"> Blood pressure-lowering treatment based on cardiovascular risk: a meta-analysis of individual patient data. </w:t>
      </w:r>
      <w:r w:rsidRPr="000D7DA0">
        <w:rPr>
          <w:rFonts w:asciiTheme="majorHAnsi" w:hAnsiTheme="majorHAnsi"/>
          <w:i/>
          <w:noProof/>
        </w:rPr>
        <w:t>Lancet</w:t>
      </w:r>
      <w:r w:rsidRPr="000D7DA0">
        <w:rPr>
          <w:rFonts w:asciiTheme="majorHAnsi" w:hAnsiTheme="majorHAnsi"/>
          <w:noProof/>
        </w:rPr>
        <w:t xml:space="preserve"> </w:t>
      </w:r>
      <w:r w:rsidRPr="000D7DA0">
        <w:rPr>
          <w:rFonts w:asciiTheme="majorHAnsi" w:hAnsiTheme="majorHAnsi"/>
          <w:b/>
          <w:noProof/>
        </w:rPr>
        <w:t>384</w:t>
      </w:r>
      <w:r w:rsidRPr="000D7DA0">
        <w:rPr>
          <w:rFonts w:asciiTheme="majorHAnsi" w:hAnsiTheme="majorHAnsi"/>
          <w:noProof/>
        </w:rPr>
        <w:t>, 591-8 (2014).</w:t>
      </w:r>
    </w:p>
    <w:p w14:paraId="5D1B176A" w14:textId="6B9C1D66"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33.</w:t>
      </w:r>
      <w:r w:rsidRPr="000D7DA0">
        <w:rPr>
          <w:rFonts w:asciiTheme="majorHAnsi" w:hAnsiTheme="majorHAnsi"/>
          <w:noProof/>
        </w:rPr>
        <w:tab/>
      </w:r>
      <w:r w:rsidR="00933CC7">
        <w:rPr>
          <w:rFonts w:asciiTheme="majorHAnsi" w:hAnsiTheme="majorHAnsi"/>
          <w:noProof/>
        </w:rPr>
        <w:t>GBD 2015 Risk Factors Collaborators</w:t>
      </w:r>
      <w:r w:rsidRPr="000D7DA0">
        <w:rPr>
          <w:rFonts w:asciiTheme="majorHAnsi" w:hAnsiTheme="majorHAnsi"/>
          <w:noProof/>
        </w:rPr>
        <w:t xml:space="preserve">. Global, regional, and national comparative risk assessment of 79 behavioural, environmental and occupational, and metabolic risks or clusters of risks, 1990-2015: a systematic analysis for the Global Burden of Disease Study 2015. </w:t>
      </w:r>
      <w:r w:rsidRPr="000D7DA0">
        <w:rPr>
          <w:rFonts w:asciiTheme="majorHAnsi" w:hAnsiTheme="majorHAnsi"/>
          <w:i/>
          <w:noProof/>
        </w:rPr>
        <w:t>Lancet</w:t>
      </w:r>
      <w:r w:rsidRPr="000D7DA0">
        <w:rPr>
          <w:rFonts w:asciiTheme="majorHAnsi" w:hAnsiTheme="majorHAnsi"/>
          <w:noProof/>
        </w:rPr>
        <w:t xml:space="preserve"> </w:t>
      </w:r>
      <w:r w:rsidRPr="000D7DA0">
        <w:rPr>
          <w:rFonts w:asciiTheme="majorHAnsi" w:hAnsiTheme="majorHAnsi"/>
          <w:b/>
          <w:noProof/>
        </w:rPr>
        <w:t>388</w:t>
      </w:r>
      <w:r w:rsidRPr="000D7DA0">
        <w:rPr>
          <w:rFonts w:asciiTheme="majorHAnsi" w:hAnsiTheme="majorHAnsi"/>
          <w:noProof/>
        </w:rPr>
        <w:t>, 1659-1724 (2016).</w:t>
      </w:r>
    </w:p>
    <w:p w14:paraId="7E5324BD"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34.</w:t>
      </w:r>
      <w:r w:rsidRPr="000D7DA0">
        <w:rPr>
          <w:rFonts w:asciiTheme="majorHAnsi" w:hAnsiTheme="majorHAnsi"/>
          <w:noProof/>
        </w:rPr>
        <w:tab/>
        <w:t>Nakao, E.</w:t>
      </w:r>
      <w:r w:rsidRPr="000D7DA0">
        <w:rPr>
          <w:rFonts w:asciiTheme="majorHAnsi" w:hAnsiTheme="majorHAnsi"/>
          <w:i/>
          <w:noProof/>
        </w:rPr>
        <w:t xml:space="preserve"> et al.</w:t>
      </w:r>
      <w:r w:rsidRPr="000D7DA0">
        <w:rPr>
          <w:rFonts w:asciiTheme="majorHAnsi" w:hAnsiTheme="majorHAnsi"/>
          <w:noProof/>
        </w:rPr>
        <w:t xml:space="preserve"> Elevated Plasma Transforming Growth Factor beta1 Levels Predict the Development of Hypertension in Normotensives: The 14-Year Follow-Up Study. </w:t>
      </w:r>
      <w:r w:rsidRPr="000D7DA0">
        <w:rPr>
          <w:rFonts w:asciiTheme="majorHAnsi" w:hAnsiTheme="majorHAnsi"/>
          <w:i/>
          <w:noProof/>
        </w:rPr>
        <w:t>Am J Hypertens</w:t>
      </w:r>
      <w:r w:rsidRPr="000D7DA0">
        <w:rPr>
          <w:rFonts w:asciiTheme="majorHAnsi" w:hAnsiTheme="majorHAnsi"/>
          <w:noProof/>
        </w:rPr>
        <w:t xml:space="preserve"> </w:t>
      </w:r>
      <w:r w:rsidRPr="000D7DA0">
        <w:rPr>
          <w:rFonts w:asciiTheme="majorHAnsi" w:hAnsiTheme="majorHAnsi"/>
          <w:b/>
          <w:noProof/>
        </w:rPr>
        <w:t>30</w:t>
      </w:r>
      <w:r w:rsidRPr="000D7DA0">
        <w:rPr>
          <w:rFonts w:asciiTheme="majorHAnsi" w:hAnsiTheme="majorHAnsi"/>
          <w:noProof/>
        </w:rPr>
        <w:t>, 808-814 (2017).</w:t>
      </w:r>
    </w:p>
    <w:p w14:paraId="2A31E993"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35.</w:t>
      </w:r>
      <w:r w:rsidRPr="000D7DA0">
        <w:rPr>
          <w:rFonts w:asciiTheme="majorHAnsi" w:hAnsiTheme="majorHAnsi"/>
          <w:noProof/>
        </w:rPr>
        <w:tab/>
        <w:t xml:space="preserve">Feng, W., Dell'Italia, L.J. &amp; Sanders, P.W. Novel Paradigms of Salt and Hypertension. </w:t>
      </w:r>
      <w:r w:rsidRPr="000D7DA0">
        <w:rPr>
          <w:rFonts w:asciiTheme="majorHAnsi" w:hAnsiTheme="majorHAnsi"/>
          <w:i/>
          <w:noProof/>
        </w:rPr>
        <w:t>J Am Soc Nephrol</w:t>
      </w:r>
      <w:r w:rsidRPr="000D7DA0">
        <w:rPr>
          <w:rFonts w:asciiTheme="majorHAnsi" w:hAnsiTheme="majorHAnsi"/>
          <w:noProof/>
        </w:rPr>
        <w:t xml:space="preserve"> </w:t>
      </w:r>
      <w:r w:rsidRPr="000D7DA0">
        <w:rPr>
          <w:rFonts w:asciiTheme="majorHAnsi" w:hAnsiTheme="majorHAnsi"/>
          <w:b/>
          <w:noProof/>
        </w:rPr>
        <w:t>28</w:t>
      </w:r>
      <w:r w:rsidRPr="000D7DA0">
        <w:rPr>
          <w:rFonts w:asciiTheme="majorHAnsi" w:hAnsiTheme="majorHAnsi"/>
          <w:noProof/>
        </w:rPr>
        <w:t>, 1362-1369 (2017).</w:t>
      </w:r>
    </w:p>
    <w:p w14:paraId="6A517614" w14:textId="522D35A4" w:rsidR="00405758" w:rsidRPr="000D7DA0" w:rsidRDefault="00575607" w:rsidP="00405758">
      <w:pPr>
        <w:pStyle w:val="EndNoteBibliography"/>
        <w:ind w:left="720" w:hanging="720"/>
        <w:rPr>
          <w:rFonts w:asciiTheme="majorHAnsi" w:hAnsiTheme="majorHAnsi"/>
          <w:noProof/>
        </w:rPr>
      </w:pPr>
      <w:r>
        <w:rPr>
          <w:rFonts w:asciiTheme="majorHAnsi" w:hAnsiTheme="majorHAnsi"/>
          <w:noProof/>
        </w:rPr>
        <w:t>36.</w:t>
      </w:r>
      <w:r>
        <w:rPr>
          <w:rFonts w:asciiTheme="majorHAnsi" w:hAnsiTheme="majorHAnsi"/>
          <w:noProof/>
        </w:rPr>
        <w:tab/>
        <w:t xml:space="preserve">International PPH </w:t>
      </w:r>
      <w:r w:rsidR="00405758" w:rsidRPr="000D7DA0">
        <w:rPr>
          <w:rFonts w:asciiTheme="majorHAnsi" w:hAnsiTheme="majorHAnsi"/>
          <w:noProof/>
        </w:rPr>
        <w:t>C</w:t>
      </w:r>
      <w:r>
        <w:rPr>
          <w:rFonts w:asciiTheme="majorHAnsi" w:hAnsiTheme="majorHAnsi"/>
          <w:noProof/>
        </w:rPr>
        <w:t>onsortium</w:t>
      </w:r>
      <w:r w:rsidR="00405758" w:rsidRPr="000D7DA0">
        <w:rPr>
          <w:rFonts w:asciiTheme="majorHAnsi" w:hAnsiTheme="majorHAnsi"/>
          <w:i/>
          <w:noProof/>
        </w:rPr>
        <w:t xml:space="preserve"> et al.</w:t>
      </w:r>
      <w:r w:rsidR="00405758" w:rsidRPr="000D7DA0">
        <w:rPr>
          <w:rFonts w:asciiTheme="majorHAnsi" w:hAnsiTheme="majorHAnsi"/>
          <w:noProof/>
        </w:rPr>
        <w:t xml:space="preserve"> Heterozygous germline mutations in BMPR2, encoding a TGF-beta receptor, cause familial primary pulmonary hypertension. </w:t>
      </w:r>
      <w:r w:rsidR="00405758" w:rsidRPr="000D7DA0">
        <w:rPr>
          <w:rFonts w:asciiTheme="majorHAnsi" w:hAnsiTheme="majorHAnsi"/>
          <w:i/>
          <w:noProof/>
        </w:rPr>
        <w:t>Nat Genet</w:t>
      </w:r>
      <w:r w:rsidR="00405758" w:rsidRPr="000D7DA0">
        <w:rPr>
          <w:rFonts w:asciiTheme="majorHAnsi" w:hAnsiTheme="majorHAnsi"/>
          <w:noProof/>
        </w:rPr>
        <w:t xml:space="preserve"> </w:t>
      </w:r>
      <w:r w:rsidR="00405758" w:rsidRPr="000D7DA0">
        <w:rPr>
          <w:rFonts w:asciiTheme="majorHAnsi" w:hAnsiTheme="majorHAnsi"/>
          <w:b/>
          <w:noProof/>
        </w:rPr>
        <w:t>26</w:t>
      </w:r>
      <w:r w:rsidR="00405758" w:rsidRPr="000D7DA0">
        <w:rPr>
          <w:rFonts w:asciiTheme="majorHAnsi" w:hAnsiTheme="majorHAnsi"/>
          <w:noProof/>
        </w:rPr>
        <w:t>, 81-4 (2000).</w:t>
      </w:r>
    </w:p>
    <w:p w14:paraId="77801A67"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37.</w:t>
      </w:r>
      <w:r w:rsidRPr="000D7DA0">
        <w:rPr>
          <w:rFonts w:asciiTheme="majorHAnsi" w:hAnsiTheme="majorHAnsi"/>
          <w:noProof/>
        </w:rPr>
        <w:tab/>
        <w:t>Voight, B.F.</w:t>
      </w:r>
      <w:r w:rsidRPr="000D7DA0">
        <w:rPr>
          <w:rFonts w:asciiTheme="majorHAnsi" w:hAnsiTheme="majorHAnsi"/>
          <w:i/>
          <w:noProof/>
        </w:rPr>
        <w:t xml:space="preserve"> et al.</w:t>
      </w:r>
      <w:r w:rsidRPr="000D7DA0">
        <w:rPr>
          <w:rFonts w:asciiTheme="majorHAnsi" w:hAnsiTheme="majorHAnsi"/>
          <w:noProof/>
        </w:rPr>
        <w:t xml:space="preserve"> Twelve type 2 diabetes susceptibility loci identified through large-scale association analysis. </w:t>
      </w:r>
      <w:r w:rsidRPr="000D7DA0">
        <w:rPr>
          <w:rFonts w:asciiTheme="majorHAnsi" w:hAnsiTheme="majorHAnsi"/>
          <w:i/>
          <w:noProof/>
        </w:rPr>
        <w:t>Nat Genet</w:t>
      </w:r>
      <w:r w:rsidRPr="000D7DA0">
        <w:rPr>
          <w:rFonts w:asciiTheme="majorHAnsi" w:hAnsiTheme="majorHAnsi"/>
          <w:noProof/>
        </w:rPr>
        <w:t xml:space="preserve"> </w:t>
      </w:r>
      <w:r w:rsidRPr="000D7DA0">
        <w:rPr>
          <w:rFonts w:asciiTheme="majorHAnsi" w:hAnsiTheme="majorHAnsi"/>
          <w:b/>
          <w:noProof/>
        </w:rPr>
        <w:t>42</w:t>
      </w:r>
      <w:r w:rsidRPr="000D7DA0">
        <w:rPr>
          <w:rFonts w:asciiTheme="majorHAnsi" w:hAnsiTheme="majorHAnsi"/>
          <w:noProof/>
        </w:rPr>
        <w:t>, 579-89 (2010).</w:t>
      </w:r>
    </w:p>
    <w:p w14:paraId="332759BB"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38.</w:t>
      </w:r>
      <w:r w:rsidRPr="000D7DA0">
        <w:rPr>
          <w:rFonts w:asciiTheme="majorHAnsi" w:hAnsiTheme="majorHAnsi"/>
          <w:noProof/>
        </w:rPr>
        <w:tab/>
        <w:t>Douma, S.</w:t>
      </w:r>
      <w:r w:rsidRPr="000D7DA0">
        <w:rPr>
          <w:rFonts w:asciiTheme="majorHAnsi" w:hAnsiTheme="majorHAnsi"/>
          <w:i/>
          <w:noProof/>
        </w:rPr>
        <w:t xml:space="preserve"> et al.</w:t>
      </w:r>
      <w:r w:rsidRPr="000D7DA0">
        <w:rPr>
          <w:rFonts w:asciiTheme="majorHAnsi" w:hAnsiTheme="majorHAnsi"/>
          <w:noProof/>
        </w:rPr>
        <w:t xml:space="preserve"> Prevalence of primary hyperaldosteronism in resistant hypertension: a retrospective observational study. </w:t>
      </w:r>
      <w:r w:rsidRPr="000D7DA0">
        <w:rPr>
          <w:rFonts w:asciiTheme="majorHAnsi" w:hAnsiTheme="majorHAnsi"/>
          <w:i/>
          <w:noProof/>
        </w:rPr>
        <w:t>Lancet</w:t>
      </w:r>
      <w:r w:rsidRPr="000D7DA0">
        <w:rPr>
          <w:rFonts w:asciiTheme="majorHAnsi" w:hAnsiTheme="majorHAnsi"/>
          <w:noProof/>
        </w:rPr>
        <w:t xml:space="preserve"> </w:t>
      </w:r>
      <w:r w:rsidRPr="000D7DA0">
        <w:rPr>
          <w:rFonts w:asciiTheme="majorHAnsi" w:hAnsiTheme="majorHAnsi"/>
          <w:b/>
          <w:noProof/>
        </w:rPr>
        <w:t>371</w:t>
      </w:r>
      <w:r w:rsidRPr="000D7DA0">
        <w:rPr>
          <w:rFonts w:asciiTheme="majorHAnsi" w:hAnsiTheme="majorHAnsi"/>
          <w:noProof/>
        </w:rPr>
        <w:t>, 1921-6 (2008).</w:t>
      </w:r>
    </w:p>
    <w:p w14:paraId="2619743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39.</w:t>
      </w:r>
      <w:r w:rsidRPr="000D7DA0">
        <w:rPr>
          <w:rFonts w:asciiTheme="majorHAnsi" w:hAnsiTheme="majorHAnsi"/>
          <w:noProof/>
        </w:rPr>
        <w:tab/>
        <w:t>Rossi, G.P.</w:t>
      </w:r>
      <w:r w:rsidRPr="000D7DA0">
        <w:rPr>
          <w:rFonts w:asciiTheme="majorHAnsi" w:hAnsiTheme="majorHAnsi"/>
          <w:i/>
          <w:noProof/>
        </w:rPr>
        <w:t xml:space="preserve"> et al.</w:t>
      </w:r>
      <w:r w:rsidRPr="000D7DA0">
        <w:rPr>
          <w:rFonts w:asciiTheme="majorHAnsi" w:hAnsiTheme="majorHAnsi"/>
          <w:noProof/>
        </w:rPr>
        <w:t xml:space="preserve"> A prospective study of the prevalence of primary aldosteronism in 1,125 hypertensive patients. </w:t>
      </w:r>
      <w:r w:rsidRPr="000D7DA0">
        <w:rPr>
          <w:rFonts w:asciiTheme="majorHAnsi" w:hAnsiTheme="majorHAnsi"/>
          <w:i/>
          <w:noProof/>
        </w:rPr>
        <w:t>J Am Coll Cardiol</w:t>
      </w:r>
      <w:r w:rsidRPr="000D7DA0">
        <w:rPr>
          <w:rFonts w:asciiTheme="majorHAnsi" w:hAnsiTheme="majorHAnsi"/>
          <w:noProof/>
        </w:rPr>
        <w:t xml:space="preserve"> </w:t>
      </w:r>
      <w:r w:rsidRPr="000D7DA0">
        <w:rPr>
          <w:rFonts w:asciiTheme="majorHAnsi" w:hAnsiTheme="majorHAnsi"/>
          <w:b/>
          <w:noProof/>
        </w:rPr>
        <w:t>48</w:t>
      </w:r>
      <w:r w:rsidRPr="000D7DA0">
        <w:rPr>
          <w:rFonts w:asciiTheme="majorHAnsi" w:hAnsiTheme="majorHAnsi"/>
          <w:noProof/>
        </w:rPr>
        <w:t>, 2293-300 (2006).</w:t>
      </w:r>
    </w:p>
    <w:p w14:paraId="2ECBE936"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40.</w:t>
      </w:r>
      <w:r w:rsidRPr="000D7DA0">
        <w:rPr>
          <w:rFonts w:asciiTheme="majorHAnsi" w:hAnsiTheme="majorHAnsi"/>
          <w:noProof/>
        </w:rPr>
        <w:tab/>
        <w:t xml:space="preserve">Calhoun, D.A., Nishizaka, M.K., Zaman, M.A., Thakkar, R.B. &amp; Weissmann, P. Hyperaldosteronism among black and white subjects with resistant hypertension. </w:t>
      </w:r>
      <w:r w:rsidRPr="000D7DA0">
        <w:rPr>
          <w:rFonts w:asciiTheme="majorHAnsi" w:hAnsiTheme="majorHAnsi"/>
          <w:i/>
          <w:noProof/>
        </w:rPr>
        <w:t>Hypertension</w:t>
      </w:r>
      <w:r w:rsidRPr="000D7DA0">
        <w:rPr>
          <w:rFonts w:asciiTheme="majorHAnsi" w:hAnsiTheme="majorHAnsi"/>
          <w:noProof/>
        </w:rPr>
        <w:t xml:space="preserve"> </w:t>
      </w:r>
      <w:r w:rsidRPr="000D7DA0">
        <w:rPr>
          <w:rFonts w:asciiTheme="majorHAnsi" w:hAnsiTheme="majorHAnsi"/>
          <w:b/>
          <w:noProof/>
        </w:rPr>
        <w:t>40</w:t>
      </w:r>
      <w:r w:rsidRPr="000D7DA0">
        <w:rPr>
          <w:rFonts w:asciiTheme="majorHAnsi" w:hAnsiTheme="majorHAnsi"/>
          <w:noProof/>
        </w:rPr>
        <w:t>, 892-6 (2002).</w:t>
      </w:r>
    </w:p>
    <w:p w14:paraId="615E56B8"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41.</w:t>
      </w:r>
      <w:r w:rsidRPr="000D7DA0">
        <w:rPr>
          <w:rFonts w:asciiTheme="majorHAnsi" w:hAnsiTheme="majorHAnsi"/>
          <w:noProof/>
        </w:rPr>
        <w:tab/>
        <w:t xml:space="preserve">Drelon, C., Berthon, A., Mathieu, M., Martinez, A. &amp; Val, P. Adrenal cortex tissue homeostasis and zonation: A WNT perspective. </w:t>
      </w:r>
      <w:r w:rsidRPr="000D7DA0">
        <w:rPr>
          <w:rFonts w:asciiTheme="majorHAnsi" w:hAnsiTheme="majorHAnsi"/>
          <w:i/>
          <w:noProof/>
        </w:rPr>
        <w:t>Mol Cell Endocrinol</w:t>
      </w:r>
      <w:r w:rsidRPr="000D7DA0">
        <w:rPr>
          <w:rFonts w:asciiTheme="majorHAnsi" w:hAnsiTheme="majorHAnsi"/>
          <w:noProof/>
        </w:rPr>
        <w:t xml:space="preserve"> </w:t>
      </w:r>
      <w:r w:rsidRPr="000D7DA0">
        <w:rPr>
          <w:rFonts w:asciiTheme="majorHAnsi" w:hAnsiTheme="majorHAnsi"/>
          <w:b/>
          <w:noProof/>
        </w:rPr>
        <w:t>408</w:t>
      </w:r>
      <w:r w:rsidRPr="000D7DA0">
        <w:rPr>
          <w:rFonts w:asciiTheme="majorHAnsi" w:hAnsiTheme="majorHAnsi"/>
          <w:noProof/>
        </w:rPr>
        <w:t>, 156-64 (2015).</w:t>
      </w:r>
    </w:p>
    <w:p w14:paraId="3EEEA4E6"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42.</w:t>
      </w:r>
      <w:r w:rsidRPr="000D7DA0">
        <w:rPr>
          <w:rFonts w:asciiTheme="majorHAnsi" w:hAnsiTheme="majorHAnsi"/>
          <w:noProof/>
        </w:rPr>
        <w:tab/>
        <w:t xml:space="preserve">El Wakil, A. &amp; Lalli, E. The Wnt/beta-catenin pathway in adrenocortical development and cancer. </w:t>
      </w:r>
      <w:r w:rsidRPr="000D7DA0">
        <w:rPr>
          <w:rFonts w:asciiTheme="majorHAnsi" w:hAnsiTheme="majorHAnsi"/>
          <w:i/>
          <w:noProof/>
        </w:rPr>
        <w:t>Mol Cell Endocrinol</w:t>
      </w:r>
      <w:r w:rsidRPr="000D7DA0">
        <w:rPr>
          <w:rFonts w:asciiTheme="majorHAnsi" w:hAnsiTheme="majorHAnsi"/>
          <w:noProof/>
        </w:rPr>
        <w:t xml:space="preserve"> </w:t>
      </w:r>
      <w:r w:rsidRPr="000D7DA0">
        <w:rPr>
          <w:rFonts w:asciiTheme="majorHAnsi" w:hAnsiTheme="majorHAnsi"/>
          <w:b/>
          <w:noProof/>
        </w:rPr>
        <w:t>332</w:t>
      </w:r>
      <w:r w:rsidRPr="000D7DA0">
        <w:rPr>
          <w:rFonts w:asciiTheme="majorHAnsi" w:hAnsiTheme="majorHAnsi"/>
          <w:noProof/>
        </w:rPr>
        <w:t>, 32-7 (2011).</w:t>
      </w:r>
    </w:p>
    <w:p w14:paraId="35805F7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lastRenderedPageBreak/>
        <w:t>43.</w:t>
      </w:r>
      <w:r w:rsidRPr="000D7DA0">
        <w:rPr>
          <w:rFonts w:asciiTheme="majorHAnsi" w:hAnsiTheme="majorHAnsi"/>
          <w:noProof/>
        </w:rPr>
        <w:tab/>
        <w:t>Teo, A.E.</w:t>
      </w:r>
      <w:r w:rsidRPr="000D7DA0">
        <w:rPr>
          <w:rFonts w:asciiTheme="majorHAnsi" w:hAnsiTheme="majorHAnsi"/>
          <w:i/>
          <w:noProof/>
        </w:rPr>
        <w:t xml:space="preserve"> et al.</w:t>
      </w:r>
      <w:r w:rsidRPr="000D7DA0">
        <w:rPr>
          <w:rFonts w:asciiTheme="majorHAnsi" w:hAnsiTheme="majorHAnsi"/>
          <w:noProof/>
        </w:rPr>
        <w:t xml:space="preserve"> Pregnancy, Primary Aldosteronism, and Adrenal CTNNB1 Mutations. </w:t>
      </w:r>
      <w:r w:rsidRPr="000D7DA0">
        <w:rPr>
          <w:rFonts w:asciiTheme="majorHAnsi" w:hAnsiTheme="majorHAnsi"/>
          <w:i/>
          <w:noProof/>
        </w:rPr>
        <w:t>N Engl J Med</w:t>
      </w:r>
      <w:r w:rsidRPr="000D7DA0">
        <w:rPr>
          <w:rFonts w:asciiTheme="majorHAnsi" w:hAnsiTheme="majorHAnsi"/>
          <w:noProof/>
        </w:rPr>
        <w:t xml:space="preserve"> </w:t>
      </w:r>
      <w:r w:rsidRPr="000D7DA0">
        <w:rPr>
          <w:rFonts w:asciiTheme="majorHAnsi" w:hAnsiTheme="majorHAnsi"/>
          <w:b/>
          <w:noProof/>
        </w:rPr>
        <w:t>373</w:t>
      </w:r>
      <w:r w:rsidRPr="000D7DA0">
        <w:rPr>
          <w:rFonts w:asciiTheme="majorHAnsi" w:hAnsiTheme="majorHAnsi"/>
          <w:noProof/>
        </w:rPr>
        <w:t>, 1429-36 (2015).</w:t>
      </w:r>
    </w:p>
    <w:p w14:paraId="215CDE7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44.</w:t>
      </w:r>
      <w:r w:rsidRPr="000D7DA0">
        <w:rPr>
          <w:rFonts w:asciiTheme="majorHAnsi" w:hAnsiTheme="majorHAnsi"/>
          <w:noProof/>
        </w:rPr>
        <w:tab/>
        <w:t>Tissier, F.</w:t>
      </w:r>
      <w:r w:rsidRPr="000D7DA0">
        <w:rPr>
          <w:rFonts w:asciiTheme="majorHAnsi" w:hAnsiTheme="majorHAnsi"/>
          <w:i/>
          <w:noProof/>
        </w:rPr>
        <w:t xml:space="preserve"> et al.</w:t>
      </w:r>
      <w:r w:rsidRPr="000D7DA0">
        <w:rPr>
          <w:rFonts w:asciiTheme="majorHAnsi" w:hAnsiTheme="majorHAnsi"/>
          <w:noProof/>
        </w:rPr>
        <w:t xml:space="preserve"> Mutations of beta-catenin in adrenocortical tumors: activation of the Wnt signaling pathway is a frequent event in both benign and malignant adrenocortical tumors. </w:t>
      </w:r>
      <w:r w:rsidRPr="000D7DA0">
        <w:rPr>
          <w:rFonts w:asciiTheme="majorHAnsi" w:hAnsiTheme="majorHAnsi"/>
          <w:i/>
          <w:noProof/>
        </w:rPr>
        <w:t>Cancer Res</w:t>
      </w:r>
      <w:r w:rsidRPr="000D7DA0">
        <w:rPr>
          <w:rFonts w:asciiTheme="majorHAnsi" w:hAnsiTheme="majorHAnsi"/>
          <w:noProof/>
        </w:rPr>
        <w:t xml:space="preserve"> </w:t>
      </w:r>
      <w:r w:rsidRPr="000D7DA0">
        <w:rPr>
          <w:rFonts w:asciiTheme="majorHAnsi" w:hAnsiTheme="majorHAnsi"/>
          <w:b/>
          <w:noProof/>
        </w:rPr>
        <w:t>65</w:t>
      </w:r>
      <w:r w:rsidRPr="000D7DA0">
        <w:rPr>
          <w:rFonts w:asciiTheme="majorHAnsi" w:hAnsiTheme="majorHAnsi"/>
          <w:noProof/>
        </w:rPr>
        <w:t>, 7622-7 (2005).</w:t>
      </w:r>
    </w:p>
    <w:p w14:paraId="731CF9A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45.</w:t>
      </w:r>
      <w:r w:rsidRPr="000D7DA0">
        <w:rPr>
          <w:rFonts w:asciiTheme="majorHAnsi" w:hAnsiTheme="majorHAnsi"/>
          <w:noProof/>
        </w:rPr>
        <w:tab/>
        <w:t>Oliveira-Paula, G.H.</w:t>
      </w:r>
      <w:r w:rsidRPr="000D7DA0">
        <w:rPr>
          <w:rFonts w:asciiTheme="majorHAnsi" w:hAnsiTheme="majorHAnsi"/>
          <w:i/>
          <w:noProof/>
        </w:rPr>
        <w:t xml:space="preserve"> et al.</w:t>
      </w:r>
      <w:r w:rsidRPr="000D7DA0">
        <w:rPr>
          <w:rFonts w:asciiTheme="majorHAnsi" w:hAnsiTheme="majorHAnsi"/>
          <w:noProof/>
        </w:rPr>
        <w:t xml:space="preserve"> Polymorphisms in VEGFA gene affect the antihypertensive responses to enalapril. </w:t>
      </w:r>
      <w:r w:rsidRPr="000D7DA0">
        <w:rPr>
          <w:rFonts w:asciiTheme="majorHAnsi" w:hAnsiTheme="majorHAnsi"/>
          <w:i/>
          <w:noProof/>
        </w:rPr>
        <w:t>Eur J Clin Pharmacol</w:t>
      </w:r>
      <w:r w:rsidRPr="000D7DA0">
        <w:rPr>
          <w:rFonts w:asciiTheme="majorHAnsi" w:hAnsiTheme="majorHAnsi"/>
          <w:noProof/>
        </w:rPr>
        <w:t xml:space="preserve"> </w:t>
      </w:r>
      <w:r w:rsidRPr="000D7DA0">
        <w:rPr>
          <w:rFonts w:asciiTheme="majorHAnsi" w:hAnsiTheme="majorHAnsi"/>
          <w:b/>
          <w:noProof/>
        </w:rPr>
        <w:t>71</w:t>
      </w:r>
      <w:r w:rsidRPr="000D7DA0">
        <w:rPr>
          <w:rFonts w:asciiTheme="majorHAnsi" w:hAnsiTheme="majorHAnsi"/>
          <w:noProof/>
        </w:rPr>
        <w:t>, 949-57 (2015).</w:t>
      </w:r>
    </w:p>
    <w:p w14:paraId="257417B6"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46.</w:t>
      </w:r>
      <w:r w:rsidRPr="000D7DA0">
        <w:rPr>
          <w:rFonts w:asciiTheme="majorHAnsi" w:hAnsiTheme="majorHAnsi"/>
          <w:noProof/>
        </w:rPr>
        <w:tab/>
        <w:t>Yang, R.</w:t>
      </w:r>
      <w:r w:rsidRPr="000D7DA0">
        <w:rPr>
          <w:rFonts w:asciiTheme="majorHAnsi" w:hAnsiTheme="majorHAnsi"/>
          <w:i/>
          <w:noProof/>
        </w:rPr>
        <w:t xml:space="preserve"> et al.</w:t>
      </w:r>
      <w:r w:rsidRPr="000D7DA0">
        <w:rPr>
          <w:rFonts w:asciiTheme="majorHAnsi" w:hAnsiTheme="majorHAnsi"/>
          <w:noProof/>
        </w:rPr>
        <w:t xml:space="preserve"> Hypertension and endothelial dysfunction in apolipoprotein E knockout mice. </w:t>
      </w:r>
      <w:r w:rsidRPr="000D7DA0">
        <w:rPr>
          <w:rFonts w:asciiTheme="majorHAnsi" w:hAnsiTheme="majorHAnsi"/>
          <w:i/>
          <w:noProof/>
        </w:rPr>
        <w:t>Arterioscler Thromb Vasc Biol</w:t>
      </w:r>
      <w:r w:rsidRPr="000D7DA0">
        <w:rPr>
          <w:rFonts w:asciiTheme="majorHAnsi" w:hAnsiTheme="majorHAnsi"/>
          <w:noProof/>
        </w:rPr>
        <w:t xml:space="preserve"> </w:t>
      </w:r>
      <w:r w:rsidRPr="000D7DA0">
        <w:rPr>
          <w:rFonts w:asciiTheme="majorHAnsi" w:hAnsiTheme="majorHAnsi"/>
          <w:b/>
          <w:noProof/>
        </w:rPr>
        <w:t>19</w:t>
      </w:r>
      <w:r w:rsidRPr="000D7DA0">
        <w:rPr>
          <w:rFonts w:asciiTheme="majorHAnsi" w:hAnsiTheme="majorHAnsi"/>
          <w:noProof/>
        </w:rPr>
        <w:t>, 2762-8 (1999).</w:t>
      </w:r>
    </w:p>
    <w:p w14:paraId="53C7AB90"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47.</w:t>
      </w:r>
      <w:r w:rsidRPr="000D7DA0">
        <w:rPr>
          <w:rFonts w:asciiTheme="majorHAnsi" w:hAnsiTheme="majorHAnsi"/>
          <w:noProof/>
        </w:rPr>
        <w:tab/>
        <w:t>Sofat, R.</w:t>
      </w:r>
      <w:r w:rsidRPr="000D7DA0">
        <w:rPr>
          <w:rFonts w:asciiTheme="majorHAnsi" w:hAnsiTheme="majorHAnsi"/>
          <w:i/>
          <w:noProof/>
        </w:rPr>
        <w:t xml:space="preserve"> et al.</w:t>
      </w:r>
      <w:r w:rsidRPr="000D7DA0">
        <w:rPr>
          <w:rFonts w:asciiTheme="majorHAnsi" w:hAnsiTheme="majorHAnsi"/>
          <w:noProof/>
        </w:rPr>
        <w:t xml:space="preserve"> Circulating Apolipoprotein E Concentration and Cardiovascular Disease Risk: Meta-analysis of Results from Three Studies. </w:t>
      </w:r>
      <w:r w:rsidRPr="000D7DA0">
        <w:rPr>
          <w:rFonts w:asciiTheme="majorHAnsi" w:hAnsiTheme="majorHAnsi"/>
          <w:i/>
          <w:noProof/>
        </w:rPr>
        <w:t>PLoS Med</w:t>
      </w:r>
      <w:r w:rsidRPr="000D7DA0">
        <w:rPr>
          <w:rFonts w:asciiTheme="majorHAnsi" w:hAnsiTheme="majorHAnsi"/>
          <w:noProof/>
        </w:rPr>
        <w:t xml:space="preserve"> </w:t>
      </w:r>
      <w:r w:rsidRPr="000D7DA0">
        <w:rPr>
          <w:rFonts w:asciiTheme="majorHAnsi" w:hAnsiTheme="majorHAnsi"/>
          <w:b/>
          <w:noProof/>
        </w:rPr>
        <w:t>13</w:t>
      </w:r>
      <w:r w:rsidRPr="000D7DA0">
        <w:rPr>
          <w:rFonts w:asciiTheme="majorHAnsi" w:hAnsiTheme="majorHAnsi"/>
          <w:noProof/>
        </w:rPr>
        <w:t>, e1002146 (2016).</w:t>
      </w:r>
    </w:p>
    <w:p w14:paraId="57859301"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48.</w:t>
      </w:r>
      <w:r w:rsidRPr="000D7DA0">
        <w:rPr>
          <w:rFonts w:asciiTheme="majorHAnsi" w:hAnsiTheme="majorHAnsi"/>
          <w:noProof/>
        </w:rPr>
        <w:tab/>
        <w:t xml:space="preserve">Conrad, K.P. Unveiling the vasodilatory actions and mechanisms of relaxin. </w:t>
      </w:r>
      <w:r w:rsidRPr="000D7DA0">
        <w:rPr>
          <w:rFonts w:asciiTheme="majorHAnsi" w:hAnsiTheme="majorHAnsi"/>
          <w:i/>
          <w:noProof/>
        </w:rPr>
        <w:t>Hypertension</w:t>
      </w:r>
      <w:r w:rsidRPr="000D7DA0">
        <w:rPr>
          <w:rFonts w:asciiTheme="majorHAnsi" w:hAnsiTheme="majorHAnsi"/>
          <w:noProof/>
        </w:rPr>
        <w:t xml:space="preserve"> </w:t>
      </w:r>
      <w:r w:rsidRPr="000D7DA0">
        <w:rPr>
          <w:rFonts w:asciiTheme="majorHAnsi" w:hAnsiTheme="majorHAnsi"/>
          <w:b/>
          <w:noProof/>
        </w:rPr>
        <w:t>56</w:t>
      </w:r>
      <w:r w:rsidRPr="000D7DA0">
        <w:rPr>
          <w:rFonts w:asciiTheme="majorHAnsi" w:hAnsiTheme="majorHAnsi"/>
          <w:noProof/>
        </w:rPr>
        <w:t>, 2-9 (2010).</w:t>
      </w:r>
    </w:p>
    <w:p w14:paraId="5106136A"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49.</w:t>
      </w:r>
      <w:r w:rsidRPr="000D7DA0">
        <w:rPr>
          <w:rFonts w:asciiTheme="majorHAnsi" w:hAnsiTheme="majorHAnsi"/>
          <w:noProof/>
        </w:rPr>
        <w:tab/>
        <w:t>Sun, H.J.</w:t>
      </w:r>
      <w:r w:rsidRPr="000D7DA0">
        <w:rPr>
          <w:rFonts w:asciiTheme="majorHAnsi" w:hAnsiTheme="majorHAnsi"/>
          <w:i/>
          <w:noProof/>
        </w:rPr>
        <w:t xml:space="preserve"> et al.</w:t>
      </w:r>
      <w:r w:rsidRPr="000D7DA0">
        <w:rPr>
          <w:rFonts w:asciiTheme="majorHAnsi" w:hAnsiTheme="majorHAnsi"/>
          <w:noProof/>
        </w:rPr>
        <w:t xml:space="preserve"> Relaxin in paraventricular nucleus contributes to sympathetic overdrive and hypertension via PI3K-Akt pathway. </w:t>
      </w:r>
      <w:r w:rsidRPr="000D7DA0">
        <w:rPr>
          <w:rFonts w:asciiTheme="majorHAnsi" w:hAnsiTheme="majorHAnsi"/>
          <w:i/>
          <w:noProof/>
        </w:rPr>
        <w:t>Neuropharmacology</w:t>
      </w:r>
      <w:r w:rsidRPr="000D7DA0">
        <w:rPr>
          <w:rFonts w:asciiTheme="majorHAnsi" w:hAnsiTheme="majorHAnsi"/>
          <w:noProof/>
        </w:rPr>
        <w:t xml:space="preserve"> </w:t>
      </w:r>
      <w:r w:rsidRPr="000D7DA0">
        <w:rPr>
          <w:rFonts w:asciiTheme="majorHAnsi" w:hAnsiTheme="majorHAnsi"/>
          <w:b/>
          <w:noProof/>
        </w:rPr>
        <w:t>103</w:t>
      </w:r>
      <w:r w:rsidRPr="000D7DA0">
        <w:rPr>
          <w:rFonts w:asciiTheme="majorHAnsi" w:hAnsiTheme="majorHAnsi"/>
          <w:noProof/>
        </w:rPr>
        <w:t>, 247-56 (2016).</w:t>
      </w:r>
    </w:p>
    <w:p w14:paraId="7DF6ADBE"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50.</w:t>
      </w:r>
      <w:r w:rsidRPr="000D7DA0">
        <w:rPr>
          <w:rFonts w:asciiTheme="majorHAnsi" w:hAnsiTheme="majorHAnsi"/>
          <w:noProof/>
        </w:rPr>
        <w:tab/>
        <w:t>Miyamoto, Y.</w:t>
      </w:r>
      <w:r w:rsidRPr="000D7DA0">
        <w:rPr>
          <w:rFonts w:asciiTheme="majorHAnsi" w:hAnsiTheme="majorHAnsi"/>
          <w:i/>
          <w:noProof/>
        </w:rPr>
        <w:t xml:space="preserve"> et al.</w:t>
      </w:r>
      <w:r w:rsidRPr="000D7DA0">
        <w:rPr>
          <w:rFonts w:asciiTheme="majorHAnsi" w:hAnsiTheme="majorHAnsi"/>
          <w:noProof/>
        </w:rPr>
        <w:t xml:space="preserve"> Phosphatidylinositol 3-kinase inhibition induces vasodilator effect of sevoflurane via reduction of Rho kinase activity. </w:t>
      </w:r>
      <w:r w:rsidRPr="000D7DA0">
        <w:rPr>
          <w:rFonts w:asciiTheme="majorHAnsi" w:hAnsiTheme="majorHAnsi"/>
          <w:i/>
          <w:noProof/>
        </w:rPr>
        <w:t>Life Sci</w:t>
      </w:r>
      <w:r w:rsidRPr="000D7DA0">
        <w:rPr>
          <w:rFonts w:asciiTheme="majorHAnsi" w:hAnsiTheme="majorHAnsi"/>
          <w:noProof/>
        </w:rPr>
        <w:t xml:space="preserve"> </w:t>
      </w:r>
      <w:r w:rsidRPr="000D7DA0">
        <w:rPr>
          <w:rFonts w:asciiTheme="majorHAnsi" w:hAnsiTheme="majorHAnsi"/>
          <w:b/>
          <w:noProof/>
        </w:rPr>
        <w:t>177</w:t>
      </w:r>
      <w:r w:rsidRPr="000D7DA0">
        <w:rPr>
          <w:rFonts w:asciiTheme="majorHAnsi" w:hAnsiTheme="majorHAnsi"/>
          <w:noProof/>
        </w:rPr>
        <w:t>, 20-26 (2017).</w:t>
      </w:r>
    </w:p>
    <w:p w14:paraId="5128713D"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51.</w:t>
      </w:r>
      <w:r w:rsidRPr="000D7DA0">
        <w:rPr>
          <w:rFonts w:asciiTheme="majorHAnsi" w:hAnsiTheme="majorHAnsi"/>
          <w:noProof/>
        </w:rPr>
        <w:tab/>
        <w:t xml:space="preserve">Pawlak, J.B., Wetzel-Strong, S.E., Dunn, M.K. &amp; Caron, K.M. Cardiovascular effects of exogenous adrenomedullin and CGRP in Ramp and Calcrl deficient mice. </w:t>
      </w:r>
      <w:r w:rsidRPr="000D7DA0">
        <w:rPr>
          <w:rFonts w:asciiTheme="majorHAnsi" w:hAnsiTheme="majorHAnsi"/>
          <w:i/>
          <w:noProof/>
        </w:rPr>
        <w:t>Peptides</w:t>
      </w:r>
      <w:r w:rsidRPr="000D7DA0">
        <w:rPr>
          <w:rFonts w:asciiTheme="majorHAnsi" w:hAnsiTheme="majorHAnsi"/>
          <w:noProof/>
        </w:rPr>
        <w:t xml:space="preserve"> </w:t>
      </w:r>
      <w:r w:rsidRPr="000D7DA0">
        <w:rPr>
          <w:rFonts w:asciiTheme="majorHAnsi" w:hAnsiTheme="majorHAnsi"/>
          <w:b/>
          <w:noProof/>
        </w:rPr>
        <w:t>88</w:t>
      </w:r>
      <w:r w:rsidRPr="000D7DA0">
        <w:rPr>
          <w:rFonts w:asciiTheme="majorHAnsi" w:hAnsiTheme="majorHAnsi"/>
          <w:noProof/>
        </w:rPr>
        <w:t>, 1-7 (2017).</w:t>
      </w:r>
    </w:p>
    <w:p w14:paraId="2BB7310C"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52.</w:t>
      </w:r>
      <w:r w:rsidRPr="000D7DA0">
        <w:rPr>
          <w:rFonts w:asciiTheme="majorHAnsi" w:hAnsiTheme="majorHAnsi"/>
          <w:noProof/>
        </w:rPr>
        <w:tab/>
        <w:t>Ohtsu, H.</w:t>
      </w:r>
      <w:r w:rsidRPr="000D7DA0">
        <w:rPr>
          <w:rFonts w:asciiTheme="majorHAnsi" w:hAnsiTheme="majorHAnsi"/>
          <w:i/>
          <w:noProof/>
        </w:rPr>
        <w:t xml:space="preserve"> et al.</w:t>
      </w:r>
      <w:r w:rsidRPr="000D7DA0">
        <w:rPr>
          <w:rFonts w:asciiTheme="majorHAnsi" w:hAnsiTheme="majorHAnsi"/>
          <w:noProof/>
        </w:rPr>
        <w:t xml:space="preserve"> Signal-crosstalk between Rho/ROCK and c-Jun NH2-terminal kinase mediates migration of vascular smooth muscle cells stimulated by angiotensin II. </w:t>
      </w:r>
      <w:r w:rsidRPr="000D7DA0">
        <w:rPr>
          <w:rFonts w:asciiTheme="majorHAnsi" w:hAnsiTheme="majorHAnsi"/>
          <w:i/>
          <w:noProof/>
        </w:rPr>
        <w:t>Arterioscler Thromb Vasc Biol</w:t>
      </w:r>
      <w:r w:rsidRPr="000D7DA0">
        <w:rPr>
          <w:rFonts w:asciiTheme="majorHAnsi" w:hAnsiTheme="majorHAnsi"/>
          <w:noProof/>
        </w:rPr>
        <w:t xml:space="preserve"> </w:t>
      </w:r>
      <w:r w:rsidRPr="000D7DA0">
        <w:rPr>
          <w:rFonts w:asciiTheme="majorHAnsi" w:hAnsiTheme="majorHAnsi"/>
          <w:b/>
          <w:noProof/>
        </w:rPr>
        <w:t>25</w:t>
      </w:r>
      <w:r w:rsidRPr="000D7DA0">
        <w:rPr>
          <w:rFonts w:asciiTheme="majorHAnsi" w:hAnsiTheme="majorHAnsi"/>
          <w:noProof/>
        </w:rPr>
        <w:t>, 1831-6 (2005).</w:t>
      </w:r>
    </w:p>
    <w:p w14:paraId="056D8FB9" w14:textId="77777777" w:rsidR="00405758" w:rsidRPr="000D7DA0" w:rsidRDefault="00405758" w:rsidP="00405758">
      <w:pPr>
        <w:pStyle w:val="EndNoteBibliography"/>
        <w:ind w:left="720" w:hanging="720"/>
        <w:rPr>
          <w:rFonts w:asciiTheme="majorHAnsi" w:hAnsiTheme="majorHAnsi"/>
          <w:noProof/>
        </w:rPr>
      </w:pPr>
      <w:r w:rsidRPr="000D7DA0">
        <w:rPr>
          <w:rFonts w:asciiTheme="majorHAnsi" w:hAnsiTheme="majorHAnsi"/>
          <w:noProof/>
        </w:rPr>
        <w:t>53.</w:t>
      </w:r>
      <w:r w:rsidRPr="000D7DA0">
        <w:rPr>
          <w:rFonts w:asciiTheme="majorHAnsi" w:hAnsiTheme="majorHAnsi"/>
          <w:noProof/>
        </w:rPr>
        <w:tab/>
        <w:t xml:space="preserve">Tzoulaki, I., Elliott, P., Kontis, V. &amp; Ezzati, M. Worldwide Exposures to Cardiovascular Risk Factors and Associated Health Effects: Current Knowledge and Data Gaps. </w:t>
      </w:r>
      <w:r w:rsidRPr="000D7DA0">
        <w:rPr>
          <w:rFonts w:asciiTheme="majorHAnsi" w:hAnsiTheme="majorHAnsi"/>
          <w:i/>
          <w:noProof/>
        </w:rPr>
        <w:t>Circulation</w:t>
      </w:r>
      <w:r w:rsidRPr="000D7DA0">
        <w:rPr>
          <w:rFonts w:asciiTheme="majorHAnsi" w:hAnsiTheme="majorHAnsi"/>
          <w:noProof/>
        </w:rPr>
        <w:t xml:space="preserve"> </w:t>
      </w:r>
      <w:r w:rsidRPr="000D7DA0">
        <w:rPr>
          <w:rFonts w:asciiTheme="majorHAnsi" w:hAnsiTheme="majorHAnsi"/>
          <w:b/>
          <w:noProof/>
        </w:rPr>
        <w:t>133</w:t>
      </w:r>
      <w:r w:rsidRPr="000D7DA0">
        <w:rPr>
          <w:rFonts w:asciiTheme="majorHAnsi" w:hAnsiTheme="majorHAnsi"/>
          <w:noProof/>
        </w:rPr>
        <w:t>, 2314-33 (2016).</w:t>
      </w:r>
    </w:p>
    <w:p w14:paraId="4E207DA3" w14:textId="5AB83E5D" w:rsidR="00405758" w:rsidRDefault="00405758" w:rsidP="00405758">
      <w:pPr>
        <w:pStyle w:val="EndNoteBibliography"/>
        <w:ind w:left="720" w:hanging="720"/>
        <w:rPr>
          <w:rFonts w:asciiTheme="majorHAnsi" w:hAnsiTheme="majorHAnsi"/>
          <w:noProof/>
        </w:rPr>
      </w:pPr>
      <w:r w:rsidRPr="000D7DA0">
        <w:rPr>
          <w:rFonts w:asciiTheme="majorHAnsi" w:hAnsiTheme="majorHAnsi"/>
          <w:noProof/>
        </w:rPr>
        <w:t>54.</w:t>
      </w:r>
      <w:r w:rsidRPr="000D7DA0">
        <w:rPr>
          <w:rFonts w:asciiTheme="majorHAnsi" w:hAnsiTheme="majorHAnsi"/>
          <w:noProof/>
        </w:rPr>
        <w:tab/>
        <w:t xml:space="preserve">Munafo, M.R., Tilling, K., Taylor, A.E., Evans, D.M. &amp; Davey Smith, G. Collider scope: when selection bias can substantially influence observed associations. </w:t>
      </w:r>
      <w:r w:rsidRPr="000D7DA0">
        <w:rPr>
          <w:rFonts w:asciiTheme="majorHAnsi" w:hAnsiTheme="majorHAnsi"/>
          <w:i/>
          <w:noProof/>
        </w:rPr>
        <w:t>Int J Epidemiol</w:t>
      </w:r>
      <w:r w:rsidRPr="000D7DA0">
        <w:rPr>
          <w:rFonts w:asciiTheme="majorHAnsi" w:hAnsiTheme="majorHAnsi"/>
          <w:noProof/>
        </w:rPr>
        <w:t xml:space="preserve"> </w:t>
      </w:r>
      <w:r w:rsidR="007A0D97">
        <w:rPr>
          <w:rFonts w:asciiTheme="majorHAnsi" w:hAnsiTheme="majorHAnsi"/>
          <w:b/>
          <w:noProof/>
        </w:rPr>
        <w:t xml:space="preserve"> 47, </w:t>
      </w:r>
      <w:r w:rsidR="007A0D97" w:rsidRPr="007A0D97">
        <w:rPr>
          <w:rFonts w:asciiTheme="majorHAnsi" w:hAnsiTheme="majorHAnsi"/>
          <w:noProof/>
        </w:rPr>
        <w:t>226-235</w:t>
      </w:r>
      <w:r w:rsidR="007A0D97">
        <w:rPr>
          <w:rFonts w:asciiTheme="majorHAnsi" w:hAnsiTheme="majorHAnsi"/>
          <w:b/>
          <w:noProof/>
        </w:rPr>
        <w:t xml:space="preserve"> </w:t>
      </w:r>
      <w:r w:rsidRPr="000D7DA0">
        <w:rPr>
          <w:rFonts w:asciiTheme="majorHAnsi" w:hAnsiTheme="majorHAnsi"/>
          <w:noProof/>
        </w:rPr>
        <w:t>(2017).</w:t>
      </w:r>
    </w:p>
    <w:p w14:paraId="0913845B" w14:textId="1EE6502F" w:rsidR="007A0D97" w:rsidRPr="007A0D97" w:rsidRDefault="007A0D97" w:rsidP="00405758">
      <w:pPr>
        <w:pStyle w:val="EndNoteBibliography"/>
        <w:ind w:left="720" w:hanging="720"/>
        <w:rPr>
          <w:rFonts w:asciiTheme="majorHAnsi" w:hAnsiTheme="majorHAnsi"/>
          <w:noProof/>
        </w:rPr>
      </w:pPr>
      <w:r>
        <w:rPr>
          <w:rFonts w:asciiTheme="majorHAnsi" w:hAnsiTheme="majorHAnsi"/>
          <w:noProof/>
        </w:rPr>
        <w:t>55.</w:t>
      </w:r>
      <w:r>
        <w:rPr>
          <w:rFonts w:asciiTheme="majorHAnsi" w:hAnsiTheme="majorHAnsi"/>
          <w:noProof/>
        </w:rPr>
        <w:tab/>
        <w:t xml:space="preserve">Pazoki, R. et al. Genetic predisposition to high blood pressure and lifestyle factors: Associations with midlife blood pressure levels and cardiovascular events. </w:t>
      </w:r>
      <w:r>
        <w:rPr>
          <w:rFonts w:asciiTheme="majorHAnsi" w:hAnsiTheme="majorHAnsi"/>
          <w:i/>
          <w:noProof/>
        </w:rPr>
        <w:t>Circulation</w:t>
      </w:r>
      <w:r w:rsidRPr="007A0D97">
        <w:rPr>
          <w:rFonts w:asciiTheme="majorHAnsi" w:hAnsiTheme="majorHAnsi"/>
          <w:noProof/>
        </w:rPr>
        <w:t xml:space="preserve"> </w:t>
      </w:r>
      <w:r w:rsidRPr="007A0D97">
        <w:rPr>
          <w:rFonts w:asciiTheme="majorHAnsi" w:hAnsiTheme="majorHAnsi"/>
          <w:b/>
          <w:noProof/>
        </w:rPr>
        <w:t>137</w:t>
      </w:r>
      <w:r>
        <w:rPr>
          <w:rFonts w:asciiTheme="majorHAnsi" w:hAnsiTheme="majorHAnsi"/>
          <w:b/>
          <w:noProof/>
        </w:rPr>
        <w:t xml:space="preserve">, </w:t>
      </w:r>
      <w:r w:rsidRPr="007A0D97">
        <w:rPr>
          <w:rFonts w:asciiTheme="majorHAnsi" w:hAnsiTheme="majorHAnsi"/>
          <w:noProof/>
        </w:rPr>
        <w:t>653-661</w:t>
      </w:r>
      <w:r>
        <w:rPr>
          <w:rFonts w:asciiTheme="majorHAnsi" w:hAnsiTheme="majorHAnsi"/>
          <w:b/>
          <w:noProof/>
        </w:rPr>
        <w:t xml:space="preserve"> </w:t>
      </w:r>
      <w:r w:rsidRPr="007A0D97">
        <w:rPr>
          <w:rFonts w:asciiTheme="majorHAnsi" w:hAnsiTheme="majorHAnsi"/>
          <w:noProof/>
        </w:rPr>
        <w:t>(2018)</w:t>
      </w:r>
    </w:p>
    <w:p w14:paraId="292BDE9D" w14:textId="7386F703" w:rsidR="005B3B58" w:rsidRPr="007A0D97" w:rsidRDefault="005B3B58" w:rsidP="00405758">
      <w:pPr>
        <w:pStyle w:val="EndNoteBibliography"/>
        <w:ind w:left="720" w:hanging="720"/>
        <w:rPr>
          <w:rFonts w:asciiTheme="majorHAnsi" w:hAnsiTheme="majorHAnsi"/>
          <w:noProof/>
        </w:rPr>
      </w:pPr>
      <w:r>
        <w:rPr>
          <w:rFonts w:asciiTheme="majorHAnsi" w:hAnsiTheme="majorHAnsi"/>
          <w:noProof/>
        </w:rPr>
        <w:t>5</w:t>
      </w:r>
      <w:r w:rsidR="00217B18">
        <w:rPr>
          <w:rFonts w:asciiTheme="majorHAnsi" w:hAnsiTheme="majorHAnsi"/>
          <w:noProof/>
        </w:rPr>
        <w:t>6</w:t>
      </w:r>
      <w:r>
        <w:rPr>
          <w:rFonts w:asciiTheme="majorHAnsi" w:hAnsiTheme="majorHAnsi"/>
          <w:noProof/>
        </w:rPr>
        <w:t>.</w:t>
      </w:r>
      <w:r>
        <w:rPr>
          <w:rFonts w:asciiTheme="majorHAnsi" w:hAnsiTheme="majorHAnsi"/>
          <w:noProof/>
        </w:rPr>
        <w:tab/>
        <w:t>Boyle, E.A., Li, Y.I. &amp; Pritchard, J.K. An expanded view of complex traits. From polygenic to omnigenic.</w:t>
      </w:r>
      <w:r w:rsidR="007A0D97">
        <w:rPr>
          <w:rFonts w:asciiTheme="majorHAnsi" w:hAnsiTheme="majorHAnsi"/>
          <w:noProof/>
        </w:rPr>
        <w:t xml:space="preserve"> </w:t>
      </w:r>
      <w:r w:rsidR="007A0D97" w:rsidRPr="007A0D97">
        <w:rPr>
          <w:rFonts w:asciiTheme="majorHAnsi" w:hAnsiTheme="majorHAnsi"/>
          <w:i/>
          <w:noProof/>
        </w:rPr>
        <w:t>Cell</w:t>
      </w:r>
      <w:r w:rsidR="007A0D97">
        <w:rPr>
          <w:rFonts w:asciiTheme="majorHAnsi" w:hAnsiTheme="majorHAnsi"/>
          <w:i/>
          <w:noProof/>
        </w:rPr>
        <w:t xml:space="preserve"> </w:t>
      </w:r>
      <w:r w:rsidR="007A0D97" w:rsidRPr="007A0D97">
        <w:rPr>
          <w:rFonts w:asciiTheme="majorHAnsi" w:hAnsiTheme="majorHAnsi"/>
          <w:b/>
          <w:noProof/>
        </w:rPr>
        <w:t>169</w:t>
      </w:r>
      <w:r w:rsidR="007A0D97">
        <w:rPr>
          <w:rFonts w:asciiTheme="majorHAnsi" w:hAnsiTheme="majorHAnsi"/>
          <w:noProof/>
        </w:rPr>
        <w:t>, 1177-1186 (2017)</w:t>
      </w:r>
    </w:p>
    <w:p w14:paraId="103C28AE" w14:textId="33967671" w:rsidR="00405758" w:rsidRPr="000D7DA0" w:rsidRDefault="00405758" w:rsidP="000A4AF0">
      <w:pPr>
        <w:pStyle w:val="EndNoteBibliography"/>
        <w:ind w:left="720" w:hanging="720"/>
        <w:rPr>
          <w:rFonts w:asciiTheme="majorHAnsi" w:hAnsiTheme="majorHAnsi"/>
          <w:noProof/>
        </w:rPr>
      </w:pPr>
    </w:p>
    <w:p w14:paraId="4354D5FB" w14:textId="153A6171" w:rsidR="000D7DA0" w:rsidRDefault="00E033D6" w:rsidP="00AB30C6">
      <w:pPr>
        <w:jc w:val="both"/>
        <w:rPr>
          <w:rFonts w:asciiTheme="majorHAnsi" w:hAnsiTheme="majorHAnsi" w:cstheme="minorHAnsi"/>
          <w:b/>
          <w:sz w:val="24"/>
          <w:szCs w:val="24"/>
          <w:lang w:val="en-US"/>
        </w:rPr>
      </w:pPr>
      <w:r w:rsidRPr="0031545A">
        <w:rPr>
          <w:rFonts w:asciiTheme="majorHAnsi" w:hAnsiTheme="majorHAnsi"/>
          <w:sz w:val="24"/>
          <w:szCs w:val="24"/>
        </w:rPr>
        <w:fldChar w:fldCharType="end"/>
      </w:r>
      <w:r w:rsidR="00AB30C6" w:rsidRPr="00A957B9" w:rsidDel="00AB30C6">
        <w:rPr>
          <w:rFonts w:asciiTheme="majorHAnsi" w:hAnsiTheme="majorHAnsi" w:cstheme="minorHAnsi"/>
          <w:b/>
          <w:sz w:val="24"/>
          <w:szCs w:val="24"/>
        </w:rPr>
        <w:t xml:space="preserve"> </w:t>
      </w:r>
      <w:r w:rsidR="00AB30C6">
        <w:rPr>
          <w:rFonts w:asciiTheme="majorHAnsi" w:hAnsiTheme="majorHAnsi" w:cstheme="minorHAnsi"/>
          <w:b/>
          <w:sz w:val="24"/>
          <w:szCs w:val="24"/>
          <w:lang w:val="en-US"/>
        </w:rPr>
        <w:t>Figure Legends</w:t>
      </w:r>
    </w:p>
    <w:p w14:paraId="1EB4EF49" w14:textId="77777777" w:rsidR="00AB30C6" w:rsidRDefault="00AB30C6" w:rsidP="00AB30C6">
      <w:pPr>
        <w:rPr>
          <w:rFonts w:asciiTheme="majorHAnsi" w:hAnsiTheme="majorHAnsi"/>
          <w:b/>
        </w:rPr>
      </w:pPr>
      <w:r w:rsidRPr="00F97AA3">
        <w:rPr>
          <w:rFonts w:asciiTheme="majorHAnsi" w:hAnsiTheme="majorHAnsi"/>
          <w:b/>
        </w:rPr>
        <w:t xml:space="preserve">Figure 1. Study design schematic for discovery and validation of loci. </w:t>
      </w:r>
      <w:r w:rsidRPr="00F97AA3">
        <w:rPr>
          <w:rFonts w:asciiTheme="majorHAnsi" w:hAnsiTheme="majorHAnsi"/>
        </w:rPr>
        <w:t>ICBP; International Consortium for Blood Pressure; N, sample size; QC, quality control; PCA, principal-component analysis; GWAS, Genome-wide Association Study; 1000G 1000 Genomes; HRC, Haplotype Reference Panel; BP: blood pressure; SNPs, single nucleotide polymorphisms; BMI, body mass index; LMM; linear mixed model; UKB, UK Biobank, MAF, minor allele frequency; HLA, Human Leukocyte Antigen; MVP, Million Veterans Program; EGCUT; Estonian Genome Center, University of Tartu; SBP, systolic blood pressure; DBP, diastolic blood pressure; PP, pulse pressure.</w:t>
      </w:r>
    </w:p>
    <w:p w14:paraId="1E4C9319" w14:textId="77777777" w:rsidR="00AB30C6" w:rsidRDefault="00AB30C6" w:rsidP="00AB30C6">
      <w:pPr>
        <w:rPr>
          <w:rFonts w:asciiTheme="majorHAnsi" w:hAnsiTheme="majorHAnsi"/>
        </w:rPr>
      </w:pPr>
      <w:r w:rsidRPr="00F97AA3">
        <w:rPr>
          <w:rFonts w:asciiTheme="majorHAnsi" w:hAnsiTheme="majorHAnsi"/>
          <w:b/>
        </w:rPr>
        <w:lastRenderedPageBreak/>
        <w:t xml:space="preserve">Figure 2. </w:t>
      </w:r>
      <w:proofErr w:type="gramStart"/>
      <w:r w:rsidRPr="00F97AA3">
        <w:rPr>
          <w:rFonts w:asciiTheme="majorHAnsi" w:hAnsiTheme="majorHAnsi"/>
          <w:b/>
          <w:bCs/>
        </w:rPr>
        <w:t xml:space="preserve">Manhattan plot showing the minimum </w:t>
      </w:r>
      <w:r w:rsidRPr="00F97AA3">
        <w:rPr>
          <w:rFonts w:asciiTheme="majorHAnsi" w:hAnsiTheme="majorHAnsi"/>
          <w:b/>
          <w:bCs/>
          <w:i/>
          <w:iCs/>
        </w:rPr>
        <w:t>P</w:t>
      </w:r>
      <w:r w:rsidRPr="00F97AA3">
        <w:rPr>
          <w:rFonts w:asciiTheme="majorHAnsi" w:hAnsiTheme="majorHAnsi"/>
          <w:b/>
          <w:bCs/>
        </w:rPr>
        <w:t>-value for the association across all blood pressure traits in the discovery stage excluding known and previously reported variants</w:t>
      </w:r>
      <w:r w:rsidRPr="00F97AA3">
        <w:rPr>
          <w:rFonts w:asciiTheme="majorHAnsi" w:hAnsiTheme="majorHAnsi"/>
          <w:b/>
        </w:rPr>
        <w:t>.</w:t>
      </w:r>
      <w:proofErr w:type="gramEnd"/>
      <w:r w:rsidRPr="00F97AA3">
        <w:rPr>
          <w:rFonts w:asciiTheme="majorHAnsi" w:hAnsiTheme="majorHAnsi"/>
          <w:b/>
        </w:rPr>
        <w:t xml:space="preserve"> </w:t>
      </w:r>
      <w:proofErr w:type="gramStart"/>
      <w:r w:rsidRPr="00F97AA3">
        <w:rPr>
          <w:rFonts w:asciiTheme="majorHAnsi" w:hAnsiTheme="majorHAnsi"/>
        </w:rPr>
        <w:t>Manhattan plot of the discovery genome-wid</w:t>
      </w:r>
      <w:r>
        <w:rPr>
          <w:rFonts w:asciiTheme="majorHAnsi" w:hAnsiTheme="majorHAnsi"/>
        </w:rPr>
        <w:t xml:space="preserve">e association meta-analysis in </w:t>
      </w:r>
      <w:r w:rsidRPr="00F97AA3">
        <w:rPr>
          <w:rFonts w:asciiTheme="majorHAnsi" w:hAnsiTheme="majorHAnsi"/>
        </w:rPr>
        <w:t>75</w:t>
      </w:r>
      <w:r>
        <w:rPr>
          <w:rFonts w:asciiTheme="majorHAnsi" w:hAnsiTheme="majorHAnsi"/>
        </w:rPr>
        <w:t>7</w:t>
      </w:r>
      <w:r w:rsidRPr="00F97AA3">
        <w:rPr>
          <w:rFonts w:asciiTheme="majorHAnsi" w:hAnsiTheme="majorHAnsi"/>
        </w:rPr>
        <w:t>,</w:t>
      </w:r>
      <w:r>
        <w:rPr>
          <w:rFonts w:asciiTheme="majorHAnsi" w:hAnsiTheme="majorHAnsi"/>
        </w:rPr>
        <w:t>601</w:t>
      </w:r>
      <w:r w:rsidRPr="00F97AA3">
        <w:rPr>
          <w:rFonts w:asciiTheme="majorHAnsi" w:hAnsiTheme="majorHAnsi"/>
        </w:rPr>
        <w:t xml:space="preserve"> individuals excluding variants in 274 known loci.</w:t>
      </w:r>
      <w:proofErr w:type="gramEnd"/>
      <w:r w:rsidRPr="00F97AA3">
        <w:rPr>
          <w:rFonts w:asciiTheme="majorHAnsi" w:hAnsiTheme="majorHAnsi"/>
        </w:rPr>
        <w:t xml:space="preserve"> The minimum </w:t>
      </w:r>
      <w:r w:rsidRPr="00F97AA3">
        <w:rPr>
          <w:rFonts w:asciiTheme="majorHAnsi" w:hAnsiTheme="majorHAnsi"/>
          <w:i/>
          <w:iCs/>
        </w:rPr>
        <w:t>P</w:t>
      </w:r>
      <w:r w:rsidRPr="00F97AA3">
        <w:rPr>
          <w:rFonts w:asciiTheme="majorHAnsi" w:hAnsiTheme="majorHAnsi"/>
        </w:rPr>
        <w:t>-value</w:t>
      </w:r>
      <w:r>
        <w:rPr>
          <w:rFonts w:asciiTheme="majorHAnsi" w:hAnsiTheme="majorHAnsi"/>
        </w:rPr>
        <w:t>, computed using inverse variance fixed effects meta-analysis,</w:t>
      </w:r>
      <w:r w:rsidRPr="00F97AA3">
        <w:rPr>
          <w:rFonts w:asciiTheme="majorHAnsi" w:hAnsiTheme="majorHAnsi"/>
        </w:rPr>
        <w:t xml:space="preserve"> across SBP, DBP and PP is presented. The </w:t>
      </w:r>
      <w:proofErr w:type="gramStart"/>
      <w:r w:rsidRPr="00F97AA3">
        <w:rPr>
          <w:rFonts w:asciiTheme="majorHAnsi" w:hAnsiTheme="majorHAnsi"/>
        </w:rPr>
        <w:t>y axis</w:t>
      </w:r>
      <w:proofErr w:type="gramEnd"/>
      <w:r w:rsidRPr="00F97AA3">
        <w:rPr>
          <w:rFonts w:asciiTheme="majorHAnsi" w:hAnsiTheme="majorHAnsi"/>
        </w:rPr>
        <w:t xml:space="preserve"> shows the </w:t>
      </w:r>
      <w:r w:rsidRPr="00F97AA3">
        <w:rPr>
          <w:rFonts w:asciiTheme="majorHAnsi" w:hAnsiTheme="majorHAnsi"/>
          <w:lang w:val="mr-IN"/>
        </w:rPr>
        <w:t>–</w:t>
      </w:r>
      <w:r w:rsidRPr="00F97AA3">
        <w:rPr>
          <w:rFonts w:asciiTheme="majorHAnsi" w:hAnsiTheme="majorHAnsi"/>
        </w:rPr>
        <w:t>log</w:t>
      </w:r>
      <w:r w:rsidRPr="00F97AA3">
        <w:rPr>
          <w:rFonts w:asciiTheme="majorHAnsi" w:hAnsiTheme="majorHAnsi"/>
          <w:vertAlign w:val="subscript"/>
        </w:rPr>
        <w:t>10</w:t>
      </w:r>
      <w:r w:rsidRPr="00F97AA3">
        <w:rPr>
          <w:rFonts w:asciiTheme="majorHAnsi" w:hAnsiTheme="majorHAnsi"/>
        </w:rPr>
        <w:t xml:space="preserve"> </w:t>
      </w:r>
      <w:r w:rsidRPr="00F97AA3">
        <w:rPr>
          <w:rFonts w:asciiTheme="majorHAnsi" w:hAnsiTheme="majorHAnsi"/>
          <w:i/>
          <w:iCs/>
        </w:rPr>
        <w:t>P</w:t>
      </w:r>
      <w:r>
        <w:rPr>
          <w:rFonts w:asciiTheme="majorHAnsi" w:hAnsiTheme="majorHAnsi"/>
        </w:rPr>
        <w:t xml:space="preserve"> values</w:t>
      </w:r>
      <w:r w:rsidRPr="00F97AA3">
        <w:rPr>
          <w:rFonts w:asciiTheme="majorHAnsi" w:hAnsiTheme="majorHAnsi"/>
        </w:rPr>
        <w:t xml:space="preserve"> and the x axis shows their chromosomal positions. Horizontal red and blue line represents the thresholds of </w:t>
      </w:r>
      <w:r w:rsidRPr="00F97AA3">
        <w:rPr>
          <w:rFonts w:asciiTheme="majorHAnsi" w:hAnsiTheme="majorHAnsi"/>
          <w:i/>
          <w:iCs/>
        </w:rPr>
        <w:t>P</w:t>
      </w:r>
      <w:r w:rsidRPr="00F97AA3">
        <w:rPr>
          <w:rFonts w:asciiTheme="majorHAnsi" w:hAnsiTheme="majorHAnsi"/>
        </w:rPr>
        <w:t xml:space="preserve"> = 5 x 10</w:t>
      </w:r>
      <w:r w:rsidRPr="00F97AA3">
        <w:rPr>
          <w:rFonts w:asciiTheme="majorHAnsi" w:hAnsiTheme="majorHAnsi"/>
          <w:vertAlign w:val="superscript"/>
        </w:rPr>
        <w:t>-8</w:t>
      </w:r>
      <w:r w:rsidRPr="00F97AA3">
        <w:rPr>
          <w:rFonts w:asciiTheme="majorHAnsi" w:hAnsiTheme="majorHAnsi"/>
        </w:rPr>
        <w:t xml:space="preserve"> for genome-wide significance and </w:t>
      </w:r>
      <w:r w:rsidRPr="00F97AA3">
        <w:rPr>
          <w:rFonts w:asciiTheme="majorHAnsi" w:hAnsiTheme="majorHAnsi"/>
          <w:i/>
          <w:iCs/>
        </w:rPr>
        <w:t xml:space="preserve">P = </w:t>
      </w:r>
      <w:r w:rsidRPr="00F97AA3">
        <w:rPr>
          <w:rFonts w:asciiTheme="majorHAnsi" w:hAnsiTheme="majorHAnsi"/>
        </w:rPr>
        <w:t>1 x 10</w:t>
      </w:r>
      <w:r w:rsidRPr="00F97AA3">
        <w:rPr>
          <w:rFonts w:asciiTheme="majorHAnsi" w:hAnsiTheme="majorHAnsi"/>
          <w:vertAlign w:val="superscript"/>
        </w:rPr>
        <w:t xml:space="preserve">-6 </w:t>
      </w:r>
      <w:r w:rsidRPr="00F97AA3">
        <w:rPr>
          <w:rFonts w:asciiTheme="majorHAnsi" w:hAnsiTheme="majorHAnsi"/>
        </w:rPr>
        <w:t>for selecting SNPs for replication, respectively. SNPs in blue are in LD (r</w:t>
      </w:r>
      <w:r w:rsidRPr="00F97AA3">
        <w:rPr>
          <w:rFonts w:asciiTheme="majorHAnsi" w:hAnsiTheme="majorHAnsi"/>
          <w:vertAlign w:val="superscript"/>
        </w:rPr>
        <w:t>2</w:t>
      </w:r>
      <w:r w:rsidRPr="00F97AA3">
        <w:rPr>
          <w:rFonts w:asciiTheme="majorHAnsi" w:hAnsiTheme="majorHAnsi"/>
        </w:rPr>
        <w:t xml:space="preserve"> &gt; 0.8) with the 325 novel variants </w:t>
      </w:r>
      <w:r>
        <w:rPr>
          <w:rFonts w:asciiTheme="majorHAnsi" w:hAnsiTheme="majorHAnsi"/>
        </w:rPr>
        <w:t xml:space="preserve">independently replicated </w:t>
      </w:r>
      <w:r w:rsidRPr="00F97AA3">
        <w:rPr>
          <w:rFonts w:asciiTheme="majorHAnsi" w:hAnsiTheme="majorHAnsi"/>
        </w:rPr>
        <w:t>from the 2-stage design whereas SNPs in red are in LD (r</w:t>
      </w:r>
      <w:r w:rsidRPr="00F97AA3">
        <w:rPr>
          <w:rFonts w:asciiTheme="majorHAnsi" w:hAnsiTheme="majorHAnsi"/>
          <w:vertAlign w:val="superscript"/>
        </w:rPr>
        <w:t>2</w:t>
      </w:r>
      <w:r w:rsidRPr="00F97AA3">
        <w:rPr>
          <w:rFonts w:asciiTheme="majorHAnsi" w:hAnsiTheme="majorHAnsi"/>
        </w:rPr>
        <w:t xml:space="preserve"> &gt; 0.8) with 210 SNPs identified through the 1-stage design with internal replication. Any loci in black or grey that exceed the significance thresholds were significant in the discovery meta-analysis, but did not meet the criteria of replication in the one- or two-stage designs.</w:t>
      </w:r>
    </w:p>
    <w:p w14:paraId="7AB3D5CF" w14:textId="26E7A755" w:rsidR="00AB30C6" w:rsidRDefault="00AB30C6" w:rsidP="00AB30C6">
      <w:pPr>
        <w:rPr>
          <w:rFonts w:asciiTheme="majorHAnsi" w:hAnsiTheme="majorHAnsi"/>
        </w:rPr>
      </w:pPr>
      <w:r w:rsidRPr="00F97AA3">
        <w:rPr>
          <w:rFonts w:asciiTheme="majorHAnsi" w:hAnsiTheme="majorHAnsi"/>
          <w:b/>
          <w:bCs/>
        </w:rPr>
        <w:t>Figure 3: Venn Diagrams of Novel Loci Results (a) “Comparison of 1-stage and 2-stage design analysis criteria”</w:t>
      </w:r>
      <w:r w:rsidRPr="00F97AA3">
        <w:rPr>
          <w:rFonts w:asciiTheme="majorHAnsi" w:hAnsiTheme="majorHAnsi"/>
        </w:rPr>
        <w:t xml:space="preserve">: For all 535 novel loci, we compare the results according to the association criteria used </w:t>
      </w:r>
      <w:r>
        <w:rPr>
          <w:rFonts w:asciiTheme="majorHAnsi" w:hAnsiTheme="majorHAnsi"/>
        </w:rPr>
        <w:t xml:space="preserve">for </w:t>
      </w:r>
      <w:r w:rsidRPr="00F97AA3">
        <w:rPr>
          <w:rFonts w:asciiTheme="majorHAnsi" w:hAnsiTheme="majorHAnsi"/>
        </w:rPr>
        <w:t xml:space="preserve">the one-stage and the two-stage design. </w:t>
      </w:r>
      <w:proofErr w:type="gramStart"/>
      <w:r>
        <w:rPr>
          <w:rFonts w:asciiTheme="majorHAnsi" w:hAnsiTheme="majorHAnsi"/>
        </w:rPr>
        <w:t>Two-hundred</w:t>
      </w:r>
      <w:proofErr w:type="gramEnd"/>
      <w:r>
        <w:rPr>
          <w:rFonts w:asciiTheme="majorHAnsi" w:hAnsiTheme="majorHAnsi"/>
        </w:rPr>
        <w:t xml:space="preserve"> and ten </w:t>
      </w:r>
      <w:r w:rsidRPr="00F97AA3">
        <w:rPr>
          <w:rFonts w:asciiTheme="majorHAnsi" w:hAnsiTheme="majorHAnsi"/>
        </w:rPr>
        <w:t>loci</w:t>
      </w:r>
      <w:r>
        <w:rPr>
          <w:rFonts w:asciiTheme="majorHAnsi" w:hAnsiTheme="majorHAnsi"/>
        </w:rPr>
        <w:t xml:space="preserve"> exclusively </w:t>
      </w:r>
      <w:r w:rsidRPr="00F97AA3">
        <w:rPr>
          <w:rFonts w:asciiTheme="majorHAnsi" w:hAnsiTheme="majorHAnsi"/>
        </w:rPr>
        <w:t xml:space="preserve">met the one-stage </w:t>
      </w:r>
      <w:r>
        <w:rPr>
          <w:rFonts w:asciiTheme="majorHAnsi" w:hAnsiTheme="majorHAnsi"/>
        </w:rPr>
        <w:t xml:space="preserve">analysis </w:t>
      </w:r>
      <w:r w:rsidRPr="00F97AA3">
        <w:rPr>
          <w:rFonts w:asciiTheme="majorHAnsi" w:hAnsiTheme="majorHAnsi"/>
        </w:rPr>
        <w:t>criteria (</w:t>
      </w:r>
      <w:r w:rsidRPr="00F97AA3">
        <w:rPr>
          <w:rFonts w:asciiTheme="majorHAnsi" w:hAnsiTheme="majorHAnsi"/>
          <w:i/>
        </w:rPr>
        <w:t>P</w:t>
      </w:r>
      <w:r w:rsidRPr="00F97AA3">
        <w:rPr>
          <w:rFonts w:asciiTheme="majorHAnsi" w:hAnsiTheme="majorHAnsi"/>
        </w:rPr>
        <w:t xml:space="preserve"> &lt;5x10</w:t>
      </w:r>
      <w:r w:rsidRPr="00F97AA3">
        <w:rPr>
          <w:rFonts w:asciiTheme="majorHAnsi" w:hAnsiTheme="majorHAnsi"/>
          <w:vertAlign w:val="superscript"/>
        </w:rPr>
        <w:t>-9</w:t>
      </w:r>
      <w:r w:rsidRPr="00F97AA3">
        <w:rPr>
          <w:rFonts w:asciiTheme="majorHAnsi" w:hAnsiTheme="majorHAnsi"/>
        </w:rPr>
        <w:t xml:space="preserve"> in the discovery meta-analysis</w:t>
      </w:r>
      <w:r>
        <w:rPr>
          <w:rFonts w:asciiTheme="majorHAnsi" w:hAnsiTheme="majorHAnsi"/>
        </w:rPr>
        <w:t xml:space="preserve"> [N=757,601]</w:t>
      </w:r>
      <w:r w:rsidRPr="00F97AA3">
        <w:rPr>
          <w:rFonts w:asciiTheme="majorHAnsi" w:hAnsiTheme="majorHAnsi"/>
        </w:rPr>
        <w:t xml:space="preserve">, </w:t>
      </w:r>
      <w:r w:rsidRPr="00F97AA3">
        <w:rPr>
          <w:rFonts w:asciiTheme="majorHAnsi" w:hAnsiTheme="majorHAnsi"/>
          <w:i/>
        </w:rPr>
        <w:t>P</w:t>
      </w:r>
      <w:r w:rsidRPr="00F97AA3">
        <w:rPr>
          <w:rFonts w:asciiTheme="majorHAnsi" w:hAnsiTheme="majorHAnsi"/>
        </w:rPr>
        <w:t xml:space="preserve"> &lt; 0.01 in UKB</w:t>
      </w:r>
      <w:r>
        <w:rPr>
          <w:rFonts w:asciiTheme="majorHAnsi" w:hAnsiTheme="majorHAnsi"/>
        </w:rPr>
        <w:t xml:space="preserve"> [N=458,577]</w:t>
      </w:r>
      <w:r w:rsidRPr="00F97AA3">
        <w:rPr>
          <w:rFonts w:asciiTheme="majorHAnsi" w:hAnsiTheme="majorHAnsi"/>
        </w:rPr>
        <w:t xml:space="preserve">, </w:t>
      </w:r>
      <w:r w:rsidRPr="00F97AA3">
        <w:rPr>
          <w:rFonts w:asciiTheme="majorHAnsi" w:hAnsiTheme="majorHAnsi"/>
          <w:i/>
        </w:rPr>
        <w:t>P</w:t>
      </w:r>
      <w:r w:rsidRPr="00F97AA3">
        <w:rPr>
          <w:rFonts w:asciiTheme="majorHAnsi" w:hAnsiTheme="majorHAnsi"/>
        </w:rPr>
        <w:t xml:space="preserve"> &lt; 0.01 in ICBP</w:t>
      </w:r>
      <w:r>
        <w:rPr>
          <w:rFonts w:asciiTheme="majorHAnsi" w:hAnsiTheme="majorHAnsi"/>
        </w:rPr>
        <w:t xml:space="preserve"> [N=299,024]</w:t>
      </w:r>
      <w:r w:rsidRPr="00F97AA3">
        <w:rPr>
          <w:rFonts w:asciiTheme="majorHAnsi" w:hAnsiTheme="majorHAnsi"/>
        </w:rPr>
        <w:t xml:space="preserve"> and concordant direction of effect between UKB and ICBP)</w:t>
      </w:r>
      <w:r>
        <w:rPr>
          <w:rFonts w:asciiTheme="majorHAnsi" w:hAnsiTheme="majorHAnsi"/>
        </w:rPr>
        <w:t xml:space="preserve">. The </w:t>
      </w:r>
      <w:r>
        <w:rPr>
          <w:rFonts w:asciiTheme="majorHAnsi" w:hAnsiTheme="majorHAnsi"/>
          <w:i/>
        </w:rPr>
        <w:t>P-</w:t>
      </w:r>
      <w:r w:rsidRPr="008047A2">
        <w:rPr>
          <w:rFonts w:asciiTheme="majorHAnsi" w:hAnsiTheme="majorHAnsi"/>
          <w:lang w:val="en-US"/>
        </w:rPr>
        <w:t>values</w:t>
      </w:r>
      <w:r>
        <w:rPr>
          <w:rFonts w:asciiTheme="majorHAnsi" w:hAnsiTheme="majorHAnsi"/>
        </w:rPr>
        <w:t xml:space="preserve"> for the discovery and the ICBP meta-analyses were calculated using inverse variance fixed effects meta-analysis. The </w:t>
      </w:r>
      <w:r>
        <w:rPr>
          <w:rFonts w:asciiTheme="majorHAnsi" w:hAnsiTheme="majorHAnsi"/>
          <w:i/>
        </w:rPr>
        <w:t>P-</w:t>
      </w:r>
      <w:r w:rsidRPr="00A97F27">
        <w:rPr>
          <w:rFonts w:asciiTheme="majorHAnsi" w:hAnsiTheme="majorHAnsi"/>
          <w:lang w:val="en-US"/>
        </w:rPr>
        <w:t>values</w:t>
      </w:r>
      <w:r w:rsidRPr="00A97F27">
        <w:rPr>
          <w:rFonts w:asciiTheme="majorHAnsi" w:hAnsiTheme="majorHAnsi"/>
          <w:i/>
          <w:lang w:val="en-US"/>
        </w:rPr>
        <w:t xml:space="preserve"> </w:t>
      </w:r>
      <w:r w:rsidRPr="00A97F27">
        <w:rPr>
          <w:rFonts w:asciiTheme="majorHAnsi" w:hAnsiTheme="majorHAnsi"/>
          <w:lang w:val="en-US"/>
        </w:rPr>
        <w:t>in UKB</w:t>
      </w:r>
      <w:r>
        <w:rPr>
          <w:rFonts w:asciiTheme="majorHAnsi" w:hAnsiTheme="majorHAnsi"/>
          <w:u w:val="single"/>
          <w:lang w:val="en-US"/>
        </w:rPr>
        <w:t xml:space="preserve"> </w:t>
      </w:r>
      <w:r>
        <w:rPr>
          <w:rFonts w:asciiTheme="majorHAnsi" w:hAnsiTheme="majorHAnsi"/>
          <w:lang w:val="en-US"/>
        </w:rPr>
        <w:t>were derived from linear mixed modeling using BOLT-LMM.</w:t>
      </w:r>
      <w:r>
        <w:rPr>
          <w:rFonts w:asciiTheme="majorHAnsi" w:hAnsiTheme="majorHAnsi"/>
          <w:i/>
          <w:lang w:val="en-US"/>
        </w:rPr>
        <w:t xml:space="preserve"> </w:t>
      </w:r>
      <w:r>
        <w:rPr>
          <w:rFonts w:asciiTheme="majorHAnsi" w:hAnsiTheme="majorHAnsi"/>
        </w:rPr>
        <w:t>O</w:t>
      </w:r>
      <w:r w:rsidRPr="00F97AA3">
        <w:rPr>
          <w:rFonts w:asciiTheme="majorHAnsi" w:hAnsiTheme="majorHAnsi"/>
        </w:rPr>
        <w:t>f the 325 novel replicated loci from the 2-stage analysis</w:t>
      </w:r>
      <w:r w:rsidRPr="005521B4">
        <w:rPr>
          <w:rFonts w:asciiTheme="majorHAnsi" w:hAnsiTheme="majorHAnsi"/>
        </w:rPr>
        <w:t xml:space="preserve"> </w:t>
      </w:r>
      <w:r>
        <w:rPr>
          <w:rFonts w:asciiTheme="majorHAnsi" w:hAnsiTheme="majorHAnsi"/>
        </w:rPr>
        <w:t>(</w:t>
      </w:r>
      <w:r w:rsidRPr="00F97AA3">
        <w:rPr>
          <w:rFonts w:asciiTheme="majorHAnsi" w:hAnsiTheme="majorHAnsi"/>
        </w:rPr>
        <w:t xml:space="preserve">genome-wide significance in the combined meta-analysis, </w:t>
      </w:r>
      <w:r w:rsidRPr="00F97AA3">
        <w:rPr>
          <w:rFonts w:asciiTheme="majorHAnsi" w:hAnsiTheme="majorHAnsi"/>
          <w:i/>
        </w:rPr>
        <w:t>P</w:t>
      </w:r>
      <w:r w:rsidRPr="00F97AA3">
        <w:rPr>
          <w:rFonts w:asciiTheme="majorHAnsi" w:hAnsiTheme="majorHAnsi"/>
        </w:rPr>
        <w:t xml:space="preserve"> &lt; 0.01 in the replication meta-analysis and concordant direction of effect</w:t>
      </w:r>
      <w:r>
        <w:rPr>
          <w:rFonts w:asciiTheme="majorHAnsi" w:hAnsiTheme="majorHAnsi"/>
        </w:rPr>
        <w:t>)</w:t>
      </w:r>
      <w:r w:rsidRPr="00F97AA3">
        <w:rPr>
          <w:rFonts w:asciiTheme="majorHAnsi" w:hAnsiTheme="majorHAnsi"/>
        </w:rPr>
        <w:t xml:space="preserve">, </w:t>
      </w:r>
      <w:r w:rsidRPr="001E6CD4">
        <w:rPr>
          <w:rFonts w:asciiTheme="majorHAnsi" w:hAnsiTheme="majorHAnsi"/>
        </w:rPr>
        <w:t>204 loci would also have met</w:t>
      </w:r>
      <w:r w:rsidRPr="00F97AA3">
        <w:rPr>
          <w:rFonts w:asciiTheme="majorHAnsi" w:hAnsiTheme="majorHAnsi"/>
        </w:rPr>
        <w:t xml:space="preserve"> the one-stage criteria, whereas 121 </w:t>
      </w:r>
      <w:r>
        <w:rPr>
          <w:rFonts w:asciiTheme="majorHAnsi" w:hAnsiTheme="majorHAnsi"/>
        </w:rPr>
        <w:t xml:space="preserve">were </w:t>
      </w:r>
      <w:r w:rsidRPr="00F97AA3">
        <w:rPr>
          <w:rFonts w:asciiTheme="majorHAnsi" w:hAnsiTheme="majorHAnsi"/>
        </w:rPr>
        <w:t xml:space="preserve">only identified </w:t>
      </w:r>
      <w:r>
        <w:rPr>
          <w:rFonts w:asciiTheme="majorHAnsi" w:hAnsiTheme="majorHAnsi"/>
        </w:rPr>
        <w:t xml:space="preserve">by </w:t>
      </w:r>
      <w:r w:rsidRPr="00F97AA3">
        <w:rPr>
          <w:rFonts w:asciiTheme="majorHAnsi" w:hAnsiTheme="majorHAnsi"/>
        </w:rPr>
        <w:t xml:space="preserve">the two-stage analysis.  </w:t>
      </w:r>
      <w:r w:rsidRPr="00F97AA3">
        <w:rPr>
          <w:rFonts w:asciiTheme="majorHAnsi" w:hAnsiTheme="majorHAnsi"/>
          <w:b/>
          <w:bCs/>
        </w:rPr>
        <w:t xml:space="preserve"> (b) “Overlap of Associations across Blood Pressure Traits”</w:t>
      </w:r>
      <w:r>
        <w:rPr>
          <w:rFonts w:asciiTheme="majorHAnsi" w:hAnsiTheme="majorHAnsi"/>
        </w:rPr>
        <w:t>.</w:t>
      </w:r>
      <w:r w:rsidRPr="00F97AA3">
        <w:rPr>
          <w:rFonts w:asciiTheme="majorHAnsi" w:hAnsiTheme="majorHAnsi"/>
        </w:rPr>
        <w:t xml:space="preserve"> For all 535 novel loci, we show </w:t>
      </w:r>
      <w:r>
        <w:rPr>
          <w:rFonts w:asciiTheme="majorHAnsi" w:hAnsiTheme="majorHAnsi"/>
        </w:rPr>
        <w:t>the</w:t>
      </w:r>
      <w:r w:rsidRPr="00F97AA3">
        <w:rPr>
          <w:rFonts w:asciiTheme="majorHAnsi" w:hAnsiTheme="majorHAnsi"/>
        </w:rPr>
        <w:t xml:space="preserve"> blood pressure traits associated with each locus</w:t>
      </w:r>
      <w:r w:rsidRPr="001E6CD4">
        <w:rPr>
          <w:rFonts w:asciiTheme="majorHAnsi" w:hAnsiTheme="majorHAnsi"/>
        </w:rPr>
        <w:t>. We present the two-stage loci first, followed by the one-stage loci.</w:t>
      </w:r>
      <w:r w:rsidRPr="00F97AA3">
        <w:rPr>
          <w:rFonts w:asciiTheme="majorHAnsi" w:hAnsiTheme="majorHAnsi"/>
        </w:rPr>
        <w:t xml:space="preserve"> The locus names provided in alphabetical order correspond to the nearest annotated gene. SNPs: Single nucleotide polymorphisms; SBP: systolic blood pressure; DBP: diastolic blood pressure; PP: pulse pressure; UKB: UK Biobank; ICBP: International Consortium of Blood Pressure</w:t>
      </w:r>
      <w:r>
        <w:rPr>
          <w:rFonts w:asciiTheme="majorHAnsi" w:hAnsiTheme="majorHAnsi"/>
        </w:rPr>
        <w:t>.</w:t>
      </w:r>
    </w:p>
    <w:p w14:paraId="601E5B16" w14:textId="77777777" w:rsidR="00AB30C6" w:rsidRDefault="00AB30C6" w:rsidP="00AB30C6">
      <w:pPr>
        <w:rPr>
          <w:rFonts w:asciiTheme="majorHAnsi" w:hAnsiTheme="majorHAnsi"/>
        </w:rPr>
      </w:pPr>
      <w:r>
        <w:rPr>
          <w:rFonts w:asciiTheme="majorHAnsi" w:hAnsiTheme="majorHAnsi"/>
          <w:b/>
          <w:bCs/>
        </w:rPr>
        <w:t>Figure 4</w:t>
      </w:r>
      <w:r w:rsidRPr="0022216B">
        <w:rPr>
          <w:rFonts w:asciiTheme="majorHAnsi" w:hAnsiTheme="majorHAnsi"/>
          <w:b/>
          <w:bCs/>
        </w:rPr>
        <w:t>.</w:t>
      </w:r>
      <w:r w:rsidRPr="0022216B">
        <w:rPr>
          <w:rFonts w:asciiTheme="majorHAnsi" w:hAnsiTheme="majorHAnsi"/>
        </w:rPr>
        <w:t xml:space="preserve"> </w:t>
      </w:r>
      <w:proofErr w:type="gramStart"/>
      <w:r w:rsidRPr="0022216B">
        <w:rPr>
          <w:rFonts w:asciiTheme="majorHAnsi" w:hAnsiTheme="majorHAnsi"/>
          <w:b/>
          <w:bCs/>
        </w:rPr>
        <w:t>Association of blood pressure loci with lifestyle traits</w:t>
      </w:r>
      <w:r w:rsidRPr="0022216B">
        <w:rPr>
          <w:rFonts w:asciiTheme="majorHAnsi" w:hAnsiTheme="majorHAnsi"/>
        </w:rPr>
        <w:t>.</w:t>
      </w:r>
      <w:proofErr w:type="gramEnd"/>
      <w:r w:rsidRPr="0022216B">
        <w:rPr>
          <w:rFonts w:asciiTheme="majorHAnsi" w:hAnsiTheme="majorHAnsi"/>
        </w:rPr>
        <w:t xml:space="preserve"> Plot shows </w:t>
      </w:r>
      <w:r>
        <w:rPr>
          <w:rFonts w:asciiTheme="majorHAnsi" w:hAnsiTheme="majorHAnsi"/>
        </w:rPr>
        <w:t xml:space="preserve">unsupervised </w:t>
      </w:r>
      <w:r w:rsidRPr="0022216B">
        <w:rPr>
          <w:rFonts w:asciiTheme="majorHAnsi" w:hAnsiTheme="majorHAnsi"/>
        </w:rPr>
        <w:t>hierarchical clustering of BP loci based on associations with lifestyle</w:t>
      </w:r>
      <w:r>
        <w:rPr>
          <w:rFonts w:asciiTheme="majorHAnsi" w:hAnsiTheme="majorHAnsi"/>
        </w:rPr>
        <w:t>-related</w:t>
      </w:r>
      <w:r w:rsidRPr="0022216B">
        <w:rPr>
          <w:rFonts w:asciiTheme="majorHAnsi" w:hAnsiTheme="majorHAnsi"/>
        </w:rPr>
        <w:t xml:space="preserve"> factors. For the </w:t>
      </w:r>
      <w:r>
        <w:rPr>
          <w:rFonts w:asciiTheme="majorHAnsi" w:hAnsiTheme="majorHAnsi"/>
        </w:rPr>
        <w:t>sentinel</w:t>
      </w:r>
      <w:r w:rsidRPr="0022216B">
        <w:rPr>
          <w:rFonts w:asciiTheme="majorHAnsi" w:hAnsiTheme="majorHAnsi"/>
        </w:rPr>
        <w:t xml:space="preserve"> SNP at each BP locus (x</w:t>
      </w:r>
      <w:r>
        <w:rPr>
          <w:rFonts w:asciiTheme="majorHAnsi" w:hAnsiTheme="majorHAnsi"/>
        </w:rPr>
        <w:t>-</w:t>
      </w:r>
      <w:r w:rsidRPr="0022216B">
        <w:rPr>
          <w:rFonts w:asciiTheme="majorHAnsi" w:hAnsiTheme="majorHAnsi"/>
        </w:rPr>
        <w:t>axis), we calculated the -</w:t>
      </w:r>
      <w:proofErr w:type="gramStart"/>
      <w:r w:rsidRPr="0022216B">
        <w:rPr>
          <w:rFonts w:asciiTheme="majorHAnsi" w:hAnsiTheme="majorHAnsi"/>
        </w:rPr>
        <w:t>log</w:t>
      </w:r>
      <w:r w:rsidRPr="0022216B">
        <w:rPr>
          <w:rFonts w:asciiTheme="majorHAnsi" w:hAnsiTheme="majorHAnsi"/>
          <w:vertAlign w:val="subscript"/>
        </w:rPr>
        <w:t>10</w:t>
      </w:r>
      <w:r w:rsidRPr="0022216B">
        <w:rPr>
          <w:rFonts w:asciiTheme="majorHAnsi" w:hAnsiTheme="majorHAnsi"/>
        </w:rPr>
        <w:t>(</w:t>
      </w:r>
      <w:proofErr w:type="gramEnd"/>
      <w:r w:rsidRPr="0022216B">
        <w:rPr>
          <w:rFonts w:asciiTheme="majorHAnsi" w:hAnsiTheme="majorHAnsi"/>
          <w:i/>
          <w:iCs/>
        </w:rPr>
        <w:t>P</w:t>
      </w:r>
      <w:r w:rsidRPr="0022216B">
        <w:rPr>
          <w:rFonts w:asciiTheme="majorHAnsi" w:hAnsiTheme="majorHAnsi"/>
        </w:rPr>
        <w:t>)*sign(β) (aligned to BP-raising allele) as retrieved f</w:t>
      </w:r>
      <w:r>
        <w:rPr>
          <w:rFonts w:asciiTheme="majorHAnsi" w:hAnsiTheme="majorHAnsi"/>
        </w:rPr>
        <w:t>r</w:t>
      </w:r>
      <w:r w:rsidRPr="0022216B">
        <w:rPr>
          <w:rFonts w:asciiTheme="majorHAnsi" w:hAnsiTheme="majorHAnsi"/>
        </w:rPr>
        <w:t>om the Gene Atlas catalogue</w:t>
      </w:r>
      <w:r>
        <w:rPr>
          <w:rFonts w:asciiTheme="majorHAnsi" w:hAnsiTheme="majorHAnsi"/>
        </w:rPr>
        <w:t xml:space="preserve"> (</w:t>
      </w:r>
      <w:r w:rsidRPr="0022216B">
        <w:rPr>
          <w:rFonts w:asciiTheme="majorHAnsi" w:hAnsiTheme="majorHAnsi"/>
        </w:rPr>
        <w:t xml:space="preserve">http://geneatlas.roslin.ed.ac.uk). </w:t>
      </w:r>
      <w:r>
        <w:rPr>
          <w:rFonts w:asciiTheme="majorHAnsi" w:hAnsiTheme="majorHAnsi"/>
          <w:lang w:val="en-US"/>
        </w:rPr>
        <w:t xml:space="preserve">The </w:t>
      </w:r>
      <w:r w:rsidRPr="00AF5745">
        <w:rPr>
          <w:rFonts w:asciiTheme="majorHAnsi" w:hAnsiTheme="majorHAnsi"/>
          <w:i/>
          <w:lang w:val="en-US"/>
        </w:rPr>
        <w:t>P</w:t>
      </w:r>
      <w:r>
        <w:rPr>
          <w:rFonts w:asciiTheme="majorHAnsi" w:hAnsiTheme="majorHAnsi"/>
          <w:i/>
          <w:lang w:val="en-US"/>
        </w:rPr>
        <w:t>-</w:t>
      </w:r>
      <w:r>
        <w:rPr>
          <w:rFonts w:asciiTheme="majorHAnsi" w:hAnsiTheme="majorHAnsi"/>
          <w:lang w:val="en-US"/>
        </w:rPr>
        <w:t xml:space="preserve">values in Gene Atlas were calculated applying linear mixed models. </w:t>
      </w:r>
      <w:r w:rsidRPr="0022216B">
        <w:rPr>
          <w:rFonts w:asciiTheme="majorHAnsi" w:hAnsiTheme="majorHAnsi"/>
        </w:rPr>
        <w:t>BP loci and traits were clustered according to the Euclidean distance amongst -</w:t>
      </w:r>
      <w:proofErr w:type="gramStart"/>
      <w:r w:rsidRPr="0022216B">
        <w:rPr>
          <w:rFonts w:asciiTheme="majorHAnsi" w:hAnsiTheme="majorHAnsi"/>
        </w:rPr>
        <w:t>log</w:t>
      </w:r>
      <w:r w:rsidRPr="0022216B">
        <w:rPr>
          <w:rFonts w:asciiTheme="majorHAnsi" w:hAnsiTheme="majorHAnsi"/>
          <w:vertAlign w:val="subscript"/>
        </w:rPr>
        <w:t>10</w:t>
      </w:r>
      <w:r w:rsidRPr="0022216B">
        <w:rPr>
          <w:rFonts w:asciiTheme="majorHAnsi" w:hAnsiTheme="majorHAnsi"/>
        </w:rPr>
        <w:t>(</w:t>
      </w:r>
      <w:proofErr w:type="gramEnd"/>
      <w:r w:rsidRPr="0022216B">
        <w:rPr>
          <w:rFonts w:asciiTheme="majorHAnsi" w:hAnsiTheme="majorHAnsi"/>
          <w:i/>
          <w:iCs/>
        </w:rPr>
        <w:t>P</w:t>
      </w:r>
      <w:r w:rsidRPr="0022216B">
        <w:rPr>
          <w:rFonts w:asciiTheme="majorHAnsi" w:hAnsiTheme="majorHAnsi"/>
        </w:rPr>
        <w:t xml:space="preserve">)*sign(β). Red squares indicate direct associations with the trait of interest and blue squares inverse associations. Only SNPs with at least one association </w:t>
      </w:r>
      <w:r>
        <w:rPr>
          <w:rFonts w:asciiTheme="majorHAnsi" w:hAnsiTheme="majorHAnsi"/>
        </w:rPr>
        <w:t>at</w:t>
      </w:r>
      <w:r w:rsidRPr="0022216B">
        <w:rPr>
          <w:rFonts w:asciiTheme="majorHAnsi" w:hAnsiTheme="majorHAnsi"/>
        </w:rPr>
        <w:t xml:space="preserve"> </w:t>
      </w:r>
      <w:r w:rsidRPr="0022216B">
        <w:rPr>
          <w:rFonts w:asciiTheme="majorHAnsi" w:hAnsiTheme="majorHAnsi"/>
          <w:i/>
          <w:iCs/>
        </w:rPr>
        <w:t>P</w:t>
      </w:r>
      <w:r w:rsidRPr="0022216B">
        <w:rPr>
          <w:rFonts w:asciiTheme="majorHAnsi" w:hAnsiTheme="majorHAnsi"/>
        </w:rPr>
        <w:t xml:space="preserve"> &lt;10</w:t>
      </w:r>
      <w:r w:rsidRPr="0022216B">
        <w:rPr>
          <w:rFonts w:asciiTheme="majorHAnsi" w:hAnsiTheme="majorHAnsi"/>
          <w:vertAlign w:val="superscript"/>
        </w:rPr>
        <w:t>-6</w:t>
      </w:r>
      <w:r w:rsidRPr="0022216B">
        <w:rPr>
          <w:rFonts w:asciiTheme="majorHAnsi" w:hAnsiTheme="majorHAnsi"/>
        </w:rPr>
        <w:t xml:space="preserve"> with at least one of the traits examined are annotated in the heat</w:t>
      </w:r>
      <w:r>
        <w:rPr>
          <w:rFonts w:asciiTheme="majorHAnsi" w:hAnsiTheme="majorHAnsi"/>
        </w:rPr>
        <w:t>-</w:t>
      </w:r>
      <w:r w:rsidRPr="0022216B">
        <w:rPr>
          <w:rFonts w:asciiTheme="majorHAnsi" w:hAnsiTheme="majorHAnsi"/>
        </w:rPr>
        <w:t>map. All 90</w:t>
      </w:r>
      <w:r>
        <w:rPr>
          <w:rFonts w:asciiTheme="majorHAnsi" w:hAnsiTheme="majorHAnsi"/>
        </w:rPr>
        <w:t>1</w:t>
      </w:r>
      <w:r w:rsidRPr="0022216B">
        <w:rPr>
          <w:rFonts w:asciiTheme="majorHAnsi" w:hAnsiTheme="majorHAnsi"/>
        </w:rPr>
        <w:t xml:space="preserve"> loci are considered, both known and novel: novel loci are printed in bold font. SNP</w:t>
      </w:r>
      <w:r>
        <w:rPr>
          <w:rFonts w:asciiTheme="majorHAnsi" w:hAnsiTheme="majorHAnsi"/>
        </w:rPr>
        <w:t>s</w:t>
      </w:r>
      <w:r w:rsidRPr="0022216B">
        <w:rPr>
          <w:rFonts w:asciiTheme="majorHAnsi" w:hAnsiTheme="majorHAnsi"/>
        </w:rPr>
        <w:t>: Single Nucleotide Polymorphism</w:t>
      </w:r>
      <w:r>
        <w:rPr>
          <w:rFonts w:asciiTheme="majorHAnsi" w:hAnsiTheme="majorHAnsi"/>
        </w:rPr>
        <w:t>s</w:t>
      </w:r>
      <w:r w:rsidRPr="0022216B">
        <w:rPr>
          <w:rFonts w:asciiTheme="majorHAnsi" w:hAnsiTheme="majorHAnsi"/>
        </w:rPr>
        <w:t>; BP: Blood Pressure</w:t>
      </w:r>
      <w:r>
        <w:rPr>
          <w:rFonts w:asciiTheme="majorHAnsi" w:hAnsiTheme="majorHAnsi"/>
        </w:rPr>
        <w:t>.</w:t>
      </w:r>
    </w:p>
    <w:p w14:paraId="0799429F" w14:textId="77777777" w:rsidR="00AB30C6" w:rsidRDefault="00AB30C6" w:rsidP="00AB30C6">
      <w:pPr>
        <w:rPr>
          <w:rFonts w:asciiTheme="majorHAnsi" w:hAnsiTheme="majorHAnsi"/>
        </w:rPr>
      </w:pPr>
      <w:r>
        <w:rPr>
          <w:rFonts w:asciiTheme="majorHAnsi" w:hAnsiTheme="majorHAnsi"/>
          <w:b/>
        </w:rPr>
        <w:t>Figure 5</w:t>
      </w:r>
      <w:r w:rsidRPr="00F97AA3">
        <w:rPr>
          <w:rFonts w:asciiTheme="majorHAnsi" w:hAnsiTheme="majorHAnsi"/>
          <w:b/>
        </w:rPr>
        <w:t xml:space="preserve">. </w:t>
      </w:r>
      <w:proofErr w:type="gramStart"/>
      <w:r w:rsidRPr="00F97AA3">
        <w:rPr>
          <w:rFonts w:asciiTheme="majorHAnsi" w:hAnsiTheme="majorHAnsi"/>
          <w:b/>
        </w:rPr>
        <w:t>Association of blood pressure loci with other traits</w:t>
      </w:r>
      <w:r>
        <w:rPr>
          <w:rFonts w:asciiTheme="majorHAnsi" w:hAnsiTheme="majorHAnsi"/>
        </w:rPr>
        <w:t>.</w:t>
      </w:r>
      <w:proofErr w:type="gramEnd"/>
      <w:r>
        <w:rPr>
          <w:rFonts w:asciiTheme="majorHAnsi" w:hAnsiTheme="majorHAnsi"/>
        </w:rPr>
        <w:t xml:space="preserve"> Plot</w:t>
      </w:r>
      <w:r w:rsidRPr="00F97AA3">
        <w:rPr>
          <w:rFonts w:asciiTheme="majorHAnsi" w:hAnsiTheme="majorHAnsi"/>
        </w:rPr>
        <w:t xml:space="preserve"> shows results from associations with other traits which were extracted from the</w:t>
      </w:r>
      <w:r>
        <w:rPr>
          <w:rFonts w:asciiTheme="majorHAnsi" w:hAnsiTheme="majorHAnsi"/>
        </w:rPr>
        <w:t xml:space="preserve"> GWAS catalog and</w:t>
      </w:r>
      <w:r w:rsidRPr="00F97AA3">
        <w:rPr>
          <w:rFonts w:asciiTheme="majorHAnsi" w:hAnsiTheme="majorHAnsi"/>
        </w:rPr>
        <w:t xml:space="preserve"> Pheno</w:t>
      </w:r>
      <w:r>
        <w:rPr>
          <w:rFonts w:asciiTheme="majorHAnsi" w:hAnsiTheme="majorHAnsi"/>
        </w:rPr>
        <w:t>S</w:t>
      </w:r>
      <w:r w:rsidRPr="00F97AA3">
        <w:rPr>
          <w:rFonts w:asciiTheme="majorHAnsi" w:hAnsiTheme="majorHAnsi"/>
        </w:rPr>
        <w:t>canner database</w:t>
      </w:r>
      <w:r>
        <w:rPr>
          <w:rFonts w:asciiTheme="majorHAnsi" w:hAnsiTheme="majorHAnsi"/>
        </w:rPr>
        <w:t>s</w:t>
      </w:r>
      <w:r w:rsidRPr="00F97AA3">
        <w:rPr>
          <w:rFonts w:asciiTheme="majorHAnsi" w:hAnsiTheme="majorHAnsi"/>
        </w:rPr>
        <w:t xml:space="preserve"> for the 535 novel sentinel SNPs including proxies in Linkage Disequilibrium (r</w:t>
      </w:r>
      <w:r w:rsidRPr="00F97AA3">
        <w:rPr>
          <w:rFonts w:asciiTheme="majorHAnsi" w:hAnsiTheme="majorHAnsi"/>
          <w:vertAlign w:val="superscript"/>
        </w:rPr>
        <w:t>2</w:t>
      </w:r>
      <w:r w:rsidRPr="00F97AA3">
        <w:rPr>
          <w:rFonts w:asciiTheme="majorHAnsi" w:hAnsiTheme="majorHAnsi"/>
        </w:rPr>
        <w:t xml:space="preserve"> </w:t>
      </w:r>
      <w:r w:rsidRPr="00F97AA3">
        <w:rPr>
          <w:rFonts w:cs="Arial"/>
          <w:shd w:val="clear" w:color="auto" w:fill="FFFFFF"/>
        </w:rPr>
        <w:t xml:space="preserve">≥ </w:t>
      </w:r>
      <w:r w:rsidRPr="00F97AA3">
        <w:rPr>
          <w:rFonts w:asciiTheme="majorHAnsi" w:hAnsiTheme="majorHAnsi"/>
        </w:rPr>
        <w:t xml:space="preserve">0.8) with genome-wide significant associations. </w:t>
      </w:r>
      <w:r>
        <w:rPr>
          <w:rFonts w:asciiTheme="majorHAnsi" w:hAnsiTheme="majorHAnsi"/>
        </w:rPr>
        <w:t>SBP: Systolic Blood Pressure; DBP: Diastolic Blood Pressure; PP: Pulse Pressure; HR: Heart Rate; ECG: Electrocardiographic traits; CAD: Coronary Artery Disease CHD; Coronary Heart Disease MI; Myocardial Infraction; T2D: Type II Diabetes.</w:t>
      </w:r>
    </w:p>
    <w:p w14:paraId="1D9D8942" w14:textId="77777777" w:rsidR="00AB30C6" w:rsidRDefault="00AB30C6" w:rsidP="00AB30C6">
      <w:pPr>
        <w:widowControl w:val="0"/>
        <w:autoSpaceDE w:val="0"/>
        <w:autoSpaceDN w:val="0"/>
        <w:adjustRightInd w:val="0"/>
        <w:rPr>
          <w:rFonts w:ascii="Calibri" w:hAnsi="Calibri" w:cs="Calibri"/>
          <w:color w:val="000000"/>
        </w:rPr>
      </w:pPr>
      <w:r w:rsidRPr="003B1604">
        <w:rPr>
          <w:rFonts w:ascii="Calibri" w:hAnsi="Calibri" w:cs="Calibri"/>
          <w:b/>
          <w:bCs/>
          <w:color w:val="000000"/>
        </w:rPr>
        <w:t xml:space="preserve">Figure </w:t>
      </w:r>
      <w:r>
        <w:rPr>
          <w:rFonts w:ascii="Calibri" w:hAnsi="Calibri" w:cs="Calibri"/>
          <w:b/>
          <w:bCs/>
          <w:color w:val="000000"/>
        </w:rPr>
        <w:t>6</w:t>
      </w:r>
      <w:r w:rsidRPr="003B1604">
        <w:rPr>
          <w:rFonts w:ascii="Calibri" w:hAnsi="Calibri" w:cs="Calibri"/>
          <w:color w:val="000000"/>
        </w:rPr>
        <w:t xml:space="preserve">. </w:t>
      </w:r>
      <w:proofErr w:type="gramStart"/>
      <w:r w:rsidRPr="003B1604">
        <w:rPr>
          <w:rFonts w:ascii="Calibri" w:hAnsi="Calibri" w:cs="Calibri"/>
          <w:b/>
          <w:bCs/>
          <w:color w:val="000000"/>
        </w:rPr>
        <w:t>Association of blood pressure loci with other traits</w:t>
      </w:r>
      <w:r w:rsidRPr="003B1604">
        <w:rPr>
          <w:rFonts w:ascii="Calibri" w:hAnsi="Calibri" w:cs="Calibri"/>
          <w:color w:val="000000"/>
        </w:rPr>
        <w:t>.</w:t>
      </w:r>
      <w:proofErr w:type="gramEnd"/>
      <w:r w:rsidRPr="003B1604">
        <w:rPr>
          <w:rFonts w:ascii="Calibri" w:hAnsi="Calibri" w:cs="Calibri"/>
          <w:color w:val="000000"/>
        </w:rPr>
        <w:t xml:space="preserve"> Plots (a) and (b) show overlap between variants associated to (a) traits and (b) diseases in the manually-curated version of the </w:t>
      </w:r>
      <w:r w:rsidRPr="003B1604">
        <w:rPr>
          <w:rFonts w:ascii="Calibri" w:hAnsi="Calibri" w:cs="Calibri"/>
          <w:color w:val="000000"/>
        </w:rPr>
        <w:lastRenderedPageBreak/>
        <w:t>DisGeNET database, and all variants in LD r</w:t>
      </w:r>
      <w:r w:rsidRPr="003B1604">
        <w:rPr>
          <w:rFonts w:ascii="Calibri" w:hAnsi="Calibri" w:cs="Calibri"/>
          <w:color w:val="000000"/>
          <w:vertAlign w:val="superscript"/>
        </w:rPr>
        <w:t>2</w:t>
      </w:r>
      <w:r w:rsidRPr="003B1604">
        <w:rPr>
          <w:rFonts w:ascii="Calibri" w:hAnsi="Calibri" w:cs="Calibri"/>
          <w:color w:val="000000"/>
        </w:rPr>
        <w:t xml:space="preserve">&gt;0.8 with the known (red bars) SNPs from the 274 published loci, and all (green bars) BP variants from all 901 loci. </w:t>
      </w:r>
      <w:r>
        <w:rPr>
          <w:rFonts w:ascii="Calibri" w:hAnsi="Calibri" w:cs="Calibri"/>
          <w:color w:val="000000"/>
        </w:rPr>
        <w:t>Numbers on top of the bars denote the number of SNPs included in DisGeNET for the specific trait or disease. Traits/d</w:t>
      </w:r>
      <w:r w:rsidRPr="003B1604">
        <w:rPr>
          <w:rFonts w:ascii="Calibri" w:hAnsi="Calibri" w:cs="Calibri"/>
          <w:color w:val="000000"/>
        </w:rPr>
        <w:t xml:space="preserve">iseases with an overlap of at least 5 variants in </w:t>
      </w:r>
      <w:r>
        <w:rPr>
          <w:rFonts w:ascii="Calibri" w:hAnsi="Calibri" w:cs="Calibri"/>
          <w:color w:val="000000"/>
        </w:rPr>
        <w:t>LD</w:t>
      </w:r>
      <w:r w:rsidRPr="003B1604">
        <w:rPr>
          <w:rFonts w:ascii="Calibri" w:hAnsi="Calibri" w:cs="Calibri"/>
          <w:color w:val="000000"/>
        </w:rPr>
        <w:t xml:space="preserve"> with all markers are </w:t>
      </w:r>
      <w:r>
        <w:rPr>
          <w:rFonts w:ascii="Calibri" w:hAnsi="Calibri" w:cs="Calibri"/>
          <w:color w:val="000000"/>
        </w:rPr>
        <w:t>shown</w:t>
      </w:r>
      <w:r w:rsidRPr="003B1604">
        <w:rPr>
          <w:rFonts w:ascii="Calibri" w:hAnsi="Calibri" w:cs="Calibri"/>
          <w:color w:val="000000"/>
        </w:rPr>
        <w:t xml:space="preserve">. The </w:t>
      </w:r>
      <w:proofErr w:type="gramStart"/>
      <w:r w:rsidRPr="003B1604">
        <w:rPr>
          <w:rFonts w:ascii="Calibri" w:hAnsi="Calibri" w:cs="Calibri"/>
          <w:color w:val="000000"/>
        </w:rPr>
        <w:t>Y axis</w:t>
      </w:r>
      <w:proofErr w:type="gramEnd"/>
      <w:r w:rsidRPr="003B1604">
        <w:rPr>
          <w:rFonts w:ascii="Calibri" w:hAnsi="Calibri" w:cs="Calibri"/>
          <w:color w:val="000000"/>
        </w:rPr>
        <w:t xml:space="preserve"> shows the percentage of variants associated with the diseases that is covered by the overlap. For the sake of clarity, the DisGeNET terms for blood pressure and hypertension are not displayed, whereas the following </w:t>
      </w:r>
      <w:r>
        <w:rPr>
          <w:rFonts w:ascii="Calibri" w:hAnsi="Calibri" w:cs="Calibri"/>
          <w:color w:val="000000"/>
        </w:rPr>
        <w:t>diseases</w:t>
      </w:r>
      <w:r w:rsidRPr="003B1604">
        <w:rPr>
          <w:rFonts w:ascii="Calibri" w:hAnsi="Calibri" w:cs="Calibri"/>
          <w:color w:val="000000"/>
        </w:rPr>
        <w:t xml:space="preserve"> have been combined:</w:t>
      </w:r>
      <w:r>
        <w:rPr>
          <w:rFonts w:ascii="Calibri" w:hAnsi="Calibri" w:cs="Calibri"/>
          <w:color w:val="000000"/>
        </w:rPr>
        <w:t xml:space="preserve"> coronary artery disease (CAD), coronary heart disease (CHD) and myocardial infarction (MI)</w:t>
      </w:r>
      <w:r w:rsidRPr="003B1604">
        <w:rPr>
          <w:rFonts w:ascii="Calibri" w:hAnsi="Calibri" w:cs="Calibri"/>
          <w:color w:val="000000"/>
        </w:rPr>
        <w:t xml:space="preserve">; </w:t>
      </w:r>
      <w:r>
        <w:rPr>
          <w:rFonts w:ascii="Calibri" w:hAnsi="Calibri" w:cs="Calibri"/>
          <w:color w:val="000000"/>
        </w:rPr>
        <w:t>p</w:t>
      </w:r>
      <w:r w:rsidRPr="003B1604">
        <w:rPr>
          <w:rFonts w:ascii="Calibri" w:hAnsi="Calibri" w:cs="Calibri"/>
          <w:color w:val="000000"/>
        </w:rPr>
        <w:t xml:space="preserve">rostate and </w:t>
      </w:r>
      <w:r>
        <w:rPr>
          <w:rFonts w:ascii="Calibri" w:hAnsi="Calibri" w:cs="Calibri"/>
          <w:color w:val="000000"/>
        </w:rPr>
        <w:t>b</w:t>
      </w:r>
      <w:r w:rsidRPr="003B1604">
        <w:rPr>
          <w:rFonts w:ascii="Calibri" w:hAnsi="Calibri" w:cs="Calibri"/>
          <w:color w:val="000000"/>
        </w:rPr>
        <w:t>reast carcinoma; Crohn's and inflammatory bowel diseases.</w:t>
      </w:r>
    </w:p>
    <w:p w14:paraId="3FA764FF" w14:textId="77777777" w:rsidR="00AB30C6" w:rsidRDefault="00AB30C6" w:rsidP="00AB30C6">
      <w:pPr>
        <w:rPr>
          <w:rFonts w:asciiTheme="majorHAnsi" w:hAnsiTheme="majorHAnsi"/>
        </w:rPr>
      </w:pPr>
      <w:r w:rsidRPr="00616A18">
        <w:rPr>
          <w:rFonts w:asciiTheme="majorHAnsi" w:hAnsiTheme="majorHAnsi"/>
          <w:b/>
          <w:bCs/>
        </w:rPr>
        <w:t xml:space="preserve">Figure </w:t>
      </w:r>
      <w:r>
        <w:rPr>
          <w:rFonts w:asciiTheme="majorHAnsi" w:hAnsiTheme="majorHAnsi"/>
          <w:b/>
          <w:bCs/>
        </w:rPr>
        <w:t>7</w:t>
      </w:r>
      <w:r w:rsidRPr="00616A18">
        <w:rPr>
          <w:rFonts w:asciiTheme="majorHAnsi" w:hAnsiTheme="majorHAnsi"/>
        </w:rPr>
        <w:t xml:space="preserve">. </w:t>
      </w:r>
      <w:r w:rsidRPr="00616A18">
        <w:rPr>
          <w:rFonts w:asciiTheme="majorHAnsi" w:hAnsiTheme="majorHAnsi"/>
          <w:b/>
          <w:bCs/>
        </w:rPr>
        <w:t xml:space="preserve">Relationship of </w:t>
      </w:r>
      <w:r>
        <w:rPr>
          <w:rFonts w:asciiTheme="majorHAnsi" w:hAnsiTheme="majorHAnsi"/>
          <w:b/>
          <w:bCs/>
        </w:rPr>
        <w:t xml:space="preserve">deciles of the </w:t>
      </w:r>
      <w:r w:rsidRPr="00616A18">
        <w:rPr>
          <w:rFonts w:asciiTheme="majorHAnsi" w:hAnsiTheme="majorHAnsi"/>
          <w:b/>
          <w:bCs/>
        </w:rPr>
        <w:t xml:space="preserve">genetic risk score (GRS) </w:t>
      </w:r>
      <w:r w:rsidRPr="00B51679">
        <w:rPr>
          <w:rFonts w:asciiTheme="majorHAnsi" w:hAnsiTheme="majorHAnsi"/>
          <w:b/>
        </w:rPr>
        <w:t>based on all 901 loci</w:t>
      </w:r>
      <w:r w:rsidRPr="00CD7E04">
        <w:rPr>
          <w:rFonts w:asciiTheme="majorHAnsi" w:hAnsiTheme="majorHAnsi"/>
          <w:b/>
          <w:bCs/>
        </w:rPr>
        <w:t xml:space="preserve"> </w:t>
      </w:r>
      <w:r w:rsidRPr="00616A18">
        <w:rPr>
          <w:rFonts w:asciiTheme="majorHAnsi" w:hAnsiTheme="majorHAnsi"/>
          <w:b/>
          <w:bCs/>
        </w:rPr>
        <w:t xml:space="preserve">with </w:t>
      </w:r>
      <w:r>
        <w:rPr>
          <w:rFonts w:asciiTheme="majorHAnsi" w:hAnsiTheme="majorHAnsi"/>
          <w:b/>
          <w:bCs/>
        </w:rPr>
        <w:t xml:space="preserve">blood pressure, risk of </w:t>
      </w:r>
      <w:r w:rsidRPr="00616A18">
        <w:rPr>
          <w:rFonts w:asciiTheme="majorHAnsi" w:hAnsiTheme="majorHAnsi"/>
          <w:b/>
          <w:bCs/>
        </w:rPr>
        <w:t>hypertension and cardiovascular disease in UK Biobank</w:t>
      </w:r>
      <w:r w:rsidRPr="00616A18">
        <w:rPr>
          <w:rFonts w:asciiTheme="majorHAnsi" w:hAnsiTheme="majorHAnsi"/>
        </w:rPr>
        <w:t>. The</w:t>
      </w:r>
      <w:r>
        <w:rPr>
          <w:rFonts w:asciiTheme="majorHAnsi" w:hAnsiTheme="majorHAnsi"/>
        </w:rPr>
        <w:t xml:space="preserve"> plots</w:t>
      </w:r>
      <w:r w:rsidRPr="00616A18">
        <w:rPr>
          <w:rFonts w:asciiTheme="majorHAnsi" w:hAnsiTheme="majorHAnsi"/>
        </w:rPr>
        <w:t xml:space="preserve"> show sex-adjusted (</w:t>
      </w:r>
      <w:r w:rsidRPr="00616A18">
        <w:rPr>
          <w:rFonts w:asciiTheme="majorHAnsi" w:hAnsiTheme="majorHAnsi"/>
          <w:b/>
          <w:bCs/>
        </w:rPr>
        <w:t>a</w:t>
      </w:r>
      <w:r w:rsidRPr="00616A18">
        <w:rPr>
          <w:rFonts w:asciiTheme="majorHAnsi" w:hAnsiTheme="majorHAnsi"/>
        </w:rPr>
        <w:t xml:space="preserve">) </w:t>
      </w:r>
      <w:r>
        <w:rPr>
          <w:rFonts w:asciiTheme="majorHAnsi" w:hAnsiTheme="majorHAnsi"/>
        </w:rPr>
        <w:t xml:space="preserve">mean systolic blood pressure (SBP) and </w:t>
      </w:r>
      <w:r w:rsidRPr="00616A18">
        <w:rPr>
          <w:rFonts w:asciiTheme="majorHAnsi" w:hAnsiTheme="majorHAnsi"/>
        </w:rPr>
        <w:t xml:space="preserve">odds ratios of hypertension (HTN) </w:t>
      </w:r>
      <w:r>
        <w:rPr>
          <w:rFonts w:asciiTheme="majorHAnsi" w:hAnsiTheme="majorHAnsi"/>
        </w:rPr>
        <w:t xml:space="preserve">(N=364,520) </w:t>
      </w:r>
      <w:r w:rsidRPr="00616A18">
        <w:rPr>
          <w:rFonts w:asciiTheme="majorHAnsi" w:hAnsiTheme="majorHAnsi"/>
        </w:rPr>
        <w:t>and (</w:t>
      </w:r>
      <w:r w:rsidRPr="00616A18">
        <w:rPr>
          <w:rFonts w:asciiTheme="majorHAnsi" w:hAnsiTheme="majorHAnsi"/>
          <w:b/>
          <w:bCs/>
        </w:rPr>
        <w:t>b</w:t>
      </w:r>
      <w:r w:rsidRPr="00616A18">
        <w:rPr>
          <w:rFonts w:asciiTheme="majorHAnsi" w:hAnsiTheme="majorHAnsi"/>
        </w:rPr>
        <w:t xml:space="preserve">) </w:t>
      </w:r>
      <w:r>
        <w:rPr>
          <w:rFonts w:asciiTheme="majorHAnsi" w:hAnsiTheme="majorHAnsi"/>
        </w:rPr>
        <w:t xml:space="preserve">odds ratios of </w:t>
      </w:r>
      <w:r w:rsidRPr="00616A18">
        <w:rPr>
          <w:rFonts w:asciiTheme="majorHAnsi" w:hAnsiTheme="majorHAnsi"/>
        </w:rPr>
        <w:t>incident cardiovascular disease (CVD), myocardial infarction (MI) and stroke</w:t>
      </w:r>
      <w:r>
        <w:rPr>
          <w:rFonts w:asciiTheme="majorHAnsi" w:hAnsiTheme="majorHAnsi"/>
        </w:rPr>
        <w:t xml:space="preserve"> (N=392,092)</w:t>
      </w:r>
      <w:r w:rsidRPr="00616A18">
        <w:rPr>
          <w:rFonts w:asciiTheme="majorHAnsi" w:hAnsiTheme="majorHAnsi"/>
        </w:rPr>
        <w:t xml:space="preserve">, comparing each of the upper nine GRS deciles with the lowest decile; dotted lines represent the </w:t>
      </w:r>
      <w:r>
        <w:rPr>
          <w:rFonts w:asciiTheme="majorHAnsi" w:hAnsiTheme="majorHAnsi"/>
        </w:rPr>
        <w:t xml:space="preserve">upper </w:t>
      </w:r>
      <w:r w:rsidRPr="00616A18">
        <w:rPr>
          <w:rFonts w:asciiTheme="majorHAnsi" w:hAnsiTheme="majorHAnsi"/>
        </w:rPr>
        <w:t>95% confidence intervals.</w:t>
      </w:r>
    </w:p>
    <w:p w14:paraId="1D5306D9" w14:textId="00F0BE65" w:rsidR="00AB30C6" w:rsidRPr="00AB30C6" w:rsidRDefault="00AB30C6" w:rsidP="00AB30C6">
      <w:pPr>
        <w:jc w:val="both"/>
        <w:rPr>
          <w:rFonts w:asciiTheme="majorHAnsi" w:eastAsiaTheme="minorHAnsi" w:hAnsiTheme="majorHAnsi"/>
          <w:b/>
          <w:i/>
          <w:sz w:val="24"/>
          <w:szCs w:val="24"/>
          <w:lang w:val="en-US"/>
        </w:rPr>
      </w:pPr>
      <w:proofErr w:type="gramStart"/>
      <w:r>
        <w:rPr>
          <w:rFonts w:asciiTheme="majorHAnsi" w:hAnsiTheme="majorHAnsi"/>
          <w:b/>
          <w:bCs/>
        </w:rPr>
        <w:t>Figure 8</w:t>
      </w:r>
      <w:r w:rsidRPr="00616A18">
        <w:rPr>
          <w:rFonts w:asciiTheme="majorHAnsi" w:hAnsiTheme="majorHAnsi"/>
          <w:b/>
          <w:bCs/>
        </w:rPr>
        <w:t>:</w:t>
      </w:r>
      <w:r w:rsidRPr="00616A18">
        <w:rPr>
          <w:rFonts w:asciiTheme="majorHAnsi" w:hAnsiTheme="majorHAnsi"/>
        </w:rPr>
        <w:t xml:space="preserve"> </w:t>
      </w:r>
      <w:r w:rsidRPr="00616A18">
        <w:rPr>
          <w:rFonts w:asciiTheme="majorHAnsi" w:hAnsiTheme="majorHAnsi"/>
          <w:b/>
          <w:bCs/>
        </w:rPr>
        <w:t xml:space="preserve">Known and </w:t>
      </w:r>
      <w:r>
        <w:rPr>
          <w:rFonts w:asciiTheme="majorHAnsi" w:hAnsiTheme="majorHAnsi"/>
          <w:b/>
          <w:bCs/>
        </w:rPr>
        <w:t>n</w:t>
      </w:r>
      <w:r w:rsidRPr="00616A18">
        <w:rPr>
          <w:rFonts w:asciiTheme="majorHAnsi" w:hAnsiTheme="majorHAnsi"/>
          <w:b/>
          <w:bCs/>
        </w:rPr>
        <w:t>ovel BP associations in the TGF</w:t>
      </w:r>
      <w:r w:rsidRPr="00B51679">
        <w:rPr>
          <w:rFonts w:asciiTheme="majorHAnsi" w:hAnsiTheme="majorHAnsi"/>
          <w:b/>
          <w:szCs w:val="24"/>
        </w:rPr>
        <w:t>β</w:t>
      </w:r>
      <w:r w:rsidRPr="000F0357">
        <w:rPr>
          <w:rFonts w:asciiTheme="majorHAnsi" w:hAnsiTheme="majorHAnsi"/>
          <w:b/>
          <w:bCs/>
        </w:rPr>
        <w:t xml:space="preserve"> </w:t>
      </w:r>
      <w:r w:rsidRPr="00616A18">
        <w:rPr>
          <w:rFonts w:asciiTheme="majorHAnsi" w:hAnsiTheme="majorHAnsi"/>
          <w:b/>
          <w:bCs/>
        </w:rPr>
        <w:t>signalling pathway.</w:t>
      </w:r>
      <w:proofErr w:type="gramEnd"/>
      <w:r w:rsidRPr="00616A18">
        <w:rPr>
          <w:rFonts w:asciiTheme="majorHAnsi" w:hAnsiTheme="majorHAnsi"/>
          <w:b/>
          <w:bCs/>
        </w:rPr>
        <w:t xml:space="preserve"> </w:t>
      </w:r>
      <w:r w:rsidRPr="00616A18">
        <w:rPr>
          <w:rFonts w:asciiTheme="majorHAnsi" w:hAnsiTheme="majorHAnsi"/>
        </w:rPr>
        <w:t xml:space="preserve">Genes with known associations </w:t>
      </w:r>
      <w:r>
        <w:rPr>
          <w:rFonts w:asciiTheme="majorHAnsi" w:hAnsiTheme="majorHAnsi"/>
        </w:rPr>
        <w:t>with</w:t>
      </w:r>
      <w:r w:rsidRPr="00616A18">
        <w:rPr>
          <w:rFonts w:asciiTheme="majorHAnsi" w:hAnsiTheme="majorHAnsi"/>
        </w:rPr>
        <w:t xml:space="preserve"> BP are indicated in cyan. Genes with novel association</w:t>
      </w:r>
      <w:r>
        <w:rPr>
          <w:rFonts w:asciiTheme="majorHAnsi" w:hAnsiTheme="majorHAnsi"/>
        </w:rPr>
        <w:t>s</w:t>
      </w:r>
      <w:r w:rsidRPr="00616A18">
        <w:rPr>
          <w:rFonts w:asciiTheme="majorHAnsi" w:hAnsiTheme="majorHAnsi"/>
        </w:rPr>
        <w:t xml:space="preserve"> </w:t>
      </w:r>
      <w:r>
        <w:rPr>
          <w:rFonts w:asciiTheme="majorHAnsi" w:hAnsiTheme="majorHAnsi"/>
        </w:rPr>
        <w:t>with</w:t>
      </w:r>
      <w:r w:rsidRPr="00616A18">
        <w:rPr>
          <w:rFonts w:asciiTheme="majorHAnsi" w:hAnsiTheme="majorHAnsi"/>
        </w:rPr>
        <w:t xml:space="preserve"> BP reported in this study are indicated in red. TGF</w:t>
      </w:r>
      <w:r w:rsidRPr="00B51679">
        <w:rPr>
          <w:rFonts w:asciiTheme="majorHAnsi" w:hAnsiTheme="majorHAnsi"/>
        </w:rPr>
        <w:t>β</w:t>
      </w:r>
      <w:r w:rsidRPr="00616A18">
        <w:rPr>
          <w:rFonts w:asciiTheme="majorHAnsi" w:hAnsiTheme="majorHAnsi"/>
        </w:rPr>
        <w:t xml:space="preserve"> pathway was derived from an ingenuity canonical pathway. BP</w:t>
      </w:r>
      <w:r>
        <w:rPr>
          <w:rFonts w:asciiTheme="majorHAnsi" w:hAnsiTheme="majorHAnsi"/>
        </w:rPr>
        <w:t>:</w:t>
      </w:r>
      <w:r w:rsidRPr="00616A18">
        <w:rPr>
          <w:rFonts w:asciiTheme="majorHAnsi" w:hAnsiTheme="majorHAnsi"/>
        </w:rPr>
        <w:t xml:space="preserve"> Blood Pressure</w:t>
      </w:r>
      <w:r>
        <w:rPr>
          <w:rFonts w:asciiTheme="majorHAnsi" w:hAnsiTheme="majorHAnsi"/>
        </w:rPr>
        <w:t>.</w:t>
      </w:r>
    </w:p>
    <w:p w14:paraId="0C0849E3" w14:textId="1A3B6D05" w:rsidR="00E033D6" w:rsidRPr="002D0669" w:rsidRDefault="000D7DA0" w:rsidP="00A068DD">
      <w:pPr>
        <w:spacing w:line="276" w:lineRule="auto"/>
        <w:jc w:val="both"/>
        <w:outlineLvl w:val="0"/>
        <w:rPr>
          <w:rFonts w:asciiTheme="majorHAnsi" w:hAnsiTheme="majorHAnsi"/>
          <w:b/>
          <w:sz w:val="24"/>
          <w:szCs w:val="24"/>
          <w:u w:val="single"/>
        </w:rPr>
      </w:pPr>
      <w:r>
        <w:rPr>
          <w:rFonts w:asciiTheme="majorHAnsi" w:eastAsiaTheme="minorHAnsi" w:hAnsiTheme="majorHAnsi"/>
          <w:b/>
          <w:i/>
          <w:sz w:val="24"/>
          <w:szCs w:val="24"/>
          <w:lang w:val="en-US"/>
        </w:rPr>
        <w:br w:type="page"/>
      </w:r>
      <w:r w:rsidR="00E033D6" w:rsidRPr="00A957B9">
        <w:rPr>
          <w:rFonts w:asciiTheme="majorHAnsi" w:hAnsiTheme="majorHAnsi"/>
          <w:b/>
          <w:sz w:val="24"/>
          <w:szCs w:val="24"/>
          <w:u w:val="single"/>
        </w:rPr>
        <w:lastRenderedPageBreak/>
        <w:t>ONLINE METHODS</w:t>
      </w:r>
    </w:p>
    <w:p w14:paraId="35074B7A" w14:textId="77777777" w:rsidR="00E033D6" w:rsidRPr="00A957B9" w:rsidRDefault="00E033D6" w:rsidP="00A068DD">
      <w:pPr>
        <w:spacing w:line="276" w:lineRule="auto"/>
        <w:jc w:val="both"/>
        <w:outlineLvl w:val="0"/>
        <w:rPr>
          <w:rFonts w:asciiTheme="majorHAnsi" w:hAnsiTheme="majorHAnsi"/>
          <w:b/>
          <w:sz w:val="24"/>
          <w:szCs w:val="24"/>
        </w:rPr>
      </w:pPr>
      <w:r w:rsidRPr="00A957B9">
        <w:rPr>
          <w:rFonts w:asciiTheme="majorHAnsi" w:hAnsiTheme="majorHAnsi"/>
          <w:b/>
          <w:sz w:val="24"/>
          <w:szCs w:val="24"/>
        </w:rPr>
        <w:t>UK Biobank (UKB) data</w:t>
      </w:r>
    </w:p>
    <w:p w14:paraId="02034182" w14:textId="4FF99F60" w:rsidR="00B02598" w:rsidRPr="002D0669" w:rsidRDefault="00E033D6" w:rsidP="002D0669">
      <w:pPr>
        <w:spacing w:line="276" w:lineRule="auto"/>
        <w:jc w:val="both"/>
        <w:rPr>
          <w:rFonts w:asciiTheme="majorHAnsi" w:eastAsia="Times New Roman" w:hAnsiTheme="majorHAnsi" w:cs="Times New Roman"/>
          <w:sz w:val="24"/>
          <w:szCs w:val="24"/>
          <w:lang w:eastAsia="en-GB"/>
        </w:rPr>
      </w:pPr>
      <w:r w:rsidRPr="00A957B9">
        <w:rPr>
          <w:rFonts w:asciiTheme="majorHAnsi" w:hAnsiTheme="majorHAnsi"/>
          <w:sz w:val="24"/>
          <w:szCs w:val="24"/>
        </w:rPr>
        <w:t xml:space="preserve">We performed a Genome Wide Association Study (GWAS) analysis in </w:t>
      </w:r>
      <w:r w:rsidRPr="00A957B9">
        <w:rPr>
          <w:rFonts w:asciiTheme="majorHAnsi" w:hAnsiTheme="majorHAnsi" w:cs="Arial"/>
          <w:sz w:val="24"/>
          <w:szCs w:val="24"/>
        </w:rPr>
        <w:t>458,577 UKB participants</w:t>
      </w:r>
      <w:r w:rsidR="00D6583A">
        <w:rPr>
          <w:rFonts w:asciiTheme="majorHAnsi" w:hAnsiTheme="majorHAnsi" w:cs="Arial"/>
          <w:sz w:val="24"/>
          <w:szCs w:val="24"/>
        </w:rPr>
        <w:fldChar w:fldCharType="begin">
          <w:fldData xml:space="preserve">PEVuZE5vdGU+PENpdGU+PEF1dGhvcj5TdWRsb3c8L0F1dGhvcj48WWVhcj4yMDE1PC9ZZWFyPjxS
ZWNOdW0+MTM8L1JlY051bT48RGlzcGxheVRleHQ+PHN0eWxlIGZhY2U9InN1cGVyc2NyaXB0Ij4x
Mzwvc3R5bGU+PC9EaXNwbGF5VGV4dD48cmVjb3JkPjxyZWMtbnVtYmVyPjEzPC9yZWMtbnVtYmVy
Pjxmb3JlaWduLWtleXM+PGtleSBhcHA9IkVOIiBkYi1pZD0iMjV0MGVwcDJnZHhhMm9lZnJhcXhz
NTB0cmR3ZWQyYXR6dHpzIiB0aW1lc3RhbXA9IjE1MDExNzc4ODAiPjEzPC9rZXk+PC9mb3JlaWdu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ZXl3b3JkPkh1bWFuczwva2V5d29yZD48a2V5d29yZD5NaWRkbGUgQWdlZDwva2V5d29yZD48a2V5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</w:fldData>
        </w:fldChar>
      </w:r>
      <w:r w:rsidR="00D6583A">
        <w:rPr>
          <w:rFonts w:asciiTheme="majorHAnsi" w:hAnsiTheme="majorHAnsi" w:cs="Arial"/>
          <w:sz w:val="24"/>
          <w:szCs w:val="24"/>
        </w:rPr>
        <w:instrText xml:space="preserve"> ADDIN EN.CITE </w:instrText>
      </w:r>
      <w:r w:rsidR="00D6583A">
        <w:rPr>
          <w:rFonts w:asciiTheme="majorHAnsi" w:hAnsiTheme="majorHAnsi" w:cs="Arial"/>
          <w:sz w:val="24"/>
          <w:szCs w:val="24"/>
        </w:rPr>
        <w:fldChar w:fldCharType="begin">
          <w:fldData xml:space="preserve">PEVuZE5vdGU+PENpdGU+PEF1dGhvcj5TdWRsb3c8L0F1dGhvcj48WWVhcj4yMDE1PC9ZZWFyPjxS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</w:fldData>
        </w:fldChar>
      </w:r>
      <w:r w:rsidR="00D6583A">
        <w:rPr>
          <w:rFonts w:asciiTheme="majorHAnsi" w:hAnsiTheme="majorHAnsi" w:cs="Arial"/>
          <w:sz w:val="24"/>
          <w:szCs w:val="24"/>
        </w:rPr>
        <w:instrText xml:space="preserve"> ADDIN EN.CITE.DATA </w:instrText>
      </w:r>
      <w:r w:rsidR="00D6583A">
        <w:rPr>
          <w:rFonts w:asciiTheme="majorHAnsi" w:hAnsiTheme="majorHAnsi" w:cs="Arial"/>
          <w:sz w:val="24"/>
          <w:szCs w:val="24"/>
        </w:rPr>
      </w:r>
      <w:r w:rsidR="00D6583A">
        <w:rPr>
          <w:rFonts w:asciiTheme="majorHAnsi" w:hAnsiTheme="majorHAnsi" w:cs="Arial"/>
          <w:sz w:val="24"/>
          <w:szCs w:val="24"/>
        </w:rPr>
        <w:fldChar w:fldCharType="end"/>
      </w:r>
      <w:r w:rsidR="00D6583A">
        <w:rPr>
          <w:rFonts w:asciiTheme="majorHAnsi" w:hAnsiTheme="majorHAnsi" w:cs="Arial"/>
          <w:sz w:val="24"/>
          <w:szCs w:val="24"/>
        </w:rPr>
      </w:r>
      <w:r w:rsidR="00D6583A">
        <w:rPr>
          <w:rFonts w:asciiTheme="majorHAnsi" w:hAnsiTheme="majorHAnsi" w:cs="Arial"/>
          <w:sz w:val="24"/>
          <w:szCs w:val="24"/>
        </w:rPr>
        <w:fldChar w:fldCharType="separate"/>
      </w:r>
      <w:r w:rsidR="00D6583A" w:rsidRPr="00D6583A">
        <w:rPr>
          <w:rFonts w:asciiTheme="majorHAnsi" w:hAnsiTheme="majorHAnsi" w:cs="Arial"/>
          <w:noProof/>
          <w:sz w:val="24"/>
          <w:szCs w:val="24"/>
          <w:vertAlign w:val="superscript"/>
        </w:rPr>
        <w:t>13</w:t>
      </w:r>
      <w:r w:rsidR="00D6583A">
        <w:rPr>
          <w:rFonts w:asciiTheme="majorHAnsi" w:hAnsiTheme="majorHAnsi" w:cs="Arial"/>
          <w:sz w:val="24"/>
          <w:szCs w:val="24"/>
        </w:rPr>
        <w:fldChar w:fldCharType="end"/>
      </w:r>
      <w:r w:rsidRPr="00A957B9">
        <w:rPr>
          <w:rFonts w:asciiTheme="majorHAnsi" w:hAnsiTheme="majorHAnsi" w:cs="Arial"/>
          <w:sz w:val="24"/>
          <w:szCs w:val="24"/>
        </w:rPr>
        <w:t xml:space="preserve"> (</w:t>
      </w:r>
      <w:r w:rsidRPr="003B44B9">
        <w:rPr>
          <w:rFonts w:asciiTheme="majorHAnsi" w:hAnsiTheme="majorHAnsi" w:cs="Arial"/>
          <w:b/>
          <w:sz w:val="24"/>
          <w:szCs w:val="24"/>
        </w:rPr>
        <w:t>Supplementary Methods</w:t>
      </w:r>
      <w:r w:rsidRPr="00A957B9">
        <w:rPr>
          <w:rFonts w:asciiTheme="majorHAnsi" w:hAnsiTheme="majorHAnsi" w:cs="Arial"/>
          <w:sz w:val="24"/>
          <w:szCs w:val="24"/>
        </w:rPr>
        <w:t>). These consist of 408,951 individuals from UKB genotyped at 8</w:t>
      </w:r>
      <w:r w:rsidR="00076FD1">
        <w:rPr>
          <w:rFonts w:asciiTheme="majorHAnsi" w:hAnsiTheme="majorHAnsi" w:cs="Arial"/>
          <w:sz w:val="24"/>
          <w:szCs w:val="24"/>
        </w:rPr>
        <w:t>25</w:t>
      </w:r>
      <w:r w:rsidRPr="00A957B9">
        <w:rPr>
          <w:rFonts w:asciiTheme="majorHAnsi" w:hAnsiTheme="majorHAnsi" w:cs="Arial"/>
          <w:sz w:val="24"/>
          <w:szCs w:val="24"/>
        </w:rPr>
        <w:t>,</w:t>
      </w:r>
      <w:r w:rsidR="00076FD1">
        <w:rPr>
          <w:rFonts w:asciiTheme="majorHAnsi" w:hAnsiTheme="majorHAnsi" w:cs="Arial"/>
          <w:sz w:val="24"/>
          <w:szCs w:val="24"/>
        </w:rPr>
        <w:t>927</w:t>
      </w:r>
      <w:r w:rsidRPr="00A957B9">
        <w:rPr>
          <w:rFonts w:asciiTheme="majorHAnsi" w:hAnsiTheme="majorHAnsi" w:cs="Arial"/>
          <w:sz w:val="24"/>
          <w:szCs w:val="24"/>
        </w:rPr>
        <w:t xml:space="preserve"> variants with a custom Affymetrix UK Biobank Axiom Array chip and 49,626 individuals genotyped at 8</w:t>
      </w:r>
      <w:r w:rsidR="00076FD1">
        <w:rPr>
          <w:rFonts w:asciiTheme="majorHAnsi" w:hAnsiTheme="majorHAnsi" w:cs="Arial"/>
          <w:sz w:val="24"/>
          <w:szCs w:val="24"/>
        </w:rPr>
        <w:t>07</w:t>
      </w:r>
      <w:r w:rsidRPr="00A957B9">
        <w:rPr>
          <w:rFonts w:asciiTheme="majorHAnsi" w:hAnsiTheme="majorHAnsi" w:cs="Arial"/>
          <w:sz w:val="24"/>
          <w:szCs w:val="24"/>
        </w:rPr>
        <w:t>,</w:t>
      </w:r>
      <w:r w:rsidR="00076FD1">
        <w:rPr>
          <w:rFonts w:asciiTheme="majorHAnsi" w:hAnsiTheme="majorHAnsi" w:cs="Arial"/>
          <w:sz w:val="24"/>
          <w:szCs w:val="24"/>
        </w:rPr>
        <w:t>411</w:t>
      </w:r>
      <w:r w:rsidRPr="00A957B9">
        <w:rPr>
          <w:rFonts w:asciiTheme="majorHAnsi" w:hAnsiTheme="majorHAnsi" w:cs="Arial"/>
          <w:sz w:val="24"/>
          <w:szCs w:val="24"/>
        </w:rPr>
        <w:t xml:space="preserve"> variants with a custom Affymetrix UK BiLEVE Axiom Array chip from the UK BiLEVE study</w:t>
      </w:r>
      <w:r w:rsidR="004A043D" w:rsidRPr="004A043D">
        <w:rPr>
          <w:rFonts w:asciiTheme="majorHAnsi" w:hAnsiTheme="majorHAnsi" w:cs="Arial"/>
          <w:sz w:val="24"/>
          <w:szCs w:val="24"/>
          <w:vertAlign w:val="superscript"/>
        </w:rPr>
        <w:t>5</w:t>
      </w:r>
      <w:r w:rsidR="00217B18">
        <w:rPr>
          <w:rFonts w:asciiTheme="majorHAnsi" w:hAnsiTheme="majorHAnsi" w:cs="Arial"/>
          <w:sz w:val="24"/>
          <w:szCs w:val="24"/>
          <w:vertAlign w:val="superscript"/>
        </w:rPr>
        <w:t>7</w:t>
      </w:r>
      <w:r w:rsidRPr="00A957B9">
        <w:rPr>
          <w:rFonts w:asciiTheme="majorHAnsi" w:hAnsiTheme="majorHAnsi" w:cs="Arial"/>
          <w:sz w:val="24"/>
          <w:szCs w:val="24"/>
        </w:rPr>
        <w:t>, which is a subset of UKB. SNPs were imputed centrally by UKB using a reference panel that merged the UK10K and 1000 Genomes Phase 3 panel as well as the Haplotype Reference Consortium (HRC) panel</w:t>
      </w:r>
      <w:r w:rsidR="004A043D" w:rsidRPr="004A043D">
        <w:rPr>
          <w:rFonts w:asciiTheme="majorHAnsi" w:hAnsiTheme="majorHAnsi" w:cs="Arial"/>
          <w:sz w:val="24"/>
          <w:szCs w:val="24"/>
          <w:vertAlign w:val="superscript"/>
        </w:rPr>
        <w:t>5</w:t>
      </w:r>
      <w:r w:rsidR="00217B18">
        <w:rPr>
          <w:rFonts w:asciiTheme="majorHAnsi" w:hAnsiTheme="majorHAnsi" w:cs="Arial"/>
          <w:sz w:val="24"/>
          <w:szCs w:val="24"/>
          <w:vertAlign w:val="superscript"/>
        </w:rPr>
        <w:t>8</w:t>
      </w:r>
      <w:r w:rsidRPr="00A957B9">
        <w:rPr>
          <w:rFonts w:asciiTheme="majorHAnsi" w:hAnsiTheme="majorHAnsi" w:cs="Arial"/>
          <w:sz w:val="24"/>
          <w:szCs w:val="24"/>
        </w:rPr>
        <w:t>.  For current analysis only SNPs imputed from the HRC panel were considered.</w:t>
      </w:r>
    </w:p>
    <w:p w14:paraId="0D657BB9" w14:textId="77777777" w:rsidR="00E033D6" w:rsidRPr="00F77648" w:rsidRDefault="00E033D6" w:rsidP="002D0669">
      <w:pPr>
        <w:spacing w:line="276" w:lineRule="auto"/>
        <w:jc w:val="both"/>
        <w:outlineLvl w:val="0"/>
        <w:rPr>
          <w:rFonts w:asciiTheme="majorHAnsi" w:hAnsiTheme="majorHAnsi" w:cs="Arial"/>
          <w:i/>
          <w:sz w:val="24"/>
          <w:szCs w:val="24"/>
          <w:shd w:val="clear" w:color="auto" w:fill="FFFFFF"/>
        </w:rPr>
      </w:pPr>
      <w:r w:rsidRPr="00F77648">
        <w:rPr>
          <w:rFonts w:asciiTheme="majorHAnsi" w:hAnsiTheme="majorHAnsi" w:cs="Arial"/>
          <w:i/>
          <w:sz w:val="24"/>
          <w:szCs w:val="24"/>
          <w:shd w:val="clear" w:color="auto" w:fill="FFFFFF"/>
        </w:rPr>
        <w:t>UKB phenotypic data</w:t>
      </w:r>
    </w:p>
    <w:p w14:paraId="09481BE9" w14:textId="5C2EDE3D" w:rsidR="00E033D6"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rPr>
        <w:t xml:space="preserve">Following Quality Control (QC) </w:t>
      </w:r>
      <w:r w:rsidRPr="003B44B9">
        <w:rPr>
          <w:rFonts w:asciiTheme="majorHAnsi" w:hAnsiTheme="majorHAnsi" w:cs="Arial"/>
          <w:b/>
          <w:sz w:val="24"/>
          <w:szCs w:val="24"/>
        </w:rPr>
        <w:t>(Supplementary Methods)</w:t>
      </w:r>
      <w:r w:rsidRPr="00A957B9">
        <w:rPr>
          <w:rFonts w:asciiTheme="majorHAnsi" w:hAnsiTheme="majorHAnsi" w:cs="Arial"/>
          <w:sz w:val="24"/>
          <w:szCs w:val="24"/>
        </w:rPr>
        <w:t xml:space="preserve">, we restricted our data to a subset of post-QC individuals of European ancestry </w:t>
      </w:r>
      <w:r w:rsidRPr="00A957B9">
        <w:rPr>
          <w:rFonts w:asciiTheme="majorHAnsi" w:hAnsiTheme="majorHAnsi" w:cs="Arial"/>
          <w:sz w:val="24"/>
          <w:szCs w:val="24"/>
          <w:lang w:val="en-US"/>
        </w:rPr>
        <w:t xml:space="preserve">combining information from self-reported and genetic data </w:t>
      </w:r>
      <w:r w:rsidRPr="003B44B9">
        <w:rPr>
          <w:rFonts w:asciiTheme="majorHAnsi" w:hAnsiTheme="majorHAnsi" w:cs="Arial"/>
          <w:b/>
          <w:sz w:val="24"/>
          <w:szCs w:val="24"/>
          <w:lang w:val="en-US"/>
        </w:rPr>
        <w:t>(Supplementary Methods)</w:t>
      </w:r>
      <w:r w:rsidRPr="00A957B9">
        <w:rPr>
          <w:rFonts w:asciiTheme="majorHAnsi" w:hAnsiTheme="majorHAnsi" w:cs="Arial"/>
          <w:sz w:val="24"/>
          <w:szCs w:val="24"/>
          <w:lang w:val="en-US"/>
        </w:rPr>
        <w:t xml:space="preserve"> resulting in a maximum of N=458,577 individuals </w:t>
      </w:r>
      <w:r w:rsidRPr="00A957B9">
        <w:rPr>
          <w:rFonts w:asciiTheme="majorHAnsi" w:hAnsiTheme="majorHAnsi" w:cs="Arial"/>
          <w:b/>
          <w:sz w:val="24"/>
          <w:szCs w:val="24"/>
          <w:lang w:val="en-US"/>
        </w:rPr>
        <w:t xml:space="preserve">(Fig. 1, Supplementary Fig. </w:t>
      </w:r>
      <w:r w:rsidR="00D0083C">
        <w:rPr>
          <w:rFonts w:asciiTheme="majorHAnsi" w:hAnsiTheme="majorHAnsi" w:cs="Arial"/>
          <w:b/>
          <w:sz w:val="24"/>
          <w:szCs w:val="24"/>
          <w:lang w:val="en-US"/>
        </w:rPr>
        <w:t>11</w:t>
      </w:r>
      <w:r w:rsidRPr="00A957B9">
        <w:rPr>
          <w:rFonts w:asciiTheme="majorHAnsi" w:hAnsiTheme="majorHAnsi" w:cs="Arial"/>
          <w:b/>
          <w:sz w:val="24"/>
          <w:szCs w:val="24"/>
          <w:lang w:val="en-US"/>
        </w:rPr>
        <w:t>)</w:t>
      </w:r>
      <w:r w:rsidRPr="00995C49">
        <w:rPr>
          <w:rFonts w:asciiTheme="majorHAnsi" w:hAnsiTheme="majorHAnsi" w:cs="Arial"/>
          <w:sz w:val="24"/>
          <w:szCs w:val="24"/>
        </w:rPr>
        <w:t>.</w:t>
      </w:r>
      <w:r w:rsidRPr="00A957B9">
        <w:rPr>
          <w:rFonts w:asciiTheme="majorHAnsi" w:hAnsiTheme="majorHAnsi" w:cs="Arial"/>
          <w:sz w:val="24"/>
          <w:szCs w:val="24"/>
        </w:rPr>
        <w:t xml:space="preserve"> </w:t>
      </w:r>
    </w:p>
    <w:p w14:paraId="4F24B01F" w14:textId="19A192C3" w:rsidR="00F77648" w:rsidRPr="00FE1ADD" w:rsidRDefault="00E033D6" w:rsidP="00A068DD">
      <w:pPr>
        <w:spacing w:line="276" w:lineRule="auto"/>
        <w:jc w:val="both"/>
        <w:rPr>
          <w:rFonts w:asciiTheme="majorHAnsi" w:hAnsiTheme="majorHAnsi" w:cs="Arial"/>
          <w:b/>
          <w:sz w:val="24"/>
          <w:szCs w:val="24"/>
          <w:shd w:val="clear" w:color="auto" w:fill="FFFFFF"/>
        </w:rPr>
      </w:pPr>
      <w:r w:rsidRPr="00A957B9">
        <w:rPr>
          <w:rFonts w:asciiTheme="majorHAnsi" w:hAnsiTheme="majorHAnsi" w:cs="Arial"/>
          <w:sz w:val="24"/>
          <w:szCs w:val="24"/>
          <w:shd w:val="clear" w:color="auto" w:fill="FFFFFF"/>
        </w:rPr>
        <w:t>Three BP traits were analysed: systolic (SBP), diastolic (DBP) and pulse pressure (PP) (difference between SBP and DBP). We calculated the mean SBP and DBP values from two automated (N=418,755) or two manual (N=25,888) BP measurements.  For individuals with one manual and one automated BP measurement (N=13,521), we used the mean of these two values. For individuals with only one available BP measurement (N=413), we used this single value. After calculating BP values, we adjusted for medication use by adding 15 and 10 mmHg to SBP and DBP, respectively, for individuals reported to be taking BP-lowering medication (</w:t>
      </w:r>
      <w:r w:rsidR="00E53BF6">
        <w:rPr>
          <w:rFonts w:asciiTheme="majorHAnsi" w:hAnsiTheme="majorHAnsi" w:cs="Arial"/>
          <w:sz w:val="24"/>
          <w:szCs w:val="24"/>
          <w:shd w:val="clear" w:color="auto" w:fill="FFFFFF"/>
        </w:rPr>
        <w:t>N=</w:t>
      </w:r>
      <w:proofErr w:type="gramStart"/>
      <w:r w:rsidRPr="00A957B9">
        <w:rPr>
          <w:rFonts w:asciiTheme="majorHAnsi" w:hAnsiTheme="majorHAnsi" w:cs="Arial"/>
          <w:sz w:val="24"/>
          <w:szCs w:val="24"/>
          <w:shd w:val="clear" w:color="auto" w:fill="FFFFFF"/>
        </w:rPr>
        <w:t>94,289)</w:t>
      </w:r>
      <w:r w:rsidR="004A043D">
        <w:rPr>
          <w:rFonts w:asciiTheme="majorHAnsi" w:hAnsiTheme="majorHAnsi" w:cs="Arial"/>
          <w:sz w:val="24"/>
          <w:szCs w:val="24"/>
          <w:shd w:val="clear" w:color="auto" w:fill="FFFFFF"/>
          <w:vertAlign w:val="superscript"/>
        </w:rPr>
        <w:t>5</w:t>
      </w:r>
      <w:r w:rsidR="00217B18">
        <w:rPr>
          <w:rFonts w:asciiTheme="majorHAnsi" w:hAnsiTheme="majorHAnsi" w:cs="Arial"/>
          <w:sz w:val="24"/>
          <w:szCs w:val="24"/>
          <w:shd w:val="clear" w:color="auto" w:fill="FFFFFF"/>
          <w:vertAlign w:val="superscript"/>
        </w:rPr>
        <w:t>9</w:t>
      </w:r>
      <w:proofErr w:type="gramEnd"/>
      <w:r w:rsidR="00D6583A">
        <w:rPr>
          <w:rFonts w:asciiTheme="majorHAnsi" w:hAnsiTheme="majorHAnsi" w:cs="Arial"/>
          <w:sz w:val="24"/>
          <w:szCs w:val="24"/>
          <w:shd w:val="clear" w:color="auto" w:fill="FFFFFF"/>
        </w:rPr>
        <w:t>.</w:t>
      </w:r>
      <w:r w:rsidR="0097599B">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Descriptive summary statistics are shown in </w:t>
      </w:r>
      <w:r w:rsidRPr="00A957B9">
        <w:rPr>
          <w:rFonts w:asciiTheme="majorHAnsi" w:hAnsiTheme="majorHAnsi" w:cs="Arial"/>
          <w:b/>
          <w:sz w:val="24"/>
          <w:szCs w:val="24"/>
          <w:shd w:val="clear" w:color="auto" w:fill="FFFFFF"/>
        </w:rPr>
        <w:t>Supplementary Table 1a.</w:t>
      </w:r>
    </w:p>
    <w:p w14:paraId="3946B9F3" w14:textId="40656695" w:rsidR="00E033D6" w:rsidRPr="00F77648" w:rsidRDefault="00E033D6" w:rsidP="00A068DD">
      <w:pPr>
        <w:spacing w:line="276" w:lineRule="auto"/>
        <w:jc w:val="both"/>
        <w:outlineLvl w:val="0"/>
        <w:rPr>
          <w:rFonts w:asciiTheme="majorHAnsi" w:hAnsiTheme="majorHAnsi" w:cs="Arial"/>
          <w:i/>
          <w:sz w:val="24"/>
          <w:szCs w:val="24"/>
          <w:shd w:val="clear" w:color="auto" w:fill="FFFFFF"/>
        </w:rPr>
      </w:pPr>
      <w:r w:rsidRPr="00F77648">
        <w:rPr>
          <w:rFonts w:asciiTheme="majorHAnsi" w:hAnsiTheme="majorHAnsi" w:cs="Arial"/>
          <w:i/>
          <w:sz w:val="24"/>
          <w:szCs w:val="24"/>
          <w:shd w:val="clear" w:color="auto" w:fill="FFFFFF"/>
        </w:rPr>
        <w:t xml:space="preserve">UKB </w:t>
      </w:r>
      <w:r w:rsidR="000F0357">
        <w:rPr>
          <w:rFonts w:asciiTheme="majorHAnsi" w:hAnsiTheme="majorHAnsi" w:cs="Arial"/>
          <w:i/>
          <w:sz w:val="24"/>
          <w:szCs w:val="24"/>
          <w:shd w:val="clear" w:color="auto" w:fill="FFFFFF"/>
        </w:rPr>
        <w:t>a</w:t>
      </w:r>
      <w:r w:rsidRPr="00F77648">
        <w:rPr>
          <w:rFonts w:asciiTheme="majorHAnsi" w:hAnsiTheme="majorHAnsi" w:cs="Arial"/>
          <w:i/>
          <w:sz w:val="24"/>
          <w:szCs w:val="24"/>
          <w:shd w:val="clear" w:color="auto" w:fill="FFFFFF"/>
        </w:rPr>
        <w:t>nalysis models</w:t>
      </w:r>
    </w:p>
    <w:p w14:paraId="0098D7AE" w14:textId="26655E5D" w:rsidR="00E033D6" w:rsidRPr="00A957B9" w:rsidRDefault="00E033D6" w:rsidP="0097599B">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For the UKB GWAS we performed linear mixed model (LMM) association testing under an additive genetic model of the three (untransformed) continuous, medication-adjusted BP traits (SBP, DBP, PP) for all measured and imputed genetic variants in dosage format using the BOLT-LMM (v2.3) software</w:t>
      </w:r>
      <w:r w:rsidR="00D362A2">
        <w:rPr>
          <w:rFonts w:asciiTheme="majorHAnsi" w:hAnsiTheme="majorHAnsi" w:cs="Arial"/>
          <w:sz w:val="24"/>
          <w:szCs w:val="24"/>
          <w:shd w:val="clear" w:color="auto" w:fill="FFFFFF"/>
        </w:rPr>
        <w:fldChar w:fldCharType="begin">
          <w:fldData xml:space="preserve">PEVuZE5vdGU+PENpdGU+PEF1dGhvcj5Mb2g8L0F1dGhvcj48WWVhcj4yMDE1PC9ZZWFyPjxSZWNO
dW0+MTc8L1JlY051bT48RGlzcGxheVRleHQ+PHN0eWxlIGZhY2U9InN1cGVyc2NyaXB0Ij4xNzwv
c3R5bGU+PC9EaXNwbGF5VGV4dD48cmVjb3JkPjxyZWMtbnVtYmVyPjE3PC9yZWMtbnVtYmVyPjxm
b3JlaWduLWtleXM+PGtleSBhcHA9IkVOIiBkYi1pZD0iMjV0MGVwcDJnZHhhMm9lZnJhcXhzNTB0
cmR3ZWQyYXR6dHpzIiB0aW1lc3RhbXA9IjE1MDE0NTI4MjQiPjE3PC9rZXk+PC9mb3JlaWduLWtl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D362A2">
        <w:rPr>
          <w:rFonts w:asciiTheme="majorHAnsi" w:hAnsiTheme="majorHAnsi" w:cs="Arial"/>
          <w:sz w:val="24"/>
          <w:szCs w:val="24"/>
          <w:shd w:val="clear" w:color="auto" w:fill="FFFFFF"/>
        </w:rPr>
        <w:instrText xml:space="preserve"> ADDIN EN.CITE </w:instrText>
      </w:r>
      <w:r w:rsidR="00D362A2">
        <w:rPr>
          <w:rFonts w:asciiTheme="majorHAnsi" w:hAnsiTheme="majorHAnsi" w:cs="Arial"/>
          <w:sz w:val="24"/>
          <w:szCs w:val="24"/>
          <w:shd w:val="clear" w:color="auto" w:fill="FFFFFF"/>
        </w:rPr>
        <w:fldChar w:fldCharType="begin">
          <w:fldData xml:space="preserve">PEVuZE5vdGU+PENpdGU+PEF1dGhvcj5Mb2g8L0F1dGhvcj48WWVhcj4yMDE1PC9ZZWFyPjxSZWNO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</w:fldData>
        </w:fldChar>
      </w:r>
      <w:r w:rsidR="00D362A2">
        <w:rPr>
          <w:rFonts w:asciiTheme="majorHAnsi" w:hAnsiTheme="majorHAnsi" w:cs="Arial"/>
          <w:sz w:val="24"/>
          <w:szCs w:val="24"/>
          <w:shd w:val="clear" w:color="auto" w:fill="FFFFFF"/>
        </w:rPr>
        <w:instrText xml:space="preserve"> ADDIN EN.CITE.DATA </w:instrText>
      </w:r>
      <w:r w:rsidR="00D362A2">
        <w:rPr>
          <w:rFonts w:asciiTheme="majorHAnsi" w:hAnsiTheme="majorHAnsi" w:cs="Arial"/>
          <w:sz w:val="24"/>
          <w:szCs w:val="24"/>
          <w:shd w:val="clear" w:color="auto" w:fill="FFFFFF"/>
        </w:rPr>
      </w:r>
      <w:r w:rsidR="00D362A2">
        <w:rPr>
          <w:rFonts w:asciiTheme="majorHAnsi" w:hAnsiTheme="majorHAnsi" w:cs="Arial"/>
          <w:sz w:val="24"/>
          <w:szCs w:val="24"/>
          <w:shd w:val="clear" w:color="auto" w:fill="FFFFFF"/>
        </w:rPr>
        <w:fldChar w:fldCharType="end"/>
      </w:r>
      <w:r w:rsidR="00D362A2">
        <w:rPr>
          <w:rFonts w:asciiTheme="majorHAnsi" w:hAnsiTheme="majorHAnsi" w:cs="Arial"/>
          <w:sz w:val="24"/>
          <w:szCs w:val="24"/>
          <w:shd w:val="clear" w:color="auto" w:fill="FFFFFF"/>
        </w:rPr>
      </w:r>
      <w:r w:rsidR="00D362A2">
        <w:rPr>
          <w:rFonts w:asciiTheme="majorHAnsi" w:hAnsiTheme="majorHAnsi" w:cs="Arial"/>
          <w:sz w:val="24"/>
          <w:szCs w:val="24"/>
          <w:shd w:val="clear" w:color="auto" w:fill="FFFFFF"/>
        </w:rPr>
        <w:fldChar w:fldCharType="separate"/>
      </w:r>
      <w:r w:rsidR="00D362A2" w:rsidRPr="00D362A2">
        <w:rPr>
          <w:rFonts w:asciiTheme="majorHAnsi" w:hAnsiTheme="majorHAnsi" w:cs="Arial"/>
          <w:noProof/>
          <w:sz w:val="24"/>
          <w:szCs w:val="24"/>
          <w:shd w:val="clear" w:color="auto" w:fill="FFFFFF"/>
          <w:vertAlign w:val="superscript"/>
        </w:rPr>
        <w:t>17</w:t>
      </w:r>
      <w:r w:rsidR="00D362A2">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rPr>
        <w:t xml:space="preserve">. </w:t>
      </w:r>
      <w:r w:rsidR="008C629C">
        <w:rPr>
          <w:rFonts w:asciiTheme="majorHAnsi" w:hAnsiTheme="majorHAnsi" w:cs="Arial"/>
          <w:sz w:val="24"/>
          <w:szCs w:val="24"/>
          <w:shd w:val="clear" w:color="auto" w:fill="FFFFFF"/>
        </w:rPr>
        <w:t xml:space="preserve">We also calculated the estimated </w:t>
      </w:r>
      <w:r w:rsidR="00475CFF">
        <w:rPr>
          <w:rFonts w:asciiTheme="majorHAnsi" w:hAnsiTheme="majorHAnsi" w:cs="Arial"/>
          <w:sz w:val="24"/>
          <w:szCs w:val="24"/>
          <w:shd w:val="clear" w:color="auto" w:fill="FFFFFF"/>
        </w:rPr>
        <w:t xml:space="preserve">SNP-wide </w:t>
      </w:r>
      <w:r w:rsidR="008C629C">
        <w:rPr>
          <w:rFonts w:asciiTheme="majorHAnsi" w:hAnsiTheme="majorHAnsi" w:cs="Arial"/>
          <w:sz w:val="24"/>
          <w:szCs w:val="24"/>
          <w:shd w:val="clear" w:color="auto" w:fill="FFFFFF"/>
        </w:rPr>
        <w:t>heritability (</w:t>
      </w:r>
      <w:r w:rsidR="008C629C" w:rsidRPr="008C629C">
        <w:rPr>
          <w:rFonts w:asciiTheme="majorHAnsi" w:hAnsiTheme="majorHAnsi" w:cs="Arial"/>
          <w:sz w:val="24"/>
          <w:szCs w:val="24"/>
          <w:shd w:val="clear" w:color="auto" w:fill="FFFFFF"/>
        </w:rPr>
        <w:t>h</w:t>
      </w:r>
      <w:r w:rsidR="008C629C" w:rsidRPr="008C629C">
        <w:rPr>
          <w:rFonts w:asciiTheme="majorHAnsi" w:hAnsiTheme="majorHAnsi" w:cs="Arial"/>
          <w:sz w:val="24"/>
          <w:szCs w:val="24"/>
          <w:shd w:val="clear" w:color="auto" w:fill="FFFFFF"/>
          <w:vertAlign w:val="superscript"/>
        </w:rPr>
        <w:t>2</w:t>
      </w:r>
      <w:r w:rsidR="008C629C">
        <w:rPr>
          <w:rFonts w:asciiTheme="majorHAnsi" w:hAnsiTheme="majorHAnsi" w:cs="Arial"/>
          <w:sz w:val="24"/>
          <w:szCs w:val="24"/>
          <w:shd w:val="clear" w:color="auto" w:fill="FFFFFF"/>
        </w:rPr>
        <w:t>) in our data</w:t>
      </w:r>
      <w:r w:rsidRPr="00A957B9">
        <w:rPr>
          <w:rFonts w:asciiTheme="majorHAnsi" w:eastAsia="Times New Roman" w:hAnsiTheme="majorHAnsi" w:cs="Times New Roman"/>
          <w:color w:val="000000"/>
          <w:sz w:val="24"/>
          <w:szCs w:val="24"/>
          <w:shd w:val="clear" w:color="auto" w:fill="FFFFFF"/>
          <w:lang w:val="en-US"/>
        </w:rPr>
        <w:t xml:space="preserve">. </w:t>
      </w:r>
      <w:r w:rsidRPr="00A957B9">
        <w:rPr>
          <w:rFonts w:asciiTheme="majorHAnsi" w:hAnsiTheme="majorHAnsi" w:cs="Arial"/>
          <w:sz w:val="24"/>
          <w:szCs w:val="24"/>
          <w:shd w:val="clear" w:color="auto" w:fill="FFFFFF"/>
        </w:rPr>
        <w:t xml:space="preserve"> Within the association analysis, we adjust for the following covariates: sex, age, age</w:t>
      </w:r>
      <w:r w:rsidRPr="00A957B9">
        <w:rPr>
          <w:rFonts w:asciiTheme="majorHAnsi" w:hAnsiTheme="majorHAnsi" w:cs="Arial"/>
          <w:sz w:val="24"/>
          <w:szCs w:val="24"/>
          <w:shd w:val="clear" w:color="auto" w:fill="FFFFFF"/>
          <w:vertAlign w:val="superscript"/>
        </w:rPr>
        <w:t>2</w:t>
      </w:r>
      <w:r w:rsidRPr="00A957B9">
        <w:rPr>
          <w:rFonts w:asciiTheme="majorHAnsi" w:hAnsiTheme="majorHAnsi" w:cs="Arial"/>
          <w:sz w:val="24"/>
          <w:szCs w:val="24"/>
          <w:shd w:val="clear" w:color="auto" w:fill="FFFFFF"/>
        </w:rPr>
        <w:t>, BMI and a binary indicator variable for UKB vs UK BiLEVE to account for the different genotyping chips. The analysis of all HRC-imputed SNPs was restricted to variants with MAF ≥ 1% and INFO &gt; 0.1.</w:t>
      </w:r>
    </w:p>
    <w:p w14:paraId="0296E2BD" w14:textId="77777777" w:rsidR="00E033D6" w:rsidRPr="00B02598" w:rsidRDefault="00E033D6" w:rsidP="001663B7">
      <w:pPr>
        <w:spacing w:line="276" w:lineRule="auto"/>
        <w:jc w:val="both"/>
        <w:outlineLvl w:val="0"/>
        <w:rPr>
          <w:rFonts w:asciiTheme="majorHAnsi" w:hAnsiTheme="majorHAnsi" w:cs="Arial"/>
          <w:i/>
          <w:sz w:val="24"/>
          <w:szCs w:val="24"/>
          <w:shd w:val="clear" w:color="auto" w:fill="FFFFFF"/>
        </w:rPr>
      </w:pPr>
      <w:r w:rsidRPr="00B02598">
        <w:rPr>
          <w:rFonts w:asciiTheme="majorHAnsi" w:hAnsiTheme="majorHAnsi" w:cs="Arial"/>
          <w:i/>
          <w:sz w:val="24"/>
          <w:szCs w:val="24"/>
          <w:shd w:val="clear" w:color="auto" w:fill="FFFFFF"/>
        </w:rPr>
        <w:t>Genomic inflation and confounding</w:t>
      </w:r>
    </w:p>
    <w:p w14:paraId="379F0569" w14:textId="26E57E70" w:rsidR="00B02598" w:rsidRPr="00A957B9" w:rsidRDefault="00E033D6" w:rsidP="00A068DD">
      <w:pPr>
        <w:spacing w:line="276" w:lineRule="auto"/>
        <w:jc w:val="both"/>
        <w:outlineLvl w:val="0"/>
        <w:rPr>
          <w:rFonts w:asciiTheme="majorHAnsi" w:hAnsiTheme="majorHAnsi" w:cs="Arial"/>
          <w:b/>
          <w:sz w:val="24"/>
          <w:szCs w:val="24"/>
        </w:rPr>
      </w:pPr>
      <w:r w:rsidRPr="00A957B9">
        <w:rPr>
          <w:rFonts w:asciiTheme="majorHAnsi" w:hAnsiTheme="majorHAnsi" w:cs="Arial"/>
          <w:sz w:val="24"/>
          <w:szCs w:val="24"/>
          <w:shd w:val="clear" w:color="auto" w:fill="FFFFFF"/>
        </w:rPr>
        <w:t>We applied the univariate LD score regression method (LDSR)</w:t>
      </w:r>
      <w:r w:rsidR="00D362A2">
        <w:rPr>
          <w:rFonts w:asciiTheme="majorHAnsi" w:hAnsiTheme="majorHAnsi" w:cs="Arial"/>
          <w:sz w:val="24"/>
          <w:szCs w:val="24"/>
          <w:shd w:val="clear" w:color="auto" w:fill="FFFFFF"/>
        </w:rPr>
        <w:fldChar w:fldCharType="begin">
          <w:fldData xml:space="preserve">PEVuZE5vdGU+PENpdGU+PEF1dGhvcj5CdWxpay1TdWxsaXZhbjwvQXV0aG9yPjxZZWFyPjIwMTU8
L1llYXI+PFJlY051bT40NDwvUmVjTnVtPjxEaXNwbGF5VGV4dD48c3R5bGUgZmFjZT0ic3VwZXJz
Y3JpcHQiPjE4PC9zdHlsZT48L0Rpc3BsYXlUZXh0PjxyZWNvcmQ+PHJlYy1udW1iZXI+NDQ8L3Jl
Yy1udW1iZXI+PGZvcmVpZ24ta2V5cz48a2V5IGFwcD0iRU4iIGRiLWlkPSIyNXQwZXBwMmdkeGEy
b2VmcmFxeHM1MHRyZHdlZDJhdHp0enMiIHRpbWVzdGFtcD0iMTUwNTc3MTEwNiI+NDQ8L2tleT48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D362A2">
        <w:rPr>
          <w:rFonts w:asciiTheme="majorHAnsi" w:hAnsiTheme="majorHAnsi" w:cs="Arial"/>
          <w:sz w:val="24"/>
          <w:szCs w:val="24"/>
          <w:shd w:val="clear" w:color="auto" w:fill="FFFFFF"/>
        </w:rPr>
        <w:instrText xml:space="preserve"> ADDIN EN.CITE </w:instrText>
      </w:r>
      <w:r w:rsidR="00D362A2">
        <w:rPr>
          <w:rFonts w:asciiTheme="majorHAnsi" w:hAnsiTheme="majorHAnsi" w:cs="Arial"/>
          <w:sz w:val="24"/>
          <w:szCs w:val="24"/>
          <w:shd w:val="clear" w:color="auto" w:fill="FFFFFF"/>
        </w:rPr>
        <w:fldChar w:fldCharType="begin">
          <w:fldData xml:space="preserve">PEVuZE5vdGU+PENpdGU+PEF1dGhvcj5CdWxpay1TdWxsaXZhbjwvQXV0aG9yPjxZZWFyPjIwMTU8
L1llYXI+PFJlY051bT40NDwvUmVjTnVtPjxEaXNwbGF5VGV4dD48c3R5bGUgZmFjZT0ic3VwZXJz
Y3JpcHQiPjE4PC9zdHlsZT48L0Rpc3BsYXlUZXh0PjxyZWNvcmQ+PHJlYy1udW1iZXI+NDQ8L3Jl
Yy1udW1iZXI+PGZvcmVpZ24ta2V5cz48a2V5IGFwcD0iRU4iIGRiLWlkPSIyNXQwZXBwMmdkeGEy
b2VmcmFxeHM1MHRyZHdlZDJhdHp0enMiIHRpbWVzdGFtcD0iMTUwNTc3MTEwNiI+NDQ8L2tleT48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b3I+PGF1dGhvcj5TY2hpem9waHJlbmlhIFdvcmtpbmcgR3JvdXAgb2YgdGhlIFBzeWNoaWF0cmlj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</w:fldData>
        </w:fldChar>
      </w:r>
      <w:r w:rsidR="00D362A2">
        <w:rPr>
          <w:rFonts w:asciiTheme="majorHAnsi" w:hAnsiTheme="majorHAnsi" w:cs="Arial"/>
          <w:sz w:val="24"/>
          <w:szCs w:val="24"/>
          <w:shd w:val="clear" w:color="auto" w:fill="FFFFFF"/>
        </w:rPr>
        <w:instrText xml:space="preserve"> ADDIN EN.CITE.DATA </w:instrText>
      </w:r>
      <w:r w:rsidR="00D362A2">
        <w:rPr>
          <w:rFonts w:asciiTheme="majorHAnsi" w:hAnsiTheme="majorHAnsi" w:cs="Arial"/>
          <w:sz w:val="24"/>
          <w:szCs w:val="24"/>
          <w:shd w:val="clear" w:color="auto" w:fill="FFFFFF"/>
        </w:rPr>
      </w:r>
      <w:r w:rsidR="00D362A2">
        <w:rPr>
          <w:rFonts w:asciiTheme="majorHAnsi" w:hAnsiTheme="majorHAnsi" w:cs="Arial"/>
          <w:sz w:val="24"/>
          <w:szCs w:val="24"/>
          <w:shd w:val="clear" w:color="auto" w:fill="FFFFFF"/>
        </w:rPr>
        <w:fldChar w:fldCharType="end"/>
      </w:r>
      <w:r w:rsidR="00D362A2">
        <w:rPr>
          <w:rFonts w:asciiTheme="majorHAnsi" w:hAnsiTheme="majorHAnsi" w:cs="Arial"/>
          <w:sz w:val="24"/>
          <w:szCs w:val="24"/>
          <w:shd w:val="clear" w:color="auto" w:fill="FFFFFF"/>
        </w:rPr>
      </w:r>
      <w:r w:rsidR="00D362A2">
        <w:rPr>
          <w:rFonts w:asciiTheme="majorHAnsi" w:hAnsiTheme="majorHAnsi" w:cs="Arial"/>
          <w:sz w:val="24"/>
          <w:szCs w:val="24"/>
          <w:shd w:val="clear" w:color="auto" w:fill="FFFFFF"/>
        </w:rPr>
        <w:fldChar w:fldCharType="separate"/>
      </w:r>
      <w:r w:rsidR="00D362A2" w:rsidRPr="00D362A2">
        <w:rPr>
          <w:rFonts w:asciiTheme="majorHAnsi" w:hAnsiTheme="majorHAnsi" w:cs="Arial"/>
          <w:noProof/>
          <w:sz w:val="24"/>
          <w:szCs w:val="24"/>
          <w:shd w:val="clear" w:color="auto" w:fill="FFFFFF"/>
          <w:vertAlign w:val="superscript"/>
        </w:rPr>
        <w:t>18</w:t>
      </w:r>
      <w:r w:rsidR="00D362A2">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rPr>
        <w:t xml:space="preserve"> to test for genomic inflation (expected for polygenic traits like BP, with large sample sizes, and especially also from analyses of such dense gene</w:t>
      </w:r>
      <w:r w:rsidR="00FB7627">
        <w:rPr>
          <w:rFonts w:asciiTheme="majorHAnsi" w:hAnsiTheme="majorHAnsi" w:cs="Arial"/>
          <w:sz w:val="24"/>
          <w:szCs w:val="24"/>
          <w:shd w:val="clear" w:color="auto" w:fill="FFFFFF"/>
        </w:rPr>
        <w:t xml:space="preserve">tic data with many SNPs in high </w:t>
      </w:r>
      <w:proofErr w:type="gramStart"/>
      <w:r w:rsidRPr="00A957B9">
        <w:rPr>
          <w:rFonts w:asciiTheme="majorHAnsi" w:hAnsiTheme="majorHAnsi" w:cs="Arial"/>
          <w:sz w:val="24"/>
          <w:szCs w:val="24"/>
          <w:shd w:val="clear" w:color="auto" w:fill="FFFFFF"/>
        </w:rPr>
        <w:t>LD)</w:t>
      </w:r>
      <w:r w:rsidR="00217B18">
        <w:rPr>
          <w:rFonts w:asciiTheme="majorHAnsi" w:hAnsiTheme="majorHAnsi" w:cs="Arial"/>
          <w:sz w:val="24"/>
          <w:szCs w:val="24"/>
          <w:shd w:val="clear" w:color="auto" w:fill="FFFFFF"/>
          <w:vertAlign w:val="superscript"/>
        </w:rPr>
        <w:t>60</w:t>
      </w:r>
      <w:proofErr w:type="gramEnd"/>
      <w:r w:rsidRPr="00A957B9">
        <w:rPr>
          <w:rFonts w:asciiTheme="majorHAnsi" w:hAnsiTheme="majorHAnsi" w:cs="Arial"/>
          <w:sz w:val="24"/>
          <w:szCs w:val="24"/>
          <w:shd w:val="clear" w:color="auto" w:fill="FFFFFF"/>
        </w:rPr>
        <w:t xml:space="preserve">. LDSR intercepts (and </w:t>
      </w:r>
      <w:r w:rsidRPr="00A957B9">
        <w:rPr>
          <w:rFonts w:asciiTheme="majorHAnsi" w:hAnsiTheme="majorHAnsi" w:cs="Arial"/>
          <w:sz w:val="24"/>
          <w:szCs w:val="24"/>
          <w:shd w:val="clear" w:color="auto" w:fill="FFFFFF"/>
        </w:rPr>
        <w:lastRenderedPageBreak/>
        <w:t xml:space="preserve">standard errors) were 1.217 (0.018), 1.219 (0.020) and 1.185 (0.017) for </w:t>
      </w:r>
      <w:r w:rsidR="00FC504D">
        <w:rPr>
          <w:rFonts w:asciiTheme="majorHAnsi" w:hAnsiTheme="majorHAnsi" w:cs="Arial"/>
          <w:sz w:val="24"/>
          <w:szCs w:val="24"/>
          <w:shd w:val="clear" w:color="auto" w:fill="FFFFFF"/>
        </w:rPr>
        <w:t>S</w:t>
      </w:r>
      <w:r w:rsidRPr="00A957B9">
        <w:rPr>
          <w:rFonts w:asciiTheme="majorHAnsi" w:hAnsiTheme="majorHAnsi" w:cs="Arial"/>
          <w:sz w:val="24"/>
          <w:szCs w:val="24"/>
          <w:shd w:val="clear" w:color="auto" w:fill="FFFFFF"/>
        </w:rPr>
        <w:t xml:space="preserve">BP, </w:t>
      </w:r>
      <w:r w:rsidR="00FC504D">
        <w:rPr>
          <w:rFonts w:asciiTheme="majorHAnsi" w:hAnsiTheme="majorHAnsi" w:cs="Arial"/>
          <w:sz w:val="24"/>
          <w:szCs w:val="24"/>
          <w:shd w:val="clear" w:color="auto" w:fill="FFFFFF"/>
        </w:rPr>
        <w:t>D</w:t>
      </w:r>
      <w:r w:rsidR="00FC504D" w:rsidRPr="00A957B9">
        <w:rPr>
          <w:rFonts w:asciiTheme="majorHAnsi" w:hAnsiTheme="majorHAnsi" w:cs="Arial"/>
          <w:sz w:val="24"/>
          <w:szCs w:val="24"/>
          <w:shd w:val="clear" w:color="auto" w:fill="FFFFFF"/>
        </w:rPr>
        <w:t xml:space="preserve">BP </w:t>
      </w:r>
      <w:r w:rsidRPr="00A957B9">
        <w:rPr>
          <w:rFonts w:asciiTheme="majorHAnsi" w:hAnsiTheme="majorHAnsi" w:cs="Arial"/>
          <w:sz w:val="24"/>
          <w:szCs w:val="24"/>
          <w:shd w:val="clear" w:color="auto" w:fill="FFFFFF"/>
        </w:rPr>
        <w:t>and PP respectively, and were used to adjust the UKB GWAS results for genomic inflation, prior to the meta-analysis</w:t>
      </w:r>
      <w:r w:rsidRPr="00A957B9">
        <w:rPr>
          <w:rFonts w:asciiTheme="majorHAnsi" w:hAnsiTheme="majorHAnsi" w:cs="Arial"/>
          <w:b/>
          <w:sz w:val="24"/>
          <w:szCs w:val="24"/>
        </w:rPr>
        <w:t>.</w:t>
      </w:r>
    </w:p>
    <w:p w14:paraId="1D148608" w14:textId="77777777" w:rsidR="00E033D6" w:rsidRPr="00A957B9" w:rsidRDefault="00E033D6" w:rsidP="00A068DD">
      <w:pPr>
        <w:spacing w:line="276" w:lineRule="auto"/>
        <w:jc w:val="both"/>
        <w:rPr>
          <w:rFonts w:asciiTheme="majorHAnsi" w:hAnsiTheme="majorHAnsi" w:cs="Arial"/>
          <w:b/>
          <w:sz w:val="24"/>
          <w:szCs w:val="24"/>
        </w:rPr>
      </w:pPr>
      <w:r w:rsidRPr="00A957B9">
        <w:rPr>
          <w:rFonts w:asciiTheme="majorHAnsi" w:hAnsiTheme="majorHAnsi" w:cs="Arial"/>
          <w:b/>
          <w:sz w:val="24"/>
          <w:szCs w:val="24"/>
        </w:rPr>
        <w:t>International Consortium for Blood Pressure (ICBP) GWAS</w:t>
      </w:r>
    </w:p>
    <w:p w14:paraId="3766AC0F" w14:textId="40C28F8B" w:rsidR="00E033D6" w:rsidRPr="00A957B9" w:rsidRDefault="00E033D6" w:rsidP="00A068DD">
      <w:pPr>
        <w:spacing w:line="276" w:lineRule="auto"/>
        <w:jc w:val="both"/>
        <w:rPr>
          <w:rFonts w:asciiTheme="majorHAnsi" w:hAnsiTheme="majorHAnsi" w:cs="Arial"/>
          <w:sz w:val="24"/>
          <w:szCs w:val="24"/>
        </w:rPr>
      </w:pPr>
      <w:r w:rsidRPr="00A957B9">
        <w:rPr>
          <w:rFonts w:asciiTheme="majorHAnsi" w:hAnsiTheme="majorHAnsi" w:cs="Arial"/>
          <w:sz w:val="24"/>
          <w:szCs w:val="24"/>
        </w:rPr>
        <w:t>ICBP GWAS is an international consortium to investigate BP genetics</w:t>
      </w:r>
      <w:r w:rsidR="00D362A2">
        <w:rPr>
          <w:rFonts w:asciiTheme="majorHAnsi" w:hAnsiTheme="majorHAnsi" w:cs="Arial"/>
          <w:sz w:val="24"/>
          <w:szCs w:val="24"/>
        </w:rPr>
        <w:fldChar w:fldCharType="begin">
          <w:fldData xml:space="preserve">IGFuZCBCbG9vZCBJbnN0aXR1dGUsIDY3MDEgUm9ja2xlZGdlIEF2ZS4sIEJldGhlc2RhLCBNRCAy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</w:fldData>
        </w:fldChar>
      </w:r>
      <w:r w:rsidR="00D362A2">
        <w:rPr>
          <w:rFonts w:asciiTheme="majorHAnsi" w:hAnsiTheme="majorHAnsi" w:cs="Arial"/>
          <w:sz w:val="24"/>
          <w:szCs w:val="24"/>
        </w:rPr>
        <w:instrText xml:space="preserve"> ADDIN EN.CITE </w:instrText>
      </w:r>
      <w:r w:rsidR="00D362A2">
        <w:rPr>
          <w:rFonts w:asciiTheme="majorHAnsi" w:hAnsiTheme="majorHAnsi" w:cs="Arial"/>
          <w:sz w:val="24"/>
          <w:szCs w:val="24"/>
        </w:rPr>
        <w:fldChar w:fldCharType="begin">
          <w:fldData xml:space="preserve">PEVuZE5vdGU+PENpdGU+PEF1dGhvcj5FaHJldDwvQXV0aG9yPjxZZWFyPjIwMTY8L1llYXI+PFJl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==
</w:fldData>
        </w:fldChar>
      </w:r>
      <w:r w:rsidR="00D362A2">
        <w:rPr>
          <w:rFonts w:asciiTheme="majorHAnsi" w:hAnsiTheme="majorHAnsi" w:cs="Arial"/>
          <w:sz w:val="24"/>
          <w:szCs w:val="24"/>
        </w:rPr>
        <w:instrText xml:space="preserve"> ADDIN EN.CITE.DATA </w:instrText>
      </w:r>
      <w:r w:rsidR="00D362A2">
        <w:rPr>
          <w:rFonts w:asciiTheme="majorHAnsi" w:hAnsiTheme="majorHAnsi" w:cs="Arial"/>
          <w:sz w:val="24"/>
          <w:szCs w:val="24"/>
        </w:rPr>
      </w:r>
      <w:r w:rsidR="00D362A2">
        <w:rPr>
          <w:rFonts w:asciiTheme="majorHAnsi" w:hAnsiTheme="majorHAnsi" w:cs="Arial"/>
          <w:sz w:val="24"/>
          <w:szCs w:val="24"/>
        </w:rPr>
        <w:fldChar w:fldCharType="end"/>
      </w:r>
      <w:r w:rsidR="00D362A2">
        <w:rPr>
          <w:rFonts w:asciiTheme="majorHAnsi" w:hAnsiTheme="majorHAnsi" w:cs="Arial"/>
          <w:sz w:val="24"/>
          <w:szCs w:val="24"/>
        </w:rPr>
        <w:fldChar w:fldCharType="begin">
          <w:fldData xml:space="preserve">IGFuZCBCbG9vZCBJbnN0aXR1dGUsIDY3MDEgUm9ja2xlZGdlIEF2ZS4sIEJldGhlc2RhLCBNRCAy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</w:fldData>
        </w:fldChar>
      </w:r>
      <w:r w:rsidR="00D362A2">
        <w:rPr>
          <w:rFonts w:asciiTheme="majorHAnsi" w:hAnsiTheme="majorHAnsi" w:cs="Arial"/>
          <w:sz w:val="24"/>
          <w:szCs w:val="24"/>
        </w:rPr>
        <w:instrText xml:space="preserve"> ADDIN EN.CITE.DATA </w:instrText>
      </w:r>
      <w:r w:rsidR="00D362A2">
        <w:rPr>
          <w:rFonts w:asciiTheme="majorHAnsi" w:hAnsiTheme="majorHAnsi" w:cs="Arial"/>
          <w:sz w:val="24"/>
          <w:szCs w:val="24"/>
        </w:rPr>
      </w:r>
      <w:r w:rsidR="00D362A2">
        <w:rPr>
          <w:rFonts w:asciiTheme="majorHAnsi" w:hAnsiTheme="majorHAnsi" w:cs="Arial"/>
          <w:sz w:val="24"/>
          <w:szCs w:val="24"/>
        </w:rPr>
        <w:fldChar w:fldCharType="end"/>
      </w:r>
      <w:r w:rsidR="00D362A2">
        <w:rPr>
          <w:rFonts w:asciiTheme="majorHAnsi" w:hAnsiTheme="majorHAnsi" w:cs="Arial"/>
          <w:sz w:val="24"/>
          <w:szCs w:val="24"/>
        </w:rPr>
      </w:r>
      <w:r w:rsidR="00D362A2">
        <w:rPr>
          <w:rFonts w:asciiTheme="majorHAnsi" w:hAnsiTheme="majorHAnsi" w:cs="Arial"/>
          <w:sz w:val="24"/>
          <w:szCs w:val="24"/>
        </w:rPr>
        <w:fldChar w:fldCharType="separate"/>
      </w:r>
      <w:r w:rsidR="00D362A2" w:rsidRPr="00D362A2">
        <w:rPr>
          <w:rFonts w:asciiTheme="majorHAnsi" w:hAnsiTheme="majorHAnsi" w:cs="Arial"/>
          <w:noProof/>
          <w:sz w:val="24"/>
          <w:szCs w:val="24"/>
          <w:vertAlign w:val="superscript"/>
        </w:rPr>
        <w:t>6</w:t>
      </w:r>
      <w:r w:rsidR="00D362A2">
        <w:rPr>
          <w:rFonts w:asciiTheme="majorHAnsi" w:hAnsiTheme="majorHAnsi" w:cs="Arial"/>
          <w:sz w:val="24"/>
          <w:szCs w:val="24"/>
        </w:rPr>
        <w:fldChar w:fldCharType="end"/>
      </w:r>
      <w:r w:rsidRPr="00A957B9">
        <w:rPr>
          <w:rFonts w:asciiTheme="majorHAnsi" w:hAnsiTheme="majorHAnsi" w:cs="Arial"/>
          <w:sz w:val="24"/>
          <w:szCs w:val="24"/>
        </w:rPr>
        <w:t>. We combined previously reported post-QC GWAS data from 54 studies (N=150,134)</w:t>
      </w:r>
      <w:r w:rsidR="00D362A2">
        <w:rPr>
          <w:rFonts w:asciiTheme="majorHAnsi" w:hAnsiTheme="majorHAnsi" w:cs="Arial"/>
          <w:noProof/>
          <w:sz w:val="24"/>
          <w:szCs w:val="24"/>
          <w:vertAlign w:val="superscript"/>
        </w:rPr>
        <w:fldChar w:fldCharType="begin">
          <w:fldData xml:space="preserve">LiwgUi5KLkYuTC4pLCBhbmQgTWluZGljaCBDaGlsZCBoZWFsdGggRGV2ZWxvcG1lbnQgSW5zdGl0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</w:fldData>
        </w:fldChar>
      </w:r>
      <w:r w:rsidR="00D362A2">
        <w:rPr>
          <w:rFonts w:asciiTheme="majorHAnsi" w:hAnsiTheme="majorHAnsi" w:cs="Arial"/>
          <w:noProof/>
          <w:sz w:val="24"/>
          <w:szCs w:val="24"/>
          <w:vertAlign w:val="superscript"/>
        </w:rPr>
        <w:instrText xml:space="preserve"> ADDIN EN.CITE </w:instrText>
      </w:r>
      <w:r w:rsidR="00D362A2">
        <w:rPr>
          <w:rFonts w:asciiTheme="majorHAnsi" w:hAnsiTheme="majorHAnsi" w:cs="Arial"/>
          <w:noProof/>
          <w:sz w:val="24"/>
          <w:szCs w:val="24"/>
          <w:vertAlign w:val="superscript"/>
        </w:rPr>
        <w:fldChar w:fldCharType="begin">
          <w:fldData xml:space="preserve">PEVuZE5vdGU+PENpdGU+PEF1dGhvcj5XYWluPC9BdXRob3I+PFllYXI+MjAxNzwvWWVhcj48UmVj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==
</w:fldData>
        </w:fldChar>
      </w:r>
      <w:r w:rsidR="00D362A2">
        <w:rPr>
          <w:rFonts w:asciiTheme="majorHAnsi" w:hAnsiTheme="majorHAnsi" w:cs="Arial"/>
          <w:noProof/>
          <w:sz w:val="24"/>
          <w:szCs w:val="24"/>
          <w:vertAlign w:val="superscript"/>
        </w:rPr>
        <w:instrText xml:space="preserve"> ADDIN EN.CITE.DATA </w:instrText>
      </w:r>
      <w:r w:rsidR="00D362A2">
        <w:rPr>
          <w:rFonts w:asciiTheme="majorHAnsi" w:hAnsiTheme="majorHAnsi" w:cs="Arial"/>
          <w:noProof/>
          <w:sz w:val="24"/>
          <w:szCs w:val="24"/>
          <w:vertAlign w:val="superscript"/>
        </w:rPr>
      </w:r>
      <w:r w:rsidR="00D362A2">
        <w:rPr>
          <w:rFonts w:asciiTheme="majorHAnsi" w:hAnsiTheme="majorHAnsi" w:cs="Arial"/>
          <w:noProof/>
          <w:sz w:val="24"/>
          <w:szCs w:val="24"/>
          <w:vertAlign w:val="superscript"/>
        </w:rPr>
        <w:fldChar w:fldCharType="end"/>
      </w:r>
      <w:r w:rsidR="00D362A2">
        <w:rPr>
          <w:rFonts w:asciiTheme="majorHAnsi" w:hAnsiTheme="majorHAnsi" w:cs="Arial"/>
          <w:noProof/>
          <w:sz w:val="24"/>
          <w:szCs w:val="24"/>
          <w:vertAlign w:val="superscript"/>
        </w:rPr>
        <w:fldChar w:fldCharType="begin">
          <w:fldData xml:space="preserve">LiwgUi5KLkYuTC4pLCBhbmQgTWluZGljaCBDaGlsZCBoZWFsdGggRGV2ZWxvcG1lbnQgSW5zdGl0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</w:fldData>
        </w:fldChar>
      </w:r>
      <w:r w:rsidR="00D362A2">
        <w:rPr>
          <w:rFonts w:asciiTheme="majorHAnsi" w:hAnsiTheme="majorHAnsi" w:cs="Arial"/>
          <w:noProof/>
          <w:sz w:val="24"/>
          <w:szCs w:val="24"/>
          <w:vertAlign w:val="superscript"/>
        </w:rPr>
        <w:instrText xml:space="preserve"> ADDIN EN.CITE.DATA </w:instrText>
      </w:r>
      <w:r w:rsidR="00D362A2">
        <w:rPr>
          <w:rFonts w:asciiTheme="majorHAnsi" w:hAnsiTheme="majorHAnsi" w:cs="Arial"/>
          <w:noProof/>
          <w:sz w:val="24"/>
          <w:szCs w:val="24"/>
          <w:vertAlign w:val="superscript"/>
        </w:rPr>
      </w:r>
      <w:r w:rsidR="00D362A2">
        <w:rPr>
          <w:rFonts w:asciiTheme="majorHAnsi" w:hAnsiTheme="majorHAnsi" w:cs="Arial"/>
          <w:noProof/>
          <w:sz w:val="24"/>
          <w:szCs w:val="24"/>
          <w:vertAlign w:val="superscript"/>
        </w:rPr>
        <w:fldChar w:fldCharType="end"/>
      </w:r>
      <w:r w:rsidR="00D362A2">
        <w:rPr>
          <w:rFonts w:asciiTheme="majorHAnsi" w:hAnsiTheme="majorHAnsi" w:cs="Arial"/>
          <w:noProof/>
          <w:sz w:val="24"/>
          <w:szCs w:val="24"/>
          <w:vertAlign w:val="superscript"/>
        </w:rPr>
      </w:r>
      <w:r w:rsidR="00D362A2">
        <w:rPr>
          <w:rFonts w:asciiTheme="majorHAnsi" w:hAnsiTheme="majorHAnsi" w:cs="Arial"/>
          <w:noProof/>
          <w:sz w:val="24"/>
          <w:szCs w:val="24"/>
          <w:vertAlign w:val="superscript"/>
        </w:rPr>
        <w:fldChar w:fldCharType="separate"/>
      </w:r>
      <w:r w:rsidR="00D362A2">
        <w:rPr>
          <w:rFonts w:asciiTheme="majorHAnsi" w:hAnsiTheme="majorHAnsi" w:cs="Arial"/>
          <w:noProof/>
          <w:sz w:val="24"/>
          <w:szCs w:val="24"/>
          <w:vertAlign w:val="superscript"/>
        </w:rPr>
        <w:t>11</w:t>
      </w:r>
      <w:r w:rsidR="00D362A2">
        <w:rPr>
          <w:rFonts w:asciiTheme="majorHAnsi" w:hAnsiTheme="majorHAnsi" w:cs="Arial"/>
          <w:noProof/>
          <w:sz w:val="24"/>
          <w:szCs w:val="24"/>
          <w:vertAlign w:val="superscript"/>
        </w:rPr>
        <w:fldChar w:fldCharType="end"/>
      </w:r>
      <w:r w:rsidR="00D362A2">
        <w:rPr>
          <w:rFonts w:asciiTheme="majorHAnsi" w:hAnsiTheme="majorHAnsi" w:cs="Arial"/>
          <w:noProof/>
          <w:sz w:val="24"/>
          <w:szCs w:val="24"/>
          <w:vertAlign w:val="superscript"/>
        </w:rPr>
        <w:t>,12,</w:t>
      </w:r>
      <w:r w:rsidR="004A043D">
        <w:rPr>
          <w:rFonts w:asciiTheme="majorHAnsi" w:hAnsiTheme="majorHAnsi" w:cs="Arial"/>
          <w:noProof/>
          <w:sz w:val="24"/>
          <w:szCs w:val="24"/>
          <w:vertAlign w:val="superscript"/>
        </w:rPr>
        <w:t>6</w:t>
      </w:r>
      <w:r w:rsidR="00217B18">
        <w:rPr>
          <w:rFonts w:asciiTheme="majorHAnsi" w:hAnsiTheme="majorHAnsi" w:cs="Arial"/>
          <w:noProof/>
          <w:sz w:val="24"/>
          <w:szCs w:val="24"/>
          <w:vertAlign w:val="superscript"/>
        </w:rPr>
        <w:t>1</w:t>
      </w:r>
      <w:r w:rsidRPr="00A957B9">
        <w:rPr>
          <w:rFonts w:asciiTheme="majorHAnsi" w:hAnsiTheme="majorHAnsi" w:cs="Arial"/>
          <w:sz w:val="24"/>
          <w:szCs w:val="24"/>
        </w:rPr>
        <w:t xml:space="preserve">, with newly available GWAS data from a further 23 independent studies (N=148,890) using a fixed effects inverse variance weighted meta-analysis.  The 23 studies providing new data were: </w:t>
      </w:r>
      <w:r w:rsidRPr="00A957B9">
        <w:rPr>
          <w:rFonts w:asciiTheme="majorHAnsi" w:hAnsiTheme="majorHAnsi"/>
          <w:sz w:val="24"/>
          <w:szCs w:val="24"/>
        </w:rPr>
        <w:t>ASCOT-SC, ASCOT-UK, BRIGHT, Dijon 3C, EPIC-CVD, GAPP, HCS, GS</w:t>
      </w:r>
      <w:proofErr w:type="gramStart"/>
      <w:r w:rsidRPr="00A957B9">
        <w:rPr>
          <w:rFonts w:asciiTheme="majorHAnsi" w:hAnsiTheme="majorHAnsi"/>
          <w:sz w:val="24"/>
          <w:szCs w:val="24"/>
        </w:rPr>
        <w:t>:SFHS</w:t>
      </w:r>
      <w:proofErr w:type="gramEnd"/>
      <w:r w:rsidRPr="00A957B9">
        <w:rPr>
          <w:rFonts w:asciiTheme="majorHAnsi" w:hAnsiTheme="majorHAnsi"/>
          <w:sz w:val="24"/>
          <w:szCs w:val="24"/>
        </w:rPr>
        <w:t>, Lifelines, JUPITER, PREVEND, TWINSUK, GWAS-Fenland, InterAct-GWAS, OMICS-EPIC, OMICS-Fenland, UKHLS, GoDARTS-Illumina and GoDarts-Affymetrix, NEO, MDC, SardiNIA, METSIM.</w:t>
      </w:r>
      <w:r w:rsidRPr="00A957B9">
        <w:rPr>
          <w:rFonts w:asciiTheme="majorHAnsi" w:hAnsiTheme="majorHAnsi" w:cs="Arial"/>
          <w:sz w:val="24"/>
          <w:szCs w:val="24"/>
        </w:rPr>
        <w:t xml:space="preserve"> </w:t>
      </w:r>
    </w:p>
    <w:p w14:paraId="78E39C67" w14:textId="11EAC09F" w:rsidR="00E033D6" w:rsidRPr="00A957B9" w:rsidRDefault="00E033D6" w:rsidP="00A068DD">
      <w:pPr>
        <w:spacing w:line="276" w:lineRule="auto"/>
        <w:jc w:val="both"/>
        <w:rPr>
          <w:rFonts w:asciiTheme="majorHAnsi" w:hAnsiTheme="majorHAnsi" w:cs="Arial"/>
          <w:sz w:val="24"/>
          <w:szCs w:val="24"/>
        </w:rPr>
      </w:pPr>
      <w:r w:rsidRPr="00A957B9">
        <w:rPr>
          <w:rFonts w:asciiTheme="majorHAnsi" w:hAnsiTheme="majorHAnsi" w:cs="Arial"/>
          <w:sz w:val="24"/>
          <w:szCs w:val="24"/>
        </w:rPr>
        <w:t>All study participants were</w:t>
      </w:r>
      <w:r w:rsidR="007937C1">
        <w:rPr>
          <w:rFonts w:asciiTheme="majorHAnsi" w:hAnsiTheme="majorHAnsi" w:cs="Arial"/>
          <w:sz w:val="24"/>
          <w:szCs w:val="24"/>
        </w:rPr>
        <w:t xml:space="preserve"> </w:t>
      </w:r>
      <w:r w:rsidRPr="00A957B9">
        <w:rPr>
          <w:rFonts w:asciiTheme="majorHAnsi" w:hAnsiTheme="majorHAnsi" w:cs="Arial"/>
          <w:sz w:val="24"/>
          <w:szCs w:val="24"/>
        </w:rPr>
        <w:t>European</w:t>
      </w:r>
      <w:r w:rsidR="007937C1">
        <w:rPr>
          <w:rFonts w:asciiTheme="majorHAnsi" w:hAnsiTheme="majorHAnsi" w:cs="Arial"/>
          <w:sz w:val="24"/>
          <w:szCs w:val="24"/>
        </w:rPr>
        <w:t>s</w:t>
      </w:r>
      <w:r w:rsidR="003E3A75" w:rsidRPr="00A957B9">
        <w:rPr>
          <w:rFonts w:asciiTheme="majorHAnsi" w:hAnsiTheme="majorHAnsi" w:cs="Arial"/>
          <w:sz w:val="24"/>
          <w:szCs w:val="24"/>
        </w:rPr>
        <w:t xml:space="preserve"> </w:t>
      </w:r>
      <w:r w:rsidRPr="00A957B9">
        <w:rPr>
          <w:rFonts w:asciiTheme="majorHAnsi" w:hAnsiTheme="majorHAnsi" w:cs="Arial"/>
          <w:sz w:val="24"/>
          <w:szCs w:val="24"/>
        </w:rPr>
        <w:t xml:space="preserve">and were imputed to either the </w:t>
      </w:r>
      <w:r w:rsidRPr="00A957B9">
        <w:rPr>
          <w:rFonts w:asciiTheme="majorHAnsi" w:hAnsiTheme="majorHAnsi"/>
          <w:sz w:val="24"/>
          <w:szCs w:val="24"/>
        </w:rPr>
        <w:t>1000 Genomes Project Phase 1 integrated release v.3 [March 2012] all ancestry reference panel</w:t>
      </w:r>
      <w:r w:rsidR="004A043D" w:rsidRPr="004A043D">
        <w:rPr>
          <w:rFonts w:asciiTheme="majorHAnsi" w:hAnsiTheme="majorHAnsi"/>
          <w:sz w:val="24"/>
          <w:szCs w:val="24"/>
          <w:vertAlign w:val="superscript"/>
        </w:rPr>
        <w:t>6</w:t>
      </w:r>
      <w:r w:rsidR="00217B18">
        <w:rPr>
          <w:rFonts w:asciiTheme="majorHAnsi" w:hAnsiTheme="majorHAnsi"/>
          <w:sz w:val="24"/>
          <w:szCs w:val="24"/>
          <w:vertAlign w:val="superscript"/>
        </w:rPr>
        <w:t>2</w:t>
      </w:r>
      <w:r w:rsidRPr="00A957B9">
        <w:rPr>
          <w:rFonts w:asciiTheme="majorHAnsi" w:hAnsiTheme="majorHAnsi"/>
          <w:sz w:val="24"/>
          <w:szCs w:val="24"/>
        </w:rPr>
        <w:t xml:space="preserve"> or the HRC panel</w:t>
      </w:r>
      <w:r w:rsidR="00D362A2">
        <w:rPr>
          <w:rFonts w:asciiTheme="majorHAnsi" w:hAnsiTheme="majorHAnsi"/>
          <w:sz w:val="24"/>
          <w:szCs w:val="24"/>
        </w:rPr>
        <w:fldChar w:fldCharType="begin">
          <w:fldData xml:space="preserve">PEVuZE5vdGU+PENpdGU+PEF1dGhvcj5NY0NhcnRoeTwvQXV0aG9yPjxZZWFyPjIwMTY8L1llYXI+
PFJlY051bT44PC9SZWNOdW0+PERpc3BsYXlUZXh0PjxzdHlsZSBmYWNlPSJzdXBlcnNjcmlwdCI+
MTY8L3N0eWxlPjwvRGlzcGxheVRleHQ+PHJlY29yZD48cmVjLW51bWJlcj44PC9yZWMtbnVtYmVy
Pjxmb3JlaWduLWtleXM+PGtleSBhcHA9IkVOIiBkYi1pZD0iMjV0MGVwcDJnZHhhMm9lZnJhcXhz
NTB0cmR3ZWQyYXR6dHpzIiB0aW1lc3RhbXA9IjE1MDExNzQ5ODYiPjg8L2tleT48L2ZvcmVpZ24t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YXJ5LXRpdGxlPjwvdGl0bGVzPjxwZXJpb2RpY2FsPjxmdWxsLXRpdGxlPk5hdCBHZW5ldDwvZnVs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==
</w:fldData>
        </w:fldChar>
      </w:r>
      <w:r w:rsidR="00D362A2">
        <w:rPr>
          <w:rFonts w:asciiTheme="majorHAnsi" w:hAnsiTheme="majorHAnsi"/>
          <w:sz w:val="24"/>
          <w:szCs w:val="24"/>
        </w:rPr>
        <w:instrText xml:space="preserve"> ADDIN EN.CITE </w:instrText>
      </w:r>
      <w:r w:rsidR="00D362A2">
        <w:rPr>
          <w:rFonts w:asciiTheme="majorHAnsi" w:hAnsiTheme="majorHAnsi"/>
          <w:sz w:val="24"/>
          <w:szCs w:val="24"/>
        </w:rPr>
        <w:fldChar w:fldCharType="begin">
          <w:fldData xml:space="preserve">PEVuZE5vdGU+PENpdGU+PEF1dGhvcj5NY0NhcnRoeTwvQXV0aG9yPjxZZWFyPjIwMTY8L1llYXI+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==
</w:fldData>
        </w:fldChar>
      </w:r>
      <w:r w:rsidR="00D362A2">
        <w:rPr>
          <w:rFonts w:asciiTheme="majorHAnsi" w:hAnsiTheme="majorHAnsi"/>
          <w:sz w:val="24"/>
          <w:szCs w:val="24"/>
        </w:rPr>
        <w:instrText xml:space="preserve"> ADDIN EN.CITE.DATA </w:instrText>
      </w:r>
      <w:r w:rsidR="00D362A2">
        <w:rPr>
          <w:rFonts w:asciiTheme="majorHAnsi" w:hAnsiTheme="majorHAnsi"/>
          <w:sz w:val="24"/>
          <w:szCs w:val="24"/>
        </w:rPr>
      </w:r>
      <w:r w:rsidR="00D362A2">
        <w:rPr>
          <w:rFonts w:asciiTheme="majorHAnsi" w:hAnsiTheme="majorHAnsi"/>
          <w:sz w:val="24"/>
          <w:szCs w:val="24"/>
        </w:rPr>
        <w:fldChar w:fldCharType="end"/>
      </w:r>
      <w:r w:rsidR="00D362A2">
        <w:rPr>
          <w:rFonts w:asciiTheme="majorHAnsi" w:hAnsiTheme="majorHAnsi"/>
          <w:sz w:val="24"/>
          <w:szCs w:val="24"/>
        </w:rPr>
      </w:r>
      <w:r w:rsidR="00D362A2">
        <w:rPr>
          <w:rFonts w:asciiTheme="majorHAnsi" w:hAnsiTheme="majorHAnsi"/>
          <w:sz w:val="24"/>
          <w:szCs w:val="24"/>
        </w:rPr>
        <w:fldChar w:fldCharType="separate"/>
      </w:r>
      <w:r w:rsidR="00D362A2" w:rsidRPr="00D362A2">
        <w:rPr>
          <w:rFonts w:asciiTheme="majorHAnsi" w:hAnsiTheme="majorHAnsi"/>
          <w:noProof/>
          <w:sz w:val="24"/>
          <w:szCs w:val="24"/>
          <w:vertAlign w:val="superscript"/>
        </w:rPr>
        <w:t>16</w:t>
      </w:r>
      <w:r w:rsidR="00D362A2">
        <w:rPr>
          <w:rFonts w:asciiTheme="majorHAnsi" w:hAnsiTheme="majorHAnsi"/>
          <w:sz w:val="24"/>
          <w:szCs w:val="24"/>
        </w:rPr>
        <w:fldChar w:fldCharType="end"/>
      </w:r>
      <w:r w:rsidRPr="00A957B9">
        <w:rPr>
          <w:rFonts w:asciiTheme="majorHAnsi" w:hAnsiTheme="majorHAnsi" w:cs="Arial"/>
          <w:sz w:val="24"/>
          <w:szCs w:val="24"/>
        </w:rPr>
        <w:t>. The final enlarged ICBP GWAS dataset included 77 cohorts (N=299,024)</w:t>
      </w:r>
      <w:r w:rsidRPr="00A957B9">
        <w:rPr>
          <w:rFonts w:asciiTheme="majorHAnsi" w:hAnsiTheme="majorHAnsi"/>
          <w:sz w:val="24"/>
          <w:szCs w:val="24"/>
        </w:rPr>
        <w:t xml:space="preserve">. </w:t>
      </w:r>
    </w:p>
    <w:p w14:paraId="0613B1AB" w14:textId="5067708E" w:rsidR="00E033D6"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rPr>
        <w:t>Full study names, cohort information</w:t>
      </w:r>
      <w:r w:rsidRPr="00A957B9">
        <w:rPr>
          <w:rFonts w:asciiTheme="majorHAnsi" w:hAnsiTheme="majorHAnsi" w:cs="Arial"/>
          <w:sz w:val="24"/>
          <w:szCs w:val="24"/>
          <w:lang w:val="en-US"/>
        </w:rPr>
        <w:t xml:space="preserve"> and general study methods are included in </w:t>
      </w:r>
      <w:r w:rsidRPr="00A957B9">
        <w:rPr>
          <w:rFonts w:asciiTheme="majorHAnsi" w:hAnsiTheme="majorHAnsi" w:cs="Arial"/>
          <w:b/>
          <w:sz w:val="24"/>
          <w:szCs w:val="24"/>
          <w:lang w:val="en-US"/>
        </w:rPr>
        <w:t>Supplementary Table 1b</w:t>
      </w:r>
      <w:r w:rsidRPr="00A957B9">
        <w:rPr>
          <w:rFonts w:asciiTheme="majorHAnsi" w:hAnsiTheme="majorHAnsi" w:cs="Arial"/>
          <w:sz w:val="24"/>
          <w:szCs w:val="24"/>
          <w:lang w:val="en-US"/>
        </w:rPr>
        <w:t xml:space="preserve"> and in </w:t>
      </w:r>
      <w:r w:rsidRPr="00B51679">
        <w:rPr>
          <w:rFonts w:asciiTheme="majorHAnsi" w:hAnsiTheme="majorHAnsi" w:cs="Arial"/>
          <w:b/>
          <w:sz w:val="24"/>
          <w:szCs w:val="24"/>
          <w:lang w:val="en-US"/>
        </w:rPr>
        <w:t xml:space="preserve">Supplementary </w:t>
      </w:r>
      <w:r w:rsidRPr="00A957B9">
        <w:rPr>
          <w:rFonts w:asciiTheme="majorHAnsi" w:hAnsiTheme="majorHAnsi" w:cs="Arial"/>
          <w:b/>
          <w:sz w:val="24"/>
          <w:szCs w:val="24"/>
          <w:lang w:val="en-US"/>
        </w:rPr>
        <w:t xml:space="preserve">Tables </w:t>
      </w:r>
      <w:r w:rsidR="00AB5511">
        <w:rPr>
          <w:rFonts w:asciiTheme="majorHAnsi" w:hAnsiTheme="majorHAnsi" w:cs="Arial"/>
          <w:b/>
          <w:sz w:val="24"/>
          <w:szCs w:val="24"/>
          <w:lang w:val="en-US"/>
        </w:rPr>
        <w:t>20</w:t>
      </w:r>
      <w:r w:rsidRPr="00A957B9">
        <w:rPr>
          <w:rFonts w:asciiTheme="majorHAnsi" w:hAnsiTheme="majorHAnsi" w:cs="Arial"/>
          <w:b/>
          <w:sz w:val="24"/>
          <w:szCs w:val="24"/>
          <w:lang w:val="en-US"/>
        </w:rPr>
        <w:t>a-c</w:t>
      </w:r>
      <w:r w:rsidRPr="00A957B9">
        <w:rPr>
          <w:rFonts w:asciiTheme="majorHAnsi" w:hAnsiTheme="majorHAnsi" w:cs="Arial"/>
          <w:sz w:val="24"/>
          <w:szCs w:val="24"/>
          <w:lang w:val="en-US"/>
        </w:rPr>
        <w:t>.</w:t>
      </w:r>
      <w:r w:rsidR="00CD1025">
        <w:rPr>
          <w:rFonts w:asciiTheme="majorHAnsi" w:hAnsiTheme="majorHAnsi" w:cs="Arial"/>
          <w:sz w:val="24"/>
          <w:szCs w:val="24"/>
          <w:lang w:val="en-US"/>
        </w:rPr>
        <w:t xml:space="preserve"> G</w:t>
      </w:r>
      <w:r w:rsidR="00B169A2">
        <w:rPr>
          <w:rFonts w:asciiTheme="majorHAnsi" w:hAnsiTheme="majorHAnsi" w:cs="Arial"/>
          <w:sz w:val="24"/>
          <w:szCs w:val="24"/>
          <w:lang w:val="en-US"/>
        </w:rPr>
        <w:t>C</w:t>
      </w:r>
      <w:r w:rsidR="00CD1025">
        <w:rPr>
          <w:rFonts w:asciiTheme="majorHAnsi" w:hAnsiTheme="majorHAnsi" w:cs="Arial"/>
          <w:sz w:val="24"/>
          <w:szCs w:val="24"/>
          <w:lang w:val="en-US"/>
        </w:rPr>
        <w:t xml:space="preserve"> was applied at study-level. </w:t>
      </w:r>
      <w:r w:rsidR="000974F9">
        <w:rPr>
          <w:rFonts w:asciiTheme="majorHAnsi" w:hAnsiTheme="majorHAnsi" w:cs="Arial"/>
          <w:sz w:val="24"/>
          <w:szCs w:val="24"/>
          <w:lang w:val="en-US"/>
        </w:rPr>
        <w:t>The LDSR intercepts (standard error) for the ICBP GWAS meta-analysis were 1.089 (0.012), 1.086 (0.012) and 1.066 (0.011) for SBP, DBP and PP, respectively.</w:t>
      </w:r>
    </w:p>
    <w:p w14:paraId="3C93992E" w14:textId="77777777" w:rsidR="00E033D6" w:rsidRPr="00F77648" w:rsidRDefault="00E033D6" w:rsidP="00A068DD">
      <w:pPr>
        <w:spacing w:line="276" w:lineRule="auto"/>
        <w:jc w:val="both"/>
        <w:outlineLvl w:val="0"/>
        <w:rPr>
          <w:rFonts w:asciiTheme="majorHAnsi" w:hAnsiTheme="majorHAnsi" w:cs="Arial"/>
          <w:b/>
          <w:sz w:val="24"/>
          <w:szCs w:val="24"/>
          <w:shd w:val="clear" w:color="auto" w:fill="FFFFFF"/>
        </w:rPr>
      </w:pPr>
      <w:r w:rsidRPr="00F77648">
        <w:rPr>
          <w:rFonts w:asciiTheme="majorHAnsi" w:hAnsiTheme="majorHAnsi" w:cs="Arial"/>
          <w:b/>
          <w:sz w:val="24"/>
          <w:szCs w:val="24"/>
          <w:shd w:val="clear" w:color="auto" w:fill="FFFFFF"/>
        </w:rPr>
        <w:t>Meta-analyses of discovery datasets</w:t>
      </w:r>
    </w:p>
    <w:p w14:paraId="0D3AA6D5" w14:textId="025E9CAD" w:rsidR="00E033D6" w:rsidRPr="001663B7" w:rsidRDefault="00E033D6" w:rsidP="001663B7">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We performed a fixed-effects inverse variance weighted meta-analysis using METAL</w:t>
      </w:r>
      <w:r w:rsidR="00A4407D">
        <w:rPr>
          <w:rFonts w:asciiTheme="majorHAnsi" w:hAnsiTheme="majorHAnsi" w:cs="Arial"/>
          <w:sz w:val="24"/>
          <w:szCs w:val="24"/>
          <w:shd w:val="clear" w:color="auto" w:fill="FFFFFF"/>
          <w:vertAlign w:val="superscript"/>
        </w:rPr>
        <w:t>20</w:t>
      </w:r>
      <w:proofErr w:type="gramStart"/>
      <w:r w:rsidR="00A4407D">
        <w:rPr>
          <w:rFonts w:asciiTheme="majorHAnsi" w:hAnsiTheme="majorHAnsi" w:cs="Arial"/>
          <w:sz w:val="24"/>
          <w:szCs w:val="24"/>
          <w:shd w:val="clear" w:color="auto" w:fill="FFFFFF"/>
          <w:vertAlign w:val="superscript"/>
        </w:rPr>
        <w:t>,6</w:t>
      </w:r>
      <w:r w:rsidR="000B2BB7">
        <w:rPr>
          <w:rFonts w:asciiTheme="majorHAnsi" w:hAnsiTheme="majorHAnsi" w:cs="Arial"/>
          <w:sz w:val="24"/>
          <w:szCs w:val="24"/>
          <w:shd w:val="clear" w:color="auto" w:fill="FFFFFF"/>
          <w:vertAlign w:val="superscript"/>
        </w:rPr>
        <w:t>3</w:t>
      </w:r>
      <w:proofErr w:type="gramEnd"/>
      <w:r w:rsidRPr="00A957B9">
        <w:rPr>
          <w:rFonts w:asciiTheme="majorHAnsi" w:hAnsiTheme="majorHAnsi" w:cs="Arial"/>
          <w:sz w:val="24"/>
          <w:szCs w:val="24"/>
          <w:shd w:val="clear" w:color="auto" w:fill="FFFFFF"/>
        </w:rPr>
        <w:t xml:space="preserve"> to obtain summary results from t</w:t>
      </w:r>
      <w:r w:rsidR="007937C1">
        <w:rPr>
          <w:rFonts w:asciiTheme="majorHAnsi" w:hAnsiTheme="majorHAnsi" w:cs="Arial"/>
          <w:sz w:val="24"/>
          <w:szCs w:val="24"/>
          <w:shd w:val="clear" w:color="auto" w:fill="FFFFFF"/>
        </w:rPr>
        <w:t>he</w:t>
      </w:r>
      <w:r w:rsidRPr="00A957B9">
        <w:rPr>
          <w:rFonts w:asciiTheme="majorHAnsi" w:hAnsiTheme="majorHAnsi" w:cs="Arial"/>
          <w:sz w:val="24"/>
          <w:szCs w:val="24"/>
          <w:shd w:val="clear" w:color="auto" w:fill="FFFFFF"/>
        </w:rPr>
        <w:t xml:space="preserve"> UKB and ICBP GWAS, for up to N=757,601 participants and ~7.1 M SNPs with MAF ≥ 1% </w:t>
      </w:r>
      <w:r w:rsidR="003E3A75">
        <w:rPr>
          <w:rFonts w:asciiTheme="majorHAnsi" w:hAnsiTheme="majorHAnsi" w:cs="Arial"/>
          <w:sz w:val="24"/>
          <w:szCs w:val="24"/>
          <w:shd w:val="clear" w:color="auto" w:fill="FFFFFF"/>
        </w:rPr>
        <w:t xml:space="preserve">for variants </w:t>
      </w:r>
      <w:r w:rsidRPr="00A957B9">
        <w:rPr>
          <w:rFonts w:asciiTheme="majorHAnsi" w:hAnsiTheme="majorHAnsi" w:cs="Arial"/>
          <w:sz w:val="24"/>
          <w:szCs w:val="24"/>
          <w:shd w:val="clear" w:color="auto" w:fill="FFFFFF"/>
        </w:rPr>
        <w:t xml:space="preserve">present in both the UKB data and ICBP meta-analysis for all three traits. </w:t>
      </w:r>
      <w:r w:rsidR="009A6A3D">
        <w:rPr>
          <w:rFonts w:asciiTheme="majorHAnsi" w:hAnsiTheme="majorHAnsi" w:cs="Arial"/>
          <w:sz w:val="24"/>
          <w:szCs w:val="24"/>
          <w:shd w:val="clear" w:color="auto" w:fill="FFFFFF"/>
        </w:rPr>
        <w:t xml:space="preserve">The LDSR intercepts (standard error), in the discovery meta-analysis of UKB and ICBP were 1.156 (0.020), 1.160 (0.021) and 1.113 (0.018) for SBP, DBP and PP respectively. </w:t>
      </w:r>
      <w:r w:rsidR="000974F9" w:rsidRPr="00A957B9">
        <w:rPr>
          <w:rFonts w:asciiTheme="majorHAnsi" w:hAnsiTheme="majorHAnsi" w:cs="Arial"/>
          <w:sz w:val="24"/>
          <w:szCs w:val="24"/>
          <w:shd w:val="clear" w:color="auto" w:fill="FFFFFF"/>
        </w:rPr>
        <w:t>The LDSR intercept</w:t>
      </w:r>
      <w:r w:rsidR="000974F9">
        <w:rPr>
          <w:rFonts w:asciiTheme="majorHAnsi" w:hAnsiTheme="majorHAnsi" w:cs="Arial"/>
          <w:sz w:val="24"/>
          <w:szCs w:val="24"/>
          <w:shd w:val="clear" w:color="auto" w:fill="FFFFFF"/>
        </w:rPr>
        <w:t xml:space="preserve"> (standard error)</w:t>
      </w:r>
      <w:r w:rsidR="000974F9" w:rsidRPr="00A957B9">
        <w:rPr>
          <w:rFonts w:asciiTheme="majorHAnsi" w:hAnsiTheme="majorHAnsi" w:cs="Arial"/>
          <w:sz w:val="24"/>
          <w:szCs w:val="24"/>
          <w:shd w:val="clear" w:color="auto" w:fill="FFFFFF"/>
        </w:rPr>
        <w:t>, after the exclusion of all published BP variants</w:t>
      </w:r>
      <w:r w:rsidR="000974F9">
        <w:rPr>
          <w:rFonts w:asciiTheme="majorHAnsi" w:hAnsiTheme="majorHAnsi" w:cs="Arial"/>
          <w:sz w:val="24"/>
          <w:szCs w:val="24"/>
          <w:shd w:val="clear" w:color="auto" w:fill="FFFFFF"/>
        </w:rPr>
        <w:t xml:space="preserve"> (see below)</w:t>
      </w:r>
      <w:r w:rsidR="000974F9" w:rsidRPr="00A957B9">
        <w:rPr>
          <w:rFonts w:asciiTheme="majorHAnsi" w:hAnsiTheme="majorHAnsi" w:cs="Arial"/>
          <w:sz w:val="24"/>
          <w:szCs w:val="24"/>
          <w:shd w:val="clear" w:color="auto" w:fill="FFFFFF"/>
        </w:rPr>
        <w:t xml:space="preserve"> in the discovery meta-analysis of UKB and ICBP was 1.090 (0.018),</w:t>
      </w:r>
      <w:r w:rsidR="009A6A3D">
        <w:rPr>
          <w:rFonts w:asciiTheme="majorHAnsi" w:hAnsiTheme="majorHAnsi" w:cs="Arial"/>
          <w:sz w:val="24"/>
          <w:szCs w:val="24"/>
          <w:shd w:val="clear" w:color="auto" w:fill="FFFFFF"/>
        </w:rPr>
        <w:t xml:space="preserve"> 1.097 (0.017) and 1.064 (0.015</w:t>
      </w:r>
      <w:r w:rsidR="000974F9" w:rsidRPr="00A957B9">
        <w:rPr>
          <w:rFonts w:asciiTheme="majorHAnsi" w:hAnsiTheme="majorHAnsi" w:cs="Arial"/>
          <w:sz w:val="24"/>
          <w:szCs w:val="24"/>
          <w:shd w:val="clear" w:color="auto" w:fill="FFFFFF"/>
        </w:rPr>
        <w:t>) for SBP, DBP and PP respectively</w:t>
      </w:r>
      <w:r w:rsidR="003E3A75">
        <w:rPr>
          <w:rFonts w:asciiTheme="majorHAnsi" w:hAnsiTheme="majorHAnsi" w:cs="Arial"/>
          <w:sz w:val="24"/>
          <w:szCs w:val="24"/>
          <w:shd w:val="clear" w:color="auto" w:fill="FFFFFF"/>
        </w:rPr>
        <w:t>,</w:t>
      </w:r>
      <w:r w:rsidR="000974F9" w:rsidRPr="00A957B9">
        <w:rPr>
          <w:rFonts w:asciiTheme="majorHAnsi" w:hAnsiTheme="majorHAnsi" w:cs="Arial"/>
          <w:sz w:val="24"/>
          <w:szCs w:val="24"/>
          <w:shd w:val="clear" w:color="auto" w:fill="FFFFFF"/>
        </w:rPr>
        <w:t xml:space="preserve"> hence showing little inflation in the discovery GWAS after the exclusion of published loci </w:t>
      </w:r>
      <w:r w:rsidR="000974F9" w:rsidRPr="00A957B9">
        <w:rPr>
          <w:rFonts w:asciiTheme="majorHAnsi" w:hAnsiTheme="majorHAnsi" w:cs="Arial"/>
          <w:b/>
          <w:sz w:val="24"/>
          <w:szCs w:val="24"/>
          <w:shd w:val="clear" w:color="auto" w:fill="FFFFFF"/>
        </w:rPr>
        <w:t xml:space="preserve">(Supplementary Fig. </w:t>
      </w:r>
      <w:r w:rsidR="00D0083C" w:rsidRPr="00A957B9">
        <w:rPr>
          <w:rFonts w:asciiTheme="majorHAnsi" w:hAnsiTheme="majorHAnsi" w:cs="Arial"/>
          <w:b/>
          <w:sz w:val="24"/>
          <w:szCs w:val="24"/>
          <w:shd w:val="clear" w:color="auto" w:fill="FFFFFF"/>
        </w:rPr>
        <w:t>1</w:t>
      </w:r>
      <w:r w:rsidR="00D0083C">
        <w:rPr>
          <w:rFonts w:asciiTheme="majorHAnsi" w:hAnsiTheme="majorHAnsi" w:cs="Arial"/>
          <w:b/>
          <w:sz w:val="24"/>
          <w:szCs w:val="24"/>
          <w:shd w:val="clear" w:color="auto" w:fill="FFFFFF"/>
        </w:rPr>
        <w:t>2</w:t>
      </w:r>
      <w:r w:rsidR="000974F9" w:rsidRPr="00A957B9">
        <w:rPr>
          <w:rFonts w:asciiTheme="majorHAnsi" w:hAnsiTheme="majorHAnsi" w:cs="Arial"/>
          <w:b/>
          <w:sz w:val="24"/>
          <w:szCs w:val="24"/>
          <w:shd w:val="clear" w:color="auto" w:fill="FFFFFF"/>
        </w:rPr>
        <w:t>).</w:t>
      </w:r>
      <w:r w:rsidR="009A6A3D">
        <w:rPr>
          <w:rFonts w:asciiTheme="majorHAnsi" w:hAnsiTheme="majorHAnsi" w:cs="Arial"/>
          <w:b/>
          <w:sz w:val="24"/>
          <w:szCs w:val="24"/>
          <w:shd w:val="clear" w:color="auto" w:fill="FFFFFF"/>
        </w:rPr>
        <w:t xml:space="preserve"> </w:t>
      </w:r>
      <w:r w:rsidR="009A6A3D" w:rsidRPr="009A6A3D">
        <w:rPr>
          <w:rFonts w:asciiTheme="majorHAnsi" w:hAnsiTheme="majorHAnsi" w:cs="Arial"/>
          <w:sz w:val="24"/>
          <w:szCs w:val="24"/>
          <w:shd w:val="clear" w:color="auto" w:fill="FFFFFF"/>
        </w:rPr>
        <w:t>No further correction was applied to the discovery meta-analysis of UKB and ICBP GWAS</w:t>
      </w:r>
      <w:r w:rsidR="009A6A3D">
        <w:rPr>
          <w:rFonts w:asciiTheme="majorHAnsi" w:hAnsiTheme="majorHAnsi" w:cs="Arial"/>
          <w:sz w:val="24"/>
          <w:szCs w:val="24"/>
          <w:shd w:val="clear" w:color="auto" w:fill="FFFFFF"/>
        </w:rPr>
        <w:t>.</w:t>
      </w:r>
    </w:p>
    <w:p w14:paraId="1E1EE284" w14:textId="77777777" w:rsidR="00E033D6" w:rsidRPr="00F77648" w:rsidRDefault="00E033D6" w:rsidP="00A068DD">
      <w:pPr>
        <w:spacing w:line="276" w:lineRule="auto"/>
        <w:jc w:val="both"/>
        <w:outlineLvl w:val="0"/>
        <w:rPr>
          <w:rFonts w:asciiTheme="majorHAnsi" w:hAnsiTheme="majorHAnsi" w:cs="Arial"/>
          <w:b/>
          <w:sz w:val="24"/>
          <w:szCs w:val="24"/>
          <w:shd w:val="clear" w:color="auto" w:fill="FFFFFF"/>
        </w:rPr>
      </w:pPr>
      <w:r w:rsidRPr="00F77648">
        <w:rPr>
          <w:rFonts w:asciiTheme="majorHAnsi" w:hAnsiTheme="majorHAnsi" w:cs="Arial"/>
          <w:b/>
          <w:sz w:val="24"/>
          <w:szCs w:val="24"/>
          <w:shd w:val="clear" w:color="auto" w:fill="FFFFFF"/>
        </w:rPr>
        <w:t xml:space="preserve">Previously reported variants </w:t>
      </w:r>
    </w:p>
    <w:p w14:paraId="21E4B114" w14:textId="25BD2AF9" w:rsidR="00E033D6"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 xml:space="preserve">We compiled from the peer-reviewed literature all 357 SNPs previously reported to be associated with BP at the time that our analysis was completed, that have been identified and validated as the sentinel SNP in primary analyses from previous BP genetic association studies. These 357 published SNPs correspond to 274 distinct loci, according to locus definition of: (i) SNPs within </w:t>
      </w:r>
      <w:r w:rsidRPr="00A957B9">
        <w:rPr>
          <w:rFonts w:asciiTheme="majorHAnsi" w:hAnsiTheme="majorHAnsi" w:cs="Arial"/>
          <w:sz w:val="24"/>
          <w:szCs w:val="24"/>
          <w:shd w:val="clear" w:color="auto" w:fill="FFFFFF"/>
        </w:rPr>
        <w:sym w:font="Symbol" w:char="F0B1"/>
      </w:r>
      <w:r w:rsidRPr="00A957B9">
        <w:rPr>
          <w:rFonts w:asciiTheme="majorHAnsi" w:hAnsiTheme="majorHAnsi" w:cs="Arial"/>
          <w:sz w:val="24"/>
          <w:szCs w:val="24"/>
          <w:shd w:val="clear" w:color="auto" w:fill="FFFFFF"/>
        </w:rPr>
        <w:t>500kb distance of each other; (ii) SNPs in Linkage Disequilibrium (LD), using a threshold of r</w:t>
      </w:r>
      <w:r w:rsidRPr="00A957B9">
        <w:rPr>
          <w:rFonts w:asciiTheme="majorHAnsi" w:hAnsiTheme="majorHAnsi" w:cs="Arial"/>
          <w:sz w:val="24"/>
          <w:szCs w:val="24"/>
          <w:shd w:val="clear" w:color="auto" w:fill="FFFFFF"/>
          <w:vertAlign w:val="superscript"/>
        </w:rPr>
        <w:t>2</w:t>
      </w:r>
      <w:r w:rsidRPr="00A957B9">
        <w:rPr>
          <w:rFonts w:asciiTheme="majorHAnsi" w:hAnsiTheme="majorHAnsi" w:cs="Arial"/>
          <w:sz w:val="24"/>
          <w:szCs w:val="24"/>
          <w:shd w:val="clear" w:color="auto" w:fill="FFFFFF"/>
        </w:rPr>
        <w:t xml:space="preserve"> ≥ 0.1, calculated with PLINK (v2.0). We then </w:t>
      </w:r>
      <w:r w:rsidRPr="00A957B9">
        <w:rPr>
          <w:rFonts w:asciiTheme="majorHAnsi" w:hAnsiTheme="majorHAnsi" w:cs="Arial"/>
          <w:sz w:val="24"/>
          <w:szCs w:val="24"/>
          <w:shd w:val="clear" w:color="auto" w:fill="FFFFFF"/>
        </w:rPr>
        <w:lastRenderedPageBreak/>
        <w:t xml:space="preserve">augment this list to all SNPs present within our data, which are contained within these 274 published BP loci, i.e. all SNPs which are located </w:t>
      </w:r>
      <w:r w:rsidRPr="00A957B9">
        <w:rPr>
          <w:rFonts w:asciiTheme="majorHAnsi" w:hAnsiTheme="majorHAnsi" w:cs="Arial"/>
          <w:sz w:val="24"/>
          <w:szCs w:val="24"/>
          <w:shd w:val="clear" w:color="auto" w:fill="FFFFFF"/>
        </w:rPr>
        <w:sym w:font="Symbol" w:char="F0B1"/>
      </w:r>
      <w:r w:rsidRPr="00A957B9">
        <w:rPr>
          <w:rFonts w:asciiTheme="majorHAnsi" w:hAnsiTheme="majorHAnsi" w:cs="Arial"/>
          <w:sz w:val="24"/>
          <w:szCs w:val="24"/>
          <w:shd w:val="clear" w:color="auto" w:fill="FFFFFF"/>
        </w:rPr>
        <w:t>500kb from each of the 357 published SNPs and/or in LD with any of the 357 previously validated SNPs (r</w:t>
      </w:r>
      <w:r w:rsidRPr="00A957B9">
        <w:rPr>
          <w:rFonts w:asciiTheme="majorHAnsi" w:hAnsiTheme="majorHAnsi" w:cs="Arial"/>
          <w:sz w:val="24"/>
          <w:szCs w:val="24"/>
          <w:shd w:val="clear" w:color="auto" w:fill="FFFFFF"/>
          <w:vertAlign w:val="superscript"/>
        </w:rPr>
        <w:t>2</w:t>
      </w:r>
      <w:r w:rsidRPr="00A957B9">
        <w:rPr>
          <w:rFonts w:asciiTheme="majorHAnsi" w:hAnsiTheme="majorHAnsi" w:cs="Arial"/>
          <w:sz w:val="24"/>
          <w:szCs w:val="24"/>
          <w:shd w:val="clear" w:color="auto" w:fill="FFFFFF"/>
        </w:rPr>
        <w:t xml:space="preserve"> ≥ 0.1). </w:t>
      </w:r>
    </w:p>
    <w:p w14:paraId="5D6A1EE9" w14:textId="776A4C6E" w:rsidR="00E033D6" w:rsidRPr="00F77648" w:rsidRDefault="00E033D6" w:rsidP="00A068DD">
      <w:pPr>
        <w:spacing w:line="276" w:lineRule="auto"/>
        <w:jc w:val="both"/>
        <w:rPr>
          <w:rFonts w:asciiTheme="majorHAnsi" w:hAnsiTheme="majorHAnsi" w:cs="Arial"/>
          <w:b/>
          <w:sz w:val="24"/>
          <w:szCs w:val="24"/>
          <w:shd w:val="clear" w:color="auto" w:fill="FFFFFF"/>
        </w:rPr>
      </w:pPr>
      <w:r w:rsidRPr="00F77648">
        <w:rPr>
          <w:rFonts w:asciiTheme="majorHAnsi" w:hAnsiTheme="majorHAnsi" w:cs="Arial"/>
          <w:b/>
          <w:sz w:val="24"/>
          <w:szCs w:val="24"/>
          <w:shd w:val="clear" w:color="auto" w:fill="FFFFFF"/>
        </w:rPr>
        <w:t xml:space="preserve">Identification of novel signals: </w:t>
      </w:r>
      <w:r w:rsidR="003E3A75">
        <w:rPr>
          <w:rFonts w:asciiTheme="majorHAnsi" w:hAnsiTheme="majorHAnsi" w:cs="Arial"/>
          <w:b/>
          <w:sz w:val="24"/>
          <w:szCs w:val="24"/>
          <w:shd w:val="clear" w:color="auto" w:fill="FFFFFF"/>
        </w:rPr>
        <w:t>T</w:t>
      </w:r>
      <w:r w:rsidRPr="00F77648">
        <w:rPr>
          <w:rFonts w:asciiTheme="majorHAnsi" w:hAnsiTheme="majorHAnsi" w:cs="Arial"/>
          <w:b/>
          <w:sz w:val="24"/>
          <w:szCs w:val="24"/>
          <w:shd w:val="clear" w:color="auto" w:fill="FFFFFF"/>
        </w:rPr>
        <w:t>wo-stage and one-stage study designs</w:t>
      </w:r>
    </w:p>
    <w:p w14:paraId="4B30B7E5" w14:textId="6AAA9019" w:rsidR="00E033D6" w:rsidRDefault="00E033D6" w:rsidP="00A068DD">
      <w:pPr>
        <w:spacing w:line="276" w:lineRule="auto"/>
        <w:jc w:val="both"/>
        <w:rPr>
          <w:rFonts w:asciiTheme="majorHAnsi" w:hAnsiTheme="majorHAnsi"/>
          <w:sz w:val="24"/>
          <w:szCs w:val="24"/>
        </w:rPr>
      </w:pPr>
      <w:r w:rsidRPr="00A957B9">
        <w:rPr>
          <w:rFonts w:asciiTheme="majorHAnsi" w:hAnsiTheme="majorHAnsi" w:cs="Arial"/>
          <w:sz w:val="24"/>
          <w:szCs w:val="24"/>
          <w:shd w:val="clear" w:color="auto" w:fill="FFFFFF"/>
        </w:rPr>
        <w:t xml:space="preserve">To identify novel signals of association with BP, </w:t>
      </w:r>
      <w:r w:rsidRPr="00A957B9">
        <w:rPr>
          <w:rFonts w:asciiTheme="majorHAnsi" w:hAnsiTheme="majorHAnsi"/>
          <w:sz w:val="24"/>
          <w:szCs w:val="24"/>
        </w:rPr>
        <w:t>two complementary study designs (which we term here “two-stage design” and “one-stage design”) were implemented in order to maximi</w:t>
      </w:r>
      <w:r w:rsidR="003E3A75">
        <w:rPr>
          <w:rFonts w:asciiTheme="majorHAnsi" w:hAnsiTheme="majorHAnsi"/>
          <w:sz w:val="24"/>
          <w:szCs w:val="24"/>
        </w:rPr>
        <w:t>z</w:t>
      </w:r>
      <w:r w:rsidRPr="00A957B9">
        <w:rPr>
          <w:rFonts w:asciiTheme="majorHAnsi" w:hAnsiTheme="majorHAnsi"/>
          <w:sz w:val="24"/>
          <w:szCs w:val="24"/>
        </w:rPr>
        <w:t>e the available data and minimi</w:t>
      </w:r>
      <w:r w:rsidR="003E3A75">
        <w:rPr>
          <w:rFonts w:asciiTheme="majorHAnsi" w:hAnsiTheme="majorHAnsi"/>
          <w:sz w:val="24"/>
          <w:szCs w:val="24"/>
        </w:rPr>
        <w:t>z</w:t>
      </w:r>
      <w:r w:rsidRPr="00A957B9">
        <w:rPr>
          <w:rFonts w:asciiTheme="majorHAnsi" w:hAnsiTheme="majorHAnsi"/>
          <w:sz w:val="24"/>
          <w:szCs w:val="24"/>
        </w:rPr>
        <w:t xml:space="preserve">e reporting of false positive associations. </w:t>
      </w:r>
    </w:p>
    <w:p w14:paraId="270BB192" w14:textId="77777777" w:rsidR="00E033D6" w:rsidRPr="00A957B9" w:rsidRDefault="00E033D6" w:rsidP="00A068DD">
      <w:pPr>
        <w:spacing w:line="276" w:lineRule="auto"/>
        <w:jc w:val="both"/>
        <w:outlineLvl w:val="0"/>
        <w:rPr>
          <w:rFonts w:asciiTheme="majorHAnsi" w:hAnsiTheme="majorHAnsi"/>
          <w:b/>
          <w:sz w:val="24"/>
          <w:szCs w:val="24"/>
        </w:rPr>
      </w:pPr>
      <w:r w:rsidRPr="00A957B9">
        <w:rPr>
          <w:rFonts w:asciiTheme="majorHAnsi" w:hAnsiTheme="majorHAnsi"/>
          <w:b/>
          <w:sz w:val="24"/>
          <w:szCs w:val="24"/>
        </w:rPr>
        <w:t>Two-stage design: Overview:</w:t>
      </w:r>
    </w:p>
    <w:p w14:paraId="06A7FEAA" w14:textId="67A5A22B" w:rsidR="00E033D6" w:rsidRPr="00A957B9" w:rsidRDefault="00E033D6" w:rsidP="00A068DD">
      <w:pPr>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 xml:space="preserve">All of the following criteria </w:t>
      </w:r>
      <w:r w:rsidR="003E3A75">
        <w:rPr>
          <w:rFonts w:asciiTheme="majorHAnsi" w:hAnsiTheme="majorHAnsi" w:cs="Arial"/>
          <w:sz w:val="24"/>
          <w:szCs w:val="24"/>
          <w:shd w:val="clear" w:color="auto" w:fill="FFFFFF"/>
        </w:rPr>
        <w:t>had to</w:t>
      </w:r>
      <w:r w:rsidR="003E3A75"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be satisfied for a signal to be reported as a novel signal of association with BP using our two-stage design: </w:t>
      </w:r>
    </w:p>
    <w:p w14:paraId="75E18450" w14:textId="56CCB037" w:rsidR="00E033D6" w:rsidRPr="00A957B9" w:rsidRDefault="00E033D6" w:rsidP="00A068DD">
      <w:pPr>
        <w:pStyle w:val="ListParagraph"/>
        <w:numPr>
          <w:ilvl w:val="0"/>
          <w:numId w:val="20"/>
        </w:numPr>
        <w:spacing w:line="256" w:lineRule="auto"/>
        <w:jc w:val="both"/>
        <w:rPr>
          <w:rFonts w:asciiTheme="majorHAnsi" w:hAnsiTheme="majorHAnsi" w:cs="Arial"/>
          <w:sz w:val="24"/>
          <w:szCs w:val="24"/>
          <w:shd w:val="clear" w:color="auto" w:fill="FFFFFF"/>
        </w:rPr>
      </w:pPr>
      <w:proofErr w:type="gramStart"/>
      <w:r w:rsidRPr="00A957B9">
        <w:rPr>
          <w:rFonts w:asciiTheme="majorHAnsi" w:hAnsiTheme="majorHAnsi" w:cs="Arial"/>
          <w:sz w:val="24"/>
          <w:szCs w:val="24"/>
          <w:shd w:val="clear" w:color="auto" w:fill="FFFFFF"/>
        </w:rPr>
        <w:t>the</w:t>
      </w:r>
      <w:proofErr w:type="gramEnd"/>
      <w:r w:rsidRPr="00A957B9">
        <w:rPr>
          <w:rFonts w:asciiTheme="majorHAnsi" w:hAnsiTheme="majorHAnsi" w:cs="Arial"/>
          <w:sz w:val="24"/>
          <w:szCs w:val="24"/>
          <w:shd w:val="clear" w:color="auto" w:fill="FFFFFF"/>
        </w:rPr>
        <w:t xml:space="preserve"> sentinel SNP shows significance (</w:t>
      </w:r>
      <w:r w:rsidRPr="00A957B9">
        <w:rPr>
          <w:rFonts w:asciiTheme="majorHAnsi" w:hAnsiTheme="majorHAnsi"/>
          <w:i/>
          <w:sz w:val="24"/>
          <w:szCs w:val="24"/>
        </w:rPr>
        <w:t>P</w:t>
      </w:r>
      <w:r w:rsidRPr="00A957B9">
        <w:rPr>
          <w:rFonts w:asciiTheme="majorHAnsi" w:hAnsiTheme="majorHAnsi"/>
          <w:sz w:val="24"/>
          <w:szCs w:val="24"/>
        </w:rPr>
        <w:t xml:space="preserve"> &lt; 1</w:t>
      </w:r>
      <w:r w:rsidR="003D5FCB">
        <w:rPr>
          <w:rFonts w:asciiTheme="majorHAnsi" w:hAnsiTheme="majorHAnsi"/>
          <w:sz w:val="24"/>
          <w:szCs w:val="24"/>
        </w:rPr>
        <w:t xml:space="preserve"> </w:t>
      </w:r>
      <w:r w:rsidRPr="00A957B9">
        <w:rPr>
          <w:rFonts w:asciiTheme="majorHAnsi" w:hAnsiTheme="majorHAnsi" w:cs="Arial"/>
          <w:sz w:val="24"/>
          <w:szCs w:val="24"/>
          <w:shd w:val="clear" w:color="auto" w:fill="FFFFFF"/>
        </w:rPr>
        <w:t>×</w:t>
      </w:r>
      <w:r w:rsidR="003D5FCB">
        <w:rPr>
          <w:rFonts w:asciiTheme="majorHAnsi" w:hAnsiTheme="majorHAnsi" w:cs="Arial"/>
          <w:sz w:val="24"/>
          <w:szCs w:val="24"/>
          <w:shd w:val="clear" w:color="auto" w:fill="FFFFFF"/>
        </w:rPr>
        <w:t xml:space="preserve"> </w:t>
      </w:r>
      <w:r w:rsidRPr="00A957B9">
        <w:rPr>
          <w:rFonts w:asciiTheme="majorHAnsi" w:hAnsiTheme="majorHAnsi"/>
          <w:sz w:val="24"/>
          <w:szCs w:val="24"/>
        </w:rPr>
        <w:t>10</w:t>
      </w:r>
      <w:r w:rsidRPr="00A957B9">
        <w:rPr>
          <w:rFonts w:asciiTheme="majorHAnsi" w:hAnsiTheme="majorHAnsi"/>
          <w:sz w:val="24"/>
          <w:szCs w:val="24"/>
          <w:vertAlign w:val="superscript"/>
        </w:rPr>
        <w:t>-6</w:t>
      </w:r>
      <w:r w:rsidRPr="00A957B9">
        <w:rPr>
          <w:rFonts w:asciiTheme="majorHAnsi" w:hAnsiTheme="majorHAnsi" w:cs="Arial"/>
          <w:sz w:val="24"/>
          <w:szCs w:val="24"/>
          <w:shd w:val="clear" w:color="auto" w:fill="FFFFFF"/>
        </w:rPr>
        <w:t>) in the discovery meta-analysis of UKB and ICBP, with concordant direction of effect between UKB and ICBP;</w:t>
      </w:r>
    </w:p>
    <w:p w14:paraId="679DF8FB" w14:textId="6C879923" w:rsidR="00E033D6" w:rsidRPr="00A957B9" w:rsidRDefault="00E033D6" w:rsidP="00A068DD">
      <w:pPr>
        <w:pStyle w:val="ListParagraph"/>
        <w:numPr>
          <w:ilvl w:val="0"/>
          <w:numId w:val="20"/>
        </w:numPr>
        <w:spacing w:line="256" w:lineRule="auto"/>
        <w:jc w:val="both"/>
        <w:rPr>
          <w:rFonts w:asciiTheme="majorHAnsi" w:hAnsiTheme="majorHAnsi" w:cs="Arial"/>
          <w:sz w:val="24"/>
          <w:szCs w:val="24"/>
          <w:shd w:val="clear" w:color="auto" w:fill="FFFFFF"/>
        </w:rPr>
      </w:pPr>
      <w:proofErr w:type="gramStart"/>
      <w:r w:rsidRPr="00A957B9">
        <w:rPr>
          <w:rFonts w:asciiTheme="majorHAnsi" w:hAnsiTheme="majorHAnsi" w:cs="Arial"/>
          <w:sz w:val="24"/>
          <w:szCs w:val="24"/>
          <w:shd w:val="clear" w:color="auto" w:fill="FFFFFF"/>
        </w:rPr>
        <w:t>the</w:t>
      </w:r>
      <w:proofErr w:type="gramEnd"/>
      <w:r w:rsidRPr="00A957B9">
        <w:rPr>
          <w:rFonts w:asciiTheme="majorHAnsi" w:hAnsiTheme="majorHAnsi" w:cs="Arial"/>
          <w:sz w:val="24"/>
          <w:szCs w:val="24"/>
          <w:shd w:val="clear" w:color="auto" w:fill="FFFFFF"/>
        </w:rPr>
        <w:t xml:space="preserve"> sentinel SNP is genome-wide significant </w:t>
      </w:r>
      <w:r w:rsidRPr="003E3A75">
        <w:rPr>
          <w:rFonts w:asciiTheme="majorHAnsi" w:hAnsiTheme="majorHAnsi" w:cs="Arial"/>
          <w:sz w:val="24"/>
          <w:szCs w:val="24"/>
          <w:shd w:val="clear" w:color="auto" w:fill="FFFFFF"/>
        </w:rPr>
        <w:t>(</w:t>
      </w:r>
      <w:r w:rsidRPr="00B51679">
        <w:rPr>
          <w:rFonts w:asciiTheme="majorHAnsi" w:hAnsiTheme="majorHAnsi" w:cs="Arial"/>
          <w:i/>
          <w:sz w:val="24"/>
          <w:szCs w:val="24"/>
          <w:shd w:val="clear" w:color="auto" w:fill="FFFFFF"/>
        </w:rPr>
        <w:t xml:space="preserve">P </w:t>
      </w:r>
      <w:r w:rsidRPr="00B51679">
        <w:rPr>
          <w:rFonts w:asciiTheme="majorHAnsi" w:hAnsiTheme="majorHAnsi" w:cs="Arial"/>
          <w:sz w:val="24"/>
          <w:szCs w:val="24"/>
          <w:shd w:val="clear" w:color="auto" w:fill="FFFFFF"/>
        </w:rPr>
        <w:t>&lt; 5</w:t>
      </w:r>
      <w:r w:rsidR="003D5FCB" w:rsidRPr="00B51679">
        <w:rPr>
          <w:rFonts w:asciiTheme="majorHAnsi" w:hAnsiTheme="majorHAnsi" w:cs="Arial"/>
          <w:sz w:val="24"/>
          <w:szCs w:val="24"/>
          <w:shd w:val="clear" w:color="auto" w:fill="FFFFFF"/>
        </w:rPr>
        <w:t xml:space="preserve"> </w:t>
      </w:r>
      <w:r w:rsidRPr="00B51679">
        <w:rPr>
          <w:rFonts w:asciiTheme="majorHAnsi" w:hAnsiTheme="majorHAnsi" w:cs="Arial"/>
          <w:sz w:val="24"/>
          <w:szCs w:val="24"/>
          <w:shd w:val="clear" w:color="auto" w:fill="FFFFFF"/>
        </w:rPr>
        <w:t>×</w:t>
      </w:r>
      <w:r w:rsidR="003D5FCB" w:rsidRPr="00B51679">
        <w:rPr>
          <w:rFonts w:asciiTheme="majorHAnsi" w:hAnsiTheme="majorHAnsi" w:cs="Arial"/>
          <w:sz w:val="24"/>
          <w:szCs w:val="24"/>
          <w:shd w:val="clear" w:color="auto" w:fill="FFFFFF"/>
        </w:rPr>
        <w:t xml:space="preserve"> </w:t>
      </w:r>
      <w:r w:rsidRPr="00B51679">
        <w:rPr>
          <w:rFonts w:asciiTheme="majorHAnsi" w:hAnsiTheme="majorHAnsi" w:cs="Arial"/>
          <w:sz w:val="24"/>
          <w:szCs w:val="24"/>
          <w:shd w:val="clear" w:color="auto" w:fill="FFFFFF"/>
        </w:rPr>
        <w:t>10</w:t>
      </w:r>
      <w:r w:rsidRPr="00B51679">
        <w:rPr>
          <w:rFonts w:asciiTheme="majorHAnsi" w:hAnsiTheme="majorHAnsi" w:cs="Arial"/>
          <w:sz w:val="24"/>
          <w:szCs w:val="24"/>
          <w:shd w:val="clear" w:color="auto" w:fill="FFFFFF"/>
          <w:vertAlign w:val="superscript"/>
        </w:rPr>
        <w:t>-8</w:t>
      </w:r>
      <w:r w:rsidRPr="003E3A75">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 xml:space="preserve"> in the combined meta-analysis of discovery and replication (MVP and EGCUT) (replication, described below); </w:t>
      </w:r>
    </w:p>
    <w:p w14:paraId="3265A235" w14:textId="77777777" w:rsidR="00E033D6" w:rsidRPr="00A957B9" w:rsidRDefault="00E033D6" w:rsidP="00A068DD">
      <w:pPr>
        <w:pStyle w:val="ListParagraph"/>
        <w:numPr>
          <w:ilvl w:val="0"/>
          <w:numId w:val="20"/>
        </w:numPr>
        <w:spacing w:line="256" w:lineRule="auto"/>
        <w:jc w:val="both"/>
        <w:rPr>
          <w:rFonts w:asciiTheme="majorHAnsi" w:hAnsiTheme="majorHAnsi" w:cs="Arial"/>
          <w:sz w:val="24"/>
          <w:szCs w:val="24"/>
          <w:shd w:val="clear" w:color="auto" w:fill="FFFFFF"/>
        </w:rPr>
      </w:pPr>
      <w:proofErr w:type="gramStart"/>
      <w:r w:rsidRPr="00A957B9">
        <w:rPr>
          <w:rFonts w:asciiTheme="majorHAnsi" w:hAnsiTheme="majorHAnsi" w:cs="Arial"/>
          <w:sz w:val="24"/>
          <w:szCs w:val="24"/>
          <w:shd w:val="clear" w:color="auto" w:fill="FFFFFF"/>
        </w:rPr>
        <w:t>the</w:t>
      </w:r>
      <w:proofErr w:type="gramEnd"/>
      <w:r w:rsidRPr="00A957B9">
        <w:rPr>
          <w:rFonts w:asciiTheme="majorHAnsi" w:hAnsiTheme="majorHAnsi" w:cs="Arial"/>
          <w:sz w:val="24"/>
          <w:szCs w:val="24"/>
          <w:shd w:val="clear" w:color="auto" w:fill="FFFFFF"/>
        </w:rPr>
        <w:t xml:space="preserve"> sentinel SNP shows support (</w:t>
      </w:r>
      <w:r w:rsidRPr="00A957B9">
        <w:rPr>
          <w:rFonts w:asciiTheme="majorHAnsi" w:hAnsiTheme="majorHAnsi" w:cs="Arial"/>
          <w:i/>
          <w:sz w:val="24"/>
          <w:szCs w:val="24"/>
          <w:shd w:val="clear" w:color="auto" w:fill="FFFFFF"/>
        </w:rPr>
        <w:t>P</w:t>
      </w:r>
      <w:r w:rsidRPr="00A957B9">
        <w:rPr>
          <w:rFonts w:asciiTheme="majorHAnsi" w:hAnsiTheme="majorHAnsi" w:cs="Arial"/>
          <w:sz w:val="24"/>
          <w:szCs w:val="24"/>
          <w:shd w:val="clear" w:color="auto" w:fill="FFFFFF"/>
        </w:rPr>
        <w:t xml:space="preserve"> &lt; 0.01) in the replication meta-analysis of MVP and EGCUT alone </w:t>
      </w:r>
      <w:r w:rsidRPr="003B44B9">
        <w:rPr>
          <w:rFonts w:asciiTheme="majorHAnsi" w:hAnsiTheme="majorHAnsi" w:cs="Arial"/>
          <w:b/>
          <w:sz w:val="24"/>
          <w:szCs w:val="24"/>
          <w:shd w:val="clear" w:color="auto" w:fill="FFFFFF"/>
        </w:rPr>
        <w:t>(Supplementary Methods)</w:t>
      </w:r>
      <w:r w:rsidRPr="003B44B9">
        <w:rPr>
          <w:rFonts w:asciiTheme="majorHAnsi" w:hAnsiTheme="majorHAnsi" w:cs="Arial"/>
          <w:sz w:val="24"/>
          <w:szCs w:val="24"/>
          <w:shd w:val="clear" w:color="auto" w:fill="FFFFFF"/>
        </w:rPr>
        <w:t>;</w:t>
      </w:r>
      <w:r w:rsidRPr="003B44B9">
        <w:rPr>
          <w:rFonts w:asciiTheme="majorHAnsi" w:hAnsiTheme="majorHAnsi" w:cs="Arial"/>
          <w:b/>
          <w:sz w:val="24"/>
          <w:szCs w:val="24"/>
          <w:shd w:val="clear" w:color="auto" w:fill="FFFFFF"/>
        </w:rPr>
        <w:t xml:space="preserve"> </w:t>
      </w:r>
    </w:p>
    <w:p w14:paraId="000C89C0" w14:textId="77777777" w:rsidR="00E033D6" w:rsidRPr="00A957B9" w:rsidRDefault="00E033D6" w:rsidP="00A068DD">
      <w:pPr>
        <w:pStyle w:val="ListParagraph"/>
        <w:numPr>
          <w:ilvl w:val="0"/>
          <w:numId w:val="20"/>
        </w:numPr>
        <w:spacing w:line="256" w:lineRule="auto"/>
        <w:jc w:val="both"/>
        <w:rPr>
          <w:rFonts w:asciiTheme="majorHAnsi" w:hAnsiTheme="majorHAnsi" w:cs="Arial"/>
          <w:sz w:val="24"/>
          <w:szCs w:val="24"/>
          <w:shd w:val="clear" w:color="auto" w:fill="FFFFFF"/>
        </w:rPr>
      </w:pPr>
      <w:proofErr w:type="gramStart"/>
      <w:r w:rsidRPr="00A957B9">
        <w:rPr>
          <w:rFonts w:asciiTheme="majorHAnsi" w:hAnsiTheme="majorHAnsi" w:cs="Arial"/>
          <w:sz w:val="24"/>
          <w:szCs w:val="24"/>
          <w:shd w:val="clear" w:color="auto" w:fill="FFFFFF"/>
        </w:rPr>
        <w:t>the</w:t>
      </w:r>
      <w:proofErr w:type="gramEnd"/>
      <w:r w:rsidRPr="00A957B9">
        <w:rPr>
          <w:rFonts w:asciiTheme="majorHAnsi" w:hAnsiTheme="majorHAnsi" w:cs="Arial"/>
          <w:sz w:val="24"/>
          <w:szCs w:val="24"/>
          <w:shd w:val="clear" w:color="auto" w:fill="FFFFFF"/>
        </w:rPr>
        <w:t xml:space="preserve"> sentinel SNP has concordant direction of effect between the discovery and the replication meta-analyses;</w:t>
      </w:r>
    </w:p>
    <w:p w14:paraId="7C0D2A97" w14:textId="77777777" w:rsidR="00E033D6" w:rsidRPr="00A957B9" w:rsidRDefault="00E033D6" w:rsidP="00A068DD">
      <w:pPr>
        <w:pStyle w:val="ListParagraph"/>
        <w:numPr>
          <w:ilvl w:val="0"/>
          <w:numId w:val="20"/>
        </w:numPr>
        <w:spacing w:line="256" w:lineRule="auto"/>
        <w:jc w:val="both"/>
        <w:rPr>
          <w:rFonts w:asciiTheme="majorHAnsi" w:hAnsiTheme="majorHAnsi" w:cs="Arial"/>
          <w:sz w:val="24"/>
          <w:szCs w:val="24"/>
          <w:shd w:val="clear" w:color="auto" w:fill="FFFFFF"/>
        </w:rPr>
      </w:pPr>
      <w:proofErr w:type="gramStart"/>
      <w:r w:rsidRPr="00A957B9">
        <w:rPr>
          <w:rFonts w:asciiTheme="majorHAnsi" w:hAnsiTheme="majorHAnsi" w:cs="Arial"/>
          <w:sz w:val="24"/>
          <w:szCs w:val="24"/>
          <w:shd w:val="clear" w:color="auto" w:fill="FFFFFF"/>
        </w:rPr>
        <w:t>the</w:t>
      </w:r>
      <w:proofErr w:type="gramEnd"/>
      <w:r w:rsidRPr="00A957B9">
        <w:rPr>
          <w:rFonts w:asciiTheme="majorHAnsi" w:hAnsiTheme="majorHAnsi" w:cs="Arial"/>
          <w:sz w:val="24"/>
          <w:szCs w:val="24"/>
          <w:shd w:val="clear" w:color="auto" w:fill="FFFFFF"/>
        </w:rPr>
        <w:t xml:space="preserve"> sentinel SNP must not be located within any of the 274 previously reported loci described above.</w:t>
      </w:r>
    </w:p>
    <w:p w14:paraId="7EA395B5" w14:textId="27A5FABC" w:rsidR="00B02598" w:rsidRPr="001663B7" w:rsidRDefault="00E033D6" w:rsidP="00A068DD">
      <w:pPr>
        <w:spacing w:line="276" w:lineRule="auto"/>
        <w:jc w:val="both"/>
        <w:outlineLvl w:val="0"/>
        <w:rPr>
          <w:rFonts w:asciiTheme="majorHAnsi" w:hAnsiTheme="majorHAnsi"/>
          <w:sz w:val="24"/>
          <w:szCs w:val="24"/>
        </w:rPr>
      </w:pPr>
      <w:r w:rsidRPr="00A957B9">
        <w:rPr>
          <w:rFonts w:asciiTheme="majorHAnsi" w:hAnsiTheme="majorHAnsi"/>
          <w:sz w:val="24"/>
          <w:szCs w:val="24"/>
        </w:rPr>
        <w:t xml:space="preserve">The primary replicated trait was then defined as the BP trait with the most significant association from the combined meta-analysis of discovery and replication (in the case </w:t>
      </w:r>
      <w:r w:rsidR="003713DB">
        <w:rPr>
          <w:rFonts w:asciiTheme="majorHAnsi" w:hAnsiTheme="majorHAnsi"/>
          <w:sz w:val="24"/>
          <w:szCs w:val="24"/>
        </w:rPr>
        <w:t>where a</w:t>
      </w:r>
      <w:r w:rsidR="003E3A75" w:rsidRPr="00A957B9">
        <w:rPr>
          <w:rFonts w:asciiTheme="majorHAnsi" w:hAnsiTheme="majorHAnsi"/>
          <w:sz w:val="24"/>
          <w:szCs w:val="24"/>
        </w:rPr>
        <w:t xml:space="preserve"> </w:t>
      </w:r>
      <w:r w:rsidRPr="00A957B9">
        <w:rPr>
          <w:rFonts w:asciiTheme="majorHAnsi" w:hAnsiTheme="majorHAnsi"/>
          <w:sz w:val="24"/>
          <w:szCs w:val="24"/>
        </w:rPr>
        <w:t>SNP</w:t>
      </w:r>
      <w:r w:rsidR="003E3A75">
        <w:rPr>
          <w:rFonts w:asciiTheme="majorHAnsi" w:hAnsiTheme="majorHAnsi"/>
          <w:sz w:val="24"/>
          <w:szCs w:val="24"/>
        </w:rPr>
        <w:t xml:space="preserve"> was</w:t>
      </w:r>
      <w:r w:rsidRPr="00A957B9">
        <w:rPr>
          <w:rFonts w:asciiTheme="majorHAnsi" w:hAnsiTheme="majorHAnsi"/>
          <w:sz w:val="24"/>
          <w:szCs w:val="24"/>
        </w:rPr>
        <w:t xml:space="preserve"> replicat</w:t>
      </w:r>
      <w:r w:rsidR="003E3A75">
        <w:rPr>
          <w:rFonts w:asciiTheme="majorHAnsi" w:hAnsiTheme="majorHAnsi"/>
          <w:sz w:val="24"/>
          <w:szCs w:val="24"/>
        </w:rPr>
        <w:t>ed</w:t>
      </w:r>
      <w:r w:rsidRPr="00A957B9">
        <w:rPr>
          <w:rFonts w:asciiTheme="majorHAnsi" w:hAnsiTheme="majorHAnsi"/>
          <w:sz w:val="24"/>
          <w:szCs w:val="24"/>
        </w:rPr>
        <w:t xml:space="preserve"> for more than one BP trait.</w:t>
      </w:r>
      <w:r w:rsidR="003713DB">
        <w:rPr>
          <w:rFonts w:asciiTheme="majorHAnsi" w:hAnsiTheme="majorHAnsi"/>
          <w:sz w:val="24"/>
          <w:szCs w:val="24"/>
        </w:rPr>
        <w:t>)</w:t>
      </w:r>
    </w:p>
    <w:p w14:paraId="3660E8D9" w14:textId="35931582" w:rsidR="00E033D6" w:rsidRPr="00A957B9" w:rsidRDefault="00E033D6" w:rsidP="00A068DD">
      <w:pPr>
        <w:spacing w:line="276" w:lineRule="auto"/>
        <w:jc w:val="both"/>
        <w:outlineLvl w:val="0"/>
        <w:rPr>
          <w:rFonts w:asciiTheme="majorHAnsi" w:hAnsiTheme="majorHAnsi"/>
          <w:b/>
          <w:sz w:val="24"/>
          <w:szCs w:val="24"/>
        </w:rPr>
      </w:pPr>
      <w:r w:rsidRPr="00A957B9">
        <w:rPr>
          <w:rFonts w:asciiTheme="majorHAnsi" w:hAnsiTheme="majorHAnsi"/>
          <w:b/>
          <w:sz w:val="24"/>
          <w:szCs w:val="24"/>
        </w:rPr>
        <w:t xml:space="preserve">Two-stage design: </w:t>
      </w:r>
      <w:r w:rsidR="003E3A75">
        <w:rPr>
          <w:rFonts w:asciiTheme="majorHAnsi" w:hAnsiTheme="majorHAnsi"/>
          <w:b/>
          <w:sz w:val="24"/>
          <w:szCs w:val="24"/>
        </w:rPr>
        <w:t>S</w:t>
      </w:r>
      <w:r w:rsidRPr="00A957B9">
        <w:rPr>
          <w:rFonts w:asciiTheme="majorHAnsi" w:hAnsiTheme="majorHAnsi"/>
          <w:b/>
          <w:sz w:val="24"/>
          <w:szCs w:val="24"/>
        </w:rPr>
        <w:t>election of variants from the discovery meta-analysis</w:t>
      </w:r>
    </w:p>
    <w:p w14:paraId="64B34E5E" w14:textId="2EA81C39" w:rsidR="00B02598" w:rsidRPr="001663B7" w:rsidRDefault="00E033D6" w:rsidP="00A068DD">
      <w:pPr>
        <w:spacing w:line="276" w:lineRule="auto"/>
        <w:jc w:val="both"/>
        <w:outlineLvl w:val="0"/>
        <w:rPr>
          <w:rFonts w:asciiTheme="majorHAnsi" w:hAnsiTheme="majorHAnsi" w:cs="Arial"/>
          <w:bCs/>
          <w:sz w:val="24"/>
          <w:szCs w:val="24"/>
          <w:shd w:val="clear" w:color="auto" w:fill="FFFFFF"/>
        </w:rPr>
      </w:pPr>
      <w:r w:rsidRPr="00A957B9">
        <w:rPr>
          <w:rFonts w:asciiTheme="majorHAnsi" w:hAnsiTheme="majorHAnsi"/>
          <w:sz w:val="24"/>
          <w:szCs w:val="24"/>
        </w:rPr>
        <w:t>We considered for follow-up SNPs in loci non-</w:t>
      </w:r>
      <w:r w:rsidRPr="00A957B9">
        <w:rPr>
          <w:rFonts w:asciiTheme="majorHAnsi" w:hAnsiTheme="majorHAnsi" w:cs="Arial"/>
          <w:sz w:val="24"/>
          <w:szCs w:val="24"/>
          <w:shd w:val="clear" w:color="auto" w:fill="FFFFFF"/>
        </w:rPr>
        <w:t xml:space="preserve">overlapping with previously reported loci according to both an LD threshold </w:t>
      </w:r>
      <w:r w:rsidR="003E3A75">
        <w:rPr>
          <w:rFonts w:asciiTheme="majorHAnsi" w:hAnsiTheme="majorHAnsi" w:cs="Arial"/>
          <w:sz w:val="24"/>
          <w:szCs w:val="24"/>
          <w:shd w:val="clear" w:color="auto" w:fill="FFFFFF"/>
        </w:rPr>
        <w:t>at</w:t>
      </w:r>
      <w:r w:rsidR="006E525F"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r</w:t>
      </w:r>
      <w:r w:rsidRPr="00A957B9">
        <w:rPr>
          <w:rFonts w:asciiTheme="majorHAnsi" w:hAnsiTheme="majorHAnsi" w:cs="Arial"/>
          <w:sz w:val="24"/>
          <w:szCs w:val="24"/>
          <w:shd w:val="clear" w:color="auto" w:fill="FFFFFF"/>
          <w:vertAlign w:val="superscript"/>
        </w:rPr>
        <w:t>2</w:t>
      </w:r>
      <w:r w:rsidRPr="00A957B9">
        <w:rPr>
          <w:rFonts w:asciiTheme="majorHAnsi" w:hAnsiTheme="majorHAnsi" w:cs="Arial"/>
          <w:sz w:val="24"/>
          <w:szCs w:val="24"/>
          <w:shd w:val="clear" w:color="auto" w:fill="FFFFFF"/>
        </w:rPr>
        <w:t xml:space="preserve"> </w:t>
      </w:r>
      <w:r w:rsidR="006E525F">
        <w:rPr>
          <w:rFonts w:asciiTheme="majorHAnsi" w:hAnsiTheme="majorHAnsi" w:cs="Arial"/>
          <w:sz w:val="24"/>
          <w:szCs w:val="24"/>
          <w:shd w:val="clear" w:color="auto" w:fill="FFFFFF"/>
        </w:rPr>
        <w:t>of</w:t>
      </w:r>
      <w:r w:rsidRPr="00A957B9">
        <w:rPr>
          <w:rFonts w:asciiTheme="majorHAnsi" w:hAnsiTheme="majorHAnsi" w:cs="Arial"/>
          <w:sz w:val="24"/>
          <w:szCs w:val="24"/>
          <w:shd w:val="clear" w:color="auto" w:fill="FFFFFF"/>
        </w:rPr>
        <w:t xml:space="preserve"> 0.1 and a 1Mb interval region, as calculated </w:t>
      </w:r>
      <w:r w:rsidR="003E3A75">
        <w:rPr>
          <w:rFonts w:asciiTheme="majorHAnsi" w:hAnsiTheme="majorHAnsi" w:cs="Arial"/>
          <w:sz w:val="24"/>
          <w:szCs w:val="24"/>
          <w:shd w:val="clear" w:color="auto" w:fill="FFFFFF"/>
        </w:rPr>
        <w:t>by</w:t>
      </w:r>
      <w:r w:rsidR="003E3A75"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PLINK</w:t>
      </w:r>
      <w:r w:rsidR="00A4407D">
        <w:rPr>
          <w:rFonts w:asciiTheme="majorHAnsi" w:hAnsiTheme="majorHAnsi" w:cs="Arial"/>
          <w:sz w:val="24"/>
          <w:szCs w:val="24"/>
          <w:shd w:val="clear" w:color="auto" w:fill="FFFFFF"/>
          <w:vertAlign w:val="superscript"/>
        </w:rPr>
        <w:t>6</w:t>
      </w:r>
      <w:r w:rsidR="003D205E">
        <w:rPr>
          <w:rFonts w:asciiTheme="majorHAnsi" w:hAnsiTheme="majorHAnsi" w:cs="Arial"/>
          <w:sz w:val="24"/>
          <w:szCs w:val="24"/>
          <w:shd w:val="clear" w:color="auto" w:fill="FFFFFF"/>
          <w:vertAlign w:val="superscript"/>
        </w:rPr>
        <w:t>4</w:t>
      </w:r>
      <w:r w:rsidRPr="00A957B9">
        <w:rPr>
          <w:rFonts w:asciiTheme="majorHAnsi" w:hAnsiTheme="majorHAnsi" w:cs="Arial"/>
          <w:sz w:val="24"/>
          <w:szCs w:val="24"/>
          <w:shd w:val="clear" w:color="auto" w:fill="FFFFFF"/>
        </w:rPr>
        <w:t xml:space="preserve">. We obtained a list of such SNPs </w:t>
      </w:r>
      <w:r w:rsidRPr="00A957B9">
        <w:rPr>
          <w:rFonts w:asciiTheme="majorHAnsi" w:hAnsiTheme="majorHAnsi"/>
          <w:sz w:val="24"/>
          <w:szCs w:val="24"/>
        </w:rPr>
        <w:t xml:space="preserve">with </w:t>
      </w:r>
      <w:r w:rsidRPr="00A957B9">
        <w:rPr>
          <w:rFonts w:asciiTheme="majorHAnsi" w:hAnsiTheme="majorHAnsi"/>
          <w:i/>
          <w:sz w:val="24"/>
          <w:szCs w:val="24"/>
        </w:rPr>
        <w:t>P</w:t>
      </w:r>
      <w:r w:rsidRPr="00A957B9">
        <w:rPr>
          <w:rFonts w:asciiTheme="majorHAnsi" w:hAnsiTheme="majorHAnsi"/>
          <w:sz w:val="24"/>
          <w:szCs w:val="24"/>
        </w:rPr>
        <w:t xml:space="preserve"> &lt; 1</w:t>
      </w:r>
      <w:r w:rsidR="00D24E8D">
        <w:rPr>
          <w:rFonts w:asciiTheme="majorHAnsi" w:hAnsiTheme="majorHAnsi"/>
          <w:sz w:val="24"/>
          <w:szCs w:val="24"/>
        </w:rPr>
        <w:t xml:space="preserve"> </w:t>
      </w:r>
      <w:r w:rsidRPr="00A957B9">
        <w:rPr>
          <w:rFonts w:asciiTheme="majorHAnsi" w:hAnsiTheme="majorHAnsi" w:cs="Arial"/>
          <w:sz w:val="24"/>
          <w:szCs w:val="24"/>
          <w:shd w:val="clear" w:color="auto" w:fill="FFFFFF"/>
        </w:rPr>
        <w:t>×</w:t>
      </w:r>
      <w:r w:rsidR="00D24E8D">
        <w:rPr>
          <w:rFonts w:asciiTheme="majorHAnsi" w:hAnsiTheme="majorHAnsi" w:cs="Arial"/>
          <w:sz w:val="24"/>
          <w:szCs w:val="24"/>
          <w:shd w:val="clear" w:color="auto" w:fill="FFFFFF"/>
        </w:rPr>
        <w:t xml:space="preserve"> </w:t>
      </w:r>
      <w:r w:rsidRPr="00A957B9">
        <w:rPr>
          <w:rFonts w:asciiTheme="majorHAnsi" w:hAnsiTheme="majorHAnsi"/>
          <w:sz w:val="24"/>
          <w:szCs w:val="24"/>
        </w:rPr>
        <w:t>10</w:t>
      </w:r>
      <w:r w:rsidRPr="00A957B9">
        <w:rPr>
          <w:rFonts w:asciiTheme="majorHAnsi" w:hAnsiTheme="majorHAnsi"/>
          <w:sz w:val="24"/>
          <w:szCs w:val="24"/>
          <w:vertAlign w:val="superscript"/>
        </w:rPr>
        <w:t>-6</w:t>
      </w:r>
      <w:r w:rsidRPr="00A957B9">
        <w:rPr>
          <w:rFonts w:asciiTheme="majorHAnsi" w:hAnsiTheme="majorHAnsi"/>
          <w:sz w:val="24"/>
          <w:szCs w:val="24"/>
        </w:rPr>
        <w:t xml:space="preserve"> for any of the three BP traits, which also had concordant direction of effect between UKB vs ICBP</w:t>
      </w:r>
      <w:r w:rsidR="006632D6">
        <w:rPr>
          <w:rFonts w:asciiTheme="majorHAnsi" w:hAnsiTheme="majorHAnsi"/>
          <w:sz w:val="24"/>
          <w:szCs w:val="24"/>
        </w:rPr>
        <w:t xml:space="preserve"> </w:t>
      </w:r>
      <w:r w:rsidR="006632D6" w:rsidRPr="006632D6">
        <w:rPr>
          <w:rFonts w:asciiTheme="majorHAnsi" w:hAnsiTheme="majorHAnsi"/>
          <w:b/>
          <w:sz w:val="24"/>
          <w:szCs w:val="24"/>
        </w:rPr>
        <w:t>(Supplementary Table 21)</w:t>
      </w:r>
      <w:r w:rsidRPr="00A957B9">
        <w:rPr>
          <w:rFonts w:asciiTheme="majorHAnsi" w:hAnsiTheme="majorHAnsi"/>
          <w:sz w:val="24"/>
          <w:szCs w:val="24"/>
        </w:rPr>
        <w:t xml:space="preserve">. By ranking the SNPs by significance in order of minimum P-value across all BP traits, we performed an iterative algorithm to determine the number of novel signals </w:t>
      </w:r>
      <w:r w:rsidRPr="003B44B9">
        <w:rPr>
          <w:rFonts w:asciiTheme="majorHAnsi" w:hAnsiTheme="majorHAnsi"/>
          <w:b/>
          <w:sz w:val="24"/>
          <w:szCs w:val="24"/>
        </w:rPr>
        <w:t>(Supplementary Methods),</w:t>
      </w:r>
      <w:r w:rsidRPr="00A957B9">
        <w:rPr>
          <w:rFonts w:asciiTheme="majorHAnsi" w:hAnsiTheme="majorHAnsi"/>
          <w:sz w:val="24"/>
          <w:szCs w:val="24"/>
        </w:rPr>
        <w:t xml:space="preserve"> and identify the sentinel SNP (most significant) per locus</w:t>
      </w:r>
      <w:r w:rsidRPr="00A957B9">
        <w:rPr>
          <w:rFonts w:asciiTheme="majorHAnsi" w:hAnsiTheme="majorHAnsi" w:cs="Arial"/>
          <w:bCs/>
          <w:sz w:val="24"/>
          <w:szCs w:val="24"/>
          <w:shd w:val="clear" w:color="auto" w:fill="FFFFFF"/>
        </w:rPr>
        <w:t>.</w:t>
      </w:r>
    </w:p>
    <w:p w14:paraId="096D2342" w14:textId="2CF8FB3D" w:rsidR="00E033D6" w:rsidRPr="00A957B9" w:rsidRDefault="00E033D6" w:rsidP="0097599B">
      <w:pPr>
        <w:spacing w:line="276" w:lineRule="auto"/>
        <w:jc w:val="both"/>
        <w:rPr>
          <w:rFonts w:asciiTheme="majorHAnsi" w:hAnsiTheme="majorHAnsi"/>
          <w:b/>
          <w:sz w:val="24"/>
          <w:szCs w:val="24"/>
        </w:rPr>
      </w:pPr>
      <w:r w:rsidRPr="00A957B9">
        <w:rPr>
          <w:rFonts w:asciiTheme="majorHAnsi" w:hAnsiTheme="majorHAnsi"/>
          <w:b/>
          <w:sz w:val="24"/>
          <w:szCs w:val="24"/>
        </w:rPr>
        <w:t xml:space="preserve">Two-stage design: </w:t>
      </w:r>
      <w:r w:rsidR="003E3A75">
        <w:rPr>
          <w:rFonts w:asciiTheme="majorHAnsi" w:hAnsiTheme="majorHAnsi"/>
          <w:b/>
          <w:sz w:val="24"/>
          <w:szCs w:val="24"/>
        </w:rPr>
        <w:t>R</w:t>
      </w:r>
      <w:r w:rsidRPr="00A957B9">
        <w:rPr>
          <w:rFonts w:asciiTheme="majorHAnsi" w:hAnsiTheme="majorHAnsi"/>
          <w:b/>
          <w:sz w:val="24"/>
          <w:szCs w:val="24"/>
        </w:rPr>
        <w:t>eplication analysis</w:t>
      </w:r>
    </w:p>
    <w:p w14:paraId="3AEE5486" w14:textId="73A6BF9B" w:rsidR="00E033D6" w:rsidRPr="00A957B9" w:rsidRDefault="00E033D6" w:rsidP="0097599B">
      <w:pPr>
        <w:jc w:val="both"/>
        <w:rPr>
          <w:rFonts w:asciiTheme="majorHAnsi" w:hAnsiTheme="majorHAnsi"/>
          <w:sz w:val="24"/>
          <w:szCs w:val="24"/>
        </w:rPr>
      </w:pPr>
      <w:r w:rsidRPr="00A957B9">
        <w:rPr>
          <w:rFonts w:asciiTheme="majorHAnsi" w:hAnsiTheme="majorHAnsi"/>
          <w:sz w:val="24"/>
          <w:szCs w:val="24"/>
        </w:rPr>
        <w:t xml:space="preserve">We considered SNPs with MAF </w:t>
      </w:r>
      <w:r w:rsidRPr="00A957B9">
        <w:rPr>
          <w:rFonts w:asciiTheme="majorHAnsi" w:hAnsiTheme="majorHAnsi" w:cs="Arial"/>
          <w:sz w:val="24"/>
          <w:szCs w:val="24"/>
        </w:rPr>
        <w:t>≥</w:t>
      </w:r>
      <w:r w:rsidRPr="00A957B9">
        <w:rPr>
          <w:rFonts w:asciiTheme="majorHAnsi" w:hAnsiTheme="majorHAnsi"/>
          <w:sz w:val="24"/>
          <w:szCs w:val="24"/>
        </w:rPr>
        <w:t xml:space="preserve"> 1% for an indepe</w:t>
      </w:r>
      <w:r w:rsidR="00070E4E">
        <w:rPr>
          <w:rFonts w:asciiTheme="majorHAnsi" w:hAnsiTheme="majorHAnsi"/>
          <w:sz w:val="24"/>
          <w:szCs w:val="24"/>
        </w:rPr>
        <w:t>ndent replication in MVP (max N=</w:t>
      </w:r>
      <w:r w:rsidRPr="00A957B9">
        <w:rPr>
          <w:rFonts w:asciiTheme="majorHAnsi" w:hAnsiTheme="majorHAnsi"/>
          <w:sz w:val="24"/>
          <w:szCs w:val="24"/>
        </w:rPr>
        <w:t>220,520)</w:t>
      </w:r>
      <w:r w:rsidR="002D57ED">
        <w:rPr>
          <w:rFonts w:asciiTheme="majorHAnsi" w:hAnsiTheme="majorHAnsi"/>
          <w:sz w:val="24"/>
          <w:szCs w:val="24"/>
        </w:rPr>
        <w:fldChar w:fldCharType="begin">
          <w:fldData xml:space="preserve">PEVuZE5vdGU+PENpdGU+PEF1dGhvcj5HYXppYW5vPC9BdXRob3I+PFllYXI+MjAxNjwvWWVhcj48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==
</w:fldData>
        </w:fldChar>
      </w:r>
      <w:r w:rsidR="002D57ED">
        <w:rPr>
          <w:rFonts w:asciiTheme="majorHAnsi" w:hAnsiTheme="majorHAnsi"/>
          <w:sz w:val="24"/>
          <w:szCs w:val="24"/>
        </w:rPr>
        <w:instrText xml:space="preserve"> ADDIN EN.CITE </w:instrText>
      </w:r>
      <w:r w:rsidR="002D57ED">
        <w:rPr>
          <w:rFonts w:asciiTheme="majorHAnsi" w:hAnsiTheme="majorHAnsi"/>
          <w:sz w:val="24"/>
          <w:szCs w:val="24"/>
        </w:rPr>
        <w:fldChar w:fldCharType="begin">
          <w:fldData xml:space="preserve">PEVuZE5vdGU+PENpdGU+PEF1dGhvcj5HYXppYW5vPC9BdXRob3I+PFllYXI+MjAxNjwvWWVhcj48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==
</w:fldData>
        </w:fldChar>
      </w:r>
      <w:r w:rsidR="002D57ED">
        <w:rPr>
          <w:rFonts w:asciiTheme="majorHAnsi" w:hAnsiTheme="majorHAnsi"/>
          <w:sz w:val="24"/>
          <w:szCs w:val="24"/>
        </w:rPr>
        <w:instrText xml:space="preserve"> ADDIN EN.CITE.DATA </w:instrText>
      </w:r>
      <w:r w:rsidR="002D57ED">
        <w:rPr>
          <w:rFonts w:asciiTheme="majorHAnsi" w:hAnsiTheme="majorHAnsi"/>
          <w:sz w:val="24"/>
          <w:szCs w:val="24"/>
        </w:rPr>
      </w:r>
      <w:r w:rsidR="002D57ED">
        <w:rPr>
          <w:rFonts w:asciiTheme="majorHAnsi" w:hAnsiTheme="majorHAnsi"/>
          <w:sz w:val="24"/>
          <w:szCs w:val="24"/>
        </w:rPr>
        <w:fldChar w:fldCharType="end"/>
      </w:r>
      <w:r w:rsidR="002D57ED">
        <w:rPr>
          <w:rFonts w:asciiTheme="majorHAnsi" w:hAnsiTheme="majorHAnsi"/>
          <w:sz w:val="24"/>
          <w:szCs w:val="24"/>
        </w:rPr>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14</w:t>
      </w:r>
      <w:r w:rsidR="002D57ED">
        <w:rPr>
          <w:rFonts w:asciiTheme="majorHAnsi" w:hAnsiTheme="majorHAnsi"/>
          <w:sz w:val="24"/>
          <w:szCs w:val="24"/>
        </w:rPr>
        <w:fldChar w:fldCharType="end"/>
      </w:r>
      <w:r w:rsidRPr="00A957B9">
        <w:rPr>
          <w:rFonts w:asciiTheme="majorHAnsi" w:hAnsiTheme="majorHAnsi"/>
          <w:sz w:val="24"/>
          <w:szCs w:val="24"/>
        </w:rPr>
        <w:t xml:space="preserve"> and in EGCUT Biobank (N=28,742)</w:t>
      </w:r>
      <w:r w:rsidR="002D57ED">
        <w:rPr>
          <w:rFonts w:asciiTheme="majorHAnsi" w:hAnsiTheme="majorHAnsi"/>
          <w:sz w:val="24"/>
          <w:szCs w:val="24"/>
        </w:rPr>
        <w:fldChar w:fldCharType="begin">
          <w:fldData xml:space="preserve">PEVuZE5vdGU+PENpdGU+PEF1dGhvcj5MZWl0c2FsdTwvQXV0aG9yPjxZZWFyPjIwMTU8L1llYXI+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=
</w:fldData>
        </w:fldChar>
      </w:r>
      <w:r w:rsidR="002D57ED">
        <w:rPr>
          <w:rFonts w:asciiTheme="majorHAnsi" w:hAnsiTheme="majorHAnsi"/>
          <w:sz w:val="24"/>
          <w:szCs w:val="24"/>
        </w:rPr>
        <w:instrText xml:space="preserve"> ADDIN EN.CITE </w:instrText>
      </w:r>
      <w:r w:rsidR="002D57ED">
        <w:rPr>
          <w:rFonts w:asciiTheme="majorHAnsi" w:hAnsiTheme="majorHAnsi"/>
          <w:sz w:val="24"/>
          <w:szCs w:val="24"/>
        </w:rPr>
        <w:fldChar w:fldCharType="begin">
          <w:fldData xml:space="preserve">PEVuZE5vdGU+PENpdGU+PEF1dGhvcj5MZWl0c2FsdTwvQXV0aG9yPjxZZWFyPjIwMTU8L1llYXI+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=
</w:fldData>
        </w:fldChar>
      </w:r>
      <w:r w:rsidR="002D57ED">
        <w:rPr>
          <w:rFonts w:asciiTheme="majorHAnsi" w:hAnsiTheme="majorHAnsi"/>
          <w:sz w:val="24"/>
          <w:szCs w:val="24"/>
        </w:rPr>
        <w:instrText xml:space="preserve"> ADDIN EN.CITE.DATA </w:instrText>
      </w:r>
      <w:r w:rsidR="002D57ED">
        <w:rPr>
          <w:rFonts w:asciiTheme="majorHAnsi" w:hAnsiTheme="majorHAnsi"/>
          <w:sz w:val="24"/>
          <w:szCs w:val="24"/>
        </w:rPr>
      </w:r>
      <w:r w:rsidR="002D57ED">
        <w:rPr>
          <w:rFonts w:asciiTheme="majorHAnsi" w:hAnsiTheme="majorHAnsi"/>
          <w:sz w:val="24"/>
          <w:szCs w:val="24"/>
        </w:rPr>
        <w:fldChar w:fldCharType="end"/>
      </w:r>
      <w:r w:rsidR="002D57ED">
        <w:rPr>
          <w:rFonts w:asciiTheme="majorHAnsi" w:hAnsiTheme="majorHAnsi"/>
          <w:sz w:val="24"/>
          <w:szCs w:val="24"/>
        </w:rPr>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15</w:t>
      </w:r>
      <w:r w:rsidR="002D57ED">
        <w:rPr>
          <w:rFonts w:asciiTheme="majorHAnsi" w:hAnsiTheme="majorHAnsi"/>
          <w:sz w:val="24"/>
          <w:szCs w:val="24"/>
        </w:rPr>
        <w:fldChar w:fldCharType="end"/>
      </w:r>
      <w:r w:rsidR="006918C9">
        <w:rPr>
          <w:rFonts w:asciiTheme="majorHAnsi" w:hAnsiTheme="majorHAnsi"/>
          <w:sz w:val="24"/>
          <w:szCs w:val="24"/>
        </w:rPr>
        <w:t xml:space="preserve"> </w:t>
      </w:r>
      <w:r w:rsidR="006918C9" w:rsidRPr="003B44B9">
        <w:rPr>
          <w:rFonts w:asciiTheme="majorHAnsi" w:hAnsiTheme="majorHAnsi"/>
          <w:b/>
          <w:sz w:val="24"/>
          <w:szCs w:val="24"/>
        </w:rPr>
        <w:t>(Supplementary Methods)</w:t>
      </w:r>
      <w:r w:rsidR="00070E4E">
        <w:rPr>
          <w:rFonts w:asciiTheme="majorHAnsi" w:hAnsiTheme="majorHAnsi"/>
          <w:sz w:val="24"/>
          <w:szCs w:val="24"/>
        </w:rPr>
        <w:t>. This provides a total of N=</w:t>
      </w:r>
      <w:r w:rsidRPr="00A957B9">
        <w:rPr>
          <w:rFonts w:asciiTheme="majorHAnsi" w:hAnsiTheme="majorHAnsi"/>
          <w:sz w:val="24"/>
          <w:szCs w:val="24"/>
        </w:rPr>
        <w:t xml:space="preserve">249,262 independent samples of European descent available for replication. </w:t>
      </w:r>
      <w:r w:rsidRPr="00A957B9">
        <w:rPr>
          <w:rFonts w:asciiTheme="majorHAnsi" w:hAnsiTheme="majorHAnsi"/>
          <w:sz w:val="24"/>
          <w:szCs w:val="24"/>
        </w:rPr>
        <w:lastRenderedPageBreak/>
        <w:t xml:space="preserve">Additional information on the analyses of the </w:t>
      </w:r>
      <w:proofErr w:type="gramStart"/>
      <w:r w:rsidRPr="00A957B9">
        <w:rPr>
          <w:rFonts w:asciiTheme="majorHAnsi" w:hAnsiTheme="majorHAnsi"/>
          <w:sz w:val="24"/>
          <w:szCs w:val="24"/>
        </w:rPr>
        <w:t>two replication</w:t>
      </w:r>
      <w:proofErr w:type="gramEnd"/>
      <w:r w:rsidRPr="00A957B9">
        <w:rPr>
          <w:rFonts w:asciiTheme="majorHAnsi" w:hAnsiTheme="majorHAnsi"/>
          <w:sz w:val="24"/>
          <w:szCs w:val="24"/>
        </w:rPr>
        <w:t xml:space="preserve"> datasets is provided in </w:t>
      </w:r>
      <w:r w:rsidRPr="003B44B9">
        <w:rPr>
          <w:rFonts w:asciiTheme="majorHAnsi" w:hAnsiTheme="majorHAnsi"/>
          <w:b/>
          <w:sz w:val="24"/>
          <w:szCs w:val="24"/>
        </w:rPr>
        <w:t>Supplementary Methods</w:t>
      </w:r>
      <w:r w:rsidRPr="00A957B9">
        <w:rPr>
          <w:rFonts w:asciiTheme="majorHAnsi" w:hAnsiTheme="majorHAnsi"/>
          <w:sz w:val="24"/>
          <w:szCs w:val="24"/>
        </w:rPr>
        <w:t xml:space="preserve"> and in </w:t>
      </w:r>
      <w:r w:rsidRPr="00A957B9">
        <w:rPr>
          <w:rFonts w:asciiTheme="majorHAnsi" w:hAnsiTheme="majorHAnsi"/>
          <w:b/>
          <w:sz w:val="24"/>
          <w:szCs w:val="24"/>
        </w:rPr>
        <w:t>Supplementary Table 1c</w:t>
      </w:r>
      <w:r w:rsidRPr="00A957B9">
        <w:rPr>
          <w:rFonts w:asciiTheme="majorHAnsi" w:hAnsiTheme="majorHAnsi"/>
          <w:sz w:val="24"/>
          <w:szCs w:val="24"/>
        </w:rPr>
        <w:t xml:space="preserve">. </w:t>
      </w:r>
    </w:p>
    <w:p w14:paraId="4DD251AD" w14:textId="24EAA3E9" w:rsidR="00B02598" w:rsidRPr="00A957B9" w:rsidRDefault="00E033D6" w:rsidP="0097599B">
      <w:pPr>
        <w:jc w:val="both"/>
        <w:rPr>
          <w:rFonts w:asciiTheme="majorHAnsi" w:hAnsiTheme="majorHAnsi"/>
          <w:sz w:val="24"/>
          <w:szCs w:val="24"/>
        </w:rPr>
      </w:pPr>
      <w:r w:rsidRPr="00A957B9">
        <w:rPr>
          <w:rFonts w:asciiTheme="majorHAnsi" w:hAnsiTheme="majorHAnsi"/>
          <w:sz w:val="24"/>
          <w:szCs w:val="24"/>
        </w:rPr>
        <w:t xml:space="preserve">The two datasets were then combined using fixed effects inverse variance weighted meta-analysis and summary results for all traits were obtained for the replication meta-analysis dataset. </w:t>
      </w:r>
    </w:p>
    <w:p w14:paraId="3BAF4B19" w14:textId="3E6C213B" w:rsidR="00E033D6" w:rsidRPr="00A957B9" w:rsidRDefault="00E033D6" w:rsidP="0097599B">
      <w:pPr>
        <w:jc w:val="both"/>
        <w:outlineLvl w:val="0"/>
        <w:rPr>
          <w:rFonts w:asciiTheme="majorHAnsi" w:hAnsiTheme="majorHAnsi" w:cs="Arial"/>
          <w:b/>
          <w:sz w:val="24"/>
          <w:szCs w:val="24"/>
          <w:shd w:val="clear" w:color="auto" w:fill="FFFFFF"/>
        </w:rPr>
      </w:pPr>
      <w:r w:rsidRPr="00A957B9">
        <w:rPr>
          <w:rFonts w:asciiTheme="majorHAnsi" w:hAnsiTheme="majorHAnsi" w:cs="Arial"/>
          <w:b/>
          <w:sz w:val="24"/>
          <w:szCs w:val="24"/>
          <w:shd w:val="clear" w:color="auto" w:fill="FFFFFF"/>
        </w:rPr>
        <w:t xml:space="preserve">Two-stage design: </w:t>
      </w:r>
      <w:r w:rsidR="00E70FA1">
        <w:rPr>
          <w:rFonts w:asciiTheme="majorHAnsi" w:hAnsiTheme="majorHAnsi" w:cs="Arial"/>
          <w:b/>
          <w:sz w:val="24"/>
          <w:szCs w:val="24"/>
          <w:shd w:val="clear" w:color="auto" w:fill="FFFFFF"/>
        </w:rPr>
        <w:t>C</w:t>
      </w:r>
      <w:r w:rsidRPr="00A957B9">
        <w:rPr>
          <w:rFonts w:asciiTheme="majorHAnsi" w:hAnsiTheme="majorHAnsi" w:cs="Arial"/>
          <w:b/>
          <w:sz w:val="24"/>
          <w:szCs w:val="24"/>
          <w:shd w:val="clear" w:color="auto" w:fill="FFFFFF"/>
        </w:rPr>
        <w:t>ombined meta-analysis of discovery and replication meta-analyses</w:t>
      </w:r>
    </w:p>
    <w:p w14:paraId="18943869" w14:textId="65047531" w:rsidR="00B02598" w:rsidRPr="00A957B9" w:rsidRDefault="00E033D6" w:rsidP="0097599B">
      <w:pPr>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The meta-analyses were performed within METAL software</w:t>
      </w:r>
      <w:r w:rsidR="00A4407D">
        <w:rPr>
          <w:rFonts w:asciiTheme="majorHAnsi" w:hAnsiTheme="majorHAnsi" w:cs="Arial"/>
          <w:sz w:val="24"/>
          <w:szCs w:val="24"/>
          <w:shd w:val="clear" w:color="auto" w:fill="FFFFFF"/>
          <w:vertAlign w:val="superscript"/>
        </w:rPr>
        <w:t>6</w:t>
      </w:r>
      <w:r w:rsidR="003D205E">
        <w:rPr>
          <w:rFonts w:asciiTheme="majorHAnsi" w:hAnsiTheme="majorHAnsi" w:cs="Arial"/>
          <w:sz w:val="24"/>
          <w:szCs w:val="24"/>
          <w:shd w:val="clear" w:color="auto" w:fill="FFFFFF"/>
          <w:vertAlign w:val="superscript"/>
        </w:rPr>
        <w:t>3</w:t>
      </w:r>
      <w:r w:rsidRPr="00A957B9">
        <w:rPr>
          <w:rFonts w:asciiTheme="majorHAnsi" w:hAnsiTheme="majorHAnsi" w:cs="Arial"/>
          <w:sz w:val="24"/>
          <w:szCs w:val="24"/>
          <w:shd w:val="clear" w:color="auto" w:fill="FFFFFF"/>
        </w:rPr>
        <w:t xml:space="preserve"> using fixed effects inverse variance weighted meta-analysis </w:t>
      </w:r>
      <w:r w:rsidRPr="003B44B9">
        <w:rPr>
          <w:rFonts w:asciiTheme="majorHAnsi" w:hAnsiTheme="majorHAnsi" w:cs="Arial"/>
          <w:b/>
          <w:sz w:val="24"/>
          <w:szCs w:val="24"/>
          <w:shd w:val="clear" w:color="auto" w:fill="FFFFFF"/>
        </w:rPr>
        <w:t>(Supplementary Methods)</w:t>
      </w:r>
      <w:r w:rsidRPr="00A957B9">
        <w:rPr>
          <w:rFonts w:asciiTheme="majorHAnsi" w:hAnsiTheme="majorHAnsi" w:cs="Arial"/>
          <w:sz w:val="24"/>
          <w:szCs w:val="24"/>
          <w:shd w:val="clear" w:color="auto" w:fill="FFFFFF"/>
        </w:rPr>
        <w:t xml:space="preserve">. </w:t>
      </w:r>
      <w:r w:rsidR="00C615C8">
        <w:rPr>
          <w:rFonts w:asciiTheme="majorHAnsi" w:hAnsiTheme="majorHAnsi" w:cs="Arial"/>
          <w:sz w:val="24"/>
          <w:szCs w:val="24"/>
          <w:shd w:val="clear" w:color="auto" w:fill="FFFFFF"/>
        </w:rPr>
        <w:t xml:space="preserve">The variants from the discovery GWAS that required proxies for replication are shown in </w:t>
      </w:r>
      <w:r w:rsidR="00C615C8" w:rsidRPr="00C615C8">
        <w:rPr>
          <w:rFonts w:asciiTheme="majorHAnsi" w:hAnsiTheme="majorHAnsi" w:cs="Arial"/>
          <w:b/>
          <w:sz w:val="24"/>
          <w:szCs w:val="24"/>
          <w:shd w:val="clear" w:color="auto" w:fill="FFFFFF"/>
        </w:rPr>
        <w:t>Supplementary Table 2</w:t>
      </w:r>
      <w:r w:rsidR="006632D6">
        <w:rPr>
          <w:rFonts w:asciiTheme="majorHAnsi" w:hAnsiTheme="majorHAnsi" w:cs="Arial"/>
          <w:b/>
          <w:sz w:val="24"/>
          <w:szCs w:val="24"/>
          <w:shd w:val="clear" w:color="auto" w:fill="FFFFFF"/>
        </w:rPr>
        <w:t>2</w:t>
      </w:r>
      <w:r w:rsidR="00C615C8">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The combined meta-analysi</w:t>
      </w:r>
      <w:r w:rsidR="00070E4E">
        <w:rPr>
          <w:rFonts w:asciiTheme="majorHAnsi" w:hAnsiTheme="majorHAnsi" w:cs="Arial"/>
          <w:sz w:val="24"/>
          <w:szCs w:val="24"/>
          <w:shd w:val="clear" w:color="auto" w:fill="FFFFFF"/>
        </w:rPr>
        <w:t>s of both the discovery data (N=</w:t>
      </w:r>
      <w:r w:rsidRPr="00A957B9">
        <w:rPr>
          <w:rFonts w:asciiTheme="majorHAnsi" w:hAnsiTheme="majorHAnsi" w:cs="Arial"/>
          <w:sz w:val="24"/>
          <w:szCs w:val="24"/>
          <w:shd w:val="clear" w:color="auto" w:fill="FFFFFF"/>
        </w:rPr>
        <w:t>757,601) and r</w:t>
      </w:r>
      <w:r w:rsidR="00070E4E">
        <w:rPr>
          <w:rFonts w:asciiTheme="majorHAnsi" w:hAnsiTheme="majorHAnsi" w:cs="Arial"/>
          <w:sz w:val="24"/>
          <w:szCs w:val="24"/>
          <w:shd w:val="clear" w:color="auto" w:fill="FFFFFF"/>
        </w:rPr>
        <w:t>eplication meta-analysis (max N=</w:t>
      </w:r>
      <w:r w:rsidRPr="00A957B9">
        <w:rPr>
          <w:rFonts w:asciiTheme="majorHAnsi" w:hAnsiTheme="majorHAnsi" w:cs="Arial"/>
          <w:sz w:val="24"/>
          <w:szCs w:val="24"/>
          <w:shd w:val="clear" w:color="auto" w:fill="FFFFFF"/>
        </w:rPr>
        <w:t>249,262) prov</w:t>
      </w:r>
      <w:r w:rsidR="00070E4E">
        <w:rPr>
          <w:rFonts w:asciiTheme="majorHAnsi" w:hAnsiTheme="majorHAnsi" w:cs="Arial"/>
          <w:sz w:val="24"/>
          <w:szCs w:val="24"/>
          <w:shd w:val="clear" w:color="auto" w:fill="FFFFFF"/>
        </w:rPr>
        <w:t>ided a maximum sample size of N=</w:t>
      </w:r>
      <w:r w:rsidRPr="00A957B9">
        <w:rPr>
          <w:rFonts w:asciiTheme="majorHAnsi" w:hAnsiTheme="majorHAnsi" w:cs="Arial"/>
          <w:sz w:val="24"/>
          <w:szCs w:val="24"/>
          <w:shd w:val="clear" w:color="auto" w:fill="FFFFFF"/>
        </w:rPr>
        <w:t xml:space="preserve">1,006,863. </w:t>
      </w:r>
    </w:p>
    <w:p w14:paraId="1FD72C4B" w14:textId="77777777" w:rsidR="00E033D6" w:rsidRPr="00A957B9" w:rsidRDefault="00E033D6" w:rsidP="0097599B">
      <w:pPr>
        <w:spacing w:line="276" w:lineRule="auto"/>
        <w:jc w:val="both"/>
        <w:outlineLvl w:val="0"/>
        <w:rPr>
          <w:rFonts w:asciiTheme="majorHAnsi" w:hAnsiTheme="majorHAnsi"/>
          <w:b/>
          <w:sz w:val="24"/>
          <w:szCs w:val="24"/>
        </w:rPr>
      </w:pPr>
      <w:r w:rsidRPr="00A957B9">
        <w:rPr>
          <w:rFonts w:asciiTheme="majorHAnsi" w:hAnsiTheme="majorHAnsi"/>
          <w:b/>
          <w:sz w:val="24"/>
          <w:szCs w:val="24"/>
        </w:rPr>
        <w:t>One-stage design: Overview</w:t>
      </w:r>
    </w:p>
    <w:p w14:paraId="1CCAF1D2" w14:textId="31A4FC9C" w:rsidR="00E033D6" w:rsidRPr="00A957B9" w:rsidRDefault="00A95876" w:rsidP="0097599B">
      <w:pPr>
        <w:spacing w:line="276" w:lineRule="auto"/>
        <w:jc w:val="both"/>
        <w:outlineLvl w:val="0"/>
        <w:rPr>
          <w:rFonts w:asciiTheme="majorHAnsi" w:hAnsiTheme="majorHAnsi"/>
          <w:sz w:val="24"/>
          <w:szCs w:val="24"/>
        </w:rPr>
      </w:pPr>
      <w:r>
        <w:rPr>
          <w:rFonts w:asciiTheme="majorHAnsi" w:hAnsiTheme="majorHAnsi" w:cs="Arial"/>
          <w:sz w:val="24"/>
          <w:szCs w:val="24"/>
          <w:shd w:val="clear" w:color="auto" w:fill="FFFFFF"/>
        </w:rPr>
        <w:t xml:space="preserve">Variants that </w:t>
      </w:r>
      <w:r w:rsidR="00890456">
        <w:rPr>
          <w:rFonts w:asciiTheme="majorHAnsi" w:hAnsiTheme="majorHAnsi" w:cs="Arial"/>
          <w:sz w:val="24"/>
          <w:szCs w:val="24"/>
          <w:shd w:val="clear" w:color="auto" w:fill="FFFFFF"/>
        </w:rPr>
        <w:t xml:space="preserve">were looked-up but </w:t>
      </w:r>
      <w:r>
        <w:rPr>
          <w:rFonts w:asciiTheme="majorHAnsi" w:hAnsiTheme="majorHAnsi" w:cs="Arial"/>
          <w:sz w:val="24"/>
          <w:szCs w:val="24"/>
          <w:shd w:val="clear" w:color="auto" w:fill="FFFFFF"/>
        </w:rPr>
        <w:t xml:space="preserve">did not </w:t>
      </w:r>
      <w:r w:rsidR="00890456">
        <w:rPr>
          <w:rFonts w:asciiTheme="majorHAnsi" w:hAnsiTheme="majorHAnsi" w:cs="Arial"/>
          <w:sz w:val="24"/>
          <w:szCs w:val="24"/>
          <w:shd w:val="clear" w:color="auto" w:fill="FFFFFF"/>
        </w:rPr>
        <w:t xml:space="preserve">replicate </w:t>
      </w:r>
      <w:r w:rsidR="009373A0">
        <w:rPr>
          <w:rFonts w:asciiTheme="majorHAnsi" w:hAnsiTheme="majorHAnsi" w:cs="Arial"/>
          <w:sz w:val="24"/>
          <w:szCs w:val="24"/>
          <w:shd w:val="clear" w:color="auto" w:fill="FFFFFF"/>
        </w:rPr>
        <w:t xml:space="preserve">according to </w:t>
      </w:r>
      <w:r>
        <w:rPr>
          <w:rFonts w:asciiTheme="majorHAnsi" w:hAnsiTheme="majorHAnsi" w:cs="Arial"/>
          <w:sz w:val="24"/>
          <w:szCs w:val="24"/>
          <w:shd w:val="clear" w:color="auto" w:fill="FFFFFF"/>
        </w:rPr>
        <w:t xml:space="preserve">the two-stage criteria were considered in a one-stage design. </w:t>
      </w:r>
      <w:r w:rsidR="003D5FCB">
        <w:rPr>
          <w:rFonts w:asciiTheme="majorHAnsi" w:hAnsiTheme="majorHAnsi" w:cs="Arial"/>
          <w:sz w:val="24"/>
          <w:szCs w:val="24"/>
          <w:shd w:val="clear" w:color="auto" w:fill="FFFFFF"/>
        </w:rPr>
        <w:t>All of the following</w:t>
      </w:r>
      <w:r w:rsidR="00E033D6" w:rsidRPr="00A957B9">
        <w:rPr>
          <w:rFonts w:asciiTheme="majorHAnsi" w:hAnsiTheme="majorHAnsi" w:cs="Arial"/>
          <w:sz w:val="24"/>
          <w:szCs w:val="24"/>
          <w:shd w:val="clear" w:color="auto" w:fill="FFFFFF"/>
        </w:rPr>
        <w:t xml:space="preserve"> criteria </w:t>
      </w:r>
      <w:r w:rsidR="00E70FA1">
        <w:rPr>
          <w:rFonts w:asciiTheme="majorHAnsi" w:hAnsiTheme="majorHAnsi" w:cs="Arial"/>
          <w:sz w:val="24"/>
          <w:szCs w:val="24"/>
          <w:shd w:val="clear" w:color="auto" w:fill="FFFFFF"/>
        </w:rPr>
        <w:t>had to</w:t>
      </w:r>
      <w:r w:rsidR="00E70FA1" w:rsidRPr="00A957B9">
        <w:rPr>
          <w:rFonts w:asciiTheme="majorHAnsi" w:hAnsiTheme="majorHAnsi" w:cs="Arial"/>
          <w:sz w:val="24"/>
          <w:szCs w:val="24"/>
          <w:shd w:val="clear" w:color="auto" w:fill="FFFFFF"/>
        </w:rPr>
        <w:t xml:space="preserve"> </w:t>
      </w:r>
      <w:r w:rsidR="00E033D6" w:rsidRPr="00A957B9">
        <w:rPr>
          <w:rFonts w:asciiTheme="majorHAnsi" w:hAnsiTheme="majorHAnsi" w:cs="Arial"/>
          <w:sz w:val="24"/>
          <w:szCs w:val="24"/>
          <w:shd w:val="clear" w:color="auto" w:fill="FFFFFF"/>
        </w:rPr>
        <w:t>be satisfied for a signal to be reported as a novel signal of association with BP using our one-stage criteria:</w:t>
      </w:r>
    </w:p>
    <w:p w14:paraId="30ABBE16" w14:textId="349981ED" w:rsidR="00E033D6" w:rsidRPr="00A957B9" w:rsidRDefault="00E033D6" w:rsidP="0097599B">
      <w:pPr>
        <w:pStyle w:val="ListParagraph"/>
        <w:numPr>
          <w:ilvl w:val="0"/>
          <w:numId w:val="26"/>
        </w:numPr>
        <w:spacing w:line="276" w:lineRule="auto"/>
        <w:jc w:val="both"/>
        <w:outlineLvl w:val="0"/>
        <w:rPr>
          <w:rFonts w:asciiTheme="majorHAnsi" w:hAnsiTheme="majorHAnsi"/>
          <w:sz w:val="24"/>
          <w:szCs w:val="24"/>
        </w:rPr>
      </w:pPr>
      <w:proofErr w:type="gramStart"/>
      <w:r w:rsidRPr="00A957B9">
        <w:rPr>
          <w:rFonts w:asciiTheme="majorHAnsi" w:hAnsiTheme="majorHAnsi"/>
          <w:sz w:val="24"/>
          <w:szCs w:val="24"/>
        </w:rPr>
        <w:t>the</w:t>
      </w:r>
      <w:proofErr w:type="gramEnd"/>
      <w:r w:rsidRPr="00A957B9">
        <w:rPr>
          <w:rFonts w:asciiTheme="majorHAnsi" w:hAnsiTheme="majorHAnsi"/>
          <w:sz w:val="24"/>
          <w:szCs w:val="24"/>
        </w:rPr>
        <w:t xml:space="preserve"> </w:t>
      </w:r>
      <w:r w:rsidRPr="00A957B9">
        <w:rPr>
          <w:rFonts w:asciiTheme="majorHAnsi" w:hAnsiTheme="majorHAnsi"/>
          <w:sz w:val="24"/>
          <w:szCs w:val="24"/>
          <w:lang w:val="en-US"/>
        </w:rPr>
        <w:t xml:space="preserve">sentinel </w:t>
      </w:r>
      <w:r w:rsidRPr="00A957B9">
        <w:rPr>
          <w:rFonts w:asciiTheme="majorHAnsi" w:hAnsiTheme="majorHAnsi"/>
          <w:sz w:val="24"/>
          <w:szCs w:val="24"/>
        </w:rPr>
        <w:t xml:space="preserve">SNP has </w:t>
      </w:r>
      <w:r w:rsidRPr="00B51679">
        <w:rPr>
          <w:rFonts w:asciiTheme="majorHAnsi" w:hAnsiTheme="majorHAnsi"/>
          <w:sz w:val="24"/>
          <w:szCs w:val="24"/>
        </w:rPr>
        <w:t xml:space="preserve">P &lt; 5 </w:t>
      </w:r>
      <w:r w:rsidRPr="00B51679">
        <w:rPr>
          <w:rFonts w:asciiTheme="majorHAnsi" w:hAnsiTheme="majorHAnsi" w:cs="Arial"/>
          <w:sz w:val="24"/>
          <w:szCs w:val="24"/>
          <w:shd w:val="clear" w:color="auto" w:fill="FFFFFF"/>
        </w:rPr>
        <w:t xml:space="preserve">× </w:t>
      </w:r>
      <w:r w:rsidRPr="00B51679">
        <w:rPr>
          <w:rFonts w:asciiTheme="majorHAnsi" w:hAnsiTheme="majorHAnsi"/>
          <w:sz w:val="24"/>
          <w:szCs w:val="24"/>
        </w:rPr>
        <w:t>10</w:t>
      </w:r>
      <w:r w:rsidRPr="00B51679">
        <w:rPr>
          <w:rFonts w:asciiTheme="majorHAnsi" w:hAnsiTheme="majorHAnsi"/>
          <w:sz w:val="24"/>
          <w:szCs w:val="24"/>
          <w:vertAlign w:val="superscript"/>
        </w:rPr>
        <w:t>-9</w:t>
      </w:r>
      <w:r w:rsidRPr="00A957B9">
        <w:rPr>
          <w:rFonts w:asciiTheme="majorHAnsi" w:hAnsiTheme="majorHAnsi"/>
          <w:sz w:val="24"/>
          <w:szCs w:val="24"/>
        </w:rPr>
        <w:t xml:space="preserve"> in the discovery (UKB+ICBP) meta-analysis</w:t>
      </w:r>
      <w:r w:rsidR="000F2080">
        <w:rPr>
          <w:rFonts w:asciiTheme="majorHAnsi" w:hAnsiTheme="majorHAnsi"/>
          <w:sz w:val="24"/>
          <w:szCs w:val="24"/>
        </w:rPr>
        <w:t>;</w:t>
      </w:r>
      <w:r w:rsidRPr="00A957B9">
        <w:rPr>
          <w:rFonts w:asciiTheme="majorHAnsi" w:hAnsiTheme="majorHAnsi"/>
          <w:sz w:val="24"/>
          <w:szCs w:val="24"/>
        </w:rPr>
        <w:t xml:space="preserve"> </w:t>
      </w:r>
    </w:p>
    <w:p w14:paraId="47A81FB1" w14:textId="5D742614" w:rsidR="00E033D6" w:rsidRPr="00A957B9" w:rsidRDefault="00E033D6" w:rsidP="0097599B">
      <w:pPr>
        <w:pStyle w:val="ListParagraph"/>
        <w:numPr>
          <w:ilvl w:val="0"/>
          <w:numId w:val="26"/>
        </w:numPr>
        <w:spacing w:line="276" w:lineRule="auto"/>
        <w:jc w:val="both"/>
        <w:outlineLvl w:val="0"/>
        <w:rPr>
          <w:rFonts w:asciiTheme="majorHAnsi" w:hAnsiTheme="majorHAnsi"/>
          <w:sz w:val="24"/>
          <w:szCs w:val="24"/>
        </w:rPr>
      </w:pPr>
      <w:proofErr w:type="gramStart"/>
      <w:r w:rsidRPr="00A957B9">
        <w:rPr>
          <w:rFonts w:asciiTheme="majorHAnsi" w:hAnsiTheme="majorHAnsi"/>
          <w:sz w:val="24"/>
          <w:szCs w:val="24"/>
        </w:rPr>
        <w:t>the</w:t>
      </w:r>
      <w:proofErr w:type="gramEnd"/>
      <w:r w:rsidRPr="00A957B9">
        <w:rPr>
          <w:rFonts w:asciiTheme="majorHAnsi" w:hAnsiTheme="majorHAnsi"/>
          <w:sz w:val="24"/>
          <w:szCs w:val="24"/>
        </w:rPr>
        <w:t xml:space="preserve"> sentinel SNP shows support (</w:t>
      </w:r>
      <w:r w:rsidRPr="00A957B9">
        <w:rPr>
          <w:rFonts w:asciiTheme="majorHAnsi" w:hAnsiTheme="majorHAnsi"/>
          <w:i/>
          <w:sz w:val="24"/>
          <w:szCs w:val="24"/>
        </w:rPr>
        <w:t>P</w:t>
      </w:r>
      <w:r w:rsidRPr="00A957B9">
        <w:rPr>
          <w:rFonts w:asciiTheme="majorHAnsi" w:hAnsiTheme="majorHAnsi"/>
          <w:sz w:val="24"/>
          <w:szCs w:val="24"/>
        </w:rPr>
        <w:t xml:space="preserve"> &lt; 0.01) in the UKB GWAS alone</w:t>
      </w:r>
      <w:r w:rsidR="000F2080">
        <w:rPr>
          <w:rFonts w:asciiTheme="majorHAnsi" w:hAnsiTheme="majorHAnsi"/>
          <w:sz w:val="24"/>
          <w:szCs w:val="24"/>
        </w:rPr>
        <w:t>;</w:t>
      </w:r>
    </w:p>
    <w:p w14:paraId="17D4B101" w14:textId="66716A69" w:rsidR="00E033D6" w:rsidRPr="00A957B9" w:rsidRDefault="00E033D6" w:rsidP="0097599B">
      <w:pPr>
        <w:pStyle w:val="ListParagraph"/>
        <w:numPr>
          <w:ilvl w:val="0"/>
          <w:numId w:val="26"/>
        </w:numPr>
        <w:spacing w:line="276" w:lineRule="auto"/>
        <w:jc w:val="both"/>
        <w:outlineLvl w:val="0"/>
        <w:rPr>
          <w:rFonts w:asciiTheme="majorHAnsi" w:hAnsiTheme="majorHAnsi"/>
          <w:sz w:val="24"/>
          <w:szCs w:val="24"/>
        </w:rPr>
      </w:pPr>
      <w:r w:rsidRPr="00A957B9">
        <w:rPr>
          <w:rFonts w:asciiTheme="majorHAnsi" w:hAnsiTheme="majorHAnsi"/>
          <w:sz w:val="24"/>
          <w:szCs w:val="24"/>
        </w:rPr>
        <w:t xml:space="preserve"> </w:t>
      </w:r>
      <w:proofErr w:type="gramStart"/>
      <w:r w:rsidRPr="00A957B9">
        <w:rPr>
          <w:rFonts w:asciiTheme="majorHAnsi" w:hAnsiTheme="majorHAnsi"/>
          <w:sz w:val="24"/>
          <w:szCs w:val="24"/>
        </w:rPr>
        <w:t>the</w:t>
      </w:r>
      <w:proofErr w:type="gramEnd"/>
      <w:r w:rsidRPr="00A957B9">
        <w:rPr>
          <w:rFonts w:asciiTheme="majorHAnsi" w:hAnsiTheme="majorHAnsi"/>
          <w:sz w:val="24"/>
          <w:szCs w:val="24"/>
        </w:rPr>
        <w:t xml:space="preserve"> sentinel SNP shows support (</w:t>
      </w:r>
      <w:r w:rsidRPr="00A957B9">
        <w:rPr>
          <w:rFonts w:asciiTheme="majorHAnsi" w:hAnsiTheme="majorHAnsi"/>
          <w:i/>
          <w:sz w:val="24"/>
          <w:szCs w:val="24"/>
        </w:rPr>
        <w:t>P</w:t>
      </w:r>
      <w:r w:rsidRPr="00A957B9">
        <w:rPr>
          <w:rFonts w:asciiTheme="majorHAnsi" w:hAnsiTheme="majorHAnsi"/>
          <w:sz w:val="24"/>
          <w:szCs w:val="24"/>
        </w:rPr>
        <w:t xml:space="preserve"> &lt; 0.01) in the ICBP GWAS alone</w:t>
      </w:r>
      <w:r w:rsidR="000F2080">
        <w:rPr>
          <w:rFonts w:asciiTheme="majorHAnsi" w:hAnsiTheme="majorHAnsi"/>
          <w:sz w:val="24"/>
          <w:szCs w:val="24"/>
        </w:rPr>
        <w:t>;</w:t>
      </w:r>
    </w:p>
    <w:p w14:paraId="559735D3" w14:textId="48FBF1BC" w:rsidR="00E033D6" w:rsidRPr="00A957B9" w:rsidRDefault="00E033D6" w:rsidP="0097599B">
      <w:pPr>
        <w:pStyle w:val="ListParagraph"/>
        <w:numPr>
          <w:ilvl w:val="0"/>
          <w:numId w:val="26"/>
        </w:numPr>
        <w:spacing w:line="276" w:lineRule="auto"/>
        <w:jc w:val="both"/>
        <w:outlineLvl w:val="0"/>
        <w:rPr>
          <w:rFonts w:asciiTheme="majorHAnsi" w:hAnsiTheme="majorHAnsi"/>
          <w:sz w:val="24"/>
          <w:szCs w:val="24"/>
        </w:rPr>
      </w:pPr>
      <w:proofErr w:type="gramStart"/>
      <w:r w:rsidRPr="00A957B9">
        <w:rPr>
          <w:rFonts w:asciiTheme="majorHAnsi" w:hAnsiTheme="majorHAnsi"/>
          <w:sz w:val="24"/>
          <w:szCs w:val="24"/>
        </w:rPr>
        <w:t>the</w:t>
      </w:r>
      <w:proofErr w:type="gramEnd"/>
      <w:r w:rsidRPr="00A957B9">
        <w:rPr>
          <w:rFonts w:asciiTheme="majorHAnsi" w:hAnsiTheme="majorHAnsi"/>
          <w:sz w:val="24"/>
          <w:szCs w:val="24"/>
        </w:rPr>
        <w:t xml:space="preserve"> sentinel SNP has concordant direction of effect between UKB and ICBP datasets</w:t>
      </w:r>
      <w:r w:rsidR="000F2080">
        <w:rPr>
          <w:rFonts w:asciiTheme="majorHAnsi" w:hAnsiTheme="majorHAnsi"/>
          <w:sz w:val="24"/>
          <w:szCs w:val="24"/>
        </w:rPr>
        <w:t>;</w:t>
      </w:r>
    </w:p>
    <w:p w14:paraId="24F8BDEA" w14:textId="6567EB25" w:rsidR="00E033D6" w:rsidRPr="00A957B9" w:rsidRDefault="00E033D6" w:rsidP="0097599B">
      <w:pPr>
        <w:pStyle w:val="ListParagraph"/>
        <w:numPr>
          <w:ilvl w:val="0"/>
          <w:numId w:val="26"/>
        </w:numPr>
        <w:spacing w:line="25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The sentinel SNP must not be located within any of the 274 previously reported loci described above</w:t>
      </w:r>
      <w:r w:rsidR="009F76FE">
        <w:rPr>
          <w:rFonts w:asciiTheme="majorHAnsi" w:hAnsiTheme="majorHAnsi" w:cs="Arial"/>
          <w:sz w:val="24"/>
          <w:szCs w:val="24"/>
          <w:shd w:val="clear" w:color="auto" w:fill="FFFFFF"/>
        </w:rPr>
        <w:t xml:space="preserve"> </w:t>
      </w:r>
      <w:r w:rsidR="009F76FE" w:rsidRPr="009F76FE">
        <w:rPr>
          <w:rFonts w:asciiTheme="majorHAnsi" w:hAnsiTheme="majorHAnsi" w:cs="Arial"/>
          <w:b/>
          <w:sz w:val="24"/>
          <w:szCs w:val="24"/>
          <w:shd w:val="clear" w:color="auto" w:fill="FFFFFF"/>
        </w:rPr>
        <w:t>(Supplementary Table 4)</w:t>
      </w:r>
      <w:r w:rsidRPr="00A957B9">
        <w:rPr>
          <w:rFonts w:asciiTheme="majorHAnsi" w:hAnsiTheme="majorHAnsi" w:cs="Arial"/>
          <w:sz w:val="24"/>
          <w:szCs w:val="24"/>
          <w:shd w:val="clear" w:color="auto" w:fill="FFFFFF"/>
        </w:rPr>
        <w:t xml:space="preserve"> or </w:t>
      </w:r>
      <w:r w:rsidRPr="00A957B9">
        <w:rPr>
          <w:rFonts w:asciiTheme="majorHAnsi" w:hAnsiTheme="majorHAnsi"/>
          <w:sz w:val="24"/>
          <w:szCs w:val="24"/>
        </w:rPr>
        <w:t>the recently reported non-replicated loci from Hoffman et al</w:t>
      </w:r>
      <w:r w:rsidR="002D57ED">
        <w:rPr>
          <w:rFonts w:asciiTheme="majorHAnsi" w:hAnsiTheme="majorHAnsi"/>
          <w:sz w:val="24"/>
          <w:szCs w:val="24"/>
        </w:rPr>
        <w:fldChar w:fldCharType="begin"/>
      </w:r>
      <w:r w:rsidR="002D57ED">
        <w:rPr>
          <w:rFonts w:asciiTheme="majorHAnsi" w:hAnsiTheme="majorHAnsi"/>
          <w:sz w:val="24"/>
          <w:szCs w:val="24"/>
        </w:rPr>
        <w:instrText xml:space="preserve"> ADDIN EN.CITE &lt;EndNote&gt;&lt;Cite&gt;&lt;Author&gt;Hoffmann&lt;/Author&gt;&lt;Year&gt;2017&lt;/Year&gt;&lt;RecNum&gt;5&lt;/RecNum&gt;&lt;DisplayText&gt;&lt;style face="superscript"&gt;9&lt;/style&gt;&lt;/DisplayText&gt;&lt;record&gt;&lt;rec-number&gt;5&lt;/rec-number&gt;&lt;foreign-keys&gt;&lt;key app="EN" db-id="25t0epp2gdxa2oefraqxs50trdwed2atztzs" timestamp="1501172334"&gt;5&lt;/key&gt;&lt;/foreign-keys&gt;&lt;ref-type name="Journal Article"&gt;17&lt;/ref-type&gt;&lt;contributors&gt;&lt;authors&gt;&lt;author&gt;Hoffmann, T. J.&lt;/author&gt;&lt;author&gt;Ehret, G. B.&lt;/author&gt;&lt;author&gt;Nandakumar, P.&lt;/author&gt;&lt;author&gt;Ranatunga, D.&lt;/author&gt;&lt;author&gt;Schaefer, C.&lt;/author&gt;&lt;author&gt;Kwok, P. Y.&lt;/author&gt;&lt;author&gt;Iribarren, C.&lt;/author&gt;&lt;author&gt;Chakravarti, A.&lt;/author&gt;&lt;author&gt;Risch, N.&lt;/author&gt;&lt;/authors&gt;&lt;/contributors&gt;&lt;auth-address&gt;Department of Epidemiology and Biostatistics, University of California at San Francisco, San Francisco, California, USA.&amp;#xD;Institute for Human Genetics, University of California at San Francisco, San Francisco, California, USA.&amp;#xD;Center for Complex Disease Genomics, McKusick-Nathans Institute of Genetic Medicine, Baltimore, Maryland, USA.&amp;#xD;Cardiology, Department of Specialties of Internal Medicine, University of Geneva, Geneva, Switzerland.&amp;#xD;Kaiser Permanente Northern California Division of Research, Oakland, California, USA.&lt;/auth-address&gt;&lt;titles&gt;&lt;title&gt;Genome-wide association analyses using electronic health records identify new loci influencing blood pressure variation&lt;/title&gt;&lt;secondary-title&gt;Nat Genet&lt;/secondary-title&gt;&lt;/titles&gt;&lt;periodical&gt;&lt;full-title&gt;Nat Genet&lt;/full-title&gt;&lt;/periodical&gt;&lt;pages&gt;54-64&lt;/pages&gt;&lt;volume&gt;49&lt;/volume&gt;&lt;number&gt;1&lt;/number&gt;&lt;dates&gt;&lt;year&gt;2017&lt;/year&gt;&lt;pub-dates&gt;&lt;date&gt;Jan&lt;/date&gt;&lt;/pub-dates&gt;&lt;/dates&gt;&lt;isbn&gt;1546-1718 (Electronic)&amp;#xD;1061-4036 (Linking)&lt;/isbn&gt;&lt;accession-num&gt;27841878&lt;/accession-num&gt;&lt;urls&gt;&lt;related-urls&gt;&lt;url&gt;http://www.ncbi.nlm.nih.gov/pubmed/27841878&lt;/url&gt;&lt;/related-urls&gt;&lt;/urls&gt;&lt;custom2&gt;PMC5370207&lt;/custom2&gt;&lt;electronic-resource-num&gt;10.1038/ng.3715&lt;/electronic-resource-num&gt;&lt;/record&gt;&lt;/Cite&gt;&lt;/EndNote&gt;</w:instrText>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9</w:t>
      </w:r>
      <w:r w:rsidR="002D57ED">
        <w:rPr>
          <w:rFonts w:asciiTheme="majorHAnsi" w:hAnsiTheme="majorHAnsi"/>
          <w:sz w:val="24"/>
          <w:szCs w:val="24"/>
        </w:rPr>
        <w:fldChar w:fldCharType="end"/>
      </w:r>
      <w:r w:rsidR="009F76FE">
        <w:rPr>
          <w:rFonts w:asciiTheme="majorHAnsi" w:hAnsiTheme="majorHAnsi"/>
          <w:sz w:val="24"/>
          <w:szCs w:val="24"/>
        </w:rPr>
        <w:t xml:space="preserve"> (</w:t>
      </w:r>
      <w:r w:rsidR="009F76FE" w:rsidRPr="009F76FE">
        <w:rPr>
          <w:rFonts w:asciiTheme="majorHAnsi" w:hAnsiTheme="majorHAnsi"/>
          <w:b/>
          <w:sz w:val="24"/>
          <w:szCs w:val="24"/>
        </w:rPr>
        <w:t>Supplementary Table 2</w:t>
      </w:r>
      <w:r w:rsidR="006632D6">
        <w:rPr>
          <w:rFonts w:asciiTheme="majorHAnsi" w:hAnsiTheme="majorHAnsi"/>
          <w:b/>
          <w:sz w:val="24"/>
          <w:szCs w:val="24"/>
        </w:rPr>
        <w:t>3</w:t>
      </w:r>
      <w:r w:rsidR="009F76FE">
        <w:rPr>
          <w:rFonts w:asciiTheme="majorHAnsi" w:hAnsiTheme="majorHAnsi"/>
          <w:sz w:val="24"/>
          <w:szCs w:val="24"/>
        </w:rPr>
        <w:t>)</w:t>
      </w:r>
      <w:r w:rsidR="00AC3754">
        <w:rPr>
          <w:rFonts w:asciiTheme="majorHAnsi" w:hAnsiTheme="majorHAnsi"/>
          <w:sz w:val="24"/>
          <w:szCs w:val="24"/>
        </w:rPr>
        <w:t>.</w:t>
      </w:r>
      <w:r w:rsidR="004B1F26">
        <w:rPr>
          <w:rFonts w:asciiTheme="majorHAnsi" w:hAnsiTheme="majorHAnsi"/>
          <w:noProof/>
          <w:sz w:val="24"/>
          <w:szCs w:val="24"/>
        </w:rPr>
        <w:t xml:space="preserve"> </w:t>
      </w:r>
    </w:p>
    <w:p w14:paraId="759A80D0" w14:textId="2AA93631" w:rsidR="00E033D6" w:rsidRPr="00C925C0" w:rsidRDefault="00E033D6" w:rsidP="0097599B">
      <w:pPr>
        <w:spacing w:line="276" w:lineRule="auto"/>
        <w:jc w:val="both"/>
        <w:outlineLvl w:val="0"/>
        <w:rPr>
          <w:rFonts w:asciiTheme="majorHAnsi" w:hAnsiTheme="majorHAnsi"/>
          <w:sz w:val="24"/>
          <w:szCs w:val="24"/>
        </w:rPr>
      </w:pPr>
      <w:r w:rsidRPr="00A957B9">
        <w:rPr>
          <w:rFonts w:asciiTheme="majorHAnsi" w:hAnsiTheme="majorHAnsi"/>
          <w:sz w:val="24"/>
          <w:szCs w:val="24"/>
        </w:rPr>
        <w:t xml:space="preserve">We selected the one-stage </w:t>
      </w:r>
      <w:r w:rsidRPr="00A957B9">
        <w:rPr>
          <w:rFonts w:asciiTheme="majorHAnsi" w:hAnsiTheme="majorHAnsi"/>
          <w:i/>
          <w:sz w:val="24"/>
          <w:szCs w:val="24"/>
        </w:rPr>
        <w:t>P</w:t>
      </w:r>
      <w:r w:rsidRPr="00A957B9">
        <w:rPr>
          <w:rFonts w:asciiTheme="majorHAnsi" w:hAnsiTheme="majorHAnsi"/>
          <w:sz w:val="24"/>
          <w:szCs w:val="24"/>
        </w:rPr>
        <w:t xml:space="preserve">-value threshold to be </w:t>
      </w:r>
      <w:r w:rsidR="00E70FA1">
        <w:rPr>
          <w:rFonts w:asciiTheme="majorHAnsi" w:hAnsiTheme="majorHAnsi"/>
          <w:sz w:val="24"/>
          <w:szCs w:val="24"/>
        </w:rPr>
        <w:t xml:space="preserve">an order of magnitude </w:t>
      </w:r>
      <w:r w:rsidRPr="00A957B9">
        <w:rPr>
          <w:rFonts w:asciiTheme="majorHAnsi" w:hAnsiTheme="majorHAnsi"/>
          <w:sz w:val="24"/>
          <w:szCs w:val="24"/>
        </w:rPr>
        <w:t xml:space="preserve">more stringent than a genome-wide significance </w:t>
      </w:r>
      <w:r w:rsidRPr="00A957B9">
        <w:rPr>
          <w:rFonts w:asciiTheme="majorHAnsi" w:hAnsiTheme="majorHAnsi"/>
          <w:i/>
          <w:sz w:val="24"/>
          <w:szCs w:val="24"/>
        </w:rPr>
        <w:t>P</w:t>
      </w:r>
      <w:r w:rsidRPr="00A957B9">
        <w:rPr>
          <w:rFonts w:asciiTheme="majorHAnsi" w:hAnsiTheme="majorHAnsi"/>
          <w:sz w:val="24"/>
          <w:szCs w:val="24"/>
        </w:rPr>
        <w:t xml:space="preserve">-value, </w:t>
      </w:r>
      <w:r w:rsidR="00E70FA1">
        <w:rPr>
          <w:rFonts w:asciiTheme="majorHAnsi" w:hAnsiTheme="majorHAnsi"/>
          <w:sz w:val="24"/>
          <w:szCs w:val="24"/>
        </w:rPr>
        <w:t>so as</w:t>
      </w:r>
      <w:r w:rsidRPr="00A957B9">
        <w:rPr>
          <w:rFonts w:asciiTheme="majorHAnsi" w:hAnsiTheme="majorHAnsi"/>
          <w:sz w:val="24"/>
          <w:szCs w:val="24"/>
        </w:rPr>
        <w:t xml:space="preserve"> to ensure robust </w:t>
      </w:r>
      <w:r w:rsidR="00E70FA1">
        <w:rPr>
          <w:rFonts w:asciiTheme="majorHAnsi" w:hAnsiTheme="majorHAnsi"/>
          <w:sz w:val="24"/>
          <w:szCs w:val="24"/>
        </w:rPr>
        <w:t xml:space="preserve">results </w:t>
      </w:r>
      <w:r w:rsidRPr="00A957B9">
        <w:rPr>
          <w:rFonts w:asciiTheme="majorHAnsi" w:hAnsiTheme="majorHAnsi"/>
          <w:sz w:val="24"/>
          <w:szCs w:val="24"/>
        </w:rPr>
        <w:t>and to minimize false positive</w:t>
      </w:r>
      <w:r w:rsidR="00E70FA1" w:rsidRPr="00E70FA1">
        <w:rPr>
          <w:rFonts w:asciiTheme="majorHAnsi" w:hAnsiTheme="majorHAnsi"/>
          <w:sz w:val="24"/>
          <w:szCs w:val="24"/>
        </w:rPr>
        <w:t xml:space="preserve"> </w:t>
      </w:r>
      <w:r w:rsidR="00E70FA1" w:rsidRPr="00A957B9">
        <w:rPr>
          <w:rFonts w:asciiTheme="majorHAnsi" w:hAnsiTheme="majorHAnsi"/>
          <w:sz w:val="24"/>
          <w:szCs w:val="24"/>
        </w:rPr>
        <w:t>findings</w:t>
      </w:r>
      <w:r w:rsidRPr="00A957B9">
        <w:rPr>
          <w:rFonts w:asciiTheme="majorHAnsi" w:hAnsiTheme="majorHAnsi"/>
          <w:sz w:val="24"/>
          <w:szCs w:val="24"/>
        </w:rPr>
        <w:t xml:space="preserve">. The threshold of </w:t>
      </w:r>
      <w:r w:rsidRPr="00A957B9">
        <w:rPr>
          <w:rFonts w:asciiTheme="majorHAnsi" w:hAnsiTheme="majorHAnsi"/>
          <w:i/>
          <w:sz w:val="24"/>
          <w:szCs w:val="24"/>
        </w:rPr>
        <w:t>P</w:t>
      </w:r>
      <w:r w:rsidRPr="00A957B9">
        <w:rPr>
          <w:rFonts w:asciiTheme="majorHAnsi" w:hAnsiTheme="majorHAnsi"/>
          <w:sz w:val="24"/>
          <w:szCs w:val="24"/>
        </w:rPr>
        <w:t xml:space="preserve"> &lt; 5 </w:t>
      </w:r>
      <w:r w:rsidRPr="00A957B9">
        <w:rPr>
          <w:rFonts w:asciiTheme="majorHAnsi" w:hAnsiTheme="majorHAnsi" w:cs="Arial"/>
          <w:sz w:val="24"/>
          <w:szCs w:val="24"/>
          <w:shd w:val="clear" w:color="auto" w:fill="FFFFFF"/>
        </w:rPr>
        <w:t>×</w:t>
      </w:r>
      <w:r w:rsidRPr="00A957B9">
        <w:rPr>
          <w:rFonts w:asciiTheme="majorHAnsi" w:hAnsiTheme="majorHAnsi"/>
          <w:sz w:val="24"/>
          <w:szCs w:val="24"/>
        </w:rPr>
        <w:t xml:space="preserve"> 10</w:t>
      </w:r>
      <w:r w:rsidRPr="00A957B9">
        <w:rPr>
          <w:rFonts w:asciiTheme="majorHAnsi" w:hAnsiTheme="majorHAnsi"/>
          <w:sz w:val="24"/>
          <w:szCs w:val="24"/>
          <w:vertAlign w:val="superscript"/>
        </w:rPr>
        <w:t>-9</w:t>
      </w:r>
      <w:r w:rsidRPr="00A957B9">
        <w:rPr>
          <w:rFonts w:asciiTheme="majorHAnsi" w:hAnsiTheme="majorHAnsi"/>
          <w:sz w:val="24"/>
          <w:szCs w:val="24"/>
        </w:rPr>
        <w:t xml:space="preserve"> has been proposed as a more conservative statistical significance threshold, e.g. for whole-genome sequencing-</w:t>
      </w:r>
      <w:r w:rsidR="00E40AC6" w:rsidRPr="00A957B9">
        <w:rPr>
          <w:rFonts w:asciiTheme="majorHAnsi" w:hAnsiTheme="majorHAnsi"/>
          <w:sz w:val="24"/>
          <w:szCs w:val="24"/>
        </w:rPr>
        <w:t>based</w:t>
      </w:r>
      <w:r w:rsidRPr="00A957B9">
        <w:rPr>
          <w:rFonts w:asciiTheme="majorHAnsi" w:hAnsiTheme="majorHAnsi"/>
          <w:sz w:val="24"/>
          <w:szCs w:val="24"/>
        </w:rPr>
        <w:t xml:space="preserve"> studies</w:t>
      </w:r>
      <w:r w:rsidR="002D57ED">
        <w:rPr>
          <w:rFonts w:asciiTheme="majorHAnsi" w:hAnsiTheme="majorHAnsi"/>
          <w:sz w:val="24"/>
          <w:szCs w:val="24"/>
        </w:rPr>
        <w:fldChar w:fldCharType="begin">
          <w:fldData xml:space="preserve">PEVuZE5vdGU+PENpdGU+PEF1dGhvcj5QdWxpdDwvQXV0aG9yPjxZZWFyPjIwMTc8L1llYXI+PFJl
Y051bT42NTwvUmVjTnVtPjxEaXNwbGF5VGV4dD48c3R5bGUgZmFjZT0ic3VwZXJzY3JpcHQiPjIx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2D57ED">
        <w:rPr>
          <w:rFonts w:asciiTheme="majorHAnsi" w:hAnsiTheme="majorHAnsi"/>
          <w:sz w:val="24"/>
          <w:szCs w:val="24"/>
        </w:rPr>
        <w:instrText xml:space="preserve"> ADDIN EN.CITE </w:instrText>
      </w:r>
      <w:r w:rsidR="002D57ED">
        <w:rPr>
          <w:rFonts w:asciiTheme="majorHAnsi" w:hAnsiTheme="majorHAnsi"/>
          <w:sz w:val="24"/>
          <w:szCs w:val="24"/>
        </w:rPr>
        <w:fldChar w:fldCharType="begin">
          <w:fldData xml:space="preserve">PEVuZE5vdGU+PENpdGU+PEF1dGhvcj5QdWxpdDwvQXV0aG9yPjxZZWFyPjIwMTc8L1llYXI+PFJl
Y051bT42NTwvUmVjTnVtPjxEaXNwbGF5VGV4dD48c3R5bGUgZmFjZT0ic3VwZXJzY3JpcHQiPjIx
PC9zdHlsZT48L0Rpc3BsYXlUZXh0PjxyZWNvcmQ+PHJlYy1udW1iZXI+NjU8L3JlYy1udW1iZXI+
PGZvcmVpZ24ta2V5cz48a2V5IGFwcD0iRU4iIGRiLWlkPSIyNXQwZXBwMmdkeGEyb2VmcmFxeHM1
MHRyZHdlZDJhdHp0enMiIHRpbWVzdGFtcD0iMTUwNjQxNDg5MyI+NjU8L2tleT48L2ZvcmVpZ24t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bGF0ZWQtdXJscz48dXJsPmh0dHA6Ly93d3cubmNiaS5ubG0ubmloLmdvdi9wdWJtZWQvMjc5OTA2
ODk8L3VybD48L3JlbGF0ZWQtdXJscz48L3VybHM+PGVsZWN0cm9uaWMtcmVzb3VyY2UtbnVtPjEw
LjEwMDIvZ2VwaS4yMjAzMjwvZWxlY3Ryb25pYy1yZXNvdXJjZS1udW0+PC9yZWNvcmQ+PC9DaXRl
PjwvRW5kTm90ZT4A
</w:fldData>
        </w:fldChar>
      </w:r>
      <w:r w:rsidR="002D57ED">
        <w:rPr>
          <w:rFonts w:asciiTheme="majorHAnsi" w:hAnsiTheme="majorHAnsi"/>
          <w:sz w:val="24"/>
          <w:szCs w:val="24"/>
        </w:rPr>
        <w:instrText xml:space="preserve"> ADDIN EN.CITE.DATA </w:instrText>
      </w:r>
      <w:r w:rsidR="002D57ED">
        <w:rPr>
          <w:rFonts w:asciiTheme="majorHAnsi" w:hAnsiTheme="majorHAnsi"/>
          <w:sz w:val="24"/>
          <w:szCs w:val="24"/>
        </w:rPr>
      </w:r>
      <w:r w:rsidR="002D57ED">
        <w:rPr>
          <w:rFonts w:asciiTheme="majorHAnsi" w:hAnsiTheme="majorHAnsi"/>
          <w:sz w:val="24"/>
          <w:szCs w:val="24"/>
        </w:rPr>
        <w:fldChar w:fldCharType="end"/>
      </w:r>
      <w:r w:rsidR="002D57ED">
        <w:rPr>
          <w:rFonts w:asciiTheme="majorHAnsi" w:hAnsiTheme="majorHAnsi"/>
          <w:sz w:val="24"/>
          <w:szCs w:val="24"/>
        </w:rPr>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21</w:t>
      </w:r>
      <w:r w:rsidR="002D57ED">
        <w:rPr>
          <w:rFonts w:asciiTheme="majorHAnsi" w:hAnsiTheme="majorHAnsi"/>
          <w:sz w:val="24"/>
          <w:szCs w:val="24"/>
        </w:rPr>
        <w:fldChar w:fldCharType="end"/>
      </w:r>
      <w:r w:rsidRPr="00C925C0">
        <w:rPr>
          <w:rFonts w:asciiTheme="majorHAnsi" w:hAnsiTheme="majorHAnsi"/>
          <w:sz w:val="24"/>
          <w:szCs w:val="24"/>
        </w:rPr>
        <w:t>.</w:t>
      </w:r>
    </w:p>
    <w:p w14:paraId="0944D077" w14:textId="1E3CF02B" w:rsidR="00B02598" w:rsidRPr="00A957B9" w:rsidRDefault="00E033D6" w:rsidP="00A068DD">
      <w:pPr>
        <w:spacing w:line="276" w:lineRule="auto"/>
        <w:jc w:val="both"/>
        <w:outlineLvl w:val="0"/>
        <w:rPr>
          <w:rFonts w:asciiTheme="majorHAnsi" w:hAnsiTheme="majorHAnsi"/>
          <w:sz w:val="24"/>
          <w:szCs w:val="24"/>
        </w:rPr>
      </w:pPr>
      <w:r w:rsidRPr="00A957B9">
        <w:rPr>
          <w:rFonts w:asciiTheme="majorHAnsi" w:hAnsiTheme="majorHAnsi"/>
          <w:sz w:val="24"/>
          <w:szCs w:val="24"/>
        </w:rPr>
        <w:t xml:space="preserve">Selection of variants from the meta-analysis of UKB and ICBP was performed as described above for the two-stage design. </w:t>
      </w:r>
    </w:p>
    <w:p w14:paraId="0338E6D3" w14:textId="77777777" w:rsidR="00690AE4" w:rsidRPr="00805568" w:rsidRDefault="00690AE4" w:rsidP="00690AE4">
      <w:pPr>
        <w:rPr>
          <w:rFonts w:asciiTheme="majorHAnsi" w:hAnsiTheme="majorHAnsi"/>
          <w:b/>
          <w:sz w:val="24"/>
          <w:szCs w:val="24"/>
        </w:rPr>
      </w:pPr>
      <w:r w:rsidRPr="00805568">
        <w:rPr>
          <w:rFonts w:asciiTheme="majorHAnsi" w:hAnsiTheme="majorHAnsi"/>
          <w:b/>
          <w:sz w:val="24"/>
          <w:szCs w:val="24"/>
          <w:u w:val="single"/>
        </w:rPr>
        <w:t>Conditional Analysis</w:t>
      </w:r>
    </w:p>
    <w:p w14:paraId="2FFE212D" w14:textId="0F988102" w:rsidR="00B02598" w:rsidRPr="00A957B9" w:rsidRDefault="00690AE4" w:rsidP="00B51679">
      <w:pPr>
        <w:spacing w:line="276" w:lineRule="auto"/>
        <w:jc w:val="both"/>
        <w:rPr>
          <w:rFonts w:asciiTheme="majorHAnsi" w:hAnsiTheme="majorHAnsi" w:cs="Arial"/>
          <w:sz w:val="24"/>
          <w:szCs w:val="24"/>
          <w:shd w:val="clear" w:color="auto" w:fill="FFFFFF"/>
        </w:rPr>
      </w:pPr>
      <w:r w:rsidRPr="007214A1">
        <w:rPr>
          <w:rFonts w:asciiTheme="majorHAnsi" w:hAnsiTheme="majorHAnsi"/>
          <w:sz w:val="24"/>
          <w:szCs w:val="24"/>
        </w:rPr>
        <w:t>We performed conditional analyses using the GWAS discovery meta-analysis data, in order to identify any independent secondary signals in addition to the sentinel SNPs at the 901 loci. We used two different methodological approaches, each using the Genome-wide Complex Traits Analysis (GCTA) software</w:t>
      </w:r>
      <w:r w:rsidR="002D57ED">
        <w:rPr>
          <w:rFonts w:asciiTheme="majorHAnsi" w:hAnsiTheme="majorHAnsi"/>
          <w:sz w:val="24"/>
          <w:szCs w:val="24"/>
        </w:rPr>
        <w:fldChar w:fldCharType="begin"/>
      </w:r>
      <w:r w:rsidR="002D57ED">
        <w:rPr>
          <w:rFonts w:asciiTheme="majorHAnsi" w:hAnsiTheme="majorHAnsi"/>
          <w:sz w:val="24"/>
          <w:szCs w:val="24"/>
        </w:rPr>
        <w:instrText xml:space="preserve"> ADDIN EN.CITE &lt;EndNote&gt;&lt;Cite&gt;&lt;Author&gt;Yang&lt;/Author&gt;&lt;Year&gt;2011&lt;/Year&gt;&lt;RecNum&gt;82&lt;/RecNum&gt;&lt;DisplayText&gt;&lt;style face="superscript"&gt;22&lt;/style&gt;&lt;/DisplayText&gt;&lt;record&gt;&lt;rec-number&gt;82&lt;/rec-number&gt;&lt;foreign-keys&gt;&lt;key app="EN" db-id="25t0epp2gdxa2oefraqxs50trdwed2atztzs" timestamp="1516722936"&gt;82&lt;/key&gt;&lt;/foreign-keys&gt;&lt;ref-type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Genet&lt;/secondary-title&gt;&lt;/titles&gt;&lt;periodical&gt;&lt;full-title&gt;Am J Hum Genet&lt;/full-title&gt;&lt;/periodical&gt;&lt;pages&gt;76-82&lt;/pages&gt;&lt;volume&gt;88&lt;/volume&gt;&lt;number&gt;1&lt;/number&gt;&lt;keywords&gt;&lt;keyword&gt;Chromosomes,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s://www.ncbi.nlm.nih.gov/pubmed/21167468&lt;/url&gt;&lt;/related-urls&gt;&lt;/urls&gt;&lt;custom2&gt;PMC3014363&lt;/custom2&gt;&lt;electronic-resource-num&gt;10.1016/j.ajhg.2010.11.011&lt;/electronic-resource-num&gt;&lt;/record&gt;&lt;/Cite&gt;&lt;/EndNote&gt;</w:instrText>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22</w:t>
      </w:r>
      <w:r w:rsidR="002D57ED">
        <w:rPr>
          <w:rFonts w:asciiTheme="majorHAnsi" w:hAnsiTheme="majorHAnsi"/>
          <w:sz w:val="24"/>
          <w:szCs w:val="24"/>
        </w:rPr>
        <w:fldChar w:fldCharType="end"/>
      </w:r>
      <w:r w:rsidRPr="000C38BD">
        <w:rPr>
          <w:rFonts w:asciiTheme="majorHAnsi" w:hAnsiTheme="majorHAnsi"/>
          <w:sz w:val="24"/>
          <w:szCs w:val="24"/>
        </w:rPr>
        <w:t xml:space="preserve">: (i) full “genome-wide conditional analysis” with joint multivariate analysis and stepwise model selection across all three BP traits; and (ii) “locus-specific conditional analysis” for the primary BP trait conditioning on the sentinel </w:t>
      </w:r>
      <w:r w:rsidRPr="000C38BD">
        <w:rPr>
          <w:rFonts w:asciiTheme="majorHAnsi" w:hAnsiTheme="majorHAnsi"/>
          <w:sz w:val="24"/>
          <w:szCs w:val="24"/>
        </w:rPr>
        <w:lastRenderedPageBreak/>
        <w:t>SNPs within each locus (</w:t>
      </w:r>
      <w:r w:rsidRPr="00B51679">
        <w:rPr>
          <w:rFonts w:asciiTheme="majorHAnsi" w:hAnsiTheme="majorHAnsi"/>
          <w:b/>
          <w:sz w:val="24"/>
          <w:szCs w:val="24"/>
        </w:rPr>
        <w:t>Supplementary Methods</w:t>
      </w:r>
      <w:r w:rsidR="003713DB">
        <w:rPr>
          <w:rFonts w:asciiTheme="majorHAnsi" w:hAnsiTheme="majorHAnsi"/>
          <w:sz w:val="24"/>
          <w:szCs w:val="24"/>
        </w:rPr>
        <w:t xml:space="preserve">). For robustness, </w:t>
      </w:r>
      <w:r w:rsidRPr="000C38BD">
        <w:rPr>
          <w:rFonts w:asciiTheme="majorHAnsi" w:hAnsiTheme="majorHAnsi"/>
          <w:sz w:val="24"/>
          <w:szCs w:val="24"/>
        </w:rPr>
        <w:t>secondary signals</w:t>
      </w:r>
      <w:r w:rsidR="003713DB">
        <w:rPr>
          <w:rFonts w:asciiTheme="majorHAnsi" w:hAnsiTheme="majorHAnsi"/>
          <w:sz w:val="24"/>
          <w:szCs w:val="24"/>
        </w:rPr>
        <w:t xml:space="preserve"> are only reported if</w:t>
      </w:r>
      <w:r w:rsidRPr="000C38BD">
        <w:rPr>
          <w:rFonts w:asciiTheme="majorHAnsi" w:hAnsiTheme="majorHAnsi"/>
          <w:sz w:val="24"/>
          <w:szCs w:val="24"/>
        </w:rPr>
        <w:t xml:space="preserve"> </w:t>
      </w:r>
      <w:r w:rsidR="00283684">
        <w:rPr>
          <w:rFonts w:asciiTheme="majorHAnsi" w:hAnsiTheme="majorHAnsi"/>
          <w:sz w:val="24"/>
          <w:szCs w:val="24"/>
        </w:rPr>
        <w:t>obtained</w:t>
      </w:r>
      <w:r w:rsidRPr="000C38BD">
        <w:rPr>
          <w:rFonts w:asciiTheme="majorHAnsi" w:hAnsiTheme="majorHAnsi"/>
          <w:sz w:val="24"/>
          <w:szCs w:val="24"/>
        </w:rPr>
        <w:t xml:space="preserve"> from both approaches. All secondary signals were selected at genome-wide significance level, with MAF </w:t>
      </w:r>
      <w:r w:rsidR="00D53BC7">
        <w:rPr>
          <w:rFonts w:ascii="Arial" w:hAnsi="Arial" w:cs="Arial"/>
          <w:sz w:val="24"/>
          <w:szCs w:val="24"/>
        </w:rPr>
        <w:t>≥</w:t>
      </w:r>
      <w:r w:rsidRPr="000C38BD">
        <w:rPr>
          <w:rFonts w:asciiTheme="majorHAnsi" w:hAnsiTheme="majorHAnsi"/>
          <w:sz w:val="24"/>
          <w:szCs w:val="24"/>
        </w:rPr>
        <w:t xml:space="preserve"> 1% and confirmed to be pairwise-LD-independent (r</w:t>
      </w:r>
      <w:r w:rsidRPr="000C38BD">
        <w:rPr>
          <w:rFonts w:asciiTheme="majorHAnsi" w:hAnsiTheme="majorHAnsi"/>
          <w:sz w:val="24"/>
          <w:szCs w:val="24"/>
          <w:vertAlign w:val="superscript"/>
        </w:rPr>
        <w:t>2</w:t>
      </w:r>
      <w:r w:rsidRPr="000C38BD">
        <w:rPr>
          <w:rFonts w:asciiTheme="majorHAnsi" w:hAnsiTheme="majorHAnsi"/>
          <w:sz w:val="24"/>
          <w:szCs w:val="24"/>
        </w:rPr>
        <w:t xml:space="preserve"> </w:t>
      </w:r>
      <w:r w:rsidRPr="000C38BD">
        <w:rPr>
          <w:rFonts w:asciiTheme="majorHAnsi" w:hAnsiTheme="majorHAnsi" w:cs="Arial"/>
          <w:sz w:val="24"/>
          <w:szCs w:val="24"/>
        </w:rPr>
        <w:t>&lt;</w:t>
      </w:r>
      <w:r w:rsidRPr="000C38BD">
        <w:rPr>
          <w:rFonts w:asciiTheme="majorHAnsi" w:hAnsiTheme="majorHAnsi"/>
          <w:sz w:val="24"/>
          <w:szCs w:val="24"/>
        </w:rPr>
        <w:t xml:space="preserve"> 0.1), as well as </w:t>
      </w:r>
      <w:r w:rsidRPr="000C38BD">
        <w:rPr>
          <w:rFonts w:asciiTheme="majorHAnsi" w:hAnsiTheme="majorHAnsi" w:cs="Arial"/>
          <w:sz w:val="24"/>
          <w:szCs w:val="24"/>
          <w:shd w:val="clear" w:color="auto" w:fill="FFFFFF"/>
        </w:rPr>
        <w:t xml:space="preserve">not being in LD </w:t>
      </w:r>
      <w:r w:rsidRPr="000C38BD">
        <w:rPr>
          <w:rFonts w:asciiTheme="majorHAnsi" w:hAnsiTheme="majorHAnsi"/>
          <w:sz w:val="24"/>
          <w:szCs w:val="24"/>
        </w:rPr>
        <w:t>with any of the published or sentinel SNPs at any of the 901 BP-associated loci</w:t>
      </w:r>
      <w:r w:rsidRPr="000C38BD">
        <w:rPr>
          <w:rFonts w:asciiTheme="majorHAnsi" w:hAnsiTheme="majorHAnsi" w:cs="Arial"/>
          <w:sz w:val="24"/>
          <w:szCs w:val="24"/>
          <w:shd w:val="clear" w:color="auto" w:fill="FFFFFF"/>
        </w:rPr>
        <w:t xml:space="preserve"> </w:t>
      </w:r>
      <w:r w:rsidRPr="000C38BD">
        <w:rPr>
          <w:rFonts w:asciiTheme="majorHAnsi" w:hAnsiTheme="majorHAnsi"/>
          <w:sz w:val="24"/>
          <w:szCs w:val="24"/>
        </w:rPr>
        <w:t>(r</w:t>
      </w:r>
      <w:r w:rsidRPr="000C38BD">
        <w:rPr>
          <w:rFonts w:asciiTheme="majorHAnsi" w:hAnsiTheme="majorHAnsi"/>
          <w:sz w:val="24"/>
          <w:szCs w:val="24"/>
          <w:vertAlign w:val="superscript"/>
        </w:rPr>
        <w:t>2</w:t>
      </w:r>
      <w:r w:rsidRPr="000C38BD">
        <w:rPr>
          <w:rFonts w:asciiTheme="majorHAnsi" w:hAnsiTheme="majorHAnsi"/>
          <w:sz w:val="24"/>
          <w:szCs w:val="24"/>
        </w:rPr>
        <w:t xml:space="preserve"> </w:t>
      </w:r>
      <w:r w:rsidRPr="000C38BD">
        <w:rPr>
          <w:rFonts w:asciiTheme="majorHAnsi" w:hAnsiTheme="majorHAnsi" w:cs="Arial"/>
          <w:sz w:val="24"/>
          <w:szCs w:val="24"/>
        </w:rPr>
        <w:t>&lt;</w:t>
      </w:r>
      <w:r w:rsidRPr="000C38BD">
        <w:rPr>
          <w:rFonts w:asciiTheme="majorHAnsi" w:hAnsiTheme="majorHAnsi"/>
          <w:sz w:val="24"/>
          <w:szCs w:val="24"/>
        </w:rPr>
        <w:t xml:space="preserve"> 0.1).</w:t>
      </w:r>
      <w:r w:rsidR="005F1ED2">
        <w:rPr>
          <w:rFonts w:asciiTheme="majorHAnsi" w:hAnsiTheme="majorHAnsi"/>
          <w:sz w:val="24"/>
          <w:szCs w:val="24"/>
        </w:rPr>
        <w:t xml:space="preserve"> </w:t>
      </w:r>
      <w:r w:rsidR="00D53339">
        <w:rPr>
          <w:rFonts w:asciiTheme="majorHAnsi" w:hAnsiTheme="majorHAnsi"/>
          <w:sz w:val="24"/>
          <w:szCs w:val="24"/>
        </w:rPr>
        <w:t>In all cases t</w:t>
      </w:r>
      <w:r w:rsidR="005F1ED2">
        <w:rPr>
          <w:rFonts w:asciiTheme="majorHAnsi" w:hAnsiTheme="majorHAnsi"/>
          <w:sz w:val="24"/>
          <w:szCs w:val="24"/>
        </w:rPr>
        <w:t>he UKB data was used as the reference genetic data for LD calculation</w:t>
      </w:r>
      <w:r w:rsidR="00FF4ADD">
        <w:rPr>
          <w:rFonts w:asciiTheme="majorHAnsi" w:hAnsiTheme="majorHAnsi"/>
          <w:sz w:val="24"/>
          <w:szCs w:val="24"/>
        </w:rPr>
        <w:t xml:space="preserve">, restricted to </w:t>
      </w:r>
      <w:r w:rsidR="00942E97">
        <w:rPr>
          <w:rFonts w:asciiTheme="majorHAnsi" w:hAnsiTheme="majorHAnsi"/>
          <w:sz w:val="24"/>
          <w:szCs w:val="24"/>
        </w:rPr>
        <w:t>individuals of European ancestry only</w:t>
      </w:r>
      <w:r w:rsidR="005F1ED2">
        <w:rPr>
          <w:rFonts w:asciiTheme="majorHAnsi" w:hAnsiTheme="majorHAnsi"/>
          <w:sz w:val="24"/>
          <w:szCs w:val="24"/>
        </w:rPr>
        <w:t>.</w:t>
      </w:r>
    </w:p>
    <w:p w14:paraId="03178E69" w14:textId="77777777" w:rsidR="00E033D6" w:rsidRPr="00F77648" w:rsidRDefault="00E033D6" w:rsidP="00A068DD">
      <w:pPr>
        <w:spacing w:line="276" w:lineRule="auto"/>
        <w:jc w:val="both"/>
        <w:outlineLvl w:val="0"/>
        <w:rPr>
          <w:rFonts w:asciiTheme="majorHAnsi" w:hAnsiTheme="majorHAnsi" w:cs="Arial"/>
          <w:b/>
          <w:sz w:val="24"/>
          <w:szCs w:val="24"/>
          <w:highlight w:val="yellow"/>
          <w:shd w:val="clear" w:color="auto" w:fill="FFFFFF"/>
        </w:rPr>
      </w:pPr>
      <w:r w:rsidRPr="00F77648">
        <w:rPr>
          <w:rFonts w:asciiTheme="majorHAnsi" w:hAnsiTheme="majorHAnsi" w:cs="Arial"/>
          <w:b/>
          <w:sz w:val="24"/>
          <w:szCs w:val="24"/>
          <w:shd w:val="clear" w:color="auto" w:fill="FFFFFF"/>
        </w:rPr>
        <w:t>Functional analyses: Variants</w:t>
      </w:r>
    </w:p>
    <w:p w14:paraId="39BEF4FD" w14:textId="04BDE78E" w:rsidR="00E033D6" w:rsidRPr="00A957B9" w:rsidRDefault="00E033D6" w:rsidP="00A068DD">
      <w:pPr>
        <w:spacing w:line="276" w:lineRule="auto"/>
        <w:jc w:val="both"/>
        <w:rPr>
          <w:rFonts w:asciiTheme="majorHAnsi" w:hAnsiTheme="majorHAnsi"/>
          <w:sz w:val="24"/>
          <w:szCs w:val="24"/>
          <w:highlight w:val="yellow"/>
        </w:rPr>
      </w:pPr>
      <w:r w:rsidRPr="00A957B9">
        <w:rPr>
          <w:rFonts w:asciiTheme="majorHAnsi" w:hAnsiTheme="majorHAnsi"/>
          <w:sz w:val="24"/>
          <w:szCs w:val="24"/>
        </w:rPr>
        <w:t>We used an integrative bioinformatics approach to collate functional annotation at both the variant level (for each sentinel SNP within all BP loci) and the gene level (using SNPs in LD r</w:t>
      </w:r>
      <w:r w:rsidRPr="00A957B9">
        <w:rPr>
          <w:rFonts w:asciiTheme="majorHAnsi" w:hAnsiTheme="majorHAnsi"/>
          <w:sz w:val="24"/>
          <w:szCs w:val="24"/>
          <w:vertAlign w:val="superscript"/>
        </w:rPr>
        <w:t>2</w:t>
      </w:r>
      <w:r w:rsidRPr="00A957B9">
        <w:rPr>
          <w:rFonts w:asciiTheme="majorHAnsi" w:hAnsiTheme="majorHAnsi"/>
          <w:sz w:val="24"/>
          <w:szCs w:val="24"/>
        </w:rPr>
        <w:t xml:space="preserve"> ≥ 0.8 with the sentinel SNPs). At the variant level</w:t>
      </w:r>
      <w:r w:rsidR="00086116">
        <w:rPr>
          <w:rFonts w:asciiTheme="majorHAnsi" w:hAnsiTheme="majorHAnsi"/>
          <w:sz w:val="24"/>
          <w:szCs w:val="24"/>
        </w:rPr>
        <w:t>,</w:t>
      </w:r>
      <w:r w:rsidRPr="00A957B9">
        <w:rPr>
          <w:rFonts w:asciiTheme="majorHAnsi" w:hAnsiTheme="majorHAnsi"/>
          <w:sz w:val="24"/>
          <w:szCs w:val="24"/>
        </w:rPr>
        <w:t xml:space="preserve"> we use Variant Effect Predictor (VEP) to obtain comprehensive characterization of variants, including consequence (e.g. downstream or non-coding transcript exon), information on nearest genomic features and, where applicable, amino acid substitution functional impact, based on SIFT and PolyPhen. The bio</w:t>
      </w:r>
      <w:r w:rsidR="00743A01">
        <w:rPr>
          <w:rFonts w:asciiTheme="majorHAnsi" w:hAnsiTheme="majorHAnsi"/>
          <w:sz w:val="24"/>
          <w:szCs w:val="24"/>
        </w:rPr>
        <w:t>m</w:t>
      </w:r>
      <w:r w:rsidRPr="00A957B9">
        <w:rPr>
          <w:rFonts w:asciiTheme="majorHAnsi" w:hAnsiTheme="majorHAnsi"/>
          <w:sz w:val="24"/>
          <w:szCs w:val="24"/>
        </w:rPr>
        <w:t>aRt R package is used to further annotate the nearest genes.</w:t>
      </w:r>
    </w:p>
    <w:p w14:paraId="6DC95EA4" w14:textId="4C5E9670" w:rsidR="00E033D6" w:rsidRPr="00E52020" w:rsidRDefault="00E033D6" w:rsidP="00A068DD">
      <w:pPr>
        <w:spacing w:line="276" w:lineRule="auto"/>
        <w:jc w:val="both"/>
        <w:rPr>
          <w:rFonts w:asciiTheme="majorHAnsi" w:hAnsiTheme="majorHAnsi"/>
          <w:sz w:val="24"/>
          <w:szCs w:val="24"/>
          <w:highlight w:val="yellow"/>
        </w:rPr>
      </w:pPr>
      <w:r w:rsidRPr="00E52020">
        <w:rPr>
          <w:rFonts w:asciiTheme="majorHAnsi" w:hAnsiTheme="majorHAnsi"/>
          <w:sz w:val="24"/>
          <w:szCs w:val="24"/>
        </w:rPr>
        <w:t>We evaluate</w:t>
      </w:r>
      <w:r w:rsidR="00B93C01">
        <w:rPr>
          <w:rFonts w:asciiTheme="majorHAnsi" w:hAnsiTheme="majorHAnsi"/>
          <w:sz w:val="24"/>
          <w:szCs w:val="24"/>
        </w:rPr>
        <w:t>d</w:t>
      </w:r>
      <w:r w:rsidRPr="00E52020">
        <w:rPr>
          <w:rFonts w:asciiTheme="majorHAnsi" w:hAnsiTheme="majorHAnsi"/>
          <w:sz w:val="24"/>
          <w:szCs w:val="24"/>
        </w:rPr>
        <w:t xml:space="preserve"> all SNPs in LD (r</w:t>
      </w:r>
      <w:r w:rsidRPr="00E52020">
        <w:rPr>
          <w:rFonts w:asciiTheme="majorHAnsi" w:hAnsiTheme="majorHAnsi"/>
          <w:sz w:val="24"/>
          <w:szCs w:val="24"/>
          <w:vertAlign w:val="superscript"/>
        </w:rPr>
        <w:t>2</w:t>
      </w:r>
      <w:r w:rsidRPr="00E52020">
        <w:rPr>
          <w:rFonts w:asciiTheme="majorHAnsi" w:hAnsiTheme="majorHAnsi"/>
          <w:sz w:val="24"/>
          <w:szCs w:val="24"/>
        </w:rPr>
        <w:t xml:space="preserve"> ≥ 0.8) with our novel sentinel SNPs for evidence of mediation of expression quantitative trait loci (eQTL) in all 44 tissues using the Genotype-Tissue Expression (GTEx) database, to highlight specific tissue types which show eQTLs for a larger than expected proportion of novel loci. We further seek to identify novel loci with the strongest evidence of eQTL associations in arterial tissue, in particular.</w:t>
      </w:r>
      <w:r w:rsidR="00743A01" w:rsidRPr="00E52020">
        <w:rPr>
          <w:rFonts w:asciiTheme="majorHAnsi" w:hAnsiTheme="majorHAnsi"/>
          <w:sz w:val="24"/>
          <w:szCs w:val="24"/>
        </w:rPr>
        <w:t xml:space="preserve"> A locus is annotated with a given eGene only if the most significant eQTL SNP for the given eGene is in high LD (r</w:t>
      </w:r>
      <w:r w:rsidR="00743A01" w:rsidRPr="00E52020">
        <w:rPr>
          <w:rFonts w:asciiTheme="majorHAnsi" w:hAnsiTheme="majorHAnsi"/>
          <w:sz w:val="24"/>
          <w:szCs w:val="24"/>
          <w:vertAlign w:val="superscript"/>
        </w:rPr>
        <w:t>2</w:t>
      </w:r>
      <w:r w:rsidR="00076FD1">
        <w:rPr>
          <w:rFonts w:asciiTheme="majorHAnsi" w:hAnsiTheme="majorHAnsi"/>
          <w:sz w:val="24"/>
          <w:szCs w:val="24"/>
        </w:rPr>
        <w:t xml:space="preserve"> ≥ 0.8) with the sentinel</w:t>
      </w:r>
      <w:r w:rsidR="00743A01" w:rsidRPr="00E52020">
        <w:rPr>
          <w:rFonts w:asciiTheme="majorHAnsi" w:hAnsiTheme="majorHAnsi"/>
          <w:sz w:val="24"/>
          <w:szCs w:val="24"/>
        </w:rPr>
        <w:t xml:space="preserve"> SNP, </w:t>
      </w:r>
      <w:r w:rsidR="003110E9">
        <w:rPr>
          <w:rFonts w:asciiTheme="majorHAnsi" w:hAnsiTheme="majorHAnsi"/>
          <w:sz w:val="24"/>
          <w:szCs w:val="24"/>
        </w:rPr>
        <w:t xml:space="preserve">suggesting that </w:t>
      </w:r>
      <w:r w:rsidR="00743A01" w:rsidRPr="00E52020">
        <w:rPr>
          <w:rFonts w:asciiTheme="majorHAnsi" w:hAnsiTheme="majorHAnsi"/>
          <w:sz w:val="24"/>
          <w:szCs w:val="24"/>
        </w:rPr>
        <w:t>the eQTL signal co</w:t>
      </w:r>
      <w:r w:rsidR="00E70FA1">
        <w:rPr>
          <w:rFonts w:asciiTheme="majorHAnsi" w:hAnsiTheme="majorHAnsi"/>
          <w:sz w:val="24"/>
          <w:szCs w:val="24"/>
        </w:rPr>
        <w:t>-</w:t>
      </w:r>
      <w:r w:rsidR="00743A01" w:rsidRPr="00E52020">
        <w:rPr>
          <w:rFonts w:asciiTheme="majorHAnsi" w:hAnsiTheme="majorHAnsi"/>
          <w:sz w:val="24"/>
          <w:szCs w:val="24"/>
        </w:rPr>
        <w:t>localises with the sentinel SNP</w:t>
      </w:r>
      <w:r w:rsidR="00153084">
        <w:rPr>
          <w:rFonts w:asciiTheme="majorHAnsi" w:hAnsiTheme="majorHAnsi"/>
          <w:sz w:val="24"/>
          <w:szCs w:val="24"/>
        </w:rPr>
        <w:t>.</w:t>
      </w:r>
    </w:p>
    <w:p w14:paraId="6140AB2B" w14:textId="46C7EF4E" w:rsidR="00E033D6" w:rsidRPr="00A957B9" w:rsidRDefault="00E033D6" w:rsidP="00A068DD">
      <w:pPr>
        <w:spacing w:line="276" w:lineRule="auto"/>
        <w:jc w:val="both"/>
        <w:rPr>
          <w:rFonts w:asciiTheme="majorHAnsi" w:hAnsiTheme="majorHAnsi"/>
          <w:sz w:val="24"/>
          <w:szCs w:val="24"/>
        </w:rPr>
      </w:pPr>
      <w:r w:rsidRPr="00A957B9">
        <w:rPr>
          <w:rFonts w:asciiTheme="majorHAnsi" w:hAnsiTheme="majorHAnsi"/>
          <w:sz w:val="24"/>
          <w:szCs w:val="24"/>
        </w:rPr>
        <w:t>We annotated nearest genes, eGenes (genes whose expression is affected by eQTLs) and Hi-C interactors with HUVEC, HVM</w:t>
      </w:r>
      <w:r w:rsidR="0084377A">
        <w:rPr>
          <w:rFonts w:asciiTheme="majorHAnsi" w:hAnsiTheme="majorHAnsi"/>
          <w:sz w:val="24"/>
          <w:szCs w:val="24"/>
        </w:rPr>
        <w:t>S</w:t>
      </w:r>
      <w:r w:rsidRPr="00A957B9">
        <w:rPr>
          <w:rFonts w:asciiTheme="majorHAnsi" w:hAnsiTheme="majorHAnsi"/>
          <w:sz w:val="24"/>
          <w:szCs w:val="24"/>
        </w:rPr>
        <w:t>C and HAEC expression from the Fantom5 project. Genes that had higher th</w:t>
      </w:r>
      <w:r w:rsidR="000C2174">
        <w:rPr>
          <w:rFonts w:asciiTheme="majorHAnsi" w:hAnsiTheme="majorHAnsi"/>
          <w:sz w:val="24"/>
          <w:szCs w:val="24"/>
        </w:rPr>
        <w:t>a</w:t>
      </w:r>
      <w:r w:rsidRPr="00A957B9">
        <w:rPr>
          <w:rFonts w:asciiTheme="majorHAnsi" w:hAnsiTheme="majorHAnsi"/>
          <w:sz w:val="24"/>
          <w:szCs w:val="24"/>
        </w:rPr>
        <w:t>n median expression levels in the given cell types were indicated as expressed.</w:t>
      </w:r>
    </w:p>
    <w:p w14:paraId="08F3788D" w14:textId="6F9F3121" w:rsidR="00E033D6" w:rsidRPr="00A957B9" w:rsidRDefault="00E033D6" w:rsidP="00A068DD">
      <w:pPr>
        <w:spacing w:line="276" w:lineRule="auto"/>
        <w:jc w:val="both"/>
        <w:rPr>
          <w:rFonts w:asciiTheme="majorHAnsi" w:hAnsiTheme="majorHAnsi"/>
          <w:sz w:val="24"/>
          <w:szCs w:val="24"/>
          <w:highlight w:val="yellow"/>
        </w:rPr>
      </w:pPr>
      <w:r w:rsidRPr="00A957B9">
        <w:rPr>
          <w:rFonts w:asciiTheme="majorHAnsi" w:hAnsiTheme="majorHAnsi"/>
          <w:sz w:val="24"/>
          <w:szCs w:val="24"/>
        </w:rPr>
        <w:t>To identify SNPs in the novel loci that have a non-coding functional effect (influence binding of transcription factors or RNA polymerase, or influence DNase hypersensitivity sites or histone modifications), we used DeepSEA, a deep learning algorithm, that learnt the binding and modification patterns of ~900 cell/factor combinations</w:t>
      </w:r>
      <w:r w:rsidR="00A4407D">
        <w:rPr>
          <w:rFonts w:asciiTheme="majorHAnsi" w:hAnsiTheme="majorHAnsi"/>
          <w:sz w:val="24"/>
          <w:szCs w:val="24"/>
          <w:vertAlign w:val="superscript"/>
        </w:rPr>
        <w:t>6</w:t>
      </w:r>
      <w:r w:rsidR="003D205E">
        <w:rPr>
          <w:rFonts w:asciiTheme="majorHAnsi" w:hAnsiTheme="majorHAnsi"/>
          <w:sz w:val="24"/>
          <w:szCs w:val="24"/>
          <w:vertAlign w:val="superscript"/>
        </w:rPr>
        <w:t>5</w:t>
      </w:r>
      <w:r w:rsidRPr="00A957B9">
        <w:rPr>
          <w:rFonts w:asciiTheme="majorHAnsi" w:hAnsiTheme="majorHAnsi"/>
          <w:sz w:val="24"/>
          <w:szCs w:val="24"/>
        </w:rPr>
        <w:t>. A change</w:t>
      </w:r>
      <w:r w:rsidR="003713DB">
        <w:rPr>
          <w:rFonts w:asciiTheme="majorHAnsi" w:hAnsiTheme="majorHAnsi"/>
          <w:sz w:val="24"/>
          <w:szCs w:val="24"/>
        </w:rPr>
        <w:t xml:space="preserve"> of</w:t>
      </w:r>
      <w:r w:rsidRPr="00A957B9">
        <w:rPr>
          <w:rFonts w:asciiTheme="majorHAnsi" w:hAnsiTheme="majorHAnsi"/>
          <w:sz w:val="24"/>
          <w:szCs w:val="24"/>
        </w:rPr>
        <w:t xml:space="preserve"> &gt;0.1 in the binding score predicted by DeepSEA for the reference and alternative alleles respectively w</w:t>
      </w:r>
      <w:r w:rsidR="0006042E">
        <w:rPr>
          <w:rFonts w:asciiTheme="majorHAnsi" w:hAnsiTheme="majorHAnsi"/>
          <w:sz w:val="24"/>
          <w:szCs w:val="24"/>
        </w:rPr>
        <w:t>as</w:t>
      </w:r>
      <w:r w:rsidRPr="00A957B9">
        <w:rPr>
          <w:rFonts w:asciiTheme="majorHAnsi" w:hAnsiTheme="majorHAnsi"/>
          <w:sz w:val="24"/>
          <w:szCs w:val="24"/>
        </w:rPr>
        <w:t xml:space="preserve"> used </w:t>
      </w:r>
      <w:r w:rsidR="0006042E">
        <w:rPr>
          <w:rFonts w:asciiTheme="majorHAnsi" w:hAnsiTheme="majorHAnsi"/>
          <w:sz w:val="24"/>
          <w:szCs w:val="24"/>
        </w:rPr>
        <w:t>as</w:t>
      </w:r>
      <w:r w:rsidRPr="00A957B9">
        <w:rPr>
          <w:rFonts w:asciiTheme="majorHAnsi" w:hAnsiTheme="majorHAnsi"/>
          <w:sz w:val="24"/>
          <w:szCs w:val="24"/>
        </w:rPr>
        <w:t xml:space="preserve"> cut-off to find alleles with non-coding functional effect</w:t>
      </w:r>
      <w:r w:rsidR="0006042E">
        <w:rPr>
          <w:rFonts w:asciiTheme="majorHAnsi" w:hAnsiTheme="majorHAnsi"/>
          <w:sz w:val="24"/>
          <w:szCs w:val="24"/>
        </w:rPr>
        <w:t xml:space="preserve"> (</w:t>
      </w:r>
      <w:r w:rsidR="0006042E" w:rsidRPr="00AB30C6">
        <w:rPr>
          <w:rFonts w:asciiTheme="majorHAnsi" w:hAnsiTheme="majorHAnsi"/>
          <w:b/>
          <w:sz w:val="24"/>
          <w:szCs w:val="24"/>
        </w:rPr>
        <w:t>Supplementary Methods</w:t>
      </w:r>
      <w:r w:rsidR="0006042E">
        <w:rPr>
          <w:rFonts w:asciiTheme="majorHAnsi" w:hAnsiTheme="majorHAnsi"/>
          <w:sz w:val="24"/>
          <w:szCs w:val="24"/>
        </w:rPr>
        <w:t>)</w:t>
      </w:r>
    </w:p>
    <w:p w14:paraId="7F646A39" w14:textId="2E236451" w:rsidR="00E033D6" w:rsidRPr="00A957B9" w:rsidRDefault="00E033D6" w:rsidP="00A068DD">
      <w:pPr>
        <w:spacing w:line="276" w:lineRule="auto"/>
        <w:jc w:val="both"/>
        <w:rPr>
          <w:rFonts w:asciiTheme="majorHAnsi" w:hAnsiTheme="majorHAnsi"/>
          <w:sz w:val="24"/>
          <w:szCs w:val="24"/>
        </w:rPr>
      </w:pPr>
      <w:r w:rsidRPr="00A957B9">
        <w:rPr>
          <w:rFonts w:asciiTheme="majorHAnsi" w:hAnsiTheme="majorHAnsi"/>
          <w:sz w:val="24"/>
          <w:szCs w:val="24"/>
        </w:rPr>
        <w:t>We identif</w:t>
      </w:r>
      <w:r w:rsidR="00B93C01">
        <w:rPr>
          <w:rFonts w:asciiTheme="majorHAnsi" w:hAnsiTheme="majorHAnsi"/>
          <w:sz w:val="24"/>
          <w:szCs w:val="24"/>
        </w:rPr>
        <w:t>ied</w:t>
      </w:r>
      <w:r w:rsidRPr="00A957B9">
        <w:rPr>
          <w:rFonts w:asciiTheme="majorHAnsi" w:hAnsiTheme="majorHAnsi"/>
          <w:sz w:val="24"/>
          <w:szCs w:val="24"/>
        </w:rPr>
        <w:t xml:space="preserve"> potential target genes of regulatory SNPs using long-range chromatin interaction (Hi-C) data from HUVECs</w:t>
      </w:r>
      <w:r w:rsidR="002D57ED">
        <w:rPr>
          <w:rFonts w:asciiTheme="majorHAnsi" w:hAnsiTheme="majorHAnsi"/>
          <w:sz w:val="24"/>
          <w:szCs w:val="24"/>
        </w:rPr>
        <w:fldChar w:fldCharType="begin">
          <w:fldData xml:space="preserve">PEVuZE5vdGU+PENpdGU+PEF1dGhvcj5SYW88L0F1dGhvcj48WWVhcj4yMDE0PC9ZZWFyPjxSZWNO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=
</w:fldData>
        </w:fldChar>
      </w:r>
      <w:r w:rsidR="002D57ED">
        <w:rPr>
          <w:rFonts w:asciiTheme="majorHAnsi" w:hAnsiTheme="majorHAnsi"/>
          <w:sz w:val="24"/>
          <w:szCs w:val="24"/>
        </w:rPr>
        <w:instrText xml:space="preserve"> ADDIN EN.CITE </w:instrText>
      </w:r>
      <w:r w:rsidR="002D57ED">
        <w:rPr>
          <w:rFonts w:asciiTheme="majorHAnsi" w:hAnsiTheme="majorHAnsi"/>
          <w:sz w:val="24"/>
          <w:szCs w:val="24"/>
        </w:rPr>
        <w:fldChar w:fldCharType="begin">
          <w:fldData xml:space="preserve">PEVuZE5vdGU+PENpdGU+PEF1dGhvcj5SYW88L0F1dGhvcj48WWVhcj4yMDE0PC9ZZWFyPjxSZWNO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=
</w:fldData>
        </w:fldChar>
      </w:r>
      <w:r w:rsidR="002D57ED">
        <w:rPr>
          <w:rFonts w:asciiTheme="majorHAnsi" w:hAnsiTheme="majorHAnsi"/>
          <w:sz w:val="24"/>
          <w:szCs w:val="24"/>
        </w:rPr>
        <w:instrText xml:space="preserve"> ADDIN EN.CITE.DATA </w:instrText>
      </w:r>
      <w:r w:rsidR="002D57ED">
        <w:rPr>
          <w:rFonts w:asciiTheme="majorHAnsi" w:hAnsiTheme="majorHAnsi"/>
          <w:sz w:val="24"/>
          <w:szCs w:val="24"/>
        </w:rPr>
      </w:r>
      <w:r w:rsidR="002D57ED">
        <w:rPr>
          <w:rFonts w:asciiTheme="majorHAnsi" w:hAnsiTheme="majorHAnsi"/>
          <w:sz w:val="24"/>
          <w:szCs w:val="24"/>
        </w:rPr>
        <w:fldChar w:fldCharType="end"/>
      </w:r>
      <w:r w:rsidR="002D57ED">
        <w:rPr>
          <w:rFonts w:asciiTheme="majorHAnsi" w:hAnsiTheme="majorHAnsi"/>
          <w:sz w:val="24"/>
          <w:szCs w:val="24"/>
        </w:rPr>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23</w:t>
      </w:r>
      <w:r w:rsidR="002D57ED">
        <w:rPr>
          <w:rFonts w:asciiTheme="majorHAnsi" w:hAnsiTheme="majorHAnsi"/>
          <w:sz w:val="24"/>
          <w:szCs w:val="24"/>
        </w:rPr>
        <w:fldChar w:fldCharType="end"/>
      </w:r>
      <w:r w:rsidRPr="00A957B9">
        <w:rPr>
          <w:rFonts w:asciiTheme="majorHAnsi" w:hAnsiTheme="majorHAnsi"/>
          <w:sz w:val="24"/>
          <w:szCs w:val="24"/>
        </w:rPr>
        <w:t>, aorta, adrenal glands, neural progenitor and mesenchymal stem cell, which are tissues and cell types that are considered relevant for regulating BP</w:t>
      </w:r>
      <w:r w:rsidR="002D57ED">
        <w:rPr>
          <w:rFonts w:asciiTheme="majorHAnsi" w:hAnsiTheme="majorHAnsi"/>
          <w:sz w:val="24"/>
          <w:szCs w:val="24"/>
        </w:rPr>
        <w:fldChar w:fldCharType="begin">
          <w:fldData xml:space="preserve">PEVuZE5vdGU+PENpdGU+PEF1dGhvcj5TY2htaXR0PC9BdXRob3I+PFllYXI+MjAxNjwvWWVhcj48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=
</w:fldData>
        </w:fldChar>
      </w:r>
      <w:r w:rsidR="002D57ED">
        <w:rPr>
          <w:rFonts w:asciiTheme="majorHAnsi" w:hAnsiTheme="majorHAnsi"/>
          <w:sz w:val="24"/>
          <w:szCs w:val="24"/>
        </w:rPr>
        <w:instrText xml:space="preserve"> ADDIN EN.CITE </w:instrText>
      </w:r>
      <w:r w:rsidR="002D57ED">
        <w:rPr>
          <w:rFonts w:asciiTheme="majorHAnsi" w:hAnsiTheme="majorHAnsi"/>
          <w:sz w:val="24"/>
          <w:szCs w:val="24"/>
        </w:rPr>
        <w:fldChar w:fldCharType="begin">
          <w:fldData xml:space="preserve">PEVuZE5vdGU+PENpdGU+PEF1dGhvcj5TY2htaXR0PC9BdXRob3I+PFllYXI+MjAxNjwvWWVhcj48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=
</w:fldData>
        </w:fldChar>
      </w:r>
      <w:r w:rsidR="002D57ED">
        <w:rPr>
          <w:rFonts w:asciiTheme="majorHAnsi" w:hAnsiTheme="majorHAnsi"/>
          <w:sz w:val="24"/>
          <w:szCs w:val="24"/>
        </w:rPr>
        <w:instrText xml:space="preserve"> ADDIN EN.CITE.DATA </w:instrText>
      </w:r>
      <w:r w:rsidR="002D57ED">
        <w:rPr>
          <w:rFonts w:asciiTheme="majorHAnsi" w:hAnsiTheme="majorHAnsi"/>
          <w:sz w:val="24"/>
          <w:szCs w:val="24"/>
        </w:rPr>
      </w:r>
      <w:r w:rsidR="002D57ED">
        <w:rPr>
          <w:rFonts w:asciiTheme="majorHAnsi" w:hAnsiTheme="majorHAnsi"/>
          <w:sz w:val="24"/>
          <w:szCs w:val="24"/>
        </w:rPr>
        <w:fldChar w:fldCharType="end"/>
      </w:r>
      <w:r w:rsidR="002D57ED">
        <w:rPr>
          <w:rFonts w:asciiTheme="majorHAnsi" w:hAnsiTheme="majorHAnsi"/>
          <w:sz w:val="24"/>
          <w:szCs w:val="24"/>
        </w:rPr>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24</w:t>
      </w:r>
      <w:r w:rsidR="002D57ED">
        <w:rPr>
          <w:rFonts w:asciiTheme="majorHAnsi" w:hAnsiTheme="majorHAnsi"/>
          <w:sz w:val="24"/>
          <w:szCs w:val="24"/>
        </w:rPr>
        <w:fldChar w:fldCharType="end"/>
      </w:r>
      <w:r w:rsidRPr="00A957B9">
        <w:rPr>
          <w:rFonts w:asciiTheme="majorHAnsi" w:hAnsiTheme="majorHAnsi"/>
          <w:sz w:val="24"/>
          <w:szCs w:val="24"/>
        </w:rPr>
        <w:t xml:space="preserve">. We find the most significant promoter interactions for all potential </w:t>
      </w:r>
      <w:r w:rsidRPr="00A957B9">
        <w:rPr>
          <w:rFonts w:asciiTheme="majorHAnsi" w:hAnsiTheme="majorHAnsi"/>
          <w:sz w:val="24"/>
          <w:szCs w:val="24"/>
        </w:rPr>
        <w:lastRenderedPageBreak/>
        <w:t>regulatory SNPs (RegulomeDB score</w:t>
      </w:r>
      <w:r w:rsidR="00721142">
        <w:rPr>
          <w:rFonts w:asciiTheme="majorHAnsi" w:hAnsiTheme="majorHAnsi"/>
          <w:sz w:val="24"/>
          <w:szCs w:val="24"/>
        </w:rPr>
        <w:t xml:space="preserve"> </w:t>
      </w:r>
      <w:r w:rsidRPr="00A957B9">
        <w:rPr>
          <w:rFonts w:asciiTheme="majorHAnsi" w:hAnsiTheme="majorHAnsi"/>
          <w:sz w:val="24"/>
          <w:szCs w:val="24"/>
        </w:rPr>
        <w:sym w:font="Symbol" w:char="F0A3"/>
      </w:r>
      <w:r w:rsidR="00721142">
        <w:rPr>
          <w:rFonts w:asciiTheme="majorHAnsi" w:hAnsiTheme="majorHAnsi"/>
          <w:sz w:val="24"/>
          <w:szCs w:val="24"/>
        </w:rPr>
        <w:t xml:space="preserve"> </w:t>
      </w:r>
      <w:r w:rsidRPr="00A957B9">
        <w:rPr>
          <w:rFonts w:asciiTheme="majorHAnsi" w:hAnsiTheme="majorHAnsi"/>
          <w:sz w:val="24"/>
          <w:szCs w:val="24"/>
        </w:rPr>
        <w:t>5) in LD (r</w:t>
      </w:r>
      <w:r w:rsidRPr="00A957B9">
        <w:rPr>
          <w:rFonts w:asciiTheme="majorHAnsi" w:hAnsiTheme="majorHAnsi"/>
          <w:sz w:val="24"/>
          <w:szCs w:val="24"/>
          <w:vertAlign w:val="superscript"/>
        </w:rPr>
        <w:t>2</w:t>
      </w:r>
      <w:r w:rsidRPr="00A957B9">
        <w:rPr>
          <w:rFonts w:asciiTheme="majorHAnsi" w:hAnsiTheme="majorHAnsi"/>
          <w:sz w:val="24"/>
          <w:szCs w:val="24"/>
        </w:rPr>
        <w:t xml:space="preserve"> ≥ 0.8) with our novel sentinel SNPs and published SNPs, and choose the interactors with the SNPs of highest regulatory potential to annotate the loci.</w:t>
      </w:r>
    </w:p>
    <w:p w14:paraId="4A4C04F7" w14:textId="6002AED1" w:rsidR="00E033D6"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We then perform</w:t>
      </w:r>
      <w:r w:rsidR="00B93C01">
        <w:rPr>
          <w:rFonts w:asciiTheme="majorHAnsi" w:hAnsiTheme="majorHAnsi" w:cs="Arial"/>
          <w:sz w:val="24"/>
          <w:szCs w:val="24"/>
          <w:shd w:val="clear" w:color="auto" w:fill="FFFFFF"/>
        </w:rPr>
        <w:t>ed</w:t>
      </w:r>
      <w:r w:rsidRPr="00A957B9">
        <w:rPr>
          <w:rFonts w:asciiTheme="majorHAnsi" w:hAnsiTheme="majorHAnsi" w:cs="Arial"/>
          <w:sz w:val="24"/>
          <w:szCs w:val="24"/>
          <w:shd w:val="clear" w:color="auto" w:fill="FFFFFF"/>
        </w:rPr>
        <w:t xml:space="preserve"> overall enrichment testing across all loci. Firstly, we use</w:t>
      </w:r>
      <w:r w:rsidR="00B93C01">
        <w:rPr>
          <w:rFonts w:asciiTheme="majorHAnsi" w:hAnsiTheme="majorHAnsi" w:cs="Arial"/>
          <w:sz w:val="24"/>
          <w:szCs w:val="24"/>
          <w:shd w:val="clear" w:color="auto" w:fill="FFFFFF"/>
        </w:rPr>
        <w:t>d</w:t>
      </w:r>
      <w:r w:rsidRPr="00A957B9">
        <w:rPr>
          <w:rFonts w:asciiTheme="majorHAnsi" w:hAnsiTheme="majorHAnsi" w:cs="Arial"/>
          <w:sz w:val="24"/>
          <w:szCs w:val="24"/>
          <w:shd w:val="clear" w:color="auto" w:fill="FFFFFF"/>
        </w:rPr>
        <w:t xml:space="preserve"> DEPICT</w:t>
      </w:r>
      <w:r w:rsidR="00A4407D">
        <w:rPr>
          <w:rFonts w:asciiTheme="majorHAnsi" w:hAnsiTheme="majorHAnsi" w:cs="Arial"/>
          <w:sz w:val="24"/>
          <w:szCs w:val="24"/>
          <w:shd w:val="clear" w:color="auto" w:fill="FFFFFF"/>
          <w:vertAlign w:val="superscript"/>
        </w:rPr>
        <w:t>6</w:t>
      </w:r>
      <w:r w:rsidR="003D205E">
        <w:rPr>
          <w:rFonts w:asciiTheme="majorHAnsi" w:hAnsiTheme="majorHAnsi" w:cs="Arial"/>
          <w:sz w:val="24"/>
          <w:szCs w:val="24"/>
          <w:shd w:val="clear" w:color="auto" w:fill="FFFFFF"/>
          <w:vertAlign w:val="superscript"/>
        </w:rPr>
        <w:t>6</w:t>
      </w:r>
      <w:r w:rsidRPr="00A957B9">
        <w:rPr>
          <w:rFonts w:asciiTheme="majorHAnsi" w:hAnsiTheme="majorHAnsi" w:cs="Arial"/>
          <w:sz w:val="24"/>
          <w:szCs w:val="24"/>
          <w:shd w:val="clear" w:color="auto" w:fill="FFFFFF"/>
        </w:rPr>
        <w:t xml:space="preserve"> (Data-driven Expression Prioritized Integration for Complex Traits) to identify </w:t>
      </w:r>
      <w:r w:rsidR="00615AE3" w:rsidRPr="00A957B9">
        <w:rPr>
          <w:rFonts w:asciiTheme="majorHAnsi" w:hAnsiTheme="majorHAnsi" w:cs="Arial"/>
          <w:sz w:val="24"/>
          <w:szCs w:val="24"/>
          <w:shd w:val="clear" w:color="auto" w:fill="FFFFFF"/>
        </w:rPr>
        <w:t xml:space="preserve">tissues and </w:t>
      </w:r>
      <w:proofErr w:type="gramStart"/>
      <w:r w:rsidR="00615AE3" w:rsidRPr="00A957B9">
        <w:rPr>
          <w:rFonts w:asciiTheme="majorHAnsi" w:hAnsiTheme="majorHAnsi" w:cs="Arial"/>
          <w:sz w:val="24"/>
          <w:szCs w:val="24"/>
          <w:shd w:val="clear" w:color="auto" w:fill="FFFFFF"/>
        </w:rPr>
        <w:t xml:space="preserve">cells </w:t>
      </w:r>
      <w:r w:rsidR="00615AE3">
        <w:rPr>
          <w:rFonts w:asciiTheme="majorHAnsi" w:hAnsiTheme="majorHAnsi" w:cs="Arial"/>
          <w:sz w:val="24"/>
          <w:szCs w:val="24"/>
          <w:shd w:val="clear" w:color="auto" w:fill="FFFFFF"/>
        </w:rPr>
        <w:t>which</w:t>
      </w:r>
      <w:proofErr w:type="gramEnd"/>
      <w:r w:rsidR="00615AE3">
        <w:rPr>
          <w:rFonts w:asciiTheme="majorHAnsi" w:hAnsiTheme="majorHAnsi" w:cs="Arial"/>
          <w:sz w:val="24"/>
          <w:szCs w:val="24"/>
          <w:shd w:val="clear" w:color="auto" w:fill="FFFFFF"/>
        </w:rPr>
        <w:t xml:space="preserve"> are </w:t>
      </w:r>
      <w:r w:rsidRPr="00A957B9">
        <w:rPr>
          <w:rFonts w:asciiTheme="majorHAnsi" w:hAnsiTheme="majorHAnsi" w:cs="Arial"/>
          <w:sz w:val="24"/>
          <w:szCs w:val="24"/>
          <w:shd w:val="clear" w:color="auto" w:fill="FFFFFF"/>
        </w:rPr>
        <w:t xml:space="preserve">highly expressed </w:t>
      </w:r>
      <w:r w:rsidR="00615AE3">
        <w:rPr>
          <w:rFonts w:asciiTheme="majorHAnsi" w:hAnsiTheme="majorHAnsi" w:cs="Arial"/>
          <w:sz w:val="24"/>
          <w:szCs w:val="24"/>
          <w:shd w:val="clear" w:color="auto" w:fill="FFFFFF"/>
        </w:rPr>
        <w:t xml:space="preserve">at genes </w:t>
      </w:r>
      <w:r w:rsidRPr="00A957B9">
        <w:rPr>
          <w:rFonts w:asciiTheme="majorHAnsi" w:hAnsiTheme="majorHAnsi" w:cs="Arial"/>
          <w:sz w:val="24"/>
          <w:szCs w:val="24"/>
          <w:shd w:val="clear" w:color="auto" w:fill="FFFFFF"/>
        </w:rPr>
        <w:t>within the BP loci</w:t>
      </w:r>
      <w:r w:rsidR="00620599">
        <w:rPr>
          <w:rFonts w:asciiTheme="majorHAnsi" w:hAnsiTheme="majorHAnsi" w:cs="Arial"/>
          <w:sz w:val="24"/>
          <w:szCs w:val="24"/>
          <w:shd w:val="clear" w:color="auto" w:fill="FFFFFF"/>
        </w:rPr>
        <w:t xml:space="preserve"> (</w:t>
      </w:r>
      <w:r w:rsidR="00620599" w:rsidRPr="00AB30C6">
        <w:rPr>
          <w:rFonts w:asciiTheme="majorHAnsi" w:hAnsiTheme="majorHAnsi" w:cs="Arial"/>
          <w:b/>
          <w:sz w:val="24"/>
          <w:szCs w:val="24"/>
          <w:shd w:val="clear" w:color="auto" w:fill="FFFFFF"/>
        </w:rPr>
        <w:t>Supplementary Methods</w:t>
      </w:r>
      <w:r w:rsidR="00620599">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 Secondly, we use</w:t>
      </w:r>
      <w:r w:rsidR="00B93C01">
        <w:rPr>
          <w:rFonts w:asciiTheme="majorHAnsi" w:hAnsiTheme="majorHAnsi" w:cs="Arial"/>
          <w:sz w:val="24"/>
          <w:szCs w:val="24"/>
          <w:shd w:val="clear" w:color="auto" w:fill="FFFFFF"/>
        </w:rPr>
        <w:t>d</w:t>
      </w:r>
      <w:r w:rsidRPr="00A957B9">
        <w:rPr>
          <w:rFonts w:asciiTheme="majorHAnsi" w:hAnsiTheme="majorHAnsi" w:cs="Arial"/>
          <w:sz w:val="24"/>
          <w:szCs w:val="24"/>
          <w:shd w:val="clear" w:color="auto" w:fill="FFFFFF"/>
        </w:rPr>
        <w:t xml:space="preserve"> DEPICT to test for enrichment in gene sets associated with biological annotations (manually curated and molecular pathways, phenotype data from mouse KO studies)</w:t>
      </w:r>
      <w:r w:rsidR="00620599">
        <w:rPr>
          <w:rFonts w:asciiTheme="majorHAnsi" w:hAnsiTheme="majorHAnsi" w:cs="Arial"/>
          <w:sz w:val="24"/>
          <w:szCs w:val="24"/>
          <w:shd w:val="clear" w:color="auto" w:fill="FFFFFF"/>
        </w:rPr>
        <w:t xml:space="preserve"> (</w:t>
      </w:r>
      <w:r w:rsidR="00620599" w:rsidRPr="00AB30C6">
        <w:rPr>
          <w:rFonts w:asciiTheme="majorHAnsi" w:hAnsiTheme="majorHAnsi" w:cs="Arial"/>
          <w:b/>
          <w:sz w:val="24"/>
          <w:szCs w:val="24"/>
          <w:shd w:val="clear" w:color="auto" w:fill="FFFFFF"/>
        </w:rPr>
        <w:t>Supplementary Methods</w:t>
      </w:r>
      <w:r w:rsidR="00620599">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 xml:space="preserve">. We report significant enrichments with a false discovery rate &lt;0.01. The variants tested were </w:t>
      </w:r>
      <w:r w:rsidR="003713DB">
        <w:rPr>
          <w:rFonts w:asciiTheme="majorHAnsi" w:hAnsiTheme="majorHAnsi" w:cs="Arial"/>
          <w:sz w:val="24"/>
          <w:szCs w:val="24"/>
          <w:shd w:val="clear" w:color="auto" w:fill="FFFFFF"/>
        </w:rPr>
        <w:t xml:space="preserve">i) </w:t>
      </w:r>
      <w:r w:rsidRPr="00A957B9">
        <w:rPr>
          <w:rFonts w:asciiTheme="majorHAnsi" w:hAnsiTheme="majorHAnsi" w:cs="Arial"/>
          <w:sz w:val="24"/>
          <w:szCs w:val="24"/>
          <w:shd w:val="clear" w:color="auto" w:fill="FFFFFF"/>
        </w:rPr>
        <w:t xml:space="preserve">the 357 published BP associated SNPs at the time of analysis and </w:t>
      </w:r>
      <w:r w:rsidR="003713DB">
        <w:rPr>
          <w:rFonts w:asciiTheme="majorHAnsi" w:hAnsiTheme="majorHAnsi" w:cs="Arial"/>
          <w:sz w:val="24"/>
          <w:szCs w:val="24"/>
          <w:shd w:val="clear" w:color="auto" w:fill="FFFFFF"/>
        </w:rPr>
        <w:t xml:space="preserve">ii) </w:t>
      </w:r>
      <w:r w:rsidRPr="00A957B9">
        <w:rPr>
          <w:rFonts w:asciiTheme="majorHAnsi" w:hAnsiTheme="majorHAnsi" w:cs="Arial"/>
          <w:sz w:val="24"/>
          <w:szCs w:val="24"/>
          <w:shd w:val="clear" w:color="auto" w:fill="FFFFFF"/>
        </w:rPr>
        <w:t xml:space="preserve">a set including all (published and novel) </w:t>
      </w:r>
      <w:r w:rsidR="00E70FA1" w:rsidRPr="00A957B9">
        <w:rPr>
          <w:rFonts w:asciiTheme="majorHAnsi" w:hAnsiTheme="majorHAnsi" w:cs="Arial"/>
          <w:sz w:val="24"/>
          <w:szCs w:val="24"/>
          <w:shd w:val="clear" w:color="auto" w:fill="FFFFFF"/>
        </w:rPr>
        <w:t xml:space="preserve">variants </w:t>
      </w:r>
      <w:r w:rsidRPr="00A957B9">
        <w:rPr>
          <w:rFonts w:asciiTheme="majorHAnsi" w:hAnsiTheme="majorHAnsi" w:cs="Arial"/>
          <w:sz w:val="24"/>
          <w:szCs w:val="24"/>
          <w:shd w:val="clear" w:color="auto" w:fill="FFFFFF"/>
        </w:rPr>
        <w:t>(</w:t>
      </w:r>
      <w:r w:rsidR="00615AE3">
        <w:rPr>
          <w:rFonts w:asciiTheme="majorHAnsi" w:hAnsiTheme="majorHAnsi" w:cs="Arial"/>
          <w:sz w:val="24"/>
          <w:szCs w:val="24"/>
          <w:shd w:val="clear" w:color="auto" w:fill="FFFFFF"/>
        </w:rPr>
        <w:t>with</w:t>
      </w:r>
      <w:r w:rsidR="00615AE3"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novel</w:t>
      </w:r>
      <w:r w:rsidR="00615AE3">
        <w:rPr>
          <w:rFonts w:asciiTheme="majorHAnsi" w:hAnsiTheme="majorHAnsi" w:cs="Arial"/>
          <w:sz w:val="24"/>
          <w:szCs w:val="24"/>
          <w:shd w:val="clear" w:color="auto" w:fill="FFFFFF"/>
        </w:rPr>
        <w:t xml:space="preserve"> SNPs filtered by highest significance</w:t>
      </w:r>
      <w:r w:rsidR="00E70FA1">
        <w:rPr>
          <w:rFonts w:asciiTheme="majorHAnsi" w:hAnsiTheme="majorHAnsi" w:cs="Arial"/>
          <w:sz w:val="24"/>
          <w:szCs w:val="24"/>
          <w:shd w:val="clear" w:color="auto" w:fill="FFFFFF"/>
        </w:rPr>
        <w:t>,</w:t>
      </w:r>
      <w:r w:rsidRPr="00A957B9">
        <w:rPr>
          <w:rFonts w:asciiTheme="majorHAnsi" w:hAnsiTheme="majorHAnsi" w:cs="Arial"/>
          <w:sz w:val="24"/>
          <w:szCs w:val="24"/>
          <w:shd w:val="clear" w:color="auto" w:fill="FFFFFF"/>
        </w:rPr>
        <w:t xml:space="preserve"> </w:t>
      </w:r>
      <w:r w:rsidRPr="00A957B9">
        <w:rPr>
          <w:rFonts w:asciiTheme="majorHAnsi" w:hAnsiTheme="majorHAnsi" w:cs="Arial"/>
          <w:i/>
          <w:sz w:val="24"/>
          <w:szCs w:val="24"/>
          <w:shd w:val="clear" w:color="auto" w:fill="FFFFFF"/>
        </w:rPr>
        <w:t>P</w:t>
      </w:r>
      <w:r w:rsidRPr="00A957B9">
        <w:rPr>
          <w:rFonts w:asciiTheme="majorHAnsi" w:hAnsiTheme="majorHAnsi" w:cs="Arial"/>
          <w:sz w:val="24"/>
          <w:szCs w:val="24"/>
          <w:shd w:val="clear" w:color="auto" w:fill="FFFFFF"/>
        </w:rPr>
        <w:t xml:space="preserve"> &lt; 1 ×</w:t>
      </w:r>
      <w:r w:rsidRPr="00A957B9">
        <w:rPr>
          <w:rFonts w:asciiTheme="majorHAnsi" w:hAnsiTheme="majorHAnsi" w:cs="Arial"/>
          <w:b/>
          <w:sz w:val="24"/>
          <w:szCs w:val="24"/>
          <w:shd w:val="clear" w:color="auto" w:fill="FFFFFF"/>
        </w:rPr>
        <w:t xml:space="preserve"> </w:t>
      </w:r>
      <w:r w:rsidRPr="00A957B9">
        <w:rPr>
          <w:rFonts w:asciiTheme="majorHAnsi" w:hAnsiTheme="majorHAnsi" w:cs="Arial"/>
          <w:sz w:val="24"/>
          <w:szCs w:val="24"/>
          <w:shd w:val="clear" w:color="auto" w:fill="FFFFFF"/>
        </w:rPr>
        <w:t>10</w:t>
      </w:r>
      <w:r w:rsidRPr="00A957B9">
        <w:rPr>
          <w:rFonts w:asciiTheme="majorHAnsi" w:hAnsiTheme="majorHAnsi" w:cs="Arial"/>
          <w:sz w:val="24"/>
          <w:szCs w:val="24"/>
          <w:shd w:val="clear" w:color="auto" w:fill="FFFFFF"/>
          <w:vertAlign w:val="superscript"/>
        </w:rPr>
        <w:t>-12</w:t>
      </w:r>
      <w:r w:rsidRPr="00A957B9">
        <w:rPr>
          <w:rFonts w:asciiTheme="majorHAnsi" w:hAnsiTheme="majorHAnsi" w:cs="Arial"/>
          <w:sz w:val="24"/>
          <w:szCs w:val="24"/>
          <w:shd w:val="clear" w:color="auto" w:fill="FFFFFF"/>
        </w:rPr>
        <w:t>).</w:t>
      </w:r>
    </w:p>
    <w:p w14:paraId="434B7AD0" w14:textId="6C42257E" w:rsidR="00B02598"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Furthermore, to investigate cell type specific enrichment within DNase I sites, we used FORGE, which tests for enrichment of SNPs within DNase I sites in 123 cell types from the Epigenomics Roadmap Project and ENCODE</w:t>
      </w:r>
      <w:r w:rsidR="00405758">
        <w:rPr>
          <w:rFonts w:asciiTheme="majorHAnsi" w:hAnsiTheme="majorHAnsi" w:cs="Arial"/>
          <w:sz w:val="24"/>
          <w:szCs w:val="24"/>
          <w:shd w:val="clear" w:color="auto" w:fill="FFFFFF"/>
        </w:rPr>
        <w:fldChar w:fldCharType="begin"/>
      </w:r>
      <w:r w:rsidR="00405758">
        <w:rPr>
          <w:rFonts w:asciiTheme="majorHAnsi" w:hAnsiTheme="majorHAnsi" w:cs="Arial"/>
          <w:sz w:val="24"/>
          <w:szCs w:val="24"/>
          <w:shd w:val="clear" w:color="auto" w:fill="FFFFFF"/>
        </w:rPr>
        <w:instrText xml:space="preserve"> ADDIN EN.CITE &lt;EndNote&gt;&lt;Cite&gt;&lt;Author&gt;Dunham&lt;/Author&gt;&lt;Year&gt;2015&lt;/Year&gt;&lt;RecNum&gt;78&lt;/RecNum&gt;&lt;DisplayText&gt;&lt;style face="superscript"&gt;25&lt;/style&gt;&lt;/DisplayText&gt;&lt;record&gt;&lt;rec-number&gt;78&lt;/rec-number&gt;&lt;foreign-keys&gt;&lt;key app="EN" db-id="25t0epp2gdxa2oefraqxs50trdwed2atztzs" timestamp="1506844932"&gt;78&lt;/key&gt;&lt;/foreign-keys&gt;&lt;ref-type name="Journal Article"&gt;17&lt;/ref-type&gt;&lt;contributors&gt;&lt;authors&gt;&lt;author&gt;Dunham, I.; Kulesha, E.; Iotchkova, V.; Morganella, S.; Birney, E.&lt;/author&gt;&lt;/authors&gt;&lt;/contributors&gt;&lt;titles&gt;&lt;title&gt;FORGE: A tool to discover cell specific enrichments of GWAS associated SNPs in regulatory regions&lt;/title&gt;&lt;secondary-title&gt;F1000Research&lt;/secondary-title&gt;&lt;/titles&gt;&lt;periodical&gt;&lt;full-title&gt;F1000Research&lt;/full-title&gt;&lt;/periodical&gt;&lt;volume&gt;4&lt;/volume&gt;&lt;number&gt;18&lt;/number&gt;&lt;dates&gt;&lt;year&gt;2015&lt;/year&gt;&lt;/dates&gt;&lt;urls&gt;&lt;/urls&gt;&lt;/record&gt;&lt;/Cite&gt;&lt;/EndNote&gt;</w:instrText>
      </w:r>
      <w:r w:rsidR="00405758">
        <w:rPr>
          <w:rFonts w:asciiTheme="majorHAnsi" w:hAnsiTheme="majorHAnsi" w:cs="Arial"/>
          <w:sz w:val="24"/>
          <w:szCs w:val="24"/>
          <w:shd w:val="clear" w:color="auto" w:fill="FFFFFF"/>
        </w:rPr>
        <w:fldChar w:fldCharType="separate"/>
      </w:r>
      <w:r w:rsidR="00405758" w:rsidRPr="00405758">
        <w:rPr>
          <w:rFonts w:asciiTheme="majorHAnsi" w:hAnsiTheme="majorHAnsi" w:cs="Arial"/>
          <w:noProof/>
          <w:sz w:val="24"/>
          <w:szCs w:val="24"/>
          <w:shd w:val="clear" w:color="auto" w:fill="FFFFFF"/>
          <w:vertAlign w:val="superscript"/>
        </w:rPr>
        <w:t>25</w:t>
      </w:r>
      <w:r w:rsidR="00405758">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rPr>
        <w:t xml:space="preserve"> </w:t>
      </w:r>
      <w:r w:rsidRPr="00A957B9">
        <w:rPr>
          <w:rFonts w:asciiTheme="majorHAnsi" w:hAnsiTheme="majorHAnsi" w:cs="Arial"/>
          <w:b/>
          <w:sz w:val="24"/>
          <w:szCs w:val="24"/>
          <w:shd w:val="clear" w:color="auto" w:fill="FFFFFF"/>
        </w:rPr>
        <w:t>(Supplementary Methods)</w:t>
      </w:r>
      <w:r w:rsidRPr="00A957B9">
        <w:rPr>
          <w:rFonts w:asciiTheme="majorHAnsi" w:hAnsiTheme="majorHAnsi" w:cs="Arial"/>
          <w:sz w:val="24"/>
          <w:szCs w:val="24"/>
          <w:shd w:val="clear" w:color="auto" w:fill="FFFFFF"/>
        </w:rPr>
        <w:t>. Two analyses were compa</w:t>
      </w:r>
      <w:r w:rsidR="003713DB">
        <w:rPr>
          <w:rFonts w:asciiTheme="majorHAnsi" w:hAnsiTheme="majorHAnsi" w:cs="Arial"/>
          <w:sz w:val="24"/>
          <w:szCs w:val="24"/>
          <w:shd w:val="clear" w:color="auto" w:fill="FFFFFF"/>
        </w:rPr>
        <w:t xml:space="preserve">red (i) using published </w:t>
      </w:r>
      <w:r w:rsidRPr="00A957B9">
        <w:rPr>
          <w:rFonts w:asciiTheme="majorHAnsi" w:hAnsiTheme="majorHAnsi" w:cs="Arial"/>
          <w:sz w:val="24"/>
          <w:szCs w:val="24"/>
          <w:shd w:val="clear" w:color="auto" w:fill="FFFFFF"/>
        </w:rPr>
        <w:t xml:space="preserve">SNPs only; (ii) using </w:t>
      </w:r>
      <w:r w:rsidR="00721142">
        <w:rPr>
          <w:rFonts w:asciiTheme="majorHAnsi" w:hAnsiTheme="majorHAnsi" w:cs="Arial"/>
          <w:sz w:val="24"/>
          <w:szCs w:val="24"/>
          <w:shd w:val="clear" w:color="auto" w:fill="FFFFFF"/>
        </w:rPr>
        <w:t>sentinel SNPs at all 901 loci</w:t>
      </w:r>
      <w:r w:rsidR="00E70FA1">
        <w:rPr>
          <w:rFonts w:asciiTheme="majorHAnsi" w:hAnsiTheme="majorHAnsi" w:cs="Arial"/>
          <w:sz w:val="24"/>
          <w:szCs w:val="24"/>
          <w:shd w:val="clear" w:color="auto" w:fill="FFFFFF"/>
        </w:rPr>
        <w:t>,</w:t>
      </w:r>
      <w:r w:rsidR="00721142">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in order to evaluate the overall tissue specific enrichment of BP associated variants.</w:t>
      </w:r>
    </w:p>
    <w:p w14:paraId="5477B88C" w14:textId="48D9E0F6" w:rsidR="00E033D6" w:rsidRPr="00A957B9" w:rsidRDefault="00E033D6" w:rsidP="00A068DD">
      <w:pPr>
        <w:spacing w:line="276" w:lineRule="auto"/>
        <w:jc w:val="both"/>
        <w:rPr>
          <w:rFonts w:asciiTheme="majorHAnsi" w:hAnsiTheme="majorHAnsi"/>
          <w:b/>
          <w:sz w:val="24"/>
          <w:szCs w:val="24"/>
        </w:rPr>
      </w:pPr>
      <w:r w:rsidRPr="00A957B9">
        <w:rPr>
          <w:rFonts w:asciiTheme="majorHAnsi" w:hAnsiTheme="majorHAnsi"/>
          <w:b/>
          <w:sz w:val="24"/>
          <w:szCs w:val="24"/>
        </w:rPr>
        <w:t xml:space="preserve">Functional </w:t>
      </w:r>
      <w:r w:rsidR="00E70FA1">
        <w:rPr>
          <w:rFonts w:asciiTheme="majorHAnsi" w:hAnsiTheme="majorHAnsi"/>
          <w:b/>
          <w:sz w:val="24"/>
          <w:szCs w:val="24"/>
        </w:rPr>
        <w:t>a</w:t>
      </w:r>
      <w:r w:rsidRPr="00A957B9">
        <w:rPr>
          <w:rFonts w:asciiTheme="majorHAnsi" w:hAnsiTheme="majorHAnsi"/>
          <w:b/>
          <w:sz w:val="24"/>
          <w:szCs w:val="24"/>
        </w:rPr>
        <w:t>nalyses: Genes</w:t>
      </w:r>
    </w:p>
    <w:p w14:paraId="0FEFBB03" w14:textId="59308F56" w:rsidR="00E033D6" w:rsidRDefault="00E033D6" w:rsidP="00A068DD">
      <w:pPr>
        <w:spacing w:line="276" w:lineRule="auto"/>
        <w:jc w:val="both"/>
        <w:rPr>
          <w:rFonts w:asciiTheme="majorHAnsi" w:hAnsiTheme="majorHAnsi"/>
          <w:sz w:val="24"/>
          <w:szCs w:val="24"/>
        </w:rPr>
      </w:pPr>
      <w:r w:rsidRPr="00A957B9">
        <w:rPr>
          <w:rFonts w:asciiTheme="majorHAnsi" w:hAnsiTheme="majorHAnsi"/>
          <w:sz w:val="24"/>
          <w:szCs w:val="24"/>
        </w:rPr>
        <w:t>At the gene level, we use</w:t>
      </w:r>
      <w:r w:rsidR="00B93C01">
        <w:rPr>
          <w:rFonts w:asciiTheme="majorHAnsi" w:hAnsiTheme="majorHAnsi"/>
          <w:sz w:val="24"/>
          <w:szCs w:val="24"/>
        </w:rPr>
        <w:t>d</w:t>
      </w:r>
      <w:r w:rsidRPr="00A957B9">
        <w:rPr>
          <w:rFonts w:asciiTheme="majorHAnsi" w:hAnsiTheme="majorHAnsi"/>
          <w:sz w:val="24"/>
          <w:szCs w:val="24"/>
        </w:rPr>
        <w:t xml:space="preserve"> Ingenuity Pathway Analysis (IPA) </w:t>
      </w:r>
      <w:r w:rsidRPr="00A957B9">
        <w:rPr>
          <w:rFonts w:asciiTheme="majorHAnsi" w:hAnsiTheme="majorHAnsi" w:cs="Arial"/>
          <w:sz w:val="24"/>
          <w:szCs w:val="24"/>
          <w:shd w:val="clear" w:color="auto" w:fill="FFFFFF"/>
        </w:rPr>
        <w:t>software (IPA®,</w:t>
      </w:r>
      <w:r w:rsidR="002000EF">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 xml:space="preserve">QIAGEN Redwood City) </w:t>
      </w:r>
      <w:r w:rsidRPr="00A957B9">
        <w:rPr>
          <w:rFonts w:asciiTheme="majorHAnsi" w:hAnsiTheme="majorHAnsi"/>
          <w:sz w:val="24"/>
          <w:szCs w:val="24"/>
        </w:rPr>
        <w:t>to review genes with prior links to BP, based on annotation with the “Disorder of Blood Pressure”, “Endothelial Development” and “Vascular Disease” Medline Subject Heading (MESH) terms. We used the Mouse Genome Informatics (MGI) tool to identify BP and cardiovascular relevant mouse knockout phenotypes for all genes linked to BP in our study. We also used IPA to identify genes that interact with known targets of anti-hypertensive drugs. Genes were also evaluated for evidence of small molecule druggability or known drugs based on queries of the Drug Gene Interaction database.</w:t>
      </w:r>
    </w:p>
    <w:p w14:paraId="7CF6A87B" w14:textId="77777777" w:rsidR="00230974" w:rsidRPr="00AE5851" w:rsidRDefault="00230974" w:rsidP="00230974">
      <w:pPr>
        <w:spacing w:line="276" w:lineRule="auto"/>
        <w:jc w:val="both"/>
        <w:outlineLvl w:val="0"/>
        <w:rPr>
          <w:rFonts w:asciiTheme="majorHAnsi" w:hAnsiTheme="majorHAnsi"/>
          <w:sz w:val="24"/>
          <w:szCs w:val="24"/>
        </w:rPr>
      </w:pPr>
      <w:r w:rsidRPr="00AE5851">
        <w:rPr>
          <w:rFonts w:asciiTheme="majorHAnsi" w:hAnsiTheme="majorHAnsi"/>
          <w:b/>
          <w:sz w:val="24"/>
          <w:szCs w:val="24"/>
        </w:rPr>
        <w:t>Lookups in non-European ancestries</w:t>
      </w:r>
    </w:p>
    <w:p w14:paraId="41B351A2" w14:textId="56BA0C51" w:rsidR="00B02598" w:rsidRPr="00A957B9" w:rsidRDefault="00230974" w:rsidP="00A068DD">
      <w:pPr>
        <w:spacing w:line="276" w:lineRule="auto"/>
        <w:jc w:val="both"/>
        <w:rPr>
          <w:rFonts w:asciiTheme="majorHAnsi" w:hAnsiTheme="majorHAnsi"/>
          <w:sz w:val="24"/>
          <w:szCs w:val="24"/>
        </w:rPr>
      </w:pPr>
      <w:r w:rsidRPr="000C38BD">
        <w:rPr>
          <w:rFonts w:asciiTheme="majorHAnsi" w:hAnsiTheme="majorHAnsi"/>
          <w:sz w:val="24"/>
          <w:szCs w:val="24"/>
        </w:rPr>
        <w:t xml:space="preserve">As a secondary analysis, we look up all known and novel </w:t>
      </w:r>
      <w:r w:rsidR="007E04EA">
        <w:rPr>
          <w:rFonts w:asciiTheme="majorHAnsi" w:hAnsiTheme="majorHAnsi"/>
          <w:sz w:val="24"/>
          <w:szCs w:val="24"/>
        </w:rPr>
        <w:t xml:space="preserve">BP-associated </w:t>
      </w:r>
      <w:r w:rsidRPr="000C38BD">
        <w:rPr>
          <w:rFonts w:asciiTheme="majorHAnsi" w:hAnsiTheme="majorHAnsi"/>
          <w:sz w:val="24"/>
          <w:szCs w:val="24"/>
        </w:rPr>
        <w:t>SNPs in</w:t>
      </w:r>
      <w:r>
        <w:rPr>
          <w:rFonts w:asciiTheme="majorHAnsi" w:hAnsiTheme="majorHAnsi"/>
          <w:sz w:val="24"/>
          <w:szCs w:val="24"/>
        </w:rPr>
        <w:t xml:space="preserve"> African</w:t>
      </w:r>
      <w:r w:rsidR="00FF0F7B">
        <w:rPr>
          <w:rFonts w:asciiTheme="majorHAnsi" w:hAnsiTheme="majorHAnsi"/>
          <w:sz w:val="24"/>
          <w:szCs w:val="24"/>
        </w:rPr>
        <w:t>s</w:t>
      </w:r>
      <w:r>
        <w:rPr>
          <w:rFonts w:asciiTheme="majorHAnsi" w:hAnsiTheme="majorHAnsi"/>
          <w:sz w:val="24"/>
          <w:szCs w:val="24"/>
        </w:rPr>
        <w:t xml:space="preserve"> (7,782) and South Asian</w:t>
      </w:r>
      <w:r w:rsidR="00FF0F7B">
        <w:rPr>
          <w:rFonts w:asciiTheme="majorHAnsi" w:hAnsiTheme="majorHAnsi"/>
          <w:sz w:val="24"/>
          <w:szCs w:val="24"/>
        </w:rPr>
        <w:t>s</w:t>
      </w:r>
      <w:r>
        <w:rPr>
          <w:rFonts w:asciiTheme="majorHAnsi" w:hAnsiTheme="majorHAnsi"/>
          <w:sz w:val="24"/>
          <w:szCs w:val="24"/>
        </w:rPr>
        <w:t xml:space="preserve"> (10,322)</w:t>
      </w:r>
      <w:r w:rsidRPr="00230974">
        <w:rPr>
          <w:rFonts w:asciiTheme="majorHAnsi" w:hAnsiTheme="majorHAnsi"/>
          <w:sz w:val="24"/>
          <w:szCs w:val="24"/>
        </w:rPr>
        <w:t xml:space="preserve"> </w:t>
      </w:r>
      <w:r w:rsidR="00FF0F7B">
        <w:rPr>
          <w:rFonts w:asciiTheme="majorHAnsi" w:hAnsiTheme="majorHAnsi"/>
          <w:sz w:val="24"/>
          <w:szCs w:val="24"/>
        </w:rPr>
        <w:t>from</w:t>
      </w:r>
      <w:r w:rsidRPr="000C38BD">
        <w:rPr>
          <w:rFonts w:asciiTheme="majorHAnsi" w:hAnsiTheme="majorHAnsi"/>
          <w:sz w:val="24"/>
          <w:szCs w:val="24"/>
        </w:rPr>
        <w:t xml:space="preserve"> UK</w:t>
      </w:r>
      <w:r w:rsidR="001C7DF5">
        <w:rPr>
          <w:rFonts w:asciiTheme="majorHAnsi" w:hAnsiTheme="majorHAnsi"/>
          <w:sz w:val="24"/>
          <w:szCs w:val="24"/>
        </w:rPr>
        <w:t>B</w:t>
      </w:r>
      <w:r w:rsidR="00055444">
        <w:rPr>
          <w:rFonts w:asciiTheme="majorHAnsi" w:hAnsiTheme="majorHAnsi"/>
          <w:sz w:val="24"/>
          <w:szCs w:val="24"/>
        </w:rPr>
        <w:t xml:space="preserve"> using </w:t>
      </w:r>
      <w:r w:rsidR="001464D5">
        <w:rPr>
          <w:rFonts w:asciiTheme="majorHAnsi" w:hAnsiTheme="majorHAnsi"/>
          <w:sz w:val="24"/>
          <w:szCs w:val="24"/>
        </w:rPr>
        <w:t>BOLT-</w:t>
      </w:r>
      <w:r w:rsidRPr="000C38BD">
        <w:rPr>
          <w:rFonts w:asciiTheme="majorHAnsi" w:hAnsiTheme="majorHAnsi"/>
          <w:sz w:val="24"/>
          <w:szCs w:val="24"/>
        </w:rPr>
        <w:t xml:space="preserve">LMM analysis for </w:t>
      </w:r>
      <w:r w:rsidR="0063562E">
        <w:rPr>
          <w:rFonts w:asciiTheme="majorHAnsi" w:hAnsiTheme="majorHAnsi"/>
          <w:sz w:val="24"/>
          <w:szCs w:val="24"/>
        </w:rPr>
        <w:t xml:space="preserve">each BP trait </w:t>
      </w:r>
      <w:r w:rsidR="000C38BD">
        <w:rPr>
          <w:rFonts w:asciiTheme="majorHAnsi" w:hAnsiTheme="majorHAnsi"/>
          <w:sz w:val="24"/>
          <w:szCs w:val="24"/>
        </w:rPr>
        <w:t>w</w:t>
      </w:r>
      <w:r w:rsidRPr="005032D8">
        <w:rPr>
          <w:rFonts w:asciiTheme="majorHAnsi" w:hAnsiTheme="majorHAnsi"/>
          <w:sz w:val="24"/>
          <w:szCs w:val="24"/>
        </w:rPr>
        <w:t>ithin each ancestry</w:t>
      </w:r>
      <w:r>
        <w:rPr>
          <w:rFonts w:asciiTheme="majorHAnsi" w:hAnsiTheme="majorHAnsi"/>
          <w:sz w:val="24"/>
          <w:szCs w:val="24"/>
        </w:rPr>
        <w:t xml:space="preserve"> </w:t>
      </w:r>
      <w:r w:rsidRPr="005032D8">
        <w:rPr>
          <w:rFonts w:asciiTheme="majorHAnsi" w:hAnsiTheme="majorHAnsi"/>
          <w:b/>
          <w:sz w:val="24"/>
          <w:szCs w:val="24"/>
        </w:rPr>
        <w:t>(Supplementary Methods)</w:t>
      </w:r>
      <w:r w:rsidR="003713DB">
        <w:rPr>
          <w:rFonts w:asciiTheme="majorHAnsi" w:hAnsiTheme="majorHAnsi"/>
          <w:b/>
          <w:sz w:val="24"/>
          <w:szCs w:val="24"/>
        </w:rPr>
        <w:t>.</w:t>
      </w:r>
    </w:p>
    <w:p w14:paraId="7AE627FF" w14:textId="77777777" w:rsidR="00E033D6" w:rsidRPr="00B02598" w:rsidRDefault="00E033D6" w:rsidP="00A068DD">
      <w:pPr>
        <w:spacing w:line="276" w:lineRule="auto"/>
        <w:jc w:val="both"/>
        <w:rPr>
          <w:rFonts w:asciiTheme="majorHAnsi" w:hAnsiTheme="majorHAnsi"/>
          <w:b/>
          <w:sz w:val="24"/>
          <w:szCs w:val="24"/>
        </w:rPr>
      </w:pPr>
      <w:r w:rsidRPr="00B02598">
        <w:rPr>
          <w:rFonts w:asciiTheme="majorHAnsi" w:hAnsiTheme="majorHAnsi"/>
          <w:b/>
          <w:sz w:val="24"/>
          <w:szCs w:val="24"/>
        </w:rPr>
        <w:t>Effects on other traits and diseases</w:t>
      </w:r>
    </w:p>
    <w:p w14:paraId="174F860D" w14:textId="744B6167" w:rsidR="00B02598" w:rsidRPr="001663B7" w:rsidRDefault="00E033D6" w:rsidP="0097599B">
      <w:pPr>
        <w:jc w:val="both"/>
        <w:rPr>
          <w:rFonts w:asciiTheme="majorHAnsi" w:hAnsiTheme="majorHAnsi" w:cs="Arial"/>
          <w:sz w:val="24"/>
          <w:szCs w:val="24"/>
          <w:shd w:val="clear" w:color="auto" w:fill="FFFFFF"/>
          <w:lang w:val="en-US"/>
        </w:rPr>
      </w:pPr>
      <w:r w:rsidRPr="00A957B9">
        <w:rPr>
          <w:rFonts w:asciiTheme="majorHAnsi" w:hAnsiTheme="majorHAnsi"/>
          <w:sz w:val="24"/>
          <w:szCs w:val="24"/>
        </w:rPr>
        <w:t>We quer</w:t>
      </w:r>
      <w:r w:rsidR="00B93C01">
        <w:rPr>
          <w:rFonts w:asciiTheme="majorHAnsi" w:hAnsiTheme="majorHAnsi"/>
          <w:sz w:val="24"/>
          <w:szCs w:val="24"/>
        </w:rPr>
        <w:t>ied</w:t>
      </w:r>
      <w:r w:rsidRPr="00A957B9">
        <w:rPr>
          <w:rFonts w:asciiTheme="majorHAnsi" w:hAnsiTheme="majorHAnsi"/>
          <w:sz w:val="24"/>
          <w:szCs w:val="24"/>
        </w:rPr>
        <w:t xml:space="preserve"> SNPs against </w:t>
      </w:r>
      <w:r w:rsidR="00E80296">
        <w:rPr>
          <w:rFonts w:asciiTheme="majorHAnsi" w:hAnsiTheme="majorHAnsi"/>
          <w:sz w:val="24"/>
          <w:szCs w:val="24"/>
        </w:rPr>
        <w:t>GWAS catalog</w:t>
      </w:r>
      <w:r w:rsidR="002D57ED">
        <w:rPr>
          <w:rFonts w:asciiTheme="majorHAnsi" w:hAnsiTheme="majorHAnsi"/>
          <w:sz w:val="24"/>
          <w:szCs w:val="24"/>
        </w:rPr>
        <w:fldChar w:fldCharType="begin"/>
      </w:r>
      <w:r w:rsidR="002D57ED">
        <w:rPr>
          <w:rFonts w:asciiTheme="majorHAnsi" w:hAnsiTheme="majorHAnsi"/>
          <w:sz w:val="24"/>
          <w:szCs w:val="24"/>
        </w:rPr>
        <w:instrText xml:space="preserve"> ADDIN EN.CITE &lt;EndNote&gt;&lt;Cite&gt;&lt;Author&gt;MacArthur&lt;/Author&gt;&lt;Year&gt;2017&lt;/Year&gt;&lt;RecNum&gt;53&lt;/RecNum&gt;&lt;DisplayText&gt;&lt;style face="superscript"&gt;26&lt;/style&gt;&lt;/DisplayText&gt;&lt;record&gt;&lt;rec-number&gt;53&lt;/rec-number&gt;&lt;foreign-keys&gt;&lt;key app="EN" db-id="25t0epp2gdxa2oefraqxs50trdwed2atztzs" timestamp="1505772158"&gt;53&lt;/key&gt;&lt;/foreign-keys&gt;&lt;ref-type name="Journal Article"&gt;17&lt;/ref-type&gt;&lt;contributors&gt;&lt;authors&gt;&lt;author&gt;MacArthur, J.&lt;/author&gt;&lt;author&gt;Bowler, E.&lt;/author&gt;&lt;author&gt;Cerezo, M.&lt;/author&gt;&lt;author&gt;Gil, L.&lt;/author&gt;&lt;author&gt;Hall, P.&lt;/author&gt;&lt;author&gt;Hastings, E.&lt;/author&gt;&lt;author&gt;Junkins, H.&lt;/author&gt;&lt;author&gt;McMahon, A.&lt;/author&gt;&lt;author&gt;Milano, A.&lt;/author&gt;&lt;author&gt;Morales, J.&lt;/author&gt;&lt;author&gt;Pendlington, Z. M.&lt;/author&gt;&lt;author&gt;Welter, D.&lt;/author&gt;&lt;author&gt;Burdett, T.&lt;/author&gt;&lt;author&gt;Hindorff, L.&lt;/author&gt;&lt;author&gt;Flicek, P.&lt;/author&gt;&lt;author&gt;Cunningham, F.&lt;/author&gt;&lt;author&gt;Parkinson, H.&lt;/author&gt;&lt;/authors&gt;&lt;/contributors&gt;&lt;auth-address&gt;European Molecular Biology Laboratory, European Bioinformatics Institute, Wellcome Genome Campus, Hinxton, Cambridge, CB10 1SD, UK.&amp;#xD;Division of Genomic Medicine, National Human Genome Research Institute, National Institutes of Health, Bethesda, MD 20892, USA.&amp;#xD;European Molecular Biology Laboratory, European Bioinformatics Institute, Wellcome Genome Campus, Hinxton, Cambridge, CB10 1SD, UK parkinson@ebi.ac.uk.&lt;/auth-address&gt;&lt;titles&gt;&lt;title&gt;The new NHGRI-EBI Catalog of published genome-wide association studies (GWAS Catalog)&lt;/title&gt;&lt;secondary-title&gt;Nucleic Acids Res&lt;/secondary-title&gt;&lt;/titles&gt;&lt;periodical&gt;&lt;full-title&gt;Nucleic Acids Res&lt;/full-title&gt;&lt;/periodical&gt;&lt;pages&gt;D896-D901&lt;/pages&gt;&lt;volume&gt;45&lt;/volume&gt;&lt;number&gt;D1&lt;/number&gt;&lt;dates&gt;&lt;year&gt;2017&lt;/year&gt;&lt;pub-dates&gt;&lt;date&gt;Jan 04&lt;/date&gt;&lt;/pub-dates&gt;&lt;/dates&gt;&lt;isbn&gt;1362-4962 (Electronic)&amp;#xD;0305-1048 (Linking)&lt;/isbn&gt;&lt;accession-num&gt;27899670&lt;/accession-num&gt;&lt;urls&gt;&lt;related-urls&gt;&lt;url&gt;http://www.ncbi.nlm.nih.gov/pubmed/27899670&lt;/url&gt;&lt;/related-urls&gt;&lt;/urls&gt;&lt;custom2&gt;PMC5210590&lt;/custom2&gt;&lt;electronic-resource-num&gt;10.1093/nar/gkw1133&lt;/electronic-resource-num&gt;&lt;/record&gt;&lt;/Cite&gt;&lt;/EndNote&gt;</w:instrText>
      </w:r>
      <w:r w:rsidR="002D57ED">
        <w:rPr>
          <w:rFonts w:asciiTheme="majorHAnsi" w:hAnsiTheme="majorHAnsi"/>
          <w:sz w:val="24"/>
          <w:szCs w:val="24"/>
        </w:rPr>
        <w:fldChar w:fldCharType="separate"/>
      </w:r>
      <w:r w:rsidR="002D57ED" w:rsidRPr="002D57ED">
        <w:rPr>
          <w:rFonts w:asciiTheme="majorHAnsi" w:hAnsiTheme="majorHAnsi"/>
          <w:noProof/>
          <w:sz w:val="24"/>
          <w:szCs w:val="24"/>
          <w:vertAlign w:val="superscript"/>
        </w:rPr>
        <w:t>26</w:t>
      </w:r>
      <w:r w:rsidR="002D57ED">
        <w:rPr>
          <w:rFonts w:asciiTheme="majorHAnsi" w:hAnsiTheme="majorHAnsi"/>
          <w:sz w:val="24"/>
          <w:szCs w:val="24"/>
        </w:rPr>
        <w:fldChar w:fldCharType="end"/>
      </w:r>
      <w:r w:rsidR="00E80296">
        <w:rPr>
          <w:rFonts w:asciiTheme="majorHAnsi" w:hAnsiTheme="majorHAnsi"/>
          <w:sz w:val="24"/>
          <w:szCs w:val="24"/>
        </w:rPr>
        <w:t xml:space="preserve"> and </w:t>
      </w:r>
      <w:r w:rsidRPr="00A957B9">
        <w:rPr>
          <w:rFonts w:asciiTheme="majorHAnsi" w:hAnsiTheme="majorHAnsi"/>
          <w:sz w:val="24"/>
          <w:szCs w:val="24"/>
        </w:rPr>
        <w:t>PhenoScanner</w:t>
      </w:r>
      <w:r w:rsidR="00405758">
        <w:rPr>
          <w:rFonts w:asciiTheme="majorHAnsi" w:hAnsiTheme="majorHAnsi"/>
          <w:sz w:val="24"/>
          <w:szCs w:val="24"/>
        </w:rPr>
        <w:fldChar w:fldCharType="begin">
          <w:fldData xml:space="preserve">PEVuZE5vdGU+PENpdGU+PEF1dGhvcj5TdGFsZXk8L0F1dGhvcj48WWVhcj4yMDE2PC9ZZWFyPjxS
ZWNOdW0+MjY8L1JlY051bT48RGlzcGxheVRleHQ+PHN0eWxlIGZhY2U9InN1cGVyc2NyaXB0Ij4y
Nzwvc3R5bGU+PC9EaXNwbGF5VGV4dD48cmVjb3JkPjxyZWMtbnVtYmVyPjI2PC9yZWMtbnVtYmVy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405758">
        <w:rPr>
          <w:rFonts w:asciiTheme="majorHAnsi" w:hAnsiTheme="majorHAnsi"/>
          <w:sz w:val="24"/>
          <w:szCs w:val="24"/>
        </w:rPr>
        <w:instrText xml:space="preserve"> ADDIN EN.CITE </w:instrText>
      </w:r>
      <w:r w:rsidR="00405758">
        <w:rPr>
          <w:rFonts w:asciiTheme="majorHAnsi" w:hAnsiTheme="majorHAnsi"/>
          <w:sz w:val="24"/>
          <w:szCs w:val="24"/>
        </w:rPr>
        <w:fldChar w:fldCharType="begin">
          <w:fldData xml:space="preserve">PEVuZE5vdGU+PENpdGU+PEF1dGhvcj5TdGFsZXk8L0F1dGhvcj48WWVhcj4yMDE2PC9ZZWFyPjxS
ZWNOdW0+MjY8L1JlY051bT48RGlzcGxheVRleHQ+PHN0eWxlIGZhY2U9InN1cGVyc2NyaXB0Ij4y
Nzwvc3R5bGU+PC9EaXNwbGF5VGV4dD48cmVjb3JkPjxyZWMtbnVtYmVyPjI2PC9yZWMtbnVtYmVy
Pjxmb3JlaWduLWtleXM+PGtleSBhcHA9IkVOIiBkYi1pZD0iMjV0MGVwcDJnZHhhMm9lZnJhcXhz
NTB0cmR3ZWQyYXR6dHpzIiB0aW1lc3RhbXA9IjE1MDU1NDAyNzkiPjI2PC9rZXk+PC9mb3JlaWdu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bGVzPjxwZXJpb2RpY2FsPjxmdWxsLXRpdGxlPkJpb2luZm9ybWF0aWNzPC9mdWxsLXRpdGxlPjwv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</w:fldData>
        </w:fldChar>
      </w:r>
      <w:r w:rsidR="00405758">
        <w:rPr>
          <w:rFonts w:asciiTheme="majorHAnsi" w:hAnsiTheme="majorHAnsi"/>
          <w:sz w:val="24"/>
          <w:szCs w:val="24"/>
        </w:rPr>
        <w:instrText xml:space="preserve"> ADDIN EN.CITE.DATA </w:instrText>
      </w:r>
      <w:r w:rsidR="00405758">
        <w:rPr>
          <w:rFonts w:asciiTheme="majorHAnsi" w:hAnsiTheme="majorHAnsi"/>
          <w:sz w:val="24"/>
          <w:szCs w:val="24"/>
        </w:rPr>
      </w:r>
      <w:r w:rsidR="00405758">
        <w:rPr>
          <w:rFonts w:asciiTheme="majorHAnsi" w:hAnsiTheme="majorHAnsi"/>
          <w:sz w:val="24"/>
          <w:szCs w:val="24"/>
        </w:rPr>
        <w:fldChar w:fldCharType="end"/>
      </w:r>
      <w:r w:rsidR="00405758">
        <w:rPr>
          <w:rFonts w:asciiTheme="majorHAnsi" w:hAnsiTheme="majorHAnsi"/>
          <w:sz w:val="24"/>
          <w:szCs w:val="24"/>
        </w:rPr>
      </w:r>
      <w:r w:rsidR="00405758">
        <w:rPr>
          <w:rFonts w:asciiTheme="majorHAnsi" w:hAnsiTheme="majorHAnsi"/>
          <w:sz w:val="24"/>
          <w:szCs w:val="24"/>
        </w:rPr>
        <w:fldChar w:fldCharType="separate"/>
      </w:r>
      <w:r w:rsidR="00405758" w:rsidRPr="00405758">
        <w:rPr>
          <w:rFonts w:asciiTheme="majorHAnsi" w:hAnsiTheme="majorHAnsi"/>
          <w:noProof/>
          <w:sz w:val="24"/>
          <w:szCs w:val="24"/>
          <w:vertAlign w:val="superscript"/>
        </w:rPr>
        <w:t>27</w:t>
      </w:r>
      <w:r w:rsidR="00405758">
        <w:rPr>
          <w:rFonts w:asciiTheme="majorHAnsi" w:hAnsiTheme="majorHAnsi"/>
          <w:sz w:val="24"/>
          <w:szCs w:val="24"/>
        </w:rPr>
        <w:fldChar w:fldCharType="end"/>
      </w:r>
      <w:r w:rsidR="00252BBE">
        <w:rPr>
          <w:rFonts w:asciiTheme="majorHAnsi" w:hAnsiTheme="majorHAnsi"/>
          <w:sz w:val="24"/>
          <w:szCs w:val="24"/>
        </w:rPr>
        <w:t>,</w:t>
      </w:r>
      <w:r w:rsidR="007A3A21">
        <w:rPr>
          <w:rFonts w:asciiTheme="majorHAnsi" w:hAnsiTheme="majorHAnsi"/>
          <w:sz w:val="24"/>
          <w:szCs w:val="24"/>
        </w:rPr>
        <w:t xml:space="preserve"> including genetics and metabolomics databases</w:t>
      </w:r>
      <w:r w:rsidR="00252BBE">
        <w:rPr>
          <w:rFonts w:asciiTheme="majorHAnsi" w:hAnsiTheme="majorHAnsi"/>
          <w:sz w:val="24"/>
          <w:szCs w:val="24"/>
        </w:rPr>
        <w:t xml:space="preserve">, </w:t>
      </w:r>
      <w:r w:rsidRPr="00A957B9">
        <w:rPr>
          <w:rFonts w:asciiTheme="majorHAnsi" w:hAnsiTheme="majorHAnsi"/>
          <w:sz w:val="24"/>
          <w:szCs w:val="24"/>
        </w:rPr>
        <w:t xml:space="preserve">to investigate cross-trait effects, extracting all association results with genome-wide significance at </w:t>
      </w:r>
      <w:r w:rsidRPr="00A957B9">
        <w:rPr>
          <w:rFonts w:asciiTheme="majorHAnsi" w:hAnsiTheme="majorHAnsi"/>
          <w:i/>
          <w:sz w:val="24"/>
          <w:szCs w:val="24"/>
        </w:rPr>
        <w:t>P</w:t>
      </w:r>
      <w:r w:rsidRPr="00A957B9">
        <w:rPr>
          <w:rFonts w:asciiTheme="majorHAnsi" w:hAnsiTheme="majorHAnsi"/>
          <w:sz w:val="24"/>
          <w:szCs w:val="24"/>
        </w:rPr>
        <w:t xml:space="preserve"> &lt; 5 × 10</w:t>
      </w:r>
      <w:r w:rsidRPr="00A957B9">
        <w:rPr>
          <w:rFonts w:asciiTheme="majorHAnsi" w:hAnsiTheme="majorHAnsi"/>
          <w:sz w:val="24"/>
          <w:szCs w:val="24"/>
          <w:vertAlign w:val="superscript"/>
        </w:rPr>
        <w:t xml:space="preserve">-8 </w:t>
      </w:r>
      <w:r w:rsidRPr="00A957B9">
        <w:rPr>
          <w:rFonts w:asciiTheme="majorHAnsi" w:hAnsiTheme="majorHAnsi"/>
          <w:sz w:val="24"/>
          <w:szCs w:val="24"/>
        </w:rPr>
        <w:t>for all SNPs in high LD (r</w:t>
      </w:r>
      <w:r w:rsidRPr="00A957B9">
        <w:rPr>
          <w:rFonts w:asciiTheme="majorHAnsi" w:hAnsiTheme="majorHAnsi"/>
          <w:sz w:val="24"/>
          <w:szCs w:val="24"/>
          <w:vertAlign w:val="superscript"/>
        </w:rPr>
        <w:t xml:space="preserve">2 </w:t>
      </w:r>
      <w:r w:rsidRPr="00A957B9">
        <w:rPr>
          <w:rFonts w:asciiTheme="majorHAnsi" w:hAnsiTheme="majorHAnsi" w:cs="Arial"/>
          <w:sz w:val="24"/>
          <w:szCs w:val="24"/>
        </w:rPr>
        <w:t>≥</w:t>
      </w:r>
      <w:r w:rsidRPr="00A957B9">
        <w:rPr>
          <w:rFonts w:asciiTheme="majorHAnsi" w:hAnsiTheme="majorHAnsi"/>
          <w:sz w:val="24"/>
          <w:szCs w:val="24"/>
        </w:rPr>
        <w:t xml:space="preserve"> 0.8) with the 535 sentinel novel SNPs, to highlight the loci with strongest evidence of association with other traits. </w:t>
      </w:r>
      <w:r w:rsidRPr="00A957B9">
        <w:rPr>
          <w:rFonts w:asciiTheme="majorHAnsi" w:hAnsiTheme="majorHAnsi" w:cs="Arial"/>
          <w:sz w:val="24"/>
          <w:szCs w:val="24"/>
          <w:shd w:val="clear" w:color="auto" w:fill="FFFFFF"/>
        </w:rPr>
        <w:t>We further evaluated these effects using DisGeNET</w:t>
      </w:r>
      <w:r w:rsidR="00405758">
        <w:rPr>
          <w:rFonts w:asciiTheme="majorHAnsi" w:hAnsiTheme="majorHAnsi" w:cs="Arial"/>
          <w:sz w:val="24"/>
          <w:szCs w:val="24"/>
          <w:shd w:val="clear" w:color="auto" w:fill="FFFFFF"/>
        </w:rPr>
        <w:fldChar w:fldCharType="begin">
          <w:fldData xml:space="preserve">PEVuZE5vdGU+PENpdGU+PEF1dGhvcj5QaW5lcm88L0F1dGhvcj48WWVhcj4yMDE1PC9ZZWFyPjxS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</w:fldData>
        </w:fldChar>
      </w:r>
      <w:r w:rsidR="00405758">
        <w:rPr>
          <w:rFonts w:asciiTheme="majorHAnsi" w:hAnsiTheme="majorHAnsi" w:cs="Arial"/>
          <w:sz w:val="24"/>
          <w:szCs w:val="24"/>
          <w:shd w:val="clear" w:color="auto" w:fill="FFFFFF"/>
        </w:rPr>
        <w:instrText xml:space="preserve"> ADDIN EN.CITE </w:instrText>
      </w:r>
      <w:r w:rsidR="00405758">
        <w:rPr>
          <w:rFonts w:asciiTheme="majorHAnsi" w:hAnsiTheme="majorHAnsi" w:cs="Arial"/>
          <w:sz w:val="24"/>
          <w:szCs w:val="24"/>
          <w:shd w:val="clear" w:color="auto" w:fill="FFFFFF"/>
        </w:rPr>
        <w:fldChar w:fldCharType="begin">
          <w:fldData xml:space="preserve">PEVuZE5vdGU+PENpdGU+PEF1dGhvcj5QaW5lcm88L0F1dGhvcj48WWVhcj4yMDE1PC9ZZWFyPjxS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</w:fldData>
        </w:fldChar>
      </w:r>
      <w:r w:rsidR="00405758">
        <w:rPr>
          <w:rFonts w:asciiTheme="majorHAnsi" w:hAnsiTheme="majorHAnsi" w:cs="Arial"/>
          <w:sz w:val="24"/>
          <w:szCs w:val="24"/>
          <w:shd w:val="clear" w:color="auto" w:fill="FFFFFF"/>
        </w:rPr>
        <w:instrText xml:space="preserve"> ADDIN EN.CITE.DATA </w:instrText>
      </w:r>
      <w:r w:rsidR="00405758">
        <w:rPr>
          <w:rFonts w:asciiTheme="majorHAnsi" w:hAnsiTheme="majorHAnsi" w:cs="Arial"/>
          <w:sz w:val="24"/>
          <w:szCs w:val="24"/>
          <w:shd w:val="clear" w:color="auto" w:fill="FFFFFF"/>
        </w:rPr>
      </w:r>
      <w:r w:rsidR="00405758">
        <w:rPr>
          <w:rFonts w:asciiTheme="majorHAnsi" w:hAnsiTheme="majorHAnsi" w:cs="Arial"/>
          <w:sz w:val="24"/>
          <w:szCs w:val="24"/>
          <w:shd w:val="clear" w:color="auto" w:fill="FFFFFF"/>
        </w:rPr>
        <w:fldChar w:fldCharType="end"/>
      </w:r>
      <w:r w:rsidR="00405758">
        <w:rPr>
          <w:rFonts w:asciiTheme="majorHAnsi" w:hAnsiTheme="majorHAnsi" w:cs="Arial"/>
          <w:sz w:val="24"/>
          <w:szCs w:val="24"/>
          <w:shd w:val="clear" w:color="auto" w:fill="FFFFFF"/>
        </w:rPr>
      </w:r>
      <w:r w:rsidR="00405758">
        <w:rPr>
          <w:rFonts w:asciiTheme="majorHAnsi" w:hAnsiTheme="majorHAnsi" w:cs="Arial"/>
          <w:sz w:val="24"/>
          <w:szCs w:val="24"/>
          <w:shd w:val="clear" w:color="auto" w:fill="FFFFFF"/>
        </w:rPr>
        <w:fldChar w:fldCharType="separate"/>
      </w:r>
      <w:r w:rsidR="00405758" w:rsidRPr="00405758">
        <w:rPr>
          <w:rFonts w:asciiTheme="majorHAnsi" w:hAnsiTheme="majorHAnsi" w:cs="Arial"/>
          <w:noProof/>
          <w:sz w:val="24"/>
          <w:szCs w:val="24"/>
          <w:shd w:val="clear" w:color="auto" w:fill="FFFFFF"/>
          <w:vertAlign w:val="superscript"/>
        </w:rPr>
        <w:t>28,29</w:t>
      </w:r>
      <w:r w:rsidR="00405758">
        <w:rPr>
          <w:rFonts w:asciiTheme="majorHAnsi" w:hAnsiTheme="majorHAnsi" w:cs="Arial"/>
          <w:sz w:val="24"/>
          <w:szCs w:val="24"/>
          <w:shd w:val="clear" w:color="auto" w:fill="FFFFFF"/>
        </w:rPr>
        <w:fldChar w:fldCharType="end"/>
      </w:r>
      <w:r w:rsidRPr="00A957B9">
        <w:rPr>
          <w:rFonts w:asciiTheme="majorHAnsi" w:hAnsiTheme="majorHAnsi" w:cs="Arial"/>
          <w:sz w:val="24"/>
          <w:szCs w:val="24"/>
          <w:shd w:val="clear" w:color="auto" w:fill="FFFFFF"/>
          <w:lang w:val="en-US"/>
        </w:rPr>
        <w:t xml:space="preserve">. At the gene level, overrepresentation enrichment analysis (ORA) with </w:t>
      </w:r>
      <w:r w:rsidRPr="00CF4F53">
        <w:rPr>
          <w:rFonts w:asciiTheme="majorHAnsi" w:hAnsiTheme="majorHAnsi" w:cs="Arial"/>
          <w:sz w:val="24"/>
          <w:szCs w:val="24"/>
          <w:shd w:val="clear" w:color="auto" w:fill="FFFFFF"/>
          <w:lang w:val="en-US"/>
        </w:rPr>
        <w:t>WebGestalt</w:t>
      </w:r>
      <w:r w:rsidR="00CF4F53">
        <w:rPr>
          <w:rFonts w:asciiTheme="majorHAnsi" w:hAnsiTheme="majorHAnsi" w:cs="Arial"/>
          <w:sz w:val="24"/>
          <w:szCs w:val="24"/>
          <w:shd w:val="clear" w:color="auto" w:fill="FFFFFF"/>
          <w:vertAlign w:val="superscript"/>
          <w:lang w:val="en-US"/>
        </w:rPr>
        <w:t>6</w:t>
      </w:r>
      <w:r w:rsidR="006D1720">
        <w:rPr>
          <w:rFonts w:asciiTheme="majorHAnsi" w:hAnsiTheme="majorHAnsi" w:cs="Arial"/>
          <w:sz w:val="24"/>
          <w:szCs w:val="24"/>
          <w:shd w:val="clear" w:color="auto" w:fill="FFFFFF"/>
          <w:vertAlign w:val="superscript"/>
          <w:lang w:val="en-US"/>
        </w:rPr>
        <w:t>7</w:t>
      </w:r>
      <w:r w:rsidRPr="00A957B9">
        <w:rPr>
          <w:rFonts w:asciiTheme="majorHAnsi" w:hAnsiTheme="majorHAnsi" w:cs="Arial"/>
          <w:sz w:val="24"/>
          <w:szCs w:val="24"/>
          <w:shd w:val="clear" w:color="auto" w:fill="FFFFFF"/>
          <w:lang w:val="en-US"/>
        </w:rPr>
        <w:t xml:space="preserve"> on the nearest genes to all BP loci was carried out. </w:t>
      </w:r>
      <w:r w:rsidRPr="00A957B9">
        <w:rPr>
          <w:rFonts w:asciiTheme="majorHAnsi" w:hAnsiTheme="majorHAnsi" w:cs="Arial"/>
          <w:sz w:val="24"/>
          <w:szCs w:val="24"/>
          <w:shd w:val="clear" w:color="auto" w:fill="FFFFFF"/>
        </w:rPr>
        <w:t xml:space="preserve">Moreover, we tested sentinel SNPs at all published and novel </w:t>
      </w:r>
      <w:r w:rsidRPr="00A957B9">
        <w:rPr>
          <w:rFonts w:asciiTheme="majorHAnsi" w:hAnsiTheme="majorHAnsi" w:cs="Arial"/>
          <w:sz w:val="24"/>
          <w:szCs w:val="24"/>
          <w:shd w:val="clear" w:color="auto" w:fill="FFFFFF"/>
        </w:rPr>
        <w:lastRenderedPageBreak/>
        <w:t>(</w:t>
      </w:r>
      <w:r w:rsidR="001C7DF5">
        <w:rPr>
          <w:rFonts w:asciiTheme="majorHAnsi" w:hAnsiTheme="majorHAnsi" w:cs="Arial"/>
          <w:sz w:val="24"/>
          <w:szCs w:val="24"/>
          <w:shd w:val="clear" w:color="auto" w:fill="FFFFFF"/>
        </w:rPr>
        <w:t>N</w:t>
      </w:r>
      <w:r w:rsidRPr="00A957B9">
        <w:rPr>
          <w:rFonts w:asciiTheme="majorHAnsi" w:hAnsiTheme="majorHAnsi" w:cs="Arial"/>
          <w:sz w:val="24"/>
          <w:szCs w:val="24"/>
          <w:shd w:val="clear" w:color="auto" w:fill="FFFFFF"/>
        </w:rPr>
        <w:t>=901) loci for association with lifestyle related data including food, water and alcohol intake, anthropomorphic traits and urinary sodium, potassium and creatinine excretion using the recently developed Stanford Global Biobank Engine and the Gene ATLAS</w:t>
      </w:r>
      <w:r w:rsidR="00CF4F53">
        <w:rPr>
          <w:rFonts w:asciiTheme="majorHAnsi" w:hAnsiTheme="majorHAnsi" w:cs="Arial"/>
          <w:sz w:val="24"/>
          <w:szCs w:val="24"/>
          <w:shd w:val="clear" w:color="auto" w:fill="FFFFFF"/>
          <w:vertAlign w:val="superscript"/>
        </w:rPr>
        <w:t>6</w:t>
      </w:r>
      <w:r w:rsidR="003D205E">
        <w:rPr>
          <w:rFonts w:asciiTheme="majorHAnsi" w:hAnsiTheme="majorHAnsi" w:cs="Arial"/>
          <w:sz w:val="24"/>
          <w:szCs w:val="24"/>
          <w:shd w:val="clear" w:color="auto" w:fill="FFFFFF"/>
          <w:vertAlign w:val="superscript"/>
        </w:rPr>
        <w:t>8</w:t>
      </w:r>
      <w:r w:rsidRPr="00A957B9">
        <w:rPr>
          <w:rFonts w:asciiTheme="majorHAnsi" w:hAnsiTheme="majorHAnsi" w:cs="Arial"/>
          <w:sz w:val="24"/>
          <w:szCs w:val="24"/>
          <w:shd w:val="clear" w:color="auto" w:fill="FFFFFF"/>
        </w:rPr>
        <w:t xml:space="preserve">. Both are search engines for GWAS findings for multiple phenotypes in UK Biobank. We used a Bonferroni corrected significance threshold of </w:t>
      </w:r>
      <w:r w:rsidRPr="00A957B9">
        <w:rPr>
          <w:rFonts w:asciiTheme="majorHAnsi" w:hAnsiTheme="majorHAnsi" w:cs="Arial"/>
          <w:i/>
          <w:sz w:val="24"/>
          <w:szCs w:val="24"/>
          <w:shd w:val="clear" w:color="auto" w:fill="FFFFFF"/>
        </w:rPr>
        <w:t>P</w:t>
      </w:r>
      <w:r w:rsidRPr="00A957B9">
        <w:rPr>
          <w:rFonts w:asciiTheme="majorHAnsi" w:hAnsiTheme="majorHAnsi" w:cs="Arial"/>
          <w:sz w:val="24"/>
          <w:szCs w:val="24"/>
          <w:shd w:val="clear" w:color="auto" w:fill="FFFFFF"/>
        </w:rPr>
        <w:t xml:space="preserve"> &lt; 1</w:t>
      </w:r>
      <w:r w:rsidR="00E423CD">
        <w:rPr>
          <w:rFonts w:asciiTheme="majorHAnsi" w:hAnsiTheme="majorHAnsi" w:cs="Arial"/>
          <w:sz w:val="24"/>
          <w:szCs w:val="24"/>
          <w:shd w:val="clear" w:color="auto" w:fill="FFFFFF"/>
        </w:rPr>
        <w:t xml:space="preserve"> </w:t>
      </w:r>
      <w:r w:rsidR="00E423CD" w:rsidRPr="00A957B9">
        <w:rPr>
          <w:rFonts w:asciiTheme="majorHAnsi" w:hAnsiTheme="majorHAnsi"/>
          <w:sz w:val="24"/>
          <w:szCs w:val="24"/>
        </w:rPr>
        <w:t>×</w:t>
      </w:r>
      <w:r w:rsidR="00E423CD">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10</w:t>
      </w:r>
      <w:r w:rsidRPr="00A957B9">
        <w:rPr>
          <w:rFonts w:asciiTheme="majorHAnsi" w:hAnsiTheme="majorHAnsi" w:cs="Arial"/>
          <w:sz w:val="24"/>
          <w:szCs w:val="24"/>
          <w:shd w:val="clear" w:color="auto" w:fill="FFFFFF"/>
          <w:vertAlign w:val="superscript"/>
        </w:rPr>
        <w:t>-6</w:t>
      </w:r>
      <w:r w:rsidRPr="00A957B9">
        <w:rPr>
          <w:rFonts w:asciiTheme="majorHAnsi" w:hAnsiTheme="majorHAnsi" w:cs="Arial"/>
          <w:sz w:val="24"/>
          <w:szCs w:val="24"/>
          <w:shd w:val="clear" w:color="auto" w:fill="FFFFFF"/>
        </w:rPr>
        <w:t xml:space="preserve"> to deem significance.</w:t>
      </w:r>
    </w:p>
    <w:p w14:paraId="3B5D0150" w14:textId="77777777" w:rsidR="00E033D6" w:rsidRPr="00F77648" w:rsidRDefault="00E033D6" w:rsidP="00A068DD">
      <w:pPr>
        <w:spacing w:line="276" w:lineRule="auto"/>
        <w:jc w:val="both"/>
        <w:rPr>
          <w:rFonts w:asciiTheme="majorHAnsi" w:hAnsiTheme="majorHAnsi"/>
          <w:b/>
          <w:sz w:val="24"/>
          <w:szCs w:val="24"/>
        </w:rPr>
      </w:pPr>
      <w:r w:rsidRPr="00F77648">
        <w:rPr>
          <w:rFonts w:asciiTheme="majorHAnsi" w:hAnsiTheme="majorHAnsi"/>
          <w:b/>
          <w:sz w:val="24"/>
          <w:szCs w:val="24"/>
        </w:rPr>
        <w:t xml:space="preserve">Genetic risk scores and percentage of variance explained </w:t>
      </w:r>
    </w:p>
    <w:p w14:paraId="4F18CB5E" w14:textId="17D86CD0" w:rsidR="00DD48A4" w:rsidRDefault="00DD48A4" w:rsidP="00DD48A4">
      <w:pPr>
        <w:spacing w:line="276" w:lineRule="auto"/>
        <w:jc w:val="both"/>
        <w:rPr>
          <w:rFonts w:asciiTheme="majorHAnsi" w:hAnsiTheme="majorHAnsi"/>
          <w:sz w:val="24"/>
          <w:szCs w:val="24"/>
        </w:rPr>
      </w:pPr>
      <w:r w:rsidRPr="00A957B9">
        <w:rPr>
          <w:rFonts w:asciiTheme="majorHAnsi" w:hAnsiTheme="majorHAnsi" w:cs="Arial"/>
          <w:sz w:val="24"/>
          <w:szCs w:val="24"/>
          <w:shd w:val="clear" w:color="auto" w:fill="FFFFFF"/>
        </w:rPr>
        <w:t>We calculated a</w:t>
      </w:r>
      <w:r w:rsidR="006632D6">
        <w:rPr>
          <w:rFonts w:asciiTheme="majorHAnsi" w:hAnsiTheme="majorHAnsi" w:cs="Arial"/>
          <w:sz w:val="24"/>
          <w:szCs w:val="24"/>
          <w:shd w:val="clear" w:color="auto" w:fill="FFFFFF"/>
        </w:rPr>
        <w:t xml:space="preserve"> weighted</w:t>
      </w:r>
      <w:r w:rsidRPr="00A957B9">
        <w:rPr>
          <w:rFonts w:asciiTheme="majorHAnsi" w:hAnsiTheme="majorHAnsi" w:cs="Arial"/>
          <w:sz w:val="24"/>
          <w:szCs w:val="24"/>
          <w:shd w:val="clear" w:color="auto" w:fill="FFFFFF"/>
        </w:rPr>
        <w:t xml:space="preserve"> genetic risk score (GRS)</w:t>
      </w:r>
      <w:r w:rsidR="006632D6">
        <w:rPr>
          <w:rFonts w:asciiTheme="majorHAnsi" w:hAnsiTheme="majorHAnsi" w:cs="Arial"/>
          <w:sz w:val="24"/>
          <w:szCs w:val="24"/>
          <w:shd w:val="clear" w:color="auto" w:fill="FFFFFF"/>
        </w:rPr>
        <w:t xml:space="preserve"> </w:t>
      </w:r>
      <w:r w:rsidR="006632D6" w:rsidRPr="006632D6">
        <w:rPr>
          <w:rFonts w:asciiTheme="majorHAnsi" w:hAnsiTheme="majorHAnsi" w:cs="Arial"/>
          <w:b/>
          <w:sz w:val="24"/>
          <w:szCs w:val="24"/>
          <w:shd w:val="clear" w:color="auto" w:fill="FFFFFF"/>
        </w:rPr>
        <w:t>(Supplementary Table 24)</w:t>
      </w:r>
      <w:r w:rsidRPr="00A957B9">
        <w:rPr>
          <w:rFonts w:asciiTheme="majorHAnsi" w:hAnsiTheme="majorHAnsi" w:cs="Arial"/>
          <w:sz w:val="24"/>
          <w:szCs w:val="24"/>
          <w:shd w:val="clear" w:color="auto" w:fill="FFFFFF"/>
        </w:rPr>
        <w:t xml:space="preserve"> to provide an estimate of the combined effect of the BP raising variants on BP and risk of </w:t>
      </w:r>
      <w:r w:rsidR="006632D6" w:rsidRPr="00A957B9">
        <w:rPr>
          <w:rFonts w:asciiTheme="majorHAnsi" w:hAnsiTheme="majorHAnsi" w:cs="Arial"/>
          <w:sz w:val="24"/>
          <w:szCs w:val="24"/>
          <w:shd w:val="clear" w:color="auto" w:fill="FFFFFF"/>
        </w:rPr>
        <w:t>hypertension and</w:t>
      </w:r>
      <w:r w:rsidRPr="00A957B9">
        <w:rPr>
          <w:rFonts w:asciiTheme="majorHAnsi" w:hAnsiTheme="majorHAnsi" w:cs="Arial"/>
          <w:sz w:val="24"/>
          <w:szCs w:val="24"/>
          <w:shd w:val="clear" w:color="auto" w:fill="FFFFFF"/>
        </w:rPr>
        <w:t xml:space="preserve"> applied this to the UK</w:t>
      </w:r>
      <w:r w:rsidR="001C7DF5">
        <w:rPr>
          <w:rFonts w:asciiTheme="majorHAnsi" w:hAnsiTheme="majorHAnsi" w:cs="Arial"/>
          <w:sz w:val="24"/>
          <w:szCs w:val="24"/>
          <w:shd w:val="clear" w:color="auto" w:fill="FFFFFF"/>
        </w:rPr>
        <w:t>B</w:t>
      </w:r>
      <w:r w:rsidRPr="00A957B9">
        <w:rPr>
          <w:rFonts w:asciiTheme="majorHAnsi" w:hAnsiTheme="majorHAnsi" w:cs="Arial"/>
          <w:sz w:val="24"/>
          <w:szCs w:val="24"/>
          <w:shd w:val="clear" w:color="auto" w:fill="FFFFFF"/>
        </w:rPr>
        <w:t xml:space="preserve"> d</w:t>
      </w:r>
      <w:r w:rsidRPr="00A957B9">
        <w:rPr>
          <w:rFonts w:asciiTheme="majorHAnsi" w:eastAsiaTheme="minorEastAsia" w:hAnsiTheme="majorHAnsi"/>
          <w:sz w:val="24"/>
          <w:szCs w:val="24"/>
          <w:lang w:eastAsia="zh-CN"/>
        </w:rPr>
        <w:t>ata</w:t>
      </w:r>
      <w:r w:rsidR="0074414B">
        <w:rPr>
          <w:rFonts w:asciiTheme="majorHAnsi" w:eastAsiaTheme="minorEastAsia" w:hAnsiTheme="majorHAnsi"/>
          <w:sz w:val="24"/>
          <w:szCs w:val="24"/>
          <w:lang w:eastAsia="zh-CN"/>
        </w:rPr>
        <w:t xml:space="preserve"> (</w:t>
      </w:r>
      <w:r w:rsidR="0074414B" w:rsidRPr="00AB30C6">
        <w:rPr>
          <w:rFonts w:asciiTheme="majorHAnsi" w:eastAsiaTheme="minorEastAsia" w:hAnsiTheme="majorHAnsi"/>
          <w:b/>
          <w:sz w:val="24"/>
          <w:szCs w:val="24"/>
          <w:lang w:eastAsia="zh-CN"/>
        </w:rPr>
        <w:t>Supplementary Methods</w:t>
      </w:r>
      <w:r w:rsidR="0074414B">
        <w:rPr>
          <w:rFonts w:asciiTheme="majorHAnsi" w:eastAsiaTheme="minorEastAsia" w:hAnsiTheme="majorHAnsi"/>
          <w:sz w:val="24"/>
          <w:szCs w:val="24"/>
          <w:lang w:eastAsia="zh-CN"/>
        </w:rPr>
        <w:t>)</w:t>
      </w:r>
      <w:r w:rsidR="006632D6">
        <w:rPr>
          <w:rFonts w:asciiTheme="majorHAnsi" w:hAnsiTheme="majorHAnsi" w:cs="Arial"/>
          <w:sz w:val="24"/>
          <w:szCs w:val="24"/>
          <w:shd w:val="clear" w:color="auto" w:fill="FFFFFF"/>
        </w:rPr>
        <w:t xml:space="preserve">. </w:t>
      </w:r>
      <w:r w:rsidR="0074414B">
        <w:rPr>
          <w:rFonts w:asciiTheme="majorHAnsi" w:hAnsiTheme="majorHAnsi" w:cs="Arial"/>
          <w:sz w:val="24"/>
          <w:szCs w:val="24"/>
          <w:shd w:val="clear" w:color="auto" w:fill="FFFFFF"/>
        </w:rPr>
        <w:t xml:space="preserve">Our </w:t>
      </w:r>
      <w:r>
        <w:rPr>
          <w:rFonts w:asciiTheme="majorHAnsi" w:hAnsiTheme="majorHAnsi" w:cs="Arial"/>
          <w:sz w:val="24"/>
          <w:szCs w:val="24"/>
        </w:rPr>
        <w:t xml:space="preserve">analysis included </w:t>
      </w:r>
      <w:r w:rsidRPr="007161B9">
        <w:rPr>
          <w:rFonts w:asciiTheme="majorHAnsi" w:hAnsiTheme="majorHAnsi" w:cs="Arial"/>
          <w:sz w:val="24"/>
          <w:szCs w:val="24"/>
        </w:rPr>
        <w:t>423,713</w:t>
      </w:r>
      <w:r>
        <w:rPr>
          <w:rFonts w:asciiTheme="majorHAnsi" w:hAnsiTheme="majorHAnsi" w:cs="Arial"/>
          <w:sz w:val="24"/>
          <w:szCs w:val="24"/>
        </w:rPr>
        <w:t xml:space="preserve"> </w:t>
      </w:r>
      <w:r w:rsidR="001D27FA">
        <w:rPr>
          <w:rFonts w:asciiTheme="majorHAnsi" w:hAnsiTheme="majorHAnsi" w:cs="Arial"/>
          <w:sz w:val="24"/>
          <w:szCs w:val="24"/>
        </w:rPr>
        <w:t xml:space="preserve">unrelated </w:t>
      </w:r>
      <w:r>
        <w:rPr>
          <w:rFonts w:asciiTheme="majorHAnsi" w:hAnsiTheme="majorHAnsi" w:cs="Arial"/>
          <w:sz w:val="24"/>
          <w:szCs w:val="24"/>
        </w:rPr>
        <w:t>individuals of European ancestry of wh</w:t>
      </w:r>
      <w:r w:rsidR="001C7DF5">
        <w:rPr>
          <w:rFonts w:asciiTheme="majorHAnsi" w:hAnsiTheme="majorHAnsi" w:cs="Arial"/>
          <w:sz w:val="24"/>
          <w:szCs w:val="24"/>
        </w:rPr>
        <w:t>om</w:t>
      </w:r>
      <w:r>
        <w:rPr>
          <w:rFonts w:asciiTheme="majorHAnsi" w:hAnsiTheme="majorHAnsi" w:cs="Arial"/>
          <w:sz w:val="24"/>
          <w:szCs w:val="24"/>
        </w:rPr>
        <w:t xml:space="preserve"> </w:t>
      </w:r>
      <w:r w:rsidRPr="007161B9">
        <w:rPr>
          <w:rFonts w:asciiTheme="majorHAnsi" w:hAnsiTheme="majorHAnsi" w:cs="Arial"/>
          <w:sz w:val="24"/>
          <w:szCs w:val="24"/>
        </w:rPr>
        <w:t>392,092</w:t>
      </w:r>
      <w:r>
        <w:rPr>
          <w:rFonts w:asciiTheme="majorHAnsi" w:hAnsiTheme="majorHAnsi" w:cs="Arial"/>
          <w:sz w:val="24"/>
          <w:szCs w:val="24"/>
        </w:rPr>
        <w:t xml:space="preserve"> individuals were free of cardiovascular events at baseline. </w:t>
      </w:r>
    </w:p>
    <w:p w14:paraId="053EC565" w14:textId="5531E425" w:rsidR="00DD48A4" w:rsidRPr="00A957B9" w:rsidRDefault="00DD48A4" w:rsidP="00DD48A4">
      <w:pPr>
        <w:spacing w:line="276" w:lineRule="auto"/>
        <w:jc w:val="both"/>
        <w:rPr>
          <w:rFonts w:asciiTheme="majorHAnsi" w:hAnsiTheme="majorHAnsi"/>
          <w:sz w:val="24"/>
          <w:szCs w:val="24"/>
        </w:rPr>
      </w:pPr>
      <w:r w:rsidRPr="00A957B9">
        <w:rPr>
          <w:rFonts w:asciiTheme="majorHAnsi" w:hAnsiTheme="majorHAnsi"/>
          <w:sz w:val="24"/>
          <w:szCs w:val="24"/>
        </w:rPr>
        <w:t>We assess</w:t>
      </w:r>
      <w:r w:rsidR="0074414B">
        <w:rPr>
          <w:rFonts w:asciiTheme="majorHAnsi" w:hAnsiTheme="majorHAnsi"/>
          <w:sz w:val="24"/>
          <w:szCs w:val="24"/>
        </w:rPr>
        <w:t>ed</w:t>
      </w:r>
      <w:r w:rsidRPr="00A957B9">
        <w:rPr>
          <w:rFonts w:asciiTheme="majorHAnsi" w:hAnsiTheme="majorHAnsi"/>
          <w:sz w:val="24"/>
          <w:szCs w:val="24"/>
        </w:rPr>
        <w:t xml:space="preserve"> the association of the continuous GRS variable on BP</w:t>
      </w:r>
      <w:r w:rsidR="00E8775C">
        <w:rPr>
          <w:rFonts w:asciiTheme="majorHAnsi" w:hAnsiTheme="majorHAnsi"/>
          <w:sz w:val="24"/>
          <w:szCs w:val="24"/>
        </w:rPr>
        <w:t xml:space="preserve"> and</w:t>
      </w:r>
      <w:r w:rsidRPr="00A957B9">
        <w:rPr>
          <w:rFonts w:asciiTheme="majorHAnsi" w:hAnsiTheme="majorHAnsi"/>
          <w:sz w:val="24"/>
          <w:szCs w:val="24"/>
        </w:rPr>
        <w:t xml:space="preserve"> with </w:t>
      </w:r>
      <w:r w:rsidR="00E8775C">
        <w:rPr>
          <w:rFonts w:asciiTheme="majorHAnsi" w:hAnsiTheme="majorHAnsi"/>
          <w:sz w:val="24"/>
          <w:szCs w:val="24"/>
        </w:rPr>
        <w:t xml:space="preserve">the </w:t>
      </w:r>
      <w:r w:rsidRPr="00A957B9">
        <w:rPr>
          <w:rFonts w:asciiTheme="majorHAnsi" w:hAnsiTheme="majorHAnsi"/>
          <w:sz w:val="24"/>
          <w:szCs w:val="24"/>
        </w:rPr>
        <w:t xml:space="preserve">risk of hypertension, with and without adjustment for sex. </w:t>
      </w:r>
      <w:r w:rsidRPr="00A957B9">
        <w:rPr>
          <w:rFonts w:asciiTheme="majorHAnsi" w:hAnsiTheme="majorHAnsi" w:cs="Arial"/>
          <w:sz w:val="24"/>
          <w:szCs w:val="24"/>
          <w:shd w:val="clear" w:color="auto" w:fill="FFFFFF"/>
        </w:rPr>
        <w:t>We then compare</w:t>
      </w:r>
      <w:r w:rsidR="00E8775C">
        <w:rPr>
          <w:rFonts w:asciiTheme="majorHAnsi" w:hAnsiTheme="majorHAnsi" w:cs="Arial"/>
          <w:sz w:val="24"/>
          <w:szCs w:val="24"/>
          <w:shd w:val="clear" w:color="auto" w:fill="FFFFFF"/>
        </w:rPr>
        <w:t>d</w:t>
      </w:r>
      <w:r w:rsidRPr="00A957B9">
        <w:rPr>
          <w:rFonts w:asciiTheme="majorHAnsi" w:hAnsiTheme="majorHAnsi" w:cs="Arial"/>
          <w:sz w:val="24"/>
          <w:szCs w:val="24"/>
          <w:shd w:val="clear" w:color="auto" w:fill="FFFFFF"/>
        </w:rPr>
        <w:t xml:space="preserve"> BP levels and risk of hypertension</w:t>
      </w:r>
      <w:r w:rsidRPr="00A957B9">
        <w:rPr>
          <w:rFonts w:asciiTheme="majorHAnsi" w:hAnsiTheme="majorHAnsi"/>
          <w:sz w:val="24"/>
          <w:szCs w:val="24"/>
        </w:rPr>
        <w:t>, respectively,</w:t>
      </w:r>
      <w:r w:rsidRPr="00A957B9">
        <w:rPr>
          <w:rFonts w:asciiTheme="majorHAnsi" w:hAnsiTheme="majorHAnsi" w:cs="Arial"/>
          <w:sz w:val="24"/>
          <w:szCs w:val="24"/>
          <w:shd w:val="clear" w:color="auto" w:fill="FFFFFF"/>
        </w:rPr>
        <w:t xml:space="preserve"> for individuals in the top vs bottom quintiles of the GRS distribution. Similar analyses were performed for the top vs bottom deciles of the GRS distribution</w:t>
      </w:r>
      <w:r w:rsidRPr="00A957B9">
        <w:rPr>
          <w:rFonts w:asciiTheme="majorHAnsi" w:hAnsiTheme="majorHAnsi"/>
          <w:sz w:val="24"/>
          <w:szCs w:val="24"/>
        </w:rPr>
        <w:t>. All analyses were restricted to</w:t>
      </w:r>
      <w:r w:rsidR="001C7DF5">
        <w:rPr>
          <w:rFonts w:asciiTheme="majorHAnsi" w:hAnsiTheme="majorHAnsi"/>
          <w:sz w:val="24"/>
          <w:szCs w:val="24"/>
        </w:rPr>
        <w:t xml:space="preserve"> the</w:t>
      </w:r>
      <w:r w:rsidRPr="00A957B9">
        <w:rPr>
          <w:rFonts w:asciiTheme="majorHAnsi" w:hAnsiTheme="majorHAnsi"/>
          <w:sz w:val="24"/>
          <w:szCs w:val="24"/>
        </w:rPr>
        <w:t xml:space="preserve"> </w:t>
      </w:r>
      <w:r w:rsidR="001C7DF5" w:rsidRPr="003E16B9">
        <w:rPr>
          <w:rFonts w:asciiTheme="majorHAnsi" w:hAnsiTheme="majorHAnsi"/>
          <w:sz w:val="24"/>
          <w:szCs w:val="24"/>
        </w:rPr>
        <w:t>392</w:t>
      </w:r>
      <w:r w:rsidR="001C7DF5">
        <w:rPr>
          <w:rFonts w:asciiTheme="majorHAnsi" w:hAnsiTheme="majorHAnsi"/>
          <w:sz w:val="24"/>
          <w:szCs w:val="24"/>
        </w:rPr>
        <w:t>,</w:t>
      </w:r>
      <w:r w:rsidR="001C7DF5" w:rsidRPr="003E16B9">
        <w:rPr>
          <w:rFonts w:asciiTheme="majorHAnsi" w:hAnsiTheme="majorHAnsi"/>
          <w:sz w:val="24"/>
          <w:szCs w:val="24"/>
        </w:rPr>
        <w:t>092</w:t>
      </w:r>
      <w:r w:rsidR="008E799D">
        <w:rPr>
          <w:rFonts w:asciiTheme="majorHAnsi" w:hAnsiTheme="majorHAnsi"/>
          <w:sz w:val="24"/>
          <w:szCs w:val="24"/>
        </w:rPr>
        <w:t xml:space="preserve"> </w:t>
      </w:r>
      <w:r w:rsidRPr="00A957B9">
        <w:rPr>
          <w:rFonts w:asciiTheme="majorHAnsi" w:hAnsiTheme="majorHAnsi"/>
          <w:sz w:val="24"/>
          <w:szCs w:val="24"/>
        </w:rPr>
        <w:t xml:space="preserve">unrelated individuals of European ancestry from UKB.  As a sensitivity analysis to </w:t>
      </w:r>
      <w:r w:rsidR="001C7DF5">
        <w:rPr>
          <w:rFonts w:asciiTheme="majorHAnsi" w:hAnsiTheme="majorHAnsi"/>
          <w:sz w:val="24"/>
          <w:szCs w:val="24"/>
        </w:rPr>
        <w:t>assess for</w:t>
      </w:r>
      <w:r w:rsidR="008A60CD">
        <w:rPr>
          <w:rFonts w:asciiTheme="majorHAnsi" w:hAnsiTheme="majorHAnsi"/>
          <w:sz w:val="24"/>
          <w:szCs w:val="24"/>
        </w:rPr>
        <w:t xml:space="preserve"> evidence of</w:t>
      </w:r>
      <w:r w:rsidRPr="00A957B9">
        <w:rPr>
          <w:rFonts w:asciiTheme="majorHAnsi" w:hAnsiTheme="majorHAnsi"/>
          <w:sz w:val="24"/>
          <w:szCs w:val="24"/>
        </w:rPr>
        <w:t xml:space="preserve"> bias </w:t>
      </w:r>
      <w:r w:rsidR="001C7DF5">
        <w:rPr>
          <w:rFonts w:asciiTheme="majorHAnsi" w:hAnsiTheme="majorHAnsi"/>
          <w:sz w:val="24"/>
          <w:szCs w:val="24"/>
        </w:rPr>
        <w:t>in</w:t>
      </w:r>
      <w:r w:rsidR="008A60CD">
        <w:rPr>
          <w:rFonts w:asciiTheme="majorHAnsi" w:hAnsiTheme="majorHAnsi"/>
          <w:sz w:val="24"/>
          <w:szCs w:val="24"/>
        </w:rPr>
        <w:t xml:space="preserve"> the UKB results, </w:t>
      </w:r>
      <w:r w:rsidRPr="00A957B9">
        <w:rPr>
          <w:rFonts w:asciiTheme="majorHAnsi" w:hAnsiTheme="majorHAnsi"/>
          <w:sz w:val="24"/>
          <w:szCs w:val="24"/>
        </w:rPr>
        <w:t xml:space="preserve">we </w:t>
      </w:r>
      <w:r w:rsidR="008A60CD">
        <w:rPr>
          <w:rFonts w:asciiTheme="majorHAnsi" w:hAnsiTheme="majorHAnsi"/>
          <w:sz w:val="24"/>
          <w:szCs w:val="24"/>
        </w:rPr>
        <w:t xml:space="preserve">also </w:t>
      </w:r>
      <w:r w:rsidR="001C7DF5">
        <w:rPr>
          <w:rFonts w:asciiTheme="majorHAnsi" w:hAnsiTheme="majorHAnsi"/>
          <w:sz w:val="24"/>
          <w:szCs w:val="24"/>
        </w:rPr>
        <w:t>carried out</w:t>
      </w:r>
      <w:r w:rsidRPr="00A957B9">
        <w:rPr>
          <w:rFonts w:asciiTheme="majorHAnsi" w:hAnsiTheme="majorHAnsi"/>
          <w:sz w:val="24"/>
          <w:szCs w:val="24"/>
        </w:rPr>
        <w:t xml:space="preserve"> similar analyses in Airwave, an independent cohort of N=14,004 unrelated participants of European descent</w:t>
      </w:r>
      <w:r w:rsidR="00405758">
        <w:rPr>
          <w:rFonts w:asciiTheme="majorHAnsi" w:hAnsiTheme="majorHAnsi"/>
          <w:sz w:val="24"/>
          <w:szCs w:val="24"/>
        </w:rPr>
        <w:fldChar w:fldCharType="begin">
          <w:fldData xml:space="preserve">PEVuZE5vdGU+PENpdGU+PEF1dGhvcj5FbGxpb3R0PC9BdXRob3I+PFllYXI+MjAxNDwvWWVhcj48
UmVjTnVtPjU1PC9SZWNOdW0+PERpc3BsYXlUZXh0PjxzdHlsZSBmYWNlPSJzdXBlcnNjcmlwdCI+
MzA8L3N0eWxlPjwvRGlzcGxheVRleHQ+PHJlY29yZD48cmVjLW51bWJlcj41NTwvcmVjLW51bWJl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405758">
        <w:rPr>
          <w:rFonts w:asciiTheme="majorHAnsi" w:hAnsiTheme="majorHAnsi"/>
          <w:sz w:val="24"/>
          <w:szCs w:val="24"/>
        </w:rPr>
        <w:instrText xml:space="preserve"> ADDIN EN.CITE </w:instrText>
      </w:r>
      <w:r w:rsidR="00405758">
        <w:rPr>
          <w:rFonts w:asciiTheme="majorHAnsi" w:hAnsiTheme="majorHAnsi"/>
          <w:sz w:val="24"/>
          <w:szCs w:val="24"/>
        </w:rPr>
        <w:fldChar w:fldCharType="begin">
          <w:fldData xml:space="preserve">PEVuZE5vdGU+PENpdGU+PEF1dGhvcj5FbGxpb3R0PC9BdXRob3I+PFllYXI+MjAxNDwvWWVhcj48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</w:fldData>
        </w:fldChar>
      </w:r>
      <w:r w:rsidR="00405758">
        <w:rPr>
          <w:rFonts w:asciiTheme="majorHAnsi" w:hAnsiTheme="majorHAnsi"/>
          <w:sz w:val="24"/>
          <w:szCs w:val="24"/>
        </w:rPr>
        <w:instrText xml:space="preserve"> ADDIN EN.CITE.DATA </w:instrText>
      </w:r>
      <w:r w:rsidR="00405758">
        <w:rPr>
          <w:rFonts w:asciiTheme="majorHAnsi" w:hAnsiTheme="majorHAnsi"/>
          <w:sz w:val="24"/>
          <w:szCs w:val="24"/>
        </w:rPr>
      </w:r>
      <w:r w:rsidR="00405758">
        <w:rPr>
          <w:rFonts w:asciiTheme="majorHAnsi" w:hAnsiTheme="majorHAnsi"/>
          <w:sz w:val="24"/>
          <w:szCs w:val="24"/>
        </w:rPr>
        <w:fldChar w:fldCharType="end"/>
      </w:r>
      <w:r w:rsidR="00405758">
        <w:rPr>
          <w:rFonts w:asciiTheme="majorHAnsi" w:hAnsiTheme="majorHAnsi"/>
          <w:sz w:val="24"/>
          <w:szCs w:val="24"/>
        </w:rPr>
      </w:r>
      <w:r w:rsidR="00405758">
        <w:rPr>
          <w:rFonts w:asciiTheme="majorHAnsi" w:hAnsiTheme="majorHAnsi"/>
          <w:sz w:val="24"/>
          <w:szCs w:val="24"/>
        </w:rPr>
        <w:fldChar w:fldCharType="separate"/>
      </w:r>
      <w:r w:rsidR="00405758" w:rsidRPr="00405758">
        <w:rPr>
          <w:rFonts w:asciiTheme="majorHAnsi" w:hAnsiTheme="majorHAnsi"/>
          <w:noProof/>
          <w:sz w:val="24"/>
          <w:szCs w:val="24"/>
          <w:vertAlign w:val="superscript"/>
        </w:rPr>
        <w:t>30</w:t>
      </w:r>
      <w:r w:rsidR="00405758">
        <w:rPr>
          <w:rFonts w:asciiTheme="majorHAnsi" w:hAnsiTheme="majorHAnsi"/>
          <w:sz w:val="24"/>
          <w:szCs w:val="24"/>
        </w:rPr>
        <w:fldChar w:fldCharType="end"/>
      </w:r>
      <w:r w:rsidRPr="00A957B9">
        <w:rPr>
          <w:rFonts w:asciiTheme="majorHAnsi" w:hAnsiTheme="majorHAnsi"/>
          <w:sz w:val="24"/>
          <w:szCs w:val="24"/>
        </w:rPr>
        <w:t xml:space="preserve"> </w:t>
      </w:r>
      <w:r w:rsidRPr="00A957B9">
        <w:rPr>
          <w:rFonts w:asciiTheme="majorHAnsi" w:hAnsiTheme="majorHAnsi"/>
          <w:b/>
          <w:sz w:val="24"/>
          <w:szCs w:val="24"/>
        </w:rPr>
        <w:t>(Supplementary Methods).</w:t>
      </w:r>
    </w:p>
    <w:p w14:paraId="2806B33B" w14:textId="520665E6" w:rsidR="00E033D6"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sz w:val="24"/>
          <w:szCs w:val="24"/>
        </w:rPr>
        <w:t xml:space="preserve">We </w:t>
      </w:r>
      <w:r w:rsidR="0074414B">
        <w:rPr>
          <w:rFonts w:asciiTheme="majorHAnsi" w:hAnsiTheme="majorHAnsi"/>
          <w:sz w:val="24"/>
          <w:szCs w:val="24"/>
        </w:rPr>
        <w:t>calculated</w:t>
      </w:r>
      <w:r w:rsidRPr="00A957B9">
        <w:rPr>
          <w:rFonts w:asciiTheme="majorHAnsi" w:hAnsiTheme="majorHAnsi"/>
          <w:sz w:val="24"/>
          <w:szCs w:val="24"/>
        </w:rPr>
        <w:t xml:space="preserve"> the association of the </w:t>
      </w:r>
      <w:r w:rsidRPr="00A957B9">
        <w:rPr>
          <w:rFonts w:asciiTheme="majorHAnsi" w:hAnsiTheme="majorHAnsi" w:cs="Arial"/>
          <w:sz w:val="24"/>
          <w:szCs w:val="24"/>
          <w:shd w:val="clear" w:color="auto" w:fill="FFFFFF"/>
        </w:rPr>
        <w:t xml:space="preserve">GRS with cardiovascular disease </w:t>
      </w:r>
      <w:r w:rsidRPr="00A957B9">
        <w:rPr>
          <w:rFonts w:asciiTheme="majorHAnsi" w:hAnsiTheme="majorHAnsi" w:cs="Arial"/>
          <w:sz w:val="24"/>
          <w:szCs w:val="24"/>
          <w:shd w:val="clear" w:color="auto" w:fill="FFFFFF"/>
          <w:lang w:val="en-US"/>
        </w:rPr>
        <w:t>in unrelated participants in</w:t>
      </w:r>
      <w:r w:rsidRPr="00A957B9">
        <w:rPr>
          <w:rFonts w:asciiTheme="majorHAnsi" w:hAnsiTheme="majorHAnsi" w:cs="Arial"/>
          <w:sz w:val="24"/>
          <w:szCs w:val="24"/>
          <w:shd w:val="clear" w:color="auto" w:fill="FFFFFF"/>
        </w:rPr>
        <w:t xml:space="preserve"> UKB data, based on self-reported medical history, and linkage to hospitalization and mortality data</w:t>
      </w:r>
      <w:r w:rsidR="006632D6">
        <w:rPr>
          <w:rFonts w:asciiTheme="majorHAnsi" w:hAnsiTheme="majorHAnsi" w:cs="Arial"/>
          <w:sz w:val="24"/>
          <w:szCs w:val="24"/>
          <w:shd w:val="clear" w:color="auto" w:fill="FFFFFF"/>
        </w:rPr>
        <w:t xml:space="preserve"> </w:t>
      </w:r>
      <w:r w:rsidR="006632D6" w:rsidRPr="006632D6">
        <w:rPr>
          <w:rFonts w:asciiTheme="majorHAnsi" w:hAnsiTheme="majorHAnsi" w:cs="Arial"/>
          <w:b/>
          <w:sz w:val="24"/>
          <w:szCs w:val="24"/>
          <w:shd w:val="clear" w:color="auto" w:fill="FFFFFF"/>
        </w:rPr>
        <w:t>(Supplementary Table 25)</w:t>
      </w:r>
      <w:r w:rsidRPr="00A957B9">
        <w:rPr>
          <w:rFonts w:asciiTheme="majorHAnsi" w:hAnsiTheme="majorHAnsi" w:cs="Arial"/>
          <w:sz w:val="24"/>
          <w:szCs w:val="24"/>
          <w:shd w:val="clear" w:color="auto" w:fill="FFFFFF"/>
        </w:rPr>
        <w:t xml:space="preserve">. We use logistic regression with binary outcome variables for composite incident cardiovascular disease </w:t>
      </w:r>
      <w:r w:rsidRPr="00A957B9">
        <w:rPr>
          <w:rFonts w:asciiTheme="majorHAnsi" w:hAnsiTheme="majorHAnsi" w:cs="Arial"/>
          <w:b/>
          <w:sz w:val="24"/>
          <w:szCs w:val="24"/>
          <w:shd w:val="clear" w:color="auto" w:fill="FFFFFF"/>
        </w:rPr>
        <w:t>(Supplementary Methods)</w:t>
      </w:r>
      <w:r w:rsidRPr="00A957B9">
        <w:rPr>
          <w:rFonts w:asciiTheme="majorHAnsi" w:hAnsiTheme="majorHAnsi" w:cs="Arial"/>
          <w:sz w:val="24"/>
          <w:szCs w:val="24"/>
          <w:shd w:val="clear" w:color="auto" w:fill="FFFFFF"/>
        </w:rPr>
        <w:t xml:space="preserve">, incident myocardial infarction and incident stroke (using the algorithmic UKB definitions) and GRS as explanatory variable (with and without sex adjustment).  </w:t>
      </w:r>
    </w:p>
    <w:p w14:paraId="24169967" w14:textId="17BF2796" w:rsidR="00E033D6" w:rsidRPr="00A957B9" w:rsidRDefault="00E033D6" w:rsidP="00A068DD">
      <w:pPr>
        <w:spacing w:line="276" w:lineRule="auto"/>
        <w:jc w:val="both"/>
        <w:rPr>
          <w:rFonts w:asciiTheme="majorHAnsi" w:hAnsiTheme="majorHAnsi" w:cs="Arial"/>
          <w:sz w:val="24"/>
          <w:szCs w:val="24"/>
          <w:shd w:val="clear" w:color="auto" w:fill="FFFFFF"/>
        </w:rPr>
      </w:pPr>
      <w:r w:rsidRPr="00A957B9">
        <w:rPr>
          <w:rFonts w:asciiTheme="majorHAnsi" w:hAnsiTheme="majorHAnsi" w:cs="Arial"/>
          <w:sz w:val="24"/>
          <w:szCs w:val="24"/>
          <w:shd w:val="clear" w:color="auto" w:fill="FFFFFF"/>
        </w:rPr>
        <w:t xml:space="preserve">We also </w:t>
      </w:r>
      <w:r w:rsidR="0074414B">
        <w:rPr>
          <w:rFonts w:asciiTheme="majorHAnsi" w:hAnsiTheme="majorHAnsi" w:cs="Arial"/>
          <w:sz w:val="24"/>
          <w:szCs w:val="24"/>
          <w:shd w:val="clear" w:color="auto" w:fill="FFFFFF"/>
        </w:rPr>
        <w:t>assessed</w:t>
      </w:r>
      <w:r w:rsidRPr="00A957B9">
        <w:rPr>
          <w:rFonts w:asciiTheme="majorHAnsi" w:hAnsiTheme="majorHAnsi" w:cs="Arial"/>
          <w:sz w:val="24"/>
          <w:szCs w:val="24"/>
          <w:shd w:val="clear" w:color="auto" w:fill="FFFFFF"/>
        </w:rPr>
        <w:t xml:space="preserve"> the association of this GRS with BP in unrelated </w:t>
      </w:r>
      <w:r w:rsidR="00A92597">
        <w:rPr>
          <w:rFonts w:asciiTheme="majorHAnsi" w:hAnsiTheme="majorHAnsi" w:cs="Arial"/>
          <w:sz w:val="24"/>
          <w:szCs w:val="24"/>
          <w:shd w:val="clear" w:color="auto" w:fill="FFFFFF"/>
        </w:rPr>
        <w:t xml:space="preserve">individuals </w:t>
      </w:r>
      <w:r w:rsidRPr="00A957B9">
        <w:rPr>
          <w:rFonts w:asciiTheme="majorHAnsi" w:hAnsiTheme="majorHAnsi" w:cs="Arial"/>
          <w:sz w:val="24"/>
          <w:szCs w:val="24"/>
          <w:shd w:val="clear" w:color="auto" w:fill="FFFFFF"/>
        </w:rPr>
        <w:t>African</w:t>
      </w:r>
      <w:r w:rsidR="00A92597">
        <w:rPr>
          <w:rFonts w:asciiTheme="majorHAnsi" w:hAnsiTheme="majorHAnsi" w:cs="Arial"/>
          <w:sz w:val="24"/>
          <w:szCs w:val="24"/>
          <w:shd w:val="clear" w:color="auto" w:fill="FFFFFF"/>
        </w:rPr>
        <w:t>s</w:t>
      </w:r>
      <w:r w:rsidRPr="00A957B9">
        <w:rPr>
          <w:rFonts w:asciiTheme="majorHAnsi" w:hAnsiTheme="majorHAnsi" w:cs="Arial"/>
          <w:sz w:val="24"/>
          <w:szCs w:val="24"/>
          <w:shd w:val="clear" w:color="auto" w:fill="FFFFFF"/>
        </w:rPr>
        <w:t xml:space="preserve"> (N=6,</w:t>
      </w:r>
      <w:r w:rsidR="00612258">
        <w:rPr>
          <w:rFonts w:asciiTheme="majorHAnsi" w:hAnsiTheme="majorHAnsi" w:cs="Arial"/>
          <w:sz w:val="24"/>
          <w:szCs w:val="24"/>
          <w:shd w:val="clear" w:color="auto" w:fill="FFFFFF"/>
        </w:rPr>
        <w:t>970</w:t>
      </w:r>
      <w:r w:rsidRPr="00A957B9">
        <w:rPr>
          <w:rFonts w:asciiTheme="majorHAnsi" w:hAnsiTheme="majorHAnsi" w:cs="Arial"/>
          <w:sz w:val="24"/>
          <w:szCs w:val="24"/>
          <w:shd w:val="clear" w:color="auto" w:fill="FFFFFF"/>
        </w:rPr>
        <w:t>) and South Asian</w:t>
      </w:r>
      <w:r w:rsidR="00A92597">
        <w:rPr>
          <w:rFonts w:asciiTheme="majorHAnsi" w:hAnsiTheme="majorHAnsi" w:cs="Arial"/>
          <w:sz w:val="24"/>
          <w:szCs w:val="24"/>
          <w:shd w:val="clear" w:color="auto" w:fill="FFFFFF"/>
        </w:rPr>
        <w:t>s</w:t>
      </w:r>
      <w:r w:rsidRPr="00A957B9">
        <w:rPr>
          <w:rFonts w:asciiTheme="majorHAnsi" w:hAnsiTheme="majorHAnsi" w:cs="Arial"/>
          <w:sz w:val="24"/>
          <w:szCs w:val="24"/>
          <w:shd w:val="clear" w:color="auto" w:fill="FFFFFF"/>
        </w:rPr>
        <w:t xml:space="preserve"> (N=</w:t>
      </w:r>
      <w:r w:rsidR="00612258">
        <w:rPr>
          <w:rFonts w:asciiTheme="majorHAnsi" w:hAnsiTheme="majorHAnsi" w:cs="Arial"/>
          <w:sz w:val="24"/>
          <w:szCs w:val="24"/>
          <w:shd w:val="clear" w:color="auto" w:fill="FFFFFF"/>
        </w:rPr>
        <w:t>8,827</w:t>
      </w:r>
      <w:r w:rsidR="00A92597">
        <w:rPr>
          <w:rFonts w:asciiTheme="majorHAnsi" w:hAnsiTheme="majorHAnsi" w:cs="Arial"/>
          <w:sz w:val="24"/>
          <w:szCs w:val="24"/>
          <w:shd w:val="clear" w:color="auto" w:fill="FFFFFF"/>
        </w:rPr>
        <w:t>)</w:t>
      </w:r>
      <w:r w:rsidR="001C7DF5" w:rsidRPr="00A957B9">
        <w:rPr>
          <w:rFonts w:asciiTheme="majorHAnsi" w:hAnsiTheme="majorHAnsi" w:cs="Arial"/>
          <w:sz w:val="24"/>
          <w:szCs w:val="24"/>
          <w:shd w:val="clear" w:color="auto" w:fill="FFFFFF"/>
        </w:rPr>
        <w:t xml:space="preserve"> </w:t>
      </w:r>
      <w:r w:rsidRPr="00A957B9">
        <w:rPr>
          <w:rFonts w:asciiTheme="majorHAnsi" w:hAnsiTheme="majorHAnsi" w:cs="Arial"/>
          <w:sz w:val="24"/>
          <w:szCs w:val="24"/>
          <w:shd w:val="clear" w:color="auto" w:fill="FFFFFF"/>
        </w:rPr>
        <w:t>from the UKB to see whether BP-associated SNPs identified from GWAS predominantly in Europeans are also associated with BP in populations of non-European ancestry.</w:t>
      </w:r>
    </w:p>
    <w:p w14:paraId="1207DC63" w14:textId="1160C91A" w:rsidR="00E033D6" w:rsidRPr="00A957B9" w:rsidRDefault="00BB04F2" w:rsidP="00A068DD">
      <w:pPr>
        <w:spacing w:line="276"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We</w:t>
      </w:r>
      <w:r w:rsidRPr="00A957B9">
        <w:rPr>
          <w:rFonts w:asciiTheme="majorHAnsi" w:hAnsiTheme="majorHAnsi" w:cs="Arial"/>
          <w:sz w:val="24"/>
          <w:szCs w:val="24"/>
          <w:shd w:val="clear" w:color="auto" w:fill="FFFFFF"/>
        </w:rPr>
        <w:t xml:space="preserve"> </w:t>
      </w:r>
      <w:r w:rsidR="00E033D6" w:rsidRPr="00A957B9">
        <w:rPr>
          <w:rFonts w:asciiTheme="majorHAnsi" w:hAnsiTheme="majorHAnsi" w:cs="Arial"/>
          <w:sz w:val="24"/>
          <w:szCs w:val="24"/>
          <w:shd w:val="clear" w:color="auto" w:fill="FFFFFF"/>
        </w:rPr>
        <w:t>calculate</w:t>
      </w:r>
      <w:r>
        <w:rPr>
          <w:rFonts w:asciiTheme="majorHAnsi" w:hAnsiTheme="majorHAnsi" w:cs="Arial"/>
          <w:sz w:val="24"/>
          <w:szCs w:val="24"/>
          <w:shd w:val="clear" w:color="auto" w:fill="FFFFFF"/>
        </w:rPr>
        <w:t>d</w:t>
      </w:r>
      <w:r w:rsidR="00E033D6" w:rsidRPr="00A957B9">
        <w:rPr>
          <w:rFonts w:asciiTheme="majorHAnsi" w:hAnsiTheme="majorHAnsi" w:cs="Arial"/>
          <w:sz w:val="24"/>
          <w:szCs w:val="24"/>
          <w:shd w:val="clear" w:color="auto" w:fill="FFFFFF"/>
        </w:rPr>
        <w:t xml:space="preserve"> the percent</w:t>
      </w:r>
      <w:r>
        <w:rPr>
          <w:rFonts w:asciiTheme="majorHAnsi" w:hAnsiTheme="majorHAnsi" w:cs="Arial"/>
          <w:sz w:val="24"/>
          <w:szCs w:val="24"/>
          <w:shd w:val="clear" w:color="auto" w:fill="FFFFFF"/>
        </w:rPr>
        <w:t>age</w:t>
      </w:r>
      <w:r w:rsidR="00E033D6" w:rsidRPr="00A957B9">
        <w:rPr>
          <w:rFonts w:asciiTheme="majorHAnsi" w:hAnsiTheme="majorHAnsi" w:cs="Arial"/>
          <w:sz w:val="24"/>
          <w:szCs w:val="24"/>
          <w:shd w:val="clear" w:color="auto" w:fill="FFFFFF"/>
        </w:rPr>
        <w:t xml:space="preserve"> of variance in BP explained by genetic variants </w:t>
      </w:r>
      <w:r>
        <w:rPr>
          <w:rFonts w:asciiTheme="majorHAnsi" w:hAnsiTheme="majorHAnsi" w:cs="Arial"/>
          <w:sz w:val="24"/>
          <w:szCs w:val="24"/>
          <w:shd w:val="clear" w:color="auto" w:fill="FFFFFF"/>
        </w:rPr>
        <w:t>using the independent</w:t>
      </w:r>
      <w:r w:rsidRPr="00A957B9">
        <w:rPr>
          <w:rFonts w:asciiTheme="majorHAnsi" w:hAnsiTheme="majorHAnsi" w:cs="Arial"/>
          <w:sz w:val="24"/>
          <w:szCs w:val="24"/>
          <w:shd w:val="clear" w:color="auto" w:fill="FFFFFF"/>
        </w:rPr>
        <w:t xml:space="preserve"> </w:t>
      </w:r>
      <w:r w:rsidR="00E033D6" w:rsidRPr="00A957B9">
        <w:rPr>
          <w:rFonts w:asciiTheme="majorHAnsi" w:hAnsiTheme="majorHAnsi" w:cs="Arial"/>
          <w:sz w:val="24"/>
          <w:szCs w:val="24"/>
          <w:shd w:val="clear" w:color="auto" w:fill="FFFFFF"/>
        </w:rPr>
        <w:t xml:space="preserve">Airwave </w:t>
      </w:r>
      <w:r>
        <w:rPr>
          <w:rFonts w:asciiTheme="majorHAnsi" w:hAnsiTheme="majorHAnsi" w:cs="Arial"/>
          <w:sz w:val="24"/>
          <w:szCs w:val="24"/>
          <w:shd w:val="clear" w:color="auto" w:fill="FFFFFF"/>
        </w:rPr>
        <w:t xml:space="preserve">cohort </w:t>
      </w:r>
      <w:r w:rsidR="00E033D6" w:rsidRPr="00A957B9">
        <w:rPr>
          <w:rFonts w:asciiTheme="majorHAnsi" w:hAnsiTheme="majorHAnsi" w:cs="Arial"/>
          <w:sz w:val="24"/>
          <w:szCs w:val="24"/>
          <w:shd w:val="clear" w:color="auto" w:fill="FFFFFF"/>
        </w:rPr>
        <w:t>(N</w:t>
      </w:r>
      <w:r w:rsidR="00F77648">
        <w:rPr>
          <w:rFonts w:asciiTheme="majorHAnsi" w:hAnsiTheme="majorHAnsi" w:cs="Arial"/>
          <w:sz w:val="24"/>
          <w:szCs w:val="24"/>
          <w:shd w:val="clear" w:color="auto" w:fill="FFFFFF"/>
        </w:rPr>
        <w:t>=</w:t>
      </w:r>
      <w:r w:rsidR="00E033D6" w:rsidRPr="00A957B9">
        <w:rPr>
          <w:rFonts w:asciiTheme="majorHAnsi" w:hAnsiTheme="majorHAnsi" w:cs="Arial"/>
          <w:sz w:val="24"/>
          <w:szCs w:val="24"/>
          <w:shd w:val="clear" w:color="auto" w:fill="FFFFFF"/>
        </w:rPr>
        <w:t>14,004)</w:t>
      </w:r>
      <w:r w:rsidR="007937C1">
        <w:rPr>
          <w:rFonts w:asciiTheme="majorHAnsi" w:hAnsiTheme="majorHAnsi" w:cs="Arial"/>
          <w:sz w:val="24"/>
          <w:szCs w:val="24"/>
          <w:shd w:val="clear" w:color="auto" w:fill="FFFFFF"/>
        </w:rPr>
        <w:t xml:space="preserve"> (</w:t>
      </w:r>
      <w:r w:rsidR="007937C1" w:rsidRPr="00AB30C6">
        <w:rPr>
          <w:rFonts w:asciiTheme="majorHAnsi" w:hAnsiTheme="majorHAnsi" w:cs="Arial"/>
          <w:b/>
          <w:sz w:val="24"/>
          <w:szCs w:val="24"/>
          <w:shd w:val="clear" w:color="auto" w:fill="FFFFFF"/>
        </w:rPr>
        <w:t>Supplementary Methods</w:t>
      </w:r>
      <w:r w:rsidR="007937C1">
        <w:rPr>
          <w:rFonts w:asciiTheme="majorHAnsi" w:hAnsiTheme="majorHAnsi" w:cs="Arial"/>
          <w:sz w:val="24"/>
          <w:szCs w:val="24"/>
          <w:shd w:val="clear" w:color="auto" w:fill="FFFFFF"/>
        </w:rPr>
        <w:t>)</w:t>
      </w:r>
      <w:r>
        <w:rPr>
          <w:rFonts w:asciiTheme="majorHAnsi" w:hAnsiTheme="majorHAnsi" w:cs="Arial"/>
          <w:sz w:val="24"/>
          <w:szCs w:val="24"/>
          <w:shd w:val="clear" w:color="auto" w:fill="FFFFFF"/>
        </w:rPr>
        <w:t>. We considered three different levels of the GRS: (i) all pairwise-independent, LD-filtered (r</w:t>
      </w:r>
      <w:r w:rsidRPr="00BB04F2">
        <w:rPr>
          <w:rFonts w:asciiTheme="majorHAnsi" w:hAnsiTheme="majorHAnsi" w:cs="Arial"/>
          <w:sz w:val="24"/>
          <w:szCs w:val="24"/>
          <w:shd w:val="clear" w:color="auto" w:fill="FFFFFF"/>
          <w:vertAlign w:val="superscript"/>
        </w:rPr>
        <w:t>2</w:t>
      </w:r>
      <w:r>
        <w:rPr>
          <w:rFonts w:asciiTheme="majorHAnsi" w:hAnsiTheme="majorHAnsi" w:cs="Arial"/>
          <w:sz w:val="24"/>
          <w:szCs w:val="24"/>
          <w:shd w:val="clear" w:color="auto" w:fill="FFFFFF"/>
        </w:rPr>
        <w:t xml:space="preserve"> &lt; 0.1) published SNPs within the known loci; (ii) all known SNPs and sentinel SNPs at novel loci; (iii) all independent signals at all 901 known and novel loci including the 163 secondary SNPs.</w:t>
      </w:r>
    </w:p>
    <w:p w14:paraId="46E6A8B9" w14:textId="77777777" w:rsidR="000A61D9" w:rsidRDefault="000A61D9" w:rsidP="000A61D9">
      <w:pPr>
        <w:jc w:val="both"/>
        <w:rPr>
          <w:rFonts w:asciiTheme="majorHAnsi" w:hAnsiTheme="majorHAnsi"/>
          <w:b/>
          <w:sz w:val="24"/>
          <w:szCs w:val="24"/>
        </w:rPr>
      </w:pPr>
      <w:r>
        <w:rPr>
          <w:rFonts w:asciiTheme="majorHAnsi" w:hAnsiTheme="majorHAnsi"/>
          <w:b/>
          <w:sz w:val="24"/>
          <w:szCs w:val="24"/>
        </w:rPr>
        <w:t xml:space="preserve">Data availability statement </w:t>
      </w:r>
    </w:p>
    <w:p w14:paraId="2576716E" w14:textId="5C6B26B1" w:rsidR="00E033D6" w:rsidRPr="001663B7" w:rsidRDefault="00EC0323" w:rsidP="00405758">
      <w:pPr>
        <w:spacing w:line="240" w:lineRule="auto"/>
        <w:jc w:val="both"/>
        <w:rPr>
          <w:rFonts w:asciiTheme="majorHAnsi" w:eastAsia="Times New Roman" w:hAnsiTheme="majorHAnsi"/>
          <w:sz w:val="24"/>
          <w:szCs w:val="24"/>
          <w:lang w:eastAsia="en-GB"/>
        </w:rPr>
      </w:pPr>
      <w:r>
        <w:rPr>
          <w:rFonts w:asciiTheme="majorHAnsi" w:eastAsia="Times New Roman" w:hAnsiTheme="majorHAnsi"/>
          <w:color w:val="000000"/>
          <w:sz w:val="24"/>
          <w:szCs w:val="24"/>
        </w:rPr>
        <w:t>The UKB GWAS data can be assessed from the UK Biobank data repository (</w:t>
      </w:r>
      <w:r w:rsidR="00877905" w:rsidRPr="00877905">
        <w:rPr>
          <w:rFonts w:asciiTheme="majorHAnsi" w:eastAsia="Times New Roman" w:hAnsiTheme="majorHAnsi"/>
          <w:color w:val="000000"/>
          <w:sz w:val="24"/>
          <w:szCs w:val="24"/>
        </w:rPr>
        <w:t>htt</w:t>
      </w:r>
      <w:r w:rsidR="00877905">
        <w:rPr>
          <w:rFonts w:asciiTheme="majorHAnsi" w:eastAsia="Times New Roman" w:hAnsiTheme="majorHAnsi"/>
          <w:color w:val="000000"/>
          <w:sz w:val="24"/>
          <w:szCs w:val="24"/>
        </w:rPr>
        <w:t xml:space="preserve">p://biota.osc.ox.ac.uk/). </w:t>
      </w:r>
      <w:r w:rsidR="000A61D9" w:rsidRPr="006574A1">
        <w:rPr>
          <w:rFonts w:asciiTheme="majorHAnsi" w:eastAsia="Times New Roman" w:hAnsiTheme="majorHAnsi"/>
          <w:color w:val="000000"/>
          <w:sz w:val="24"/>
          <w:szCs w:val="24"/>
        </w:rPr>
        <w:t>The genetic and phenotypic UK</w:t>
      </w:r>
      <w:r w:rsidR="001C7DF5">
        <w:rPr>
          <w:rFonts w:asciiTheme="majorHAnsi" w:eastAsia="Times New Roman" w:hAnsiTheme="majorHAnsi"/>
          <w:color w:val="000000"/>
          <w:sz w:val="24"/>
          <w:szCs w:val="24"/>
        </w:rPr>
        <w:t>B</w:t>
      </w:r>
      <w:r w:rsidR="000A61D9" w:rsidRPr="006574A1">
        <w:rPr>
          <w:rFonts w:asciiTheme="majorHAnsi" w:eastAsia="Times New Roman" w:hAnsiTheme="majorHAnsi"/>
          <w:color w:val="000000"/>
          <w:sz w:val="24"/>
          <w:szCs w:val="24"/>
        </w:rPr>
        <w:t xml:space="preserve"> data are available upon </w:t>
      </w:r>
      <w:r w:rsidR="000A61D9" w:rsidRPr="006574A1">
        <w:rPr>
          <w:rFonts w:asciiTheme="majorHAnsi" w:eastAsia="Times New Roman" w:hAnsiTheme="majorHAnsi"/>
          <w:color w:val="000000"/>
          <w:sz w:val="24"/>
          <w:szCs w:val="24"/>
        </w:rPr>
        <w:lastRenderedPageBreak/>
        <w:t>application to the UK Biobank (</w:t>
      </w:r>
      <w:hyperlink r:id="rId18" w:history="1">
        <w:r w:rsidR="000A61D9" w:rsidRPr="006574A1">
          <w:rPr>
            <w:rStyle w:val="Hyperlink"/>
            <w:rFonts w:asciiTheme="majorHAnsi" w:hAnsiTheme="majorHAnsi"/>
            <w:color w:val="954F72"/>
            <w:sz w:val="24"/>
            <w:szCs w:val="24"/>
          </w:rPr>
          <w:t>https://www.ukbiobank.ac.uk</w:t>
        </w:r>
      </w:hyperlink>
      <w:r w:rsidR="000A61D9" w:rsidRPr="006574A1">
        <w:rPr>
          <w:rFonts w:asciiTheme="majorHAnsi" w:eastAsia="Times New Roman" w:hAnsiTheme="majorHAnsi"/>
          <w:color w:val="000000"/>
          <w:sz w:val="24"/>
          <w:szCs w:val="24"/>
        </w:rPr>
        <w:t xml:space="preserve">). </w:t>
      </w:r>
      <w:r w:rsidR="00877905">
        <w:rPr>
          <w:rFonts w:asciiTheme="majorHAnsi" w:eastAsia="Times New Roman" w:hAnsiTheme="majorHAnsi"/>
          <w:color w:val="000000"/>
          <w:sz w:val="24"/>
          <w:szCs w:val="24"/>
        </w:rPr>
        <w:t>ICBP summary data can be assessed through request to ICBP steering committee. Contact Mark Caulfield (</w:t>
      </w:r>
      <w:hyperlink r:id="rId19" w:history="1">
        <w:r w:rsidR="00877905" w:rsidRPr="00D3743D">
          <w:rPr>
            <w:rStyle w:val="Hyperlink"/>
            <w:rFonts w:asciiTheme="majorHAnsi" w:eastAsia="Times New Roman" w:hAnsiTheme="majorHAnsi"/>
            <w:sz w:val="24"/>
            <w:szCs w:val="24"/>
          </w:rPr>
          <w:t>m.j.caulfield@qmul.ac.uk</w:t>
        </w:r>
      </w:hyperlink>
      <w:r w:rsidR="0065770A">
        <w:rPr>
          <w:rFonts w:asciiTheme="majorHAnsi" w:eastAsia="Times New Roman" w:hAnsiTheme="majorHAnsi"/>
          <w:color w:val="000000"/>
          <w:sz w:val="24"/>
          <w:szCs w:val="24"/>
        </w:rPr>
        <w:t xml:space="preserve">) or </w:t>
      </w:r>
      <w:r w:rsidR="00123509">
        <w:rPr>
          <w:rFonts w:asciiTheme="majorHAnsi" w:eastAsia="Times New Roman" w:hAnsiTheme="majorHAnsi"/>
          <w:color w:val="000000"/>
          <w:sz w:val="24"/>
          <w:szCs w:val="24"/>
        </w:rPr>
        <w:t>Paul Elliott</w:t>
      </w:r>
      <w:r w:rsidR="00877905">
        <w:rPr>
          <w:rFonts w:asciiTheme="majorHAnsi" w:eastAsia="Times New Roman" w:hAnsiTheme="majorHAnsi"/>
          <w:color w:val="000000"/>
          <w:sz w:val="24"/>
          <w:szCs w:val="24"/>
        </w:rPr>
        <w:t xml:space="preserve"> (</w:t>
      </w:r>
      <w:r w:rsidR="00123509">
        <w:rPr>
          <w:rFonts w:asciiTheme="majorHAnsi" w:eastAsia="Times New Roman" w:hAnsiTheme="majorHAnsi"/>
          <w:sz w:val="24"/>
          <w:szCs w:val="24"/>
        </w:rPr>
        <w:t>p.elliott@imperial.ac.uk</w:t>
      </w:r>
      <w:r w:rsidR="00877905">
        <w:rPr>
          <w:rFonts w:asciiTheme="majorHAnsi" w:eastAsia="Times New Roman" w:hAnsiTheme="majorHAnsi"/>
          <w:color w:val="000000"/>
          <w:sz w:val="24"/>
          <w:szCs w:val="24"/>
        </w:rPr>
        <w:t>) to apply for access to the data. The UKB+ICBP summary data can be assessed through request to Paul Elliot</w:t>
      </w:r>
      <w:r w:rsidR="00ED64FB">
        <w:rPr>
          <w:rFonts w:asciiTheme="majorHAnsi" w:eastAsia="Times New Roman" w:hAnsiTheme="majorHAnsi"/>
          <w:color w:val="000000"/>
          <w:sz w:val="24"/>
          <w:szCs w:val="24"/>
        </w:rPr>
        <w:t>t</w:t>
      </w:r>
      <w:r w:rsidR="00877905">
        <w:rPr>
          <w:rFonts w:asciiTheme="majorHAnsi" w:eastAsia="Times New Roman" w:hAnsiTheme="majorHAnsi"/>
          <w:color w:val="000000"/>
          <w:sz w:val="24"/>
          <w:szCs w:val="24"/>
        </w:rPr>
        <w:t xml:space="preserve"> (p.elliott@imperial.ac.uk) or Mark Caulfield (</w:t>
      </w:r>
      <w:r w:rsidR="00877905" w:rsidRPr="00877905">
        <w:rPr>
          <w:rFonts w:asciiTheme="majorHAnsi" w:eastAsia="Times New Roman" w:hAnsiTheme="majorHAnsi"/>
          <w:color w:val="000000"/>
          <w:sz w:val="24"/>
          <w:szCs w:val="24"/>
        </w:rPr>
        <w:t>m.j.caulfield@qmul.ac.uk</w:t>
      </w:r>
      <w:r w:rsidR="00877905">
        <w:rPr>
          <w:rFonts w:asciiTheme="majorHAnsi" w:eastAsia="Times New Roman" w:hAnsiTheme="majorHAnsi"/>
          <w:color w:val="000000"/>
          <w:sz w:val="24"/>
          <w:szCs w:val="24"/>
        </w:rPr>
        <w:t xml:space="preserve">). </w:t>
      </w:r>
      <w:r w:rsidR="000A61D9" w:rsidRPr="006574A1">
        <w:rPr>
          <w:rFonts w:asciiTheme="majorHAnsi" w:eastAsia="Times New Roman" w:hAnsiTheme="majorHAnsi"/>
          <w:color w:val="000000"/>
          <w:sz w:val="24"/>
          <w:szCs w:val="24"/>
        </w:rPr>
        <w:t xml:space="preserve">All replication data generated during this study are included in the published article. For example, association results of look-up variants from our replication analyses and the subsequent combined meta-analyses are contained within </w:t>
      </w:r>
      <w:r w:rsidR="008E799D">
        <w:rPr>
          <w:rFonts w:asciiTheme="majorHAnsi" w:eastAsia="Times New Roman" w:hAnsiTheme="majorHAnsi"/>
          <w:color w:val="000000"/>
          <w:sz w:val="24"/>
          <w:szCs w:val="24"/>
        </w:rPr>
        <w:t xml:space="preserve">the </w:t>
      </w:r>
      <w:r w:rsidR="000A61D9" w:rsidRPr="006574A1">
        <w:rPr>
          <w:rFonts w:asciiTheme="majorHAnsi" w:eastAsia="Times New Roman" w:hAnsiTheme="majorHAnsi"/>
          <w:color w:val="000000"/>
          <w:sz w:val="24"/>
          <w:szCs w:val="24"/>
        </w:rPr>
        <w:t>Supplementary Tables provided.</w:t>
      </w:r>
    </w:p>
    <w:p w14:paraId="0657CAA1" w14:textId="7253EF0B" w:rsidR="009D4A53" w:rsidRDefault="009D4A53" w:rsidP="001663B7">
      <w:pPr>
        <w:rPr>
          <w:rFonts w:asciiTheme="majorHAnsi" w:hAnsiTheme="majorHAnsi" w:cs="Arial"/>
          <w:b/>
          <w:sz w:val="24"/>
          <w:szCs w:val="24"/>
          <w:shd w:val="clear" w:color="auto" w:fill="FFFFFF"/>
        </w:rPr>
      </w:pPr>
      <w:r>
        <w:rPr>
          <w:rFonts w:asciiTheme="majorHAnsi" w:hAnsiTheme="majorHAnsi" w:cs="Arial"/>
          <w:b/>
          <w:sz w:val="24"/>
          <w:szCs w:val="24"/>
          <w:shd w:val="clear" w:color="auto" w:fill="FFFFFF"/>
        </w:rPr>
        <w:t>Reporting Summary</w:t>
      </w:r>
    </w:p>
    <w:p w14:paraId="190678E7" w14:textId="463F271D" w:rsidR="009D4A53" w:rsidRPr="009D4A53" w:rsidRDefault="009D4A53" w:rsidP="001663B7">
      <w:pPr>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Further information on experimental design is available in the Life Sciences Reporting Summary linked to this article. </w:t>
      </w:r>
    </w:p>
    <w:p w14:paraId="6F2F5FDF" w14:textId="4C557AE0" w:rsidR="001B60A0" w:rsidRDefault="001B60A0" w:rsidP="001663B7">
      <w:pPr>
        <w:rPr>
          <w:rFonts w:asciiTheme="majorHAnsi" w:hAnsiTheme="majorHAnsi" w:cs="Arial"/>
          <w:b/>
          <w:sz w:val="24"/>
          <w:szCs w:val="24"/>
          <w:shd w:val="clear" w:color="auto" w:fill="FFFFFF"/>
        </w:rPr>
      </w:pPr>
      <w:r>
        <w:rPr>
          <w:rFonts w:asciiTheme="majorHAnsi" w:hAnsiTheme="majorHAnsi" w:cs="Arial"/>
          <w:b/>
          <w:sz w:val="24"/>
          <w:szCs w:val="24"/>
          <w:shd w:val="clear" w:color="auto" w:fill="FFFFFF"/>
        </w:rPr>
        <w:t>Ethics Statement</w:t>
      </w:r>
    </w:p>
    <w:p w14:paraId="2585C9C7" w14:textId="7DA89A93" w:rsidR="00492FB6" w:rsidRPr="001663B7" w:rsidRDefault="00492FB6" w:rsidP="00405758">
      <w:pPr>
        <w:jc w:val="both"/>
        <w:rPr>
          <w:rFonts w:asciiTheme="majorHAnsi" w:hAnsiTheme="majorHAnsi" w:cs="Arial"/>
          <w:sz w:val="24"/>
          <w:szCs w:val="24"/>
          <w:shd w:val="clear" w:color="auto" w:fill="FFFFFF"/>
        </w:rPr>
      </w:pPr>
      <w:r w:rsidRPr="00492FB6">
        <w:rPr>
          <w:rFonts w:asciiTheme="majorHAnsi" w:hAnsiTheme="majorHAnsi" w:cs="Arial"/>
          <w:sz w:val="24"/>
          <w:szCs w:val="24"/>
          <w:shd w:val="clear" w:color="auto" w:fill="FFFFFF"/>
        </w:rPr>
        <w:t xml:space="preserve">The UKB study has approval from the North West </w:t>
      </w:r>
      <w:r w:rsidR="005F1AEA">
        <w:rPr>
          <w:rFonts w:asciiTheme="majorHAnsi" w:hAnsiTheme="majorHAnsi" w:cs="Arial"/>
          <w:sz w:val="24"/>
          <w:szCs w:val="24"/>
          <w:shd w:val="clear" w:color="auto" w:fill="FFFFFF"/>
        </w:rPr>
        <w:t>Multi-Centre Res</w:t>
      </w:r>
      <w:r w:rsidRPr="00492FB6">
        <w:rPr>
          <w:rFonts w:asciiTheme="majorHAnsi" w:hAnsiTheme="majorHAnsi" w:cs="Arial"/>
          <w:sz w:val="24"/>
          <w:szCs w:val="24"/>
          <w:shd w:val="clear" w:color="auto" w:fill="FFFFFF"/>
        </w:rPr>
        <w:t>e</w:t>
      </w:r>
      <w:r w:rsidR="005F1AEA">
        <w:rPr>
          <w:rFonts w:asciiTheme="majorHAnsi" w:hAnsiTheme="majorHAnsi" w:cs="Arial"/>
          <w:sz w:val="24"/>
          <w:szCs w:val="24"/>
          <w:shd w:val="clear" w:color="auto" w:fill="FFFFFF"/>
        </w:rPr>
        <w:t>a</w:t>
      </w:r>
      <w:r w:rsidRPr="00492FB6">
        <w:rPr>
          <w:rFonts w:asciiTheme="majorHAnsi" w:hAnsiTheme="majorHAnsi" w:cs="Arial"/>
          <w:sz w:val="24"/>
          <w:szCs w:val="24"/>
          <w:shd w:val="clear" w:color="auto" w:fill="FFFFFF"/>
        </w:rPr>
        <w:t xml:space="preserve">rch Ethics Committee. </w:t>
      </w:r>
      <w:r w:rsidR="00CA609A" w:rsidRPr="00492FB6">
        <w:rPr>
          <w:rFonts w:asciiTheme="majorHAnsi" w:hAnsiTheme="majorHAnsi" w:cs="Arial"/>
          <w:sz w:val="24"/>
          <w:szCs w:val="24"/>
          <w:shd w:val="clear" w:color="auto" w:fill="FFFFFF"/>
        </w:rPr>
        <w:t>Any participants from UKB who withdrew consent have been removed from our analysis</w:t>
      </w:r>
      <w:r w:rsidRPr="00492FB6">
        <w:rPr>
          <w:rFonts w:asciiTheme="majorHAnsi" w:hAnsiTheme="majorHAnsi" w:cs="Arial"/>
          <w:sz w:val="24"/>
          <w:szCs w:val="24"/>
          <w:shd w:val="clear" w:color="auto" w:fill="FFFFFF"/>
        </w:rPr>
        <w:t>. Each cohort within</w:t>
      </w:r>
      <w:r w:rsidR="001C7DF5">
        <w:rPr>
          <w:rFonts w:asciiTheme="majorHAnsi" w:hAnsiTheme="majorHAnsi" w:cs="Arial"/>
          <w:sz w:val="24"/>
          <w:szCs w:val="24"/>
          <w:shd w:val="clear" w:color="auto" w:fill="FFFFFF"/>
        </w:rPr>
        <w:t xml:space="preserve"> the</w:t>
      </w:r>
      <w:r w:rsidRPr="00492FB6">
        <w:rPr>
          <w:rFonts w:asciiTheme="majorHAnsi" w:hAnsiTheme="majorHAnsi" w:cs="Arial"/>
          <w:sz w:val="24"/>
          <w:szCs w:val="24"/>
          <w:shd w:val="clear" w:color="auto" w:fill="FFFFFF"/>
        </w:rPr>
        <w:t xml:space="preserve"> ICBP meta-analysis as well as our independent replication cohorts of MVP and EGCUT had ethical approval locally</w:t>
      </w:r>
      <w:r w:rsidR="005F1AEA">
        <w:rPr>
          <w:rFonts w:asciiTheme="majorHAnsi" w:hAnsiTheme="majorHAnsi" w:cs="Arial"/>
          <w:sz w:val="24"/>
          <w:szCs w:val="24"/>
          <w:shd w:val="clear" w:color="auto" w:fill="FFFFFF"/>
        </w:rPr>
        <w:t>.</w:t>
      </w:r>
      <w:r w:rsidR="000E1E11">
        <w:rPr>
          <w:rFonts w:asciiTheme="majorHAnsi" w:hAnsiTheme="majorHAnsi" w:cs="Arial"/>
          <w:sz w:val="24"/>
          <w:szCs w:val="24"/>
          <w:shd w:val="clear" w:color="auto" w:fill="FFFFFF"/>
        </w:rPr>
        <w:t xml:space="preserve"> More information </w:t>
      </w:r>
      <w:r w:rsidR="001C7DF5">
        <w:rPr>
          <w:rFonts w:asciiTheme="majorHAnsi" w:hAnsiTheme="majorHAnsi" w:cs="Arial"/>
          <w:sz w:val="24"/>
          <w:szCs w:val="24"/>
          <w:shd w:val="clear" w:color="auto" w:fill="FFFFFF"/>
        </w:rPr>
        <w:t xml:space="preserve">on </w:t>
      </w:r>
      <w:r w:rsidR="0008519E">
        <w:rPr>
          <w:rFonts w:asciiTheme="majorHAnsi" w:hAnsiTheme="majorHAnsi" w:cs="Arial"/>
          <w:sz w:val="24"/>
          <w:szCs w:val="24"/>
          <w:shd w:val="clear" w:color="auto" w:fill="FFFFFF"/>
        </w:rPr>
        <w:t xml:space="preserve">the </w:t>
      </w:r>
      <w:r w:rsidR="000E1E11">
        <w:rPr>
          <w:rFonts w:asciiTheme="majorHAnsi" w:hAnsiTheme="majorHAnsi" w:cs="Arial"/>
          <w:sz w:val="24"/>
          <w:szCs w:val="24"/>
          <w:shd w:val="clear" w:color="auto" w:fill="FFFFFF"/>
        </w:rPr>
        <w:t xml:space="preserve">participating cohorts is available </w:t>
      </w:r>
      <w:r w:rsidR="001C7DF5">
        <w:rPr>
          <w:rFonts w:asciiTheme="majorHAnsi" w:hAnsiTheme="majorHAnsi" w:cs="Arial"/>
          <w:sz w:val="24"/>
          <w:szCs w:val="24"/>
          <w:shd w:val="clear" w:color="auto" w:fill="FFFFFF"/>
        </w:rPr>
        <w:t xml:space="preserve">in </w:t>
      </w:r>
      <w:r w:rsidR="000E1E11" w:rsidRPr="005720DC">
        <w:rPr>
          <w:rFonts w:asciiTheme="majorHAnsi" w:hAnsiTheme="majorHAnsi" w:cs="Arial"/>
          <w:b/>
          <w:sz w:val="24"/>
          <w:szCs w:val="24"/>
          <w:shd w:val="clear" w:color="auto" w:fill="FFFFFF"/>
        </w:rPr>
        <w:t>Supplementary Methods</w:t>
      </w:r>
      <w:r w:rsidR="000E1E11">
        <w:rPr>
          <w:rFonts w:asciiTheme="majorHAnsi" w:hAnsiTheme="majorHAnsi" w:cs="Arial"/>
          <w:sz w:val="24"/>
          <w:szCs w:val="24"/>
          <w:shd w:val="clear" w:color="auto" w:fill="FFFFFF"/>
        </w:rPr>
        <w:t>.</w:t>
      </w:r>
    </w:p>
    <w:p w14:paraId="0F8CCB37" w14:textId="2FB1B52A" w:rsidR="006C38D3" w:rsidRDefault="00E033D6" w:rsidP="00405758">
      <w:pPr>
        <w:spacing w:line="240" w:lineRule="auto"/>
        <w:ind w:left="720" w:hanging="720"/>
        <w:rPr>
          <w:rFonts w:asciiTheme="majorHAnsi" w:hAnsiTheme="majorHAnsi" w:cs="Arial"/>
          <w:b/>
          <w:sz w:val="24"/>
          <w:szCs w:val="24"/>
          <w:shd w:val="clear" w:color="auto" w:fill="FFFFFF"/>
        </w:rPr>
      </w:pPr>
      <w:r w:rsidRPr="00A957B9">
        <w:rPr>
          <w:rFonts w:asciiTheme="majorHAnsi" w:hAnsiTheme="majorHAnsi" w:cs="Arial"/>
          <w:b/>
          <w:sz w:val="24"/>
          <w:szCs w:val="24"/>
          <w:shd w:val="clear" w:color="auto" w:fill="FFFFFF"/>
        </w:rPr>
        <w:t>References</w:t>
      </w:r>
    </w:p>
    <w:p w14:paraId="288A3148" w14:textId="44F74859" w:rsidR="0031218A" w:rsidRPr="00A4153C" w:rsidRDefault="00CF4F53" w:rsidP="0031218A">
      <w:pPr>
        <w:pStyle w:val="EndNoteBibliography"/>
        <w:ind w:left="720" w:hanging="720"/>
        <w:rPr>
          <w:rFonts w:asciiTheme="majorHAnsi" w:hAnsiTheme="majorHAnsi"/>
          <w:noProof/>
        </w:rPr>
      </w:pPr>
      <w:r>
        <w:rPr>
          <w:noProof/>
        </w:rPr>
        <w:t>57</w:t>
      </w:r>
      <w:r w:rsidR="0031218A">
        <w:rPr>
          <w:noProof/>
        </w:rPr>
        <w:t>.</w:t>
      </w:r>
      <w:r w:rsidR="0031218A">
        <w:rPr>
          <w:noProof/>
        </w:rPr>
        <w:tab/>
      </w:r>
      <w:r w:rsidR="0031218A" w:rsidRPr="00A4153C">
        <w:rPr>
          <w:rFonts w:asciiTheme="majorHAnsi" w:hAnsiTheme="majorHAnsi"/>
          <w:noProof/>
        </w:rPr>
        <w:t>Wain, L.V.</w:t>
      </w:r>
      <w:r w:rsidR="0031218A" w:rsidRPr="00A4153C">
        <w:rPr>
          <w:rFonts w:asciiTheme="majorHAnsi" w:hAnsiTheme="majorHAnsi"/>
          <w:i/>
          <w:noProof/>
        </w:rPr>
        <w:t xml:space="preserve"> et al.</w:t>
      </w:r>
      <w:r w:rsidR="0031218A" w:rsidRPr="00A4153C">
        <w:rPr>
          <w:rFonts w:asciiTheme="majorHAnsi" w:hAnsiTheme="majorHAnsi"/>
          <w:noProof/>
        </w:rPr>
        <w:t xml:space="preserve"> Novel insights into the genetics of smoking behaviour, lung function, and chronic obstructive pulmonary disease (UK BiLEVE): a genetic association study in UK Biobank. </w:t>
      </w:r>
      <w:r w:rsidR="0031218A" w:rsidRPr="00A4153C">
        <w:rPr>
          <w:rFonts w:asciiTheme="majorHAnsi" w:hAnsiTheme="majorHAnsi"/>
          <w:i/>
          <w:noProof/>
        </w:rPr>
        <w:t>Lancet Respir Med</w:t>
      </w:r>
      <w:r w:rsidR="0031218A" w:rsidRPr="00A4153C">
        <w:rPr>
          <w:rFonts w:asciiTheme="majorHAnsi" w:hAnsiTheme="majorHAnsi"/>
          <w:noProof/>
        </w:rPr>
        <w:t xml:space="preserve"> </w:t>
      </w:r>
      <w:r w:rsidR="0031218A" w:rsidRPr="00A4153C">
        <w:rPr>
          <w:rFonts w:asciiTheme="majorHAnsi" w:hAnsiTheme="majorHAnsi"/>
          <w:b/>
          <w:noProof/>
        </w:rPr>
        <w:t>3</w:t>
      </w:r>
      <w:r w:rsidR="0031218A" w:rsidRPr="00A4153C">
        <w:rPr>
          <w:rFonts w:asciiTheme="majorHAnsi" w:hAnsiTheme="majorHAnsi"/>
          <w:noProof/>
        </w:rPr>
        <w:t>, 769-81 (2015).</w:t>
      </w:r>
    </w:p>
    <w:p w14:paraId="58916AA0" w14:textId="1D680BD6"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58</w:t>
      </w:r>
      <w:r w:rsidR="0031218A" w:rsidRPr="00A4153C">
        <w:rPr>
          <w:rFonts w:asciiTheme="majorHAnsi" w:hAnsiTheme="majorHAnsi"/>
          <w:noProof/>
        </w:rPr>
        <w:t>.</w:t>
      </w:r>
      <w:r w:rsidR="0031218A" w:rsidRPr="00A4153C">
        <w:rPr>
          <w:rFonts w:asciiTheme="majorHAnsi" w:hAnsiTheme="majorHAnsi"/>
          <w:noProof/>
        </w:rPr>
        <w:tab/>
        <w:t xml:space="preserve">Bycroft, C.F., C; Petkova, D; Band, G; Elliot, LT; Sharp, K; Motyer, A; Vukcevic, D; Delaneau, O; O'Conell, J; Cortes, A; Welsh, S; McVean, G; Leslie, S; Donelly, P; Marchini, J. Genome-wide geentic data on 500,000 UK Biobank Participants. </w:t>
      </w:r>
      <w:r w:rsidR="0031218A" w:rsidRPr="00A4153C">
        <w:rPr>
          <w:rFonts w:asciiTheme="majorHAnsi" w:hAnsiTheme="majorHAnsi"/>
          <w:i/>
          <w:noProof/>
        </w:rPr>
        <w:t>bioRxiv</w:t>
      </w:r>
      <w:r w:rsidR="0031218A" w:rsidRPr="00A4153C">
        <w:rPr>
          <w:rFonts w:asciiTheme="majorHAnsi" w:hAnsiTheme="majorHAnsi"/>
          <w:noProof/>
        </w:rPr>
        <w:t xml:space="preserve"> </w:t>
      </w:r>
      <w:r w:rsidR="0031218A" w:rsidRPr="00A4153C">
        <w:rPr>
          <w:rFonts w:asciiTheme="majorHAnsi" w:hAnsiTheme="majorHAnsi"/>
          <w:b/>
          <w:noProof/>
        </w:rPr>
        <w:t>166298</w:t>
      </w:r>
      <w:r w:rsidR="00F73992">
        <w:rPr>
          <w:rFonts w:asciiTheme="majorHAnsi" w:hAnsiTheme="majorHAnsi"/>
          <w:b/>
          <w:noProof/>
        </w:rPr>
        <w:t xml:space="preserve"> </w:t>
      </w:r>
      <w:r w:rsidR="0031218A" w:rsidRPr="00A4153C">
        <w:rPr>
          <w:rFonts w:asciiTheme="majorHAnsi" w:hAnsiTheme="majorHAnsi"/>
          <w:noProof/>
        </w:rPr>
        <w:t>(2017).</w:t>
      </w:r>
    </w:p>
    <w:p w14:paraId="5DB4634D" w14:textId="45EDB5AC"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59</w:t>
      </w:r>
      <w:r w:rsidR="0031218A" w:rsidRPr="00A4153C">
        <w:rPr>
          <w:rFonts w:asciiTheme="majorHAnsi" w:hAnsiTheme="majorHAnsi"/>
          <w:noProof/>
        </w:rPr>
        <w:t>.</w:t>
      </w:r>
      <w:r w:rsidR="0031218A" w:rsidRPr="00A4153C">
        <w:rPr>
          <w:rFonts w:asciiTheme="majorHAnsi" w:hAnsiTheme="majorHAnsi"/>
          <w:noProof/>
        </w:rPr>
        <w:tab/>
        <w:t xml:space="preserve">Tobin, M.D., Sheehan, N.A., Scurrah, K.J. &amp; Burton, P.R. Adjusting for treatment effects in studies of quantitative traits: antihypertensive therapy and systolic blood pressure. </w:t>
      </w:r>
      <w:r w:rsidR="0031218A" w:rsidRPr="00A4153C">
        <w:rPr>
          <w:rFonts w:asciiTheme="majorHAnsi" w:hAnsiTheme="majorHAnsi"/>
          <w:i/>
          <w:noProof/>
        </w:rPr>
        <w:t>Stat Med</w:t>
      </w:r>
      <w:r w:rsidR="0031218A" w:rsidRPr="00A4153C">
        <w:rPr>
          <w:rFonts w:asciiTheme="majorHAnsi" w:hAnsiTheme="majorHAnsi"/>
          <w:noProof/>
        </w:rPr>
        <w:t xml:space="preserve"> </w:t>
      </w:r>
      <w:r w:rsidR="0031218A" w:rsidRPr="00A4153C">
        <w:rPr>
          <w:rFonts w:asciiTheme="majorHAnsi" w:hAnsiTheme="majorHAnsi"/>
          <w:b/>
          <w:noProof/>
        </w:rPr>
        <w:t>24</w:t>
      </w:r>
      <w:r w:rsidR="0031218A" w:rsidRPr="00A4153C">
        <w:rPr>
          <w:rFonts w:asciiTheme="majorHAnsi" w:hAnsiTheme="majorHAnsi"/>
          <w:noProof/>
        </w:rPr>
        <w:t>, 2911-35 (2005).</w:t>
      </w:r>
    </w:p>
    <w:p w14:paraId="6C525F61" w14:textId="5E40EF1A"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60</w:t>
      </w:r>
      <w:r w:rsidR="0031218A" w:rsidRPr="00A4153C">
        <w:rPr>
          <w:rFonts w:asciiTheme="majorHAnsi" w:hAnsiTheme="majorHAnsi"/>
          <w:noProof/>
        </w:rPr>
        <w:t>.</w:t>
      </w:r>
      <w:r w:rsidR="0031218A" w:rsidRPr="00A4153C">
        <w:rPr>
          <w:rFonts w:asciiTheme="majorHAnsi" w:hAnsiTheme="majorHAnsi"/>
          <w:noProof/>
        </w:rPr>
        <w:tab/>
        <w:t>Marouli, E.</w:t>
      </w:r>
      <w:r w:rsidR="0031218A" w:rsidRPr="00A4153C">
        <w:rPr>
          <w:rFonts w:asciiTheme="majorHAnsi" w:hAnsiTheme="majorHAnsi"/>
          <w:i/>
          <w:noProof/>
        </w:rPr>
        <w:t xml:space="preserve"> et al.</w:t>
      </w:r>
      <w:r w:rsidR="0031218A" w:rsidRPr="00A4153C">
        <w:rPr>
          <w:rFonts w:asciiTheme="majorHAnsi" w:hAnsiTheme="majorHAnsi"/>
          <w:noProof/>
        </w:rPr>
        <w:t xml:space="preserve"> Rare and low-frequency coding variants alter human adult height. </w:t>
      </w:r>
      <w:r w:rsidR="0031218A" w:rsidRPr="00A4153C">
        <w:rPr>
          <w:rFonts w:asciiTheme="majorHAnsi" w:hAnsiTheme="majorHAnsi"/>
          <w:i/>
          <w:noProof/>
        </w:rPr>
        <w:t>Nature</w:t>
      </w:r>
      <w:r w:rsidR="0031218A" w:rsidRPr="00A4153C">
        <w:rPr>
          <w:rFonts w:asciiTheme="majorHAnsi" w:hAnsiTheme="majorHAnsi"/>
          <w:noProof/>
        </w:rPr>
        <w:t xml:space="preserve"> </w:t>
      </w:r>
      <w:r w:rsidR="0031218A" w:rsidRPr="00A4153C">
        <w:rPr>
          <w:rFonts w:asciiTheme="majorHAnsi" w:hAnsiTheme="majorHAnsi"/>
          <w:b/>
          <w:noProof/>
        </w:rPr>
        <w:t>542</w:t>
      </w:r>
      <w:r w:rsidR="0031218A" w:rsidRPr="00A4153C">
        <w:rPr>
          <w:rFonts w:asciiTheme="majorHAnsi" w:hAnsiTheme="majorHAnsi"/>
          <w:noProof/>
        </w:rPr>
        <w:t>, 186-190 (2017).</w:t>
      </w:r>
    </w:p>
    <w:p w14:paraId="2F220759" w14:textId="383A2C96"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61</w:t>
      </w:r>
      <w:r w:rsidR="0031218A" w:rsidRPr="00A4153C">
        <w:rPr>
          <w:rFonts w:asciiTheme="majorHAnsi" w:hAnsiTheme="majorHAnsi"/>
          <w:noProof/>
        </w:rPr>
        <w:t>.</w:t>
      </w:r>
      <w:r w:rsidR="0031218A" w:rsidRPr="00A4153C">
        <w:rPr>
          <w:rFonts w:asciiTheme="majorHAnsi" w:hAnsiTheme="majorHAnsi"/>
          <w:noProof/>
        </w:rPr>
        <w:tab/>
        <w:t>Wain, L.V.</w:t>
      </w:r>
      <w:r w:rsidR="0031218A" w:rsidRPr="00A4153C">
        <w:rPr>
          <w:rFonts w:asciiTheme="majorHAnsi" w:hAnsiTheme="majorHAnsi"/>
          <w:i/>
          <w:noProof/>
        </w:rPr>
        <w:t xml:space="preserve"> et al.</w:t>
      </w:r>
      <w:r w:rsidR="0031218A" w:rsidRPr="00A4153C">
        <w:rPr>
          <w:rFonts w:asciiTheme="majorHAnsi" w:hAnsiTheme="majorHAnsi"/>
          <w:noProof/>
        </w:rPr>
        <w:t xml:space="preserve"> Genome-wide association study identifies six new loci influencing pulse pressure and mean arterial pressure. </w:t>
      </w:r>
      <w:r w:rsidR="0031218A" w:rsidRPr="00A4153C">
        <w:rPr>
          <w:rFonts w:asciiTheme="majorHAnsi" w:hAnsiTheme="majorHAnsi"/>
          <w:i/>
          <w:noProof/>
        </w:rPr>
        <w:t>Nat Genet</w:t>
      </w:r>
      <w:r w:rsidR="0031218A" w:rsidRPr="00A4153C">
        <w:rPr>
          <w:rFonts w:asciiTheme="majorHAnsi" w:hAnsiTheme="majorHAnsi"/>
          <w:noProof/>
        </w:rPr>
        <w:t xml:space="preserve"> </w:t>
      </w:r>
      <w:r w:rsidR="0031218A" w:rsidRPr="00A4153C">
        <w:rPr>
          <w:rFonts w:asciiTheme="majorHAnsi" w:hAnsiTheme="majorHAnsi"/>
          <w:b/>
          <w:noProof/>
        </w:rPr>
        <w:t>43</w:t>
      </w:r>
      <w:r w:rsidR="0031218A" w:rsidRPr="00A4153C">
        <w:rPr>
          <w:rFonts w:asciiTheme="majorHAnsi" w:hAnsiTheme="majorHAnsi"/>
          <w:noProof/>
        </w:rPr>
        <w:t>, 1005-11 (2011).</w:t>
      </w:r>
    </w:p>
    <w:p w14:paraId="4780A597" w14:textId="37655869"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62</w:t>
      </w:r>
      <w:r w:rsidR="0031218A" w:rsidRPr="00A4153C">
        <w:rPr>
          <w:rFonts w:asciiTheme="majorHAnsi" w:hAnsiTheme="majorHAnsi"/>
          <w:noProof/>
        </w:rPr>
        <w:t>.</w:t>
      </w:r>
      <w:r w:rsidR="0031218A" w:rsidRPr="00A4153C">
        <w:rPr>
          <w:rFonts w:asciiTheme="majorHAnsi" w:hAnsiTheme="majorHAnsi"/>
          <w:noProof/>
        </w:rPr>
        <w:tab/>
      </w:r>
      <w:r w:rsidR="00FF1358">
        <w:rPr>
          <w:rFonts w:asciiTheme="majorHAnsi" w:hAnsiTheme="majorHAnsi"/>
          <w:noProof/>
        </w:rPr>
        <w:t>1000 Genomes Project</w:t>
      </w:r>
      <w:r w:rsidR="0031218A" w:rsidRPr="00A4153C">
        <w:rPr>
          <w:rFonts w:asciiTheme="majorHAnsi" w:hAnsiTheme="majorHAnsi"/>
          <w:noProof/>
        </w:rPr>
        <w:t xml:space="preserve"> C</w:t>
      </w:r>
      <w:r w:rsidR="00FF1358">
        <w:rPr>
          <w:rFonts w:asciiTheme="majorHAnsi" w:hAnsiTheme="majorHAnsi"/>
          <w:noProof/>
        </w:rPr>
        <w:t>onsortium</w:t>
      </w:r>
      <w:r w:rsidR="0031218A" w:rsidRPr="00A4153C">
        <w:rPr>
          <w:rFonts w:asciiTheme="majorHAnsi" w:hAnsiTheme="majorHAnsi"/>
          <w:i/>
          <w:noProof/>
        </w:rPr>
        <w:t xml:space="preserve"> et al.</w:t>
      </w:r>
      <w:r w:rsidR="0031218A" w:rsidRPr="00A4153C">
        <w:rPr>
          <w:rFonts w:asciiTheme="majorHAnsi" w:hAnsiTheme="majorHAnsi"/>
          <w:noProof/>
        </w:rPr>
        <w:t xml:space="preserve"> A global reference for human genetic variation. </w:t>
      </w:r>
      <w:r w:rsidR="0031218A" w:rsidRPr="00A4153C">
        <w:rPr>
          <w:rFonts w:asciiTheme="majorHAnsi" w:hAnsiTheme="majorHAnsi"/>
          <w:i/>
          <w:noProof/>
        </w:rPr>
        <w:t>Nature</w:t>
      </w:r>
      <w:r w:rsidR="0031218A" w:rsidRPr="00A4153C">
        <w:rPr>
          <w:rFonts w:asciiTheme="majorHAnsi" w:hAnsiTheme="majorHAnsi"/>
          <w:noProof/>
        </w:rPr>
        <w:t xml:space="preserve"> </w:t>
      </w:r>
      <w:r w:rsidR="0031218A" w:rsidRPr="00A4153C">
        <w:rPr>
          <w:rFonts w:asciiTheme="majorHAnsi" w:hAnsiTheme="majorHAnsi"/>
          <w:b/>
          <w:noProof/>
        </w:rPr>
        <w:t>526</w:t>
      </w:r>
      <w:r w:rsidR="0031218A" w:rsidRPr="00A4153C">
        <w:rPr>
          <w:rFonts w:asciiTheme="majorHAnsi" w:hAnsiTheme="majorHAnsi"/>
          <w:noProof/>
        </w:rPr>
        <w:t>, 68-74 (2015).</w:t>
      </w:r>
    </w:p>
    <w:p w14:paraId="2D5D7DE7" w14:textId="7040A31B"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63</w:t>
      </w:r>
      <w:r w:rsidR="0031218A" w:rsidRPr="00A4153C">
        <w:rPr>
          <w:rFonts w:asciiTheme="majorHAnsi" w:hAnsiTheme="majorHAnsi"/>
          <w:noProof/>
        </w:rPr>
        <w:t>.</w:t>
      </w:r>
      <w:r w:rsidR="0031218A" w:rsidRPr="00A4153C">
        <w:rPr>
          <w:rFonts w:asciiTheme="majorHAnsi" w:hAnsiTheme="majorHAnsi"/>
          <w:noProof/>
        </w:rPr>
        <w:tab/>
        <w:t xml:space="preserve">Willer, C.J., Li, Y. &amp; Abecasis, G.R. METAL: fast and efficient meta-analysis of genomewide association scans. </w:t>
      </w:r>
      <w:r w:rsidR="0031218A" w:rsidRPr="00A4153C">
        <w:rPr>
          <w:rFonts w:asciiTheme="majorHAnsi" w:hAnsiTheme="majorHAnsi"/>
          <w:i/>
          <w:noProof/>
        </w:rPr>
        <w:t>Bioinformatics</w:t>
      </w:r>
      <w:r w:rsidR="0031218A" w:rsidRPr="00A4153C">
        <w:rPr>
          <w:rFonts w:asciiTheme="majorHAnsi" w:hAnsiTheme="majorHAnsi"/>
          <w:noProof/>
        </w:rPr>
        <w:t xml:space="preserve"> </w:t>
      </w:r>
      <w:r w:rsidR="0031218A" w:rsidRPr="00A4153C">
        <w:rPr>
          <w:rFonts w:asciiTheme="majorHAnsi" w:hAnsiTheme="majorHAnsi"/>
          <w:b/>
          <w:noProof/>
        </w:rPr>
        <w:t>26</w:t>
      </w:r>
      <w:r w:rsidR="0031218A" w:rsidRPr="00A4153C">
        <w:rPr>
          <w:rFonts w:asciiTheme="majorHAnsi" w:hAnsiTheme="majorHAnsi"/>
          <w:noProof/>
        </w:rPr>
        <w:t>, 2190-1 (2010).</w:t>
      </w:r>
    </w:p>
    <w:p w14:paraId="76B3DDE8" w14:textId="443C7B32"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64</w:t>
      </w:r>
      <w:r w:rsidR="0031218A" w:rsidRPr="00A4153C">
        <w:rPr>
          <w:rFonts w:asciiTheme="majorHAnsi" w:hAnsiTheme="majorHAnsi"/>
          <w:noProof/>
        </w:rPr>
        <w:t>.</w:t>
      </w:r>
      <w:r w:rsidR="0031218A" w:rsidRPr="00A4153C">
        <w:rPr>
          <w:rFonts w:asciiTheme="majorHAnsi" w:hAnsiTheme="majorHAnsi"/>
          <w:noProof/>
        </w:rPr>
        <w:tab/>
        <w:t>Purcell, S.</w:t>
      </w:r>
      <w:r w:rsidR="0031218A" w:rsidRPr="00A4153C">
        <w:rPr>
          <w:rFonts w:asciiTheme="majorHAnsi" w:hAnsiTheme="majorHAnsi"/>
          <w:i/>
          <w:noProof/>
        </w:rPr>
        <w:t xml:space="preserve"> et al.</w:t>
      </w:r>
      <w:r w:rsidR="0031218A" w:rsidRPr="00A4153C">
        <w:rPr>
          <w:rFonts w:asciiTheme="majorHAnsi" w:hAnsiTheme="majorHAnsi"/>
          <w:noProof/>
        </w:rPr>
        <w:t xml:space="preserve"> PLINK: a tool set for whole-genome association and population-based linkage analyses. </w:t>
      </w:r>
      <w:r w:rsidR="0031218A" w:rsidRPr="00A4153C">
        <w:rPr>
          <w:rFonts w:asciiTheme="majorHAnsi" w:hAnsiTheme="majorHAnsi"/>
          <w:i/>
          <w:noProof/>
        </w:rPr>
        <w:t>Am J Hum Genet</w:t>
      </w:r>
      <w:r w:rsidR="0031218A" w:rsidRPr="00A4153C">
        <w:rPr>
          <w:rFonts w:asciiTheme="majorHAnsi" w:hAnsiTheme="majorHAnsi"/>
          <w:noProof/>
        </w:rPr>
        <w:t xml:space="preserve"> </w:t>
      </w:r>
      <w:r w:rsidR="0031218A" w:rsidRPr="00A4153C">
        <w:rPr>
          <w:rFonts w:asciiTheme="majorHAnsi" w:hAnsiTheme="majorHAnsi"/>
          <w:b/>
          <w:noProof/>
        </w:rPr>
        <w:t>81</w:t>
      </w:r>
      <w:r w:rsidR="0031218A" w:rsidRPr="00A4153C">
        <w:rPr>
          <w:rFonts w:asciiTheme="majorHAnsi" w:hAnsiTheme="majorHAnsi"/>
          <w:noProof/>
        </w:rPr>
        <w:t>, 559-75 (2007).</w:t>
      </w:r>
    </w:p>
    <w:p w14:paraId="6D55090F" w14:textId="0AFF507A"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65</w:t>
      </w:r>
      <w:r w:rsidR="0031218A" w:rsidRPr="00A4153C">
        <w:rPr>
          <w:rFonts w:asciiTheme="majorHAnsi" w:hAnsiTheme="majorHAnsi"/>
          <w:noProof/>
        </w:rPr>
        <w:t>.</w:t>
      </w:r>
      <w:r w:rsidR="0031218A" w:rsidRPr="00A4153C">
        <w:rPr>
          <w:rFonts w:asciiTheme="majorHAnsi" w:hAnsiTheme="majorHAnsi"/>
          <w:noProof/>
        </w:rPr>
        <w:tab/>
        <w:t xml:space="preserve">Zhou, J. &amp; Troyanskaya, O.G. Predicting effects of noncoding variants with deep learning-based sequence model. </w:t>
      </w:r>
      <w:r w:rsidR="0031218A" w:rsidRPr="00A4153C">
        <w:rPr>
          <w:rFonts w:asciiTheme="majorHAnsi" w:hAnsiTheme="majorHAnsi"/>
          <w:i/>
          <w:noProof/>
        </w:rPr>
        <w:t>Nat Methods</w:t>
      </w:r>
      <w:r w:rsidR="0031218A" w:rsidRPr="00A4153C">
        <w:rPr>
          <w:rFonts w:asciiTheme="majorHAnsi" w:hAnsiTheme="majorHAnsi"/>
          <w:noProof/>
        </w:rPr>
        <w:t xml:space="preserve"> </w:t>
      </w:r>
      <w:r w:rsidR="0031218A" w:rsidRPr="00A4153C">
        <w:rPr>
          <w:rFonts w:asciiTheme="majorHAnsi" w:hAnsiTheme="majorHAnsi"/>
          <w:b/>
          <w:noProof/>
        </w:rPr>
        <w:t>12</w:t>
      </w:r>
      <w:r w:rsidR="0031218A" w:rsidRPr="00A4153C">
        <w:rPr>
          <w:rFonts w:asciiTheme="majorHAnsi" w:hAnsiTheme="majorHAnsi"/>
          <w:noProof/>
        </w:rPr>
        <w:t>, 931-4 (2015).</w:t>
      </w:r>
    </w:p>
    <w:p w14:paraId="72498759" w14:textId="0C50E5EC"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66</w:t>
      </w:r>
      <w:r w:rsidR="0031218A" w:rsidRPr="00A4153C">
        <w:rPr>
          <w:rFonts w:asciiTheme="majorHAnsi" w:hAnsiTheme="majorHAnsi"/>
          <w:noProof/>
        </w:rPr>
        <w:t>.</w:t>
      </w:r>
      <w:r w:rsidR="0031218A" w:rsidRPr="00A4153C">
        <w:rPr>
          <w:rFonts w:asciiTheme="majorHAnsi" w:hAnsiTheme="majorHAnsi"/>
          <w:noProof/>
        </w:rPr>
        <w:tab/>
        <w:t>Pers, T.H.</w:t>
      </w:r>
      <w:r w:rsidR="0031218A" w:rsidRPr="00A4153C">
        <w:rPr>
          <w:rFonts w:asciiTheme="majorHAnsi" w:hAnsiTheme="majorHAnsi"/>
          <w:i/>
          <w:noProof/>
        </w:rPr>
        <w:t xml:space="preserve"> et al.</w:t>
      </w:r>
      <w:r w:rsidR="0031218A" w:rsidRPr="00A4153C">
        <w:rPr>
          <w:rFonts w:asciiTheme="majorHAnsi" w:hAnsiTheme="majorHAnsi"/>
          <w:noProof/>
        </w:rPr>
        <w:t xml:space="preserve"> Biological interpretation of genome-wide association studies using predicted gene functions. </w:t>
      </w:r>
      <w:r w:rsidR="0031218A" w:rsidRPr="00A4153C">
        <w:rPr>
          <w:rFonts w:asciiTheme="majorHAnsi" w:hAnsiTheme="majorHAnsi"/>
          <w:i/>
          <w:noProof/>
        </w:rPr>
        <w:t>Nat Commun</w:t>
      </w:r>
      <w:r w:rsidR="0031218A" w:rsidRPr="00A4153C">
        <w:rPr>
          <w:rFonts w:asciiTheme="majorHAnsi" w:hAnsiTheme="majorHAnsi"/>
          <w:noProof/>
        </w:rPr>
        <w:t xml:space="preserve"> </w:t>
      </w:r>
      <w:r w:rsidR="0031218A" w:rsidRPr="00A4153C">
        <w:rPr>
          <w:rFonts w:asciiTheme="majorHAnsi" w:hAnsiTheme="majorHAnsi"/>
          <w:b/>
          <w:noProof/>
        </w:rPr>
        <w:t>6</w:t>
      </w:r>
      <w:r w:rsidR="0031218A" w:rsidRPr="00A4153C">
        <w:rPr>
          <w:rFonts w:asciiTheme="majorHAnsi" w:hAnsiTheme="majorHAnsi"/>
          <w:noProof/>
        </w:rPr>
        <w:t>, 5890 (2015).</w:t>
      </w:r>
    </w:p>
    <w:p w14:paraId="09DA47C3" w14:textId="3F88DD8F"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lastRenderedPageBreak/>
        <w:t>67</w:t>
      </w:r>
      <w:r w:rsidR="0031218A" w:rsidRPr="00A4153C">
        <w:rPr>
          <w:rFonts w:asciiTheme="majorHAnsi" w:hAnsiTheme="majorHAnsi"/>
          <w:noProof/>
        </w:rPr>
        <w:t>.</w:t>
      </w:r>
      <w:r w:rsidR="0031218A" w:rsidRPr="00A4153C">
        <w:rPr>
          <w:rFonts w:asciiTheme="majorHAnsi" w:hAnsiTheme="majorHAnsi"/>
          <w:noProof/>
        </w:rPr>
        <w:tab/>
        <w:t xml:space="preserve">Wang, J., Vasaikar, S., Shi, Z., Greer, M. &amp; Zhang, B. WebGestalt 2017: a more comprehensive, powerful, flexible and interactive gene set enrichment analysis toolkit. </w:t>
      </w:r>
      <w:r w:rsidR="0031218A" w:rsidRPr="00A4153C">
        <w:rPr>
          <w:rFonts w:asciiTheme="majorHAnsi" w:hAnsiTheme="majorHAnsi"/>
          <w:i/>
          <w:noProof/>
        </w:rPr>
        <w:t>Nucleic Acids Res</w:t>
      </w:r>
      <w:r w:rsidR="0031218A" w:rsidRPr="00A4153C">
        <w:rPr>
          <w:rFonts w:asciiTheme="majorHAnsi" w:hAnsiTheme="majorHAnsi"/>
          <w:noProof/>
        </w:rPr>
        <w:t xml:space="preserve"> (2017).</w:t>
      </w:r>
    </w:p>
    <w:p w14:paraId="15FFC302" w14:textId="1DECA294" w:rsidR="0031218A" w:rsidRPr="00A4153C" w:rsidRDefault="00CF4F53" w:rsidP="0031218A">
      <w:pPr>
        <w:pStyle w:val="EndNoteBibliography"/>
        <w:ind w:left="720" w:hanging="720"/>
        <w:rPr>
          <w:rFonts w:asciiTheme="majorHAnsi" w:hAnsiTheme="majorHAnsi"/>
          <w:noProof/>
        </w:rPr>
      </w:pPr>
      <w:r>
        <w:rPr>
          <w:rFonts w:asciiTheme="majorHAnsi" w:hAnsiTheme="majorHAnsi"/>
          <w:noProof/>
        </w:rPr>
        <w:t>68</w:t>
      </w:r>
      <w:r w:rsidR="0031218A" w:rsidRPr="00A4153C">
        <w:rPr>
          <w:rFonts w:asciiTheme="majorHAnsi" w:hAnsiTheme="majorHAnsi"/>
          <w:noProof/>
        </w:rPr>
        <w:t>.</w:t>
      </w:r>
      <w:r w:rsidR="0031218A" w:rsidRPr="00A4153C">
        <w:rPr>
          <w:rFonts w:asciiTheme="majorHAnsi" w:hAnsiTheme="majorHAnsi"/>
          <w:noProof/>
        </w:rPr>
        <w:tab/>
        <w:t xml:space="preserve">Canela-Xandri, O.R., Konrad; Tenesa, Albert. An atlas of genetic associations in UK Biobank. </w:t>
      </w:r>
      <w:r w:rsidR="0031218A" w:rsidRPr="00A4153C">
        <w:rPr>
          <w:rFonts w:asciiTheme="majorHAnsi" w:hAnsiTheme="majorHAnsi"/>
          <w:i/>
          <w:noProof/>
        </w:rPr>
        <w:t>bioRxiv</w:t>
      </w:r>
      <w:r w:rsidR="0031218A" w:rsidRPr="00A4153C">
        <w:rPr>
          <w:rFonts w:asciiTheme="majorHAnsi" w:hAnsiTheme="majorHAnsi"/>
          <w:noProof/>
        </w:rPr>
        <w:t xml:space="preserve"> </w:t>
      </w:r>
      <w:r w:rsidR="0031218A" w:rsidRPr="00A4153C">
        <w:rPr>
          <w:rFonts w:asciiTheme="majorHAnsi" w:hAnsiTheme="majorHAnsi"/>
          <w:b/>
          <w:noProof/>
        </w:rPr>
        <w:t>176834</w:t>
      </w:r>
      <w:r w:rsidR="00F73992">
        <w:rPr>
          <w:rFonts w:asciiTheme="majorHAnsi" w:hAnsiTheme="majorHAnsi"/>
          <w:b/>
          <w:noProof/>
        </w:rPr>
        <w:t xml:space="preserve"> </w:t>
      </w:r>
      <w:r w:rsidR="0031218A" w:rsidRPr="00A4153C">
        <w:rPr>
          <w:rFonts w:asciiTheme="majorHAnsi" w:hAnsiTheme="majorHAnsi"/>
          <w:noProof/>
        </w:rPr>
        <w:t>(2017).</w:t>
      </w:r>
    </w:p>
    <w:p w14:paraId="1FD7AC32" w14:textId="0039AD43" w:rsidR="0031218A" w:rsidRPr="00A4153C" w:rsidRDefault="0031218A" w:rsidP="00405758">
      <w:pPr>
        <w:spacing w:line="240" w:lineRule="auto"/>
        <w:ind w:left="720" w:hanging="720"/>
        <w:rPr>
          <w:rFonts w:asciiTheme="majorHAnsi" w:hAnsiTheme="majorHAnsi"/>
          <w:noProof/>
        </w:rPr>
      </w:pPr>
    </w:p>
    <w:sectPr w:rsidR="0031218A" w:rsidRPr="00A4153C" w:rsidSect="00831C7E">
      <w:footerReference w:type="default" r:id="rId20"/>
      <w:pgSz w:w="11894" w:h="16834"/>
      <w:pgMar w:top="1440" w:right="1440" w:bottom="1440" w:left="1440" w:header="706" w:footer="706"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8644" w14:textId="77777777" w:rsidR="006E5759" w:rsidRDefault="006E5759">
      <w:pPr>
        <w:spacing w:after="0" w:line="240" w:lineRule="auto"/>
      </w:pPr>
      <w:r>
        <w:separator/>
      </w:r>
    </w:p>
  </w:endnote>
  <w:endnote w:type="continuationSeparator" w:id="0">
    <w:p w14:paraId="40CE652B" w14:textId="77777777" w:rsidR="006E5759" w:rsidRDefault="006E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Segoe UI">
    <w:altName w:val="Arial"/>
    <w:charset w:val="A1"/>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82793"/>
      <w:docPartObj>
        <w:docPartGallery w:val="Page Numbers (Bottom of Page)"/>
        <w:docPartUnique/>
      </w:docPartObj>
    </w:sdtPr>
    <w:sdtContent>
      <w:p w14:paraId="275CC7D6" w14:textId="6B448B10" w:rsidR="006E5759" w:rsidRDefault="006E5759">
        <w:pPr>
          <w:pStyle w:val="Footer"/>
          <w:jc w:val="center"/>
        </w:pPr>
        <w:r>
          <w:fldChar w:fldCharType="begin"/>
        </w:r>
        <w:r>
          <w:instrText xml:space="preserve"> PAGE   \* MERGEFORMAT </w:instrText>
        </w:r>
        <w:r>
          <w:fldChar w:fldCharType="separate"/>
        </w:r>
        <w:r w:rsidR="00D04EA5">
          <w:rPr>
            <w:noProof/>
          </w:rPr>
          <w:t>18</w:t>
        </w:r>
        <w:r>
          <w:fldChar w:fldCharType="end"/>
        </w:r>
      </w:p>
    </w:sdtContent>
  </w:sdt>
  <w:p w14:paraId="2D6B21D4" w14:textId="77777777" w:rsidR="006E5759" w:rsidRDefault="006E5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2808" w14:textId="77777777" w:rsidR="006E5759" w:rsidRDefault="006E5759">
      <w:pPr>
        <w:spacing w:after="0" w:line="240" w:lineRule="auto"/>
      </w:pPr>
      <w:r>
        <w:separator/>
      </w:r>
    </w:p>
  </w:footnote>
  <w:footnote w:type="continuationSeparator" w:id="0">
    <w:p w14:paraId="6F36584A" w14:textId="77777777" w:rsidR="006E5759" w:rsidRDefault="006E57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AF0"/>
    <w:multiLevelType w:val="hybridMultilevel"/>
    <w:tmpl w:val="E20216E4"/>
    <w:lvl w:ilvl="0" w:tplc="594059AE">
      <w:start w:val="1"/>
      <w:numFmt w:val="decimal"/>
      <w:lvlText w:val="%1."/>
      <w:lvlJc w:val="left"/>
      <w:pPr>
        <w:ind w:left="3479" w:hanging="360"/>
      </w:pPr>
      <w:rPr>
        <w:rFonts w:hint="default"/>
        <w:b/>
      </w:rPr>
    </w:lvl>
    <w:lvl w:ilvl="1" w:tplc="04090019" w:tentative="1">
      <w:start w:val="1"/>
      <w:numFmt w:val="lowerLetter"/>
      <w:lvlText w:val="%2)"/>
      <w:lvlJc w:val="left"/>
      <w:pPr>
        <w:ind w:left="3959" w:hanging="420"/>
      </w:pPr>
    </w:lvl>
    <w:lvl w:ilvl="2" w:tplc="0409001B" w:tentative="1">
      <w:start w:val="1"/>
      <w:numFmt w:val="lowerRoman"/>
      <w:lvlText w:val="%3."/>
      <w:lvlJc w:val="right"/>
      <w:pPr>
        <w:ind w:left="4379" w:hanging="420"/>
      </w:pPr>
    </w:lvl>
    <w:lvl w:ilvl="3" w:tplc="0409000F" w:tentative="1">
      <w:start w:val="1"/>
      <w:numFmt w:val="decimal"/>
      <w:lvlText w:val="%4."/>
      <w:lvlJc w:val="left"/>
      <w:pPr>
        <w:ind w:left="4799" w:hanging="420"/>
      </w:pPr>
    </w:lvl>
    <w:lvl w:ilvl="4" w:tplc="04090019" w:tentative="1">
      <w:start w:val="1"/>
      <w:numFmt w:val="lowerLetter"/>
      <w:lvlText w:val="%5)"/>
      <w:lvlJc w:val="left"/>
      <w:pPr>
        <w:ind w:left="5219" w:hanging="420"/>
      </w:pPr>
    </w:lvl>
    <w:lvl w:ilvl="5" w:tplc="0409001B" w:tentative="1">
      <w:start w:val="1"/>
      <w:numFmt w:val="lowerRoman"/>
      <w:lvlText w:val="%6."/>
      <w:lvlJc w:val="right"/>
      <w:pPr>
        <w:ind w:left="5639" w:hanging="420"/>
      </w:pPr>
    </w:lvl>
    <w:lvl w:ilvl="6" w:tplc="0409000F" w:tentative="1">
      <w:start w:val="1"/>
      <w:numFmt w:val="decimal"/>
      <w:lvlText w:val="%7."/>
      <w:lvlJc w:val="left"/>
      <w:pPr>
        <w:ind w:left="6059" w:hanging="420"/>
      </w:pPr>
    </w:lvl>
    <w:lvl w:ilvl="7" w:tplc="04090019" w:tentative="1">
      <w:start w:val="1"/>
      <w:numFmt w:val="lowerLetter"/>
      <w:lvlText w:val="%8)"/>
      <w:lvlJc w:val="left"/>
      <w:pPr>
        <w:ind w:left="6479" w:hanging="420"/>
      </w:pPr>
    </w:lvl>
    <w:lvl w:ilvl="8" w:tplc="0409001B" w:tentative="1">
      <w:start w:val="1"/>
      <w:numFmt w:val="lowerRoman"/>
      <w:lvlText w:val="%9."/>
      <w:lvlJc w:val="right"/>
      <w:pPr>
        <w:ind w:left="6899" w:hanging="420"/>
      </w:pPr>
    </w:lvl>
  </w:abstractNum>
  <w:abstractNum w:abstractNumId="1">
    <w:nsid w:val="015E26A8"/>
    <w:multiLevelType w:val="hybridMultilevel"/>
    <w:tmpl w:val="C794028E"/>
    <w:lvl w:ilvl="0" w:tplc="3CB0AAA4">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03C667B4"/>
    <w:multiLevelType w:val="hybridMultilevel"/>
    <w:tmpl w:val="84F05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BC5B55"/>
    <w:multiLevelType w:val="multilevel"/>
    <w:tmpl w:val="1A9C3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55EEB"/>
    <w:multiLevelType w:val="hybridMultilevel"/>
    <w:tmpl w:val="7794DA72"/>
    <w:lvl w:ilvl="0" w:tplc="E5EC1B08">
      <w:start w:val="3"/>
      <w:numFmt w:val="bullet"/>
      <w:lvlText w:val="-"/>
      <w:lvlJc w:val="left"/>
      <w:pPr>
        <w:ind w:left="468" w:hanging="360"/>
      </w:pPr>
      <w:rPr>
        <w:rFonts w:ascii="Calibri" w:eastAsia="SimSun" w:hAnsi="Calibri"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nsid w:val="1B955C5E"/>
    <w:multiLevelType w:val="hybridMultilevel"/>
    <w:tmpl w:val="69763B00"/>
    <w:lvl w:ilvl="0" w:tplc="0A52412A">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1BF2409C"/>
    <w:multiLevelType w:val="hybridMultilevel"/>
    <w:tmpl w:val="68FC12C6"/>
    <w:lvl w:ilvl="0" w:tplc="60365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075B26"/>
    <w:multiLevelType w:val="hybridMultilevel"/>
    <w:tmpl w:val="A7CEF346"/>
    <w:lvl w:ilvl="0" w:tplc="9BE06CC8">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DDB556B"/>
    <w:multiLevelType w:val="hybridMultilevel"/>
    <w:tmpl w:val="6262D5A6"/>
    <w:lvl w:ilvl="0" w:tplc="4BC2D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CF2E55"/>
    <w:multiLevelType w:val="hybridMultilevel"/>
    <w:tmpl w:val="56DC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C4C55"/>
    <w:multiLevelType w:val="multilevel"/>
    <w:tmpl w:val="60DEB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8471E"/>
    <w:multiLevelType w:val="hybridMultilevel"/>
    <w:tmpl w:val="C9E61CDA"/>
    <w:lvl w:ilvl="0" w:tplc="564E6270">
      <w:numFmt w:val="bullet"/>
      <w:lvlText w:val="-"/>
      <w:lvlJc w:val="left"/>
      <w:pPr>
        <w:ind w:left="405" w:hanging="360"/>
      </w:pPr>
      <w:rPr>
        <w:rFonts w:ascii="Cambria" w:eastAsia="SimSun"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49D6673F"/>
    <w:multiLevelType w:val="hybridMultilevel"/>
    <w:tmpl w:val="5422F220"/>
    <w:lvl w:ilvl="0" w:tplc="84D6AC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D5D74"/>
    <w:multiLevelType w:val="hybridMultilevel"/>
    <w:tmpl w:val="D38C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947F3A"/>
    <w:multiLevelType w:val="hybridMultilevel"/>
    <w:tmpl w:val="6A82676A"/>
    <w:lvl w:ilvl="0" w:tplc="BDA6402C">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4F9F5282"/>
    <w:multiLevelType w:val="hybridMultilevel"/>
    <w:tmpl w:val="B8D67614"/>
    <w:lvl w:ilvl="0" w:tplc="61FA2144">
      <w:start w:val="1"/>
      <w:numFmt w:val="bullet"/>
      <w:lvlText w:val="-"/>
      <w:lvlJc w:val="left"/>
      <w:pPr>
        <w:ind w:left="405" w:hanging="360"/>
      </w:pPr>
      <w:rPr>
        <w:rFonts w:ascii="Calibri" w:eastAsia="SimSu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542D7928"/>
    <w:multiLevelType w:val="multilevel"/>
    <w:tmpl w:val="8182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27398"/>
    <w:multiLevelType w:val="hybridMultilevel"/>
    <w:tmpl w:val="C1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9D61DF"/>
    <w:multiLevelType w:val="hybridMultilevel"/>
    <w:tmpl w:val="B950A618"/>
    <w:lvl w:ilvl="0" w:tplc="427E5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6E3719"/>
    <w:multiLevelType w:val="hybridMultilevel"/>
    <w:tmpl w:val="14B81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15B1B"/>
    <w:multiLevelType w:val="multilevel"/>
    <w:tmpl w:val="BE6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F6205"/>
    <w:multiLevelType w:val="hybridMultilevel"/>
    <w:tmpl w:val="51A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143307"/>
    <w:multiLevelType w:val="hybridMultilevel"/>
    <w:tmpl w:val="EC82C8FA"/>
    <w:lvl w:ilvl="0" w:tplc="951CBD84">
      <w:start w:val="1"/>
      <w:numFmt w:val="upperLetter"/>
      <w:lvlText w:val="%1."/>
      <w:lvlJc w:val="left"/>
      <w:pPr>
        <w:ind w:left="720" w:hanging="360"/>
      </w:pPr>
      <w:rPr>
        <w:rFonts w:cstheme="minorBidi"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7D64EA"/>
    <w:multiLevelType w:val="hybridMultilevel"/>
    <w:tmpl w:val="12A6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F32C73"/>
    <w:multiLevelType w:val="hybridMultilevel"/>
    <w:tmpl w:val="2D5C8F66"/>
    <w:lvl w:ilvl="0" w:tplc="4A9CAA98">
      <w:numFmt w:val="bullet"/>
      <w:lvlText w:val="-"/>
      <w:lvlJc w:val="left"/>
      <w:pPr>
        <w:ind w:left="405" w:hanging="360"/>
      </w:pPr>
      <w:rPr>
        <w:rFonts w:ascii="Cambria" w:eastAsia="SimSun"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772465CE"/>
    <w:multiLevelType w:val="hybridMultilevel"/>
    <w:tmpl w:val="9B3CC534"/>
    <w:lvl w:ilvl="0" w:tplc="564E6270">
      <w:numFmt w:val="bullet"/>
      <w:lvlText w:val="-"/>
      <w:lvlJc w:val="left"/>
      <w:pPr>
        <w:ind w:left="405" w:hanging="360"/>
      </w:pPr>
      <w:rPr>
        <w:rFonts w:ascii="Cambria" w:eastAsia="SimSun"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E12CFC"/>
    <w:multiLevelType w:val="hybridMultilevel"/>
    <w:tmpl w:val="2F4CB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6"/>
  </w:num>
  <w:num w:numId="4">
    <w:abstractNumId w:val="7"/>
  </w:num>
  <w:num w:numId="5">
    <w:abstractNumId w:val="4"/>
  </w:num>
  <w:num w:numId="6">
    <w:abstractNumId w:val="3"/>
  </w:num>
  <w:num w:numId="7">
    <w:abstractNumId w:val="0"/>
  </w:num>
  <w:num w:numId="8">
    <w:abstractNumId w:val="21"/>
  </w:num>
  <w:num w:numId="9">
    <w:abstractNumId w:val="13"/>
  </w:num>
  <w:num w:numId="10">
    <w:abstractNumId w:val="1"/>
  </w:num>
  <w:num w:numId="11">
    <w:abstractNumId w:val="2"/>
  </w:num>
  <w:num w:numId="12">
    <w:abstractNumId w:val="20"/>
  </w:num>
  <w:num w:numId="13">
    <w:abstractNumId w:val="10"/>
  </w:num>
  <w:num w:numId="14">
    <w:abstractNumId w:val="23"/>
  </w:num>
  <w:num w:numId="15">
    <w:abstractNumId w:val="19"/>
  </w:num>
  <w:num w:numId="16">
    <w:abstractNumId w:val="16"/>
  </w:num>
  <w:num w:numId="17">
    <w:abstractNumId w:val="5"/>
  </w:num>
  <w:num w:numId="18">
    <w:abstractNumId w:val="8"/>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9"/>
  </w:num>
  <w:num w:numId="24">
    <w:abstractNumId w:val="11"/>
  </w:num>
  <w:num w:numId="25">
    <w:abstractNumId w:val="25"/>
  </w:num>
  <w:num w:numId="26">
    <w:abstractNumId w:val="18"/>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t0epp2gdxa2oefraqxs50trdwed2atztzs&quot;&gt;UKB_BP&lt;record-ids&gt;&lt;item&gt;2&lt;/item&gt;&lt;item&gt;3&lt;/item&gt;&lt;item&gt;4&lt;/item&gt;&lt;item&gt;5&lt;/item&gt;&lt;item&gt;6&lt;/item&gt;&lt;item&gt;7&lt;/item&gt;&lt;item&gt;8&lt;/item&gt;&lt;item&gt;12&lt;/item&gt;&lt;item&gt;13&lt;/item&gt;&lt;item&gt;14&lt;/item&gt;&lt;item&gt;15&lt;/item&gt;&lt;item&gt;16&lt;/item&gt;&lt;item&gt;17&lt;/item&gt;&lt;item&gt;18&lt;/item&gt;&lt;item&gt;19&lt;/item&gt;&lt;item&gt;20&lt;/item&gt;&lt;item&gt;22&lt;/item&gt;&lt;item&gt;23&lt;/item&gt;&lt;item&gt;25&lt;/item&gt;&lt;item&gt;26&lt;/item&gt;&lt;item&gt;27&lt;/item&gt;&lt;item&gt;28&lt;/item&gt;&lt;item&gt;31&lt;/item&gt;&lt;item&gt;32&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8&lt;/item&gt;&lt;item&gt;81&lt;/item&gt;&lt;item&gt;82&lt;/item&gt;&lt;item&gt;95&lt;/item&gt;&lt;item&gt;96&lt;/item&gt;&lt;item&gt;97&lt;/item&gt;&lt;item&gt;98&lt;/item&gt;&lt;/record-ids&gt;&lt;/item&gt;&lt;/Libraries&gt;"/>
  </w:docVars>
  <w:rsids>
    <w:rsidRoot w:val="00E033D6"/>
    <w:rsid w:val="00000444"/>
    <w:rsid w:val="00000CE6"/>
    <w:rsid w:val="00004A08"/>
    <w:rsid w:val="000119AA"/>
    <w:rsid w:val="00011C38"/>
    <w:rsid w:val="0001594F"/>
    <w:rsid w:val="00017016"/>
    <w:rsid w:val="00031EC2"/>
    <w:rsid w:val="0004124C"/>
    <w:rsid w:val="00047F4E"/>
    <w:rsid w:val="0005030A"/>
    <w:rsid w:val="000514E4"/>
    <w:rsid w:val="00053DB9"/>
    <w:rsid w:val="000543BD"/>
    <w:rsid w:val="00055444"/>
    <w:rsid w:val="00056FA3"/>
    <w:rsid w:val="000575EC"/>
    <w:rsid w:val="0006042E"/>
    <w:rsid w:val="00060B78"/>
    <w:rsid w:val="0006214F"/>
    <w:rsid w:val="000646BD"/>
    <w:rsid w:val="000678D7"/>
    <w:rsid w:val="00070E4E"/>
    <w:rsid w:val="00074396"/>
    <w:rsid w:val="00075456"/>
    <w:rsid w:val="000761BF"/>
    <w:rsid w:val="00076FD1"/>
    <w:rsid w:val="00081212"/>
    <w:rsid w:val="000824C5"/>
    <w:rsid w:val="0008519E"/>
    <w:rsid w:val="00086116"/>
    <w:rsid w:val="00090DB4"/>
    <w:rsid w:val="000974F9"/>
    <w:rsid w:val="00097EE0"/>
    <w:rsid w:val="000A0E86"/>
    <w:rsid w:val="000A329E"/>
    <w:rsid w:val="000A3553"/>
    <w:rsid w:val="000A3693"/>
    <w:rsid w:val="000A4AF0"/>
    <w:rsid w:val="000A61D9"/>
    <w:rsid w:val="000A7C1B"/>
    <w:rsid w:val="000B2BB7"/>
    <w:rsid w:val="000B65C7"/>
    <w:rsid w:val="000C2174"/>
    <w:rsid w:val="000C38BD"/>
    <w:rsid w:val="000C4060"/>
    <w:rsid w:val="000D5062"/>
    <w:rsid w:val="000D755C"/>
    <w:rsid w:val="000D7A46"/>
    <w:rsid w:val="000D7DA0"/>
    <w:rsid w:val="000E1E11"/>
    <w:rsid w:val="000E634F"/>
    <w:rsid w:val="000E77D0"/>
    <w:rsid w:val="000E7CCA"/>
    <w:rsid w:val="000F00A8"/>
    <w:rsid w:val="000F0357"/>
    <w:rsid w:val="000F2080"/>
    <w:rsid w:val="00114628"/>
    <w:rsid w:val="001155CF"/>
    <w:rsid w:val="0011609E"/>
    <w:rsid w:val="00116FB7"/>
    <w:rsid w:val="00122228"/>
    <w:rsid w:val="00123509"/>
    <w:rsid w:val="00130476"/>
    <w:rsid w:val="0013354B"/>
    <w:rsid w:val="001372E7"/>
    <w:rsid w:val="00137A58"/>
    <w:rsid w:val="00140A99"/>
    <w:rsid w:val="00143B55"/>
    <w:rsid w:val="00145A69"/>
    <w:rsid w:val="00145DAF"/>
    <w:rsid w:val="00145F42"/>
    <w:rsid w:val="001464D5"/>
    <w:rsid w:val="00153084"/>
    <w:rsid w:val="001602C9"/>
    <w:rsid w:val="00160C72"/>
    <w:rsid w:val="00164C68"/>
    <w:rsid w:val="0016562B"/>
    <w:rsid w:val="001663B7"/>
    <w:rsid w:val="00173523"/>
    <w:rsid w:val="00177005"/>
    <w:rsid w:val="001835DD"/>
    <w:rsid w:val="00183AE3"/>
    <w:rsid w:val="00183C79"/>
    <w:rsid w:val="0018485E"/>
    <w:rsid w:val="00186CAE"/>
    <w:rsid w:val="00190413"/>
    <w:rsid w:val="0019110A"/>
    <w:rsid w:val="001926A6"/>
    <w:rsid w:val="00196918"/>
    <w:rsid w:val="001A6329"/>
    <w:rsid w:val="001A6E7B"/>
    <w:rsid w:val="001B3D70"/>
    <w:rsid w:val="001B599A"/>
    <w:rsid w:val="001B60A0"/>
    <w:rsid w:val="001C1C29"/>
    <w:rsid w:val="001C29A0"/>
    <w:rsid w:val="001C5682"/>
    <w:rsid w:val="001C701E"/>
    <w:rsid w:val="001C77BC"/>
    <w:rsid w:val="001C7DF5"/>
    <w:rsid w:val="001D27FA"/>
    <w:rsid w:val="001D3937"/>
    <w:rsid w:val="001D3FBC"/>
    <w:rsid w:val="001D4607"/>
    <w:rsid w:val="001D4986"/>
    <w:rsid w:val="001D4BD8"/>
    <w:rsid w:val="001E4B12"/>
    <w:rsid w:val="001E4B94"/>
    <w:rsid w:val="001E55CB"/>
    <w:rsid w:val="001E69ED"/>
    <w:rsid w:val="001E6CD4"/>
    <w:rsid w:val="001E7D5C"/>
    <w:rsid w:val="001F28CC"/>
    <w:rsid w:val="001F2C82"/>
    <w:rsid w:val="001F2DE3"/>
    <w:rsid w:val="001F7842"/>
    <w:rsid w:val="001F7C4E"/>
    <w:rsid w:val="002000EF"/>
    <w:rsid w:val="00200B91"/>
    <w:rsid w:val="0020240F"/>
    <w:rsid w:val="00206570"/>
    <w:rsid w:val="00214260"/>
    <w:rsid w:val="00214973"/>
    <w:rsid w:val="00217B18"/>
    <w:rsid w:val="002222DE"/>
    <w:rsid w:val="00230974"/>
    <w:rsid w:val="0023459B"/>
    <w:rsid w:val="0023689B"/>
    <w:rsid w:val="00245269"/>
    <w:rsid w:val="002522A3"/>
    <w:rsid w:val="00252BBE"/>
    <w:rsid w:val="00252C56"/>
    <w:rsid w:val="00263555"/>
    <w:rsid w:val="00264FAE"/>
    <w:rsid w:val="00274E78"/>
    <w:rsid w:val="002750D4"/>
    <w:rsid w:val="002800A8"/>
    <w:rsid w:val="0028310C"/>
    <w:rsid w:val="00283684"/>
    <w:rsid w:val="002959E8"/>
    <w:rsid w:val="002A1477"/>
    <w:rsid w:val="002A327D"/>
    <w:rsid w:val="002B1CCE"/>
    <w:rsid w:val="002B6DB4"/>
    <w:rsid w:val="002C1B56"/>
    <w:rsid w:val="002C6C20"/>
    <w:rsid w:val="002D0669"/>
    <w:rsid w:val="002D2DE7"/>
    <w:rsid w:val="002D57ED"/>
    <w:rsid w:val="002D67B8"/>
    <w:rsid w:val="002D6D9C"/>
    <w:rsid w:val="002E0EC9"/>
    <w:rsid w:val="002E494E"/>
    <w:rsid w:val="002E5DDF"/>
    <w:rsid w:val="002E5E29"/>
    <w:rsid w:val="002F69F7"/>
    <w:rsid w:val="002F7659"/>
    <w:rsid w:val="0030008C"/>
    <w:rsid w:val="00302DD8"/>
    <w:rsid w:val="00304D08"/>
    <w:rsid w:val="00305C34"/>
    <w:rsid w:val="00306AC2"/>
    <w:rsid w:val="003110E9"/>
    <w:rsid w:val="0031164B"/>
    <w:rsid w:val="0031218A"/>
    <w:rsid w:val="003151B3"/>
    <w:rsid w:val="0031545A"/>
    <w:rsid w:val="00316C5B"/>
    <w:rsid w:val="00324FCE"/>
    <w:rsid w:val="0032605B"/>
    <w:rsid w:val="00327EE6"/>
    <w:rsid w:val="00330C24"/>
    <w:rsid w:val="00331B75"/>
    <w:rsid w:val="00331F83"/>
    <w:rsid w:val="00351E20"/>
    <w:rsid w:val="003537F7"/>
    <w:rsid w:val="00364D98"/>
    <w:rsid w:val="003678A5"/>
    <w:rsid w:val="0037056D"/>
    <w:rsid w:val="00371045"/>
    <w:rsid w:val="003713DB"/>
    <w:rsid w:val="003748E4"/>
    <w:rsid w:val="003761E8"/>
    <w:rsid w:val="00377C28"/>
    <w:rsid w:val="003832DF"/>
    <w:rsid w:val="0039167F"/>
    <w:rsid w:val="003919A7"/>
    <w:rsid w:val="0039534C"/>
    <w:rsid w:val="003A1100"/>
    <w:rsid w:val="003A11F8"/>
    <w:rsid w:val="003A1389"/>
    <w:rsid w:val="003A1960"/>
    <w:rsid w:val="003A7A82"/>
    <w:rsid w:val="003B0B17"/>
    <w:rsid w:val="003B3DB1"/>
    <w:rsid w:val="003B43AD"/>
    <w:rsid w:val="003B44B9"/>
    <w:rsid w:val="003B5710"/>
    <w:rsid w:val="003C0B45"/>
    <w:rsid w:val="003D205E"/>
    <w:rsid w:val="003D34FD"/>
    <w:rsid w:val="003D5FCB"/>
    <w:rsid w:val="003D7F3D"/>
    <w:rsid w:val="003E2499"/>
    <w:rsid w:val="003E3483"/>
    <w:rsid w:val="003E3A75"/>
    <w:rsid w:val="003E47A0"/>
    <w:rsid w:val="003E53C9"/>
    <w:rsid w:val="003E7D08"/>
    <w:rsid w:val="003F11A4"/>
    <w:rsid w:val="003F17D7"/>
    <w:rsid w:val="003F4089"/>
    <w:rsid w:val="003F414F"/>
    <w:rsid w:val="003F569B"/>
    <w:rsid w:val="003F56B9"/>
    <w:rsid w:val="0040339A"/>
    <w:rsid w:val="00405758"/>
    <w:rsid w:val="00410381"/>
    <w:rsid w:val="00410DD5"/>
    <w:rsid w:val="00414CAD"/>
    <w:rsid w:val="004153DC"/>
    <w:rsid w:val="004159F9"/>
    <w:rsid w:val="004173C3"/>
    <w:rsid w:val="00420656"/>
    <w:rsid w:val="00424690"/>
    <w:rsid w:val="004340EA"/>
    <w:rsid w:val="00435B49"/>
    <w:rsid w:val="00440AC0"/>
    <w:rsid w:val="00442B9B"/>
    <w:rsid w:val="00443B39"/>
    <w:rsid w:val="00446B00"/>
    <w:rsid w:val="00447613"/>
    <w:rsid w:val="00447F00"/>
    <w:rsid w:val="00455C47"/>
    <w:rsid w:val="00461A66"/>
    <w:rsid w:val="00464544"/>
    <w:rsid w:val="004655A9"/>
    <w:rsid w:val="00471BFD"/>
    <w:rsid w:val="00475CFF"/>
    <w:rsid w:val="00481795"/>
    <w:rsid w:val="00483122"/>
    <w:rsid w:val="0048584A"/>
    <w:rsid w:val="004900D6"/>
    <w:rsid w:val="00490DD9"/>
    <w:rsid w:val="00491CDF"/>
    <w:rsid w:val="00492FB6"/>
    <w:rsid w:val="00493A44"/>
    <w:rsid w:val="00496521"/>
    <w:rsid w:val="004A043D"/>
    <w:rsid w:val="004A0614"/>
    <w:rsid w:val="004A43F1"/>
    <w:rsid w:val="004A4C35"/>
    <w:rsid w:val="004A5687"/>
    <w:rsid w:val="004B12DB"/>
    <w:rsid w:val="004B1F26"/>
    <w:rsid w:val="004B737A"/>
    <w:rsid w:val="004C171D"/>
    <w:rsid w:val="004C361A"/>
    <w:rsid w:val="004C5512"/>
    <w:rsid w:val="004C719D"/>
    <w:rsid w:val="004C7FFB"/>
    <w:rsid w:val="004D1DAE"/>
    <w:rsid w:val="004D1EF7"/>
    <w:rsid w:val="004D2EC8"/>
    <w:rsid w:val="004E16AD"/>
    <w:rsid w:val="004E2230"/>
    <w:rsid w:val="004E4217"/>
    <w:rsid w:val="004E7185"/>
    <w:rsid w:val="004E7391"/>
    <w:rsid w:val="004F0AB7"/>
    <w:rsid w:val="004F661B"/>
    <w:rsid w:val="004F7496"/>
    <w:rsid w:val="004F7EFF"/>
    <w:rsid w:val="005032D8"/>
    <w:rsid w:val="00505E20"/>
    <w:rsid w:val="00506781"/>
    <w:rsid w:val="00516E90"/>
    <w:rsid w:val="005202C7"/>
    <w:rsid w:val="00521D0C"/>
    <w:rsid w:val="00522959"/>
    <w:rsid w:val="00524000"/>
    <w:rsid w:val="00524C02"/>
    <w:rsid w:val="00526C50"/>
    <w:rsid w:val="00527513"/>
    <w:rsid w:val="005303DB"/>
    <w:rsid w:val="005343C3"/>
    <w:rsid w:val="005344F1"/>
    <w:rsid w:val="005364C9"/>
    <w:rsid w:val="005521B4"/>
    <w:rsid w:val="00554890"/>
    <w:rsid w:val="0055539A"/>
    <w:rsid w:val="005559DB"/>
    <w:rsid w:val="005720DC"/>
    <w:rsid w:val="00572D9C"/>
    <w:rsid w:val="005744E1"/>
    <w:rsid w:val="00575607"/>
    <w:rsid w:val="00576246"/>
    <w:rsid w:val="005777DB"/>
    <w:rsid w:val="00580E91"/>
    <w:rsid w:val="00581506"/>
    <w:rsid w:val="00582B14"/>
    <w:rsid w:val="00583951"/>
    <w:rsid w:val="0058689C"/>
    <w:rsid w:val="0058730C"/>
    <w:rsid w:val="0059534B"/>
    <w:rsid w:val="00596BAB"/>
    <w:rsid w:val="005A363F"/>
    <w:rsid w:val="005A6DEC"/>
    <w:rsid w:val="005B2A9B"/>
    <w:rsid w:val="005B3B58"/>
    <w:rsid w:val="005B40A7"/>
    <w:rsid w:val="005C36C6"/>
    <w:rsid w:val="005D1391"/>
    <w:rsid w:val="005D238B"/>
    <w:rsid w:val="005D488D"/>
    <w:rsid w:val="005E7F39"/>
    <w:rsid w:val="005F1A25"/>
    <w:rsid w:val="005F1AEA"/>
    <w:rsid w:val="005F1ED2"/>
    <w:rsid w:val="005F3F9D"/>
    <w:rsid w:val="00607A81"/>
    <w:rsid w:val="00612258"/>
    <w:rsid w:val="0061236D"/>
    <w:rsid w:val="00615AE3"/>
    <w:rsid w:val="00620599"/>
    <w:rsid w:val="00622E0D"/>
    <w:rsid w:val="0063562E"/>
    <w:rsid w:val="0065024B"/>
    <w:rsid w:val="0065073A"/>
    <w:rsid w:val="00650F0E"/>
    <w:rsid w:val="00651E7D"/>
    <w:rsid w:val="00652B5F"/>
    <w:rsid w:val="0065745D"/>
    <w:rsid w:val="006574A1"/>
    <w:rsid w:val="0065770A"/>
    <w:rsid w:val="006612C0"/>
    <w:rsid w:val="006632D6"/>
    <w:rsid w:val="00665DC6"/>
    <w:rsid w:val="00670125"/>
    <w:rsid w:val="00671C01"/>
    <w:rsid w:val="006747E7"/>
    <w:rsid w:val="00674C18"/>
    <w:rsid w:val="0068103A"/>
    <w:rsid w:val="00683E7B"/>
    <w:rsid w:val="00687544"/>
    <w:rsid w:val="00690AE4"/>
    <w:rsid w:val="006910BD"/>
    <w:rsid w:val="006918C9"/>
    <w:rsid w:val="00691F67"/>
    <w:rsid w:val="0069607B"/>
    <w:rsid w:val="006970F4"/>
    <w:rsid w:val="006A2CC0"/>
    <w:rsid w:val="006B3D4D"/>
    <w:rsid w:val="006C14BE"/>
    <w:rsid w:val="006C38D3"/>
    <w:rsid w:val="006C39EB"/>
    <w:rsid w:val="006C4563"/>
    <w:rsid w:val="006C6EAE"/>
    <w:rsid w:val="006D1720"/>
    <w:rsid w:val="006D273D"/>
    <w:rsid w:val="006D5FB9"/>
    <w:rsid w:val="006E0A9C"/>
    <w:rsid w:val="006E4F30"/>
    <w:rsid w:val="006E525F"/>
    <w:rsid w:val="006E5759"/>
    <w:rsid w:val="006F11C7"/>
    <w:rsid w:val="006F2ABA"/>
    <w:rsid w:val="006F4A13"/>
    <w:rsid w:val="00707207"/>
    <w:rsid w:val="007124F7"/>
    <w:rsid w:val="00712CCB"/>
    <w:rsid w:val="00721142"/>
    <w:rsid w:val="007214A1"/>
    <w:rsid w:val="0073293C"/>
    <w:rsid w:val="00733E20"/>
    <w:rsid w:val="0073442C"/>
    <w:rsid w:val="007366FE"/>
    <w:rsid w:val="00741EC4"/>
    <w:rsid w:val="00743A01"/>
    <w:rsid w:val="0074414B"/>
    <w:rsid w:val="0074634F"/>
    <w:rsid w:val="0074679B"/>
    <w:rsid w:val="007514B6"/>
    <w:rsid w:val="00755BBC"/>
    <w:rsid w:val="0075636D"/>
    <w:rsid w:val="0076061C"/>
    <w:rsid w:val="00763A70"/>
    <w:rsid w:val="007709A7"/>
    <w:rsid w:val="00772B8A"/>
    <w:rsid w:val="00774072"/>
    <w:rsid w:val="007937C1"/>
    <w:rsid w:val="007A0D97"/>
    <w:rsid w:val="007A3A21"/>
    <w:rsid w:val="007B1474"/>
    <w:rsid w:val="007B5B2A"/>
    <w:rsid w:val="007B5BE1"/>
    <w:rsid w:val="007C0147"/>
    <w:rsid w:val="007C0329"/>
    <w:rsid w:val="007C2323"/>
    <w:rsid w:val="007C2B30"/>
    <w:rsid w:val="007D0BF2"/>
    <w:rsid w:val="007D378F"/>
    <w:rsid w:val="007D3F58"/>
    <w:rsid w:val="007D497F"/>
    <w:rsid w:val="007D62AC"/>
    <w:rsid w:val="007E04EA"/>
    <w:rsid w:val="007E19B1"/>
    <w:rsid w:val="007E40BA"/>
    <w:rsid w:val="007F1108"/>
    <w:rsid w:val="007F30D0"/>
    <w:rsid w:val="00803A56"/>
    <w:rsid w:val="00805568"/>
    <w:rsid w:val="00806A74"/>
    <w:rsid w:val="0082189A"/>
    <w:rsid w:val="00821B7A"/>
    <w:rsid w:val="00824926"/>
    <w:rsid w:val="008252EE"/>
    <w:rsid w:val="008266F6"/>
    <w:rsid w:val="00826FAD"/>
    <w:rsid w:val="00831C7E"/>
    <w:rsid w:val="00834822"/>
    <w:rsid w:val="008369A1"/>
    <w:rsid w:val="00841581"/>
    <w:rsid w:val="0084377A"/>
    <w:rsid w:val="00845FA3"/>
    <w:rsid w:val="00847818"/>
    <w:rsid w:val="00850077"/>
    <w:rsid w:val="0085711B"/>
    <w:rsid w:val="008574BA"/>
    <w:rsid w:val="00857F79"/>
    <w:rsid w:val="008638F2"/>
    <w:rsid w:val="00863C82"/>
    <w:rsid w:val="00865743"/>
    <w:rsid w:val="00867C7A"/>
    <w:rsid w:val="008762C8"/>
    <w:rsid w:val="00877905"/>
    <w:rsid w:val="00880D20"/>
    <w:rsid w:val="00890456"/>
    <w:rsid w:val="00893457"/>
    <w:rsid w:val="008A4C8A"/>
    <w:rsid w:val="008A60CD"/>
    <w:rsid w:val="008B1ABC"/>
    <w:rsid w:val="008B2991"/>
    <w:rsid w:val="008B3483"/>
    <w:rsid w:val="008B47A7"/>
    <w:rsid w:val="008B55B1"/>
    <w:rsid w:val="008B7701"/>
    <w:rsid w:val="008B7F5F"/>
    <w:rsid w:val="008C193B"/>
    <w:rsid w:val="008C629C"/>
    <w:rsid w:val="008C7738"/>
    <w:rsid w:val="008D50DB"/>
    <w:rsid w:val="008D6CAD"/>
    <w:rsid w:val="008D72D8"/>
    <w:rsid w:val="008E0F99"/>
    <w:rsid w:val="008E1493"/>
    <w:rsid w:val="008E34F2"/>
    <w:rsid w:val="008E799D"/>
    <w:rsid w:val="008F1627"/>
    <w:rsid w:val="008F3319"/>
    <w:rsid w:val="008F3B3E"/>
    <w:rsid w:val="008F7537"/>
    <w:rsid w:val="008F7EDE"/>
    <w:rsid w:val="00901F72"/>
    <w:rsid w:val="00905E9A"/>
    <w:rsid w:val="00907395"/>
    <w:rsid w:val="009075E8"/>
    <w:rsid w:val="00911A5F"/>
    <w:rsid w:val="00915A93"/>
    <w:rsid w:val="009171E7"/>
    <w:rsid w:val="00924CAA"/>
    <w:rsid w:val="00933CC7"/>
    <w:rsid w:val="009346EC"/>
    <w:rsid w:val="0093652D"/>
    <w:rsid w:val="009373A0"/>
    <w:rsid w:val="00942E97"/>
    <w:rsid w:val="00945166"/>
    <w:rsid w:val="0096218C"/>
    <w:rsid w:val="00964300"/>
    <w:rsid w:val="00966D5D"/>
    <w:rsid w:val="00967AC5"/>
    <w:rsid w:val="00970992"/>
    <w:rsid w:val="00972F77"/>
    <w:rsid w:val="009742E7"/>
    <w:rsid w:val="0097599B"/>
    <w:rsid w:val="00982B3E"/>
    <w:rsid w:val="009857B1"/>
    <w:rsid w:val="0098760A"/>
    <w:rsid w:val="00990DA9"/>
    <w:rsid w:val="00995C49"/>
    <w:rsid w:val="00997238"/>
    <w:rsid w:val="009A1C64"/>
    <w:rsid w:val="009A22B1"/>
    <w:rsid w:val="009A6A3D"/>
    <w:rsid w:val="009A7866"/>
    <w:rsid w:val="009B19B7"/>
    <w:rsid w:val="009B7400"/>
    <w:rsid w:val="009B78D1"/>
    <w:rsid w:val="009B7910"/>
    <w:rsid w:val="009C077A"/>
    <w:rsid w:val="009C2CA9"/>
    <w:rsid w:val="009C3232"/>
    <w:rsid w:val="009C5D19"/>
    <w:rsid w:val="009D23B8"/>
    <w:rsid w:val="009D23BB"/>
    <w:rsid w:val="009D23E5"/>
    <w:rsid w:val="009D4A53"/>
    <w:rsid w:val="009D58A5"/>
    <w:rsid w:val="009E3467"/>
    <w:rsid w:val="009E3610"/>
    <w:rsid w:val="009E4052"/>
    <w:rsid w:val="009E6AE8"/>
    <w:rsid w:val="009F16D1"/>
    <w:rsid w:val="009F16E8"/>
    <w:rsid w:val="009F76FE"/>
    <w:rsid w:val="00A03B3D"/>
    <w:rsid w:val="00A051CA"/>
    <w:rsid w:val="00A065D2"/>
    <w:rsid w:val="00A068DD"/>
    <w:rsid w:val="00A141A0"/>
    <w:rsid w:val="00A21E66"/>
    <w:rsid w:val="00A232FE"/>
    <w:rsid w:val="00A26A50"/>
    <w:rsid w:val="00A30A45"/>
    <w:rsid w:val="00A30F65"/>
    <w:rsid w:val="00A40B5D"/>
    <w:rsid w:val="00A413A7"/>
    <w:rsid w:val="00A4153C"/>
    <w:rsid w:val="00A4407D"/>
    <w:rsid w:val="00A4596D"/>
    <w:rsid w:val="00A473B5"/>
    <w:rsid w:val="00A47D0C"/>
    <w:rsid w:val="00A53D69"/>
    <w:rsid w:val="00A55A6C"/>
    <w:rsid w:val="00A6085F"/>
    <w:rsid w:val="00A60E07"/>
    <w:rsid w:val="00A633F1"/>
    <w:rsid w:val="00A728EC"/>
    <w:rsid w:val="00A74209"/>
    <w:rsid w:val="00A74577"/>
    <w:rsid w:val="00A747DC"/>
    <w:rsid w:val="00A756C5"/>
    <w:rsid w:val="00A75D2B"/>
    <w:rsid w:val="00A814CB"/>
    <w:rsid w:val="00A82039"/>
    <w:rsid w:val="00A82F49"/>
    <w:rsid w:val="00A8370F"/>
    <w:rsid w:val="00A845DD"/>
    <w:rsid w:val="00A86CE0"/>
    <w:rsid w:val="00A90006"/>
    <w:rsid w:val="00A92597"/>
    <w:rsid w:val="00A9473F"/>
    <w:rsid w:val="00A957B9"/>
    <w:rsid w:val="00A95876"/>
    <w:rsid w:val="00A97F27"/>
    <w:rsid w:val="00AA2012"/>
    <w:rsid w:val="00AA3582"/>
    <w:rsid w:val="00AA39E6"/>
    <w:rsid w:val="00AA5E0F"/>
    <w:rsid w:val="00AA6024"/>
    <w:rsid w:val="00AB0133"/>
    <w:rsid w:val="00AB1C9D"/>
    <w:rsid w:val="00AB30C6"/>
    <w:rsid w:val="00AB5511"/>
    <w:rsid w:val="00AB7557"/>
    <w:rsid w:val="00AC25C8"/>
    <w:rsid w:val="00AC3754"/>
    <w:rsid w:val="00AD34AA"/>
    <w:rsid w:val="00AE3D3C"/>
    <w:rsid w:val="00AE49D2"/>
    <w:rsid w:val="00AE5851"/>
    <w:rsid w:val="00AF2922"/>
    <w:rsid w:val="00B02598"/>
    <w:rsid w:val="00B041EF"/>
    <w:rsid w:val="00B05AA5"/>
    <w:rsid w:val="00B05F49"/>
    <w:rsid w:val="00B069A7"/>
    <w:rsid w:val="00B10BBB"/>
    <w:rsid w:val="00B10D43"/>
    <w:rsid w:val="00B169A2"/>
    <w:rsid w:val="00B169C4"/>
    <w:rsid w:val="00B17328"/>
    <w:rsid w:val="00B23099"/>
    <w:rsid w:val="00B33170"/>
    <w:rsid w:val="00B36140"/>
    <w:rsid w:val="00B376FE"/>
    <w:rsid w:val="00B4365A"/>
    <w:rsid w:val="00B439A5"/>
    <w:rsid w:val="00B43E89"/>
    <w:rsid w:val="00B4760E"/>
    <w:rsid w:val="00B51679"/>
    <w:rsid w:val="00B51AD8"/>
    <w:rsid w:val="00B550AB"/>
    <w:rsid w:val="00B56691"/>
    <w:rsid w:val="00B57241"/>
    <w:rsid w:val="00B63FDF"/>
    <w:rsid w:val="00B70FF7"/>
    <w:rsid w:val="00B76264"/>
    <w:rsid w:val="00B81B69"/>
    <w:rsid w:val="00B81B95"/>
    <w:rsid w:val="00B8307E"/>
    <w:rsid w:val="00B85AE4"/>
    <w:rsid w:val="00B876E8"/>
    <w:rsid w:val="00B92223"/>
    <w:rsid w:val="00B93C01"/>
    <w:rsid w:val="00BA1430"/>
    <w:rsid w:val="00BA61D4"/>
    <w:rsid w:val="00BB04F2"/>
    <w:rsid w:val="00BB0F00"/>
    <w:rsid w:val="00BB2CEF"/>
    <w:rsid w:val="00BB5FD9"/>
    <w:rsid w:val="00BB70AA"/>
    <w:rsid w:val="00BC0253"/>
    <w:rsid w:val="00BC07AD"/>
    <w:rsid w:val="00BC1C8B"/>
    <w:rsid w:val="00BC1F5C"/>
    <w:rsid w:val="00BC61A0"/>
    <w:rsid w:val="00BD101A"/>
    <w:rsid w:val="00BD4C34"/>
    <w:rsid w:val="00BE0590"/>
    <w:rsid w:val="00BE406A"/>
    <w:rsid w:val="00BE6E6C"/>
    <w:rsid w:val="00BF3A93"/>
    <w:rsid w:val="00C00900"/>
    <w:rsid w:val="00C01DF4"/>
    <w:rsid w:val="00C043BA"/>
    <w:rsid w:val="00C0485A"/>
    <w:rsid w:val="00C0515D"/>
    <w:rsid w:val="00C139FE"/>
    <w:rsid w:val="00C14663"/>
    <w:rsid w:val="00C16547"/>
    <w:rsid w:val="00C16D04"/>
    <w:rsid w:val="00C25438"/>
    <w:rsid w:val="00C25A80"/>
    <w:rsid w:val="00C31CDA"/>
    <w:rsid w:val="00C36FDF"/>
    <w:rsid w:val="00C37722"/>
    <w:rsid w:val="00C42506"/>
    <w:rsid w:val="00C44E8F"/>
    <w:rsid w:val="00C516D4"/>
    <w:rsid w:val="00C51E61"/>
    <w:rsid w:val="00C51F1D"/>
    <w:rsid w:val="00C57302"/>
    <w:rsid w:val="00C615C8"/>
    <w:rsid w:val="00C712F8"/>
    <w:rsid w:val="00C72B51"/>
    <w:rsid w:val="00C75733"/>
    <w:rsid w:val="00C7650B"/>
    <w:rsid w:val="00C800F8"/>
    <w:rsid w:val="00C8486A"/>
    <w:rsid w:val="00C8658A"/>
    <w:rsid w:val="00C908DA"/>
    <w:rsid w:val="00C91885"/>
    <w:rsid w:val="00C923F9"/>
    <w:rsid w:val="00C925C0"/>
    <w:rsid w:val="00C93AAC"/>
    <w:rsid w:val="00C95C67"/>
    <w:rsid w:val="00C96B25"/>
    <w:rsid w:val="00CA53E3"/>
    <w:rsid w:val="00CA609A"/>
    <w:rsid w:val="00CB4077"/>
    <w:rsid w:val="00CB6490"/>
    <w:rsid w:val="00CC1BD5"/>
    <w:rsid w:val="00CC2759"/>
    <w:rsid w:val="00CC4970"/>
    <w:rsid w:val="00CC4B06"/>
    <w:rsid w:val="00CD0E25"/>
    <w:rsid w:val="00CD1025"/>
    <w:rsid w:val="00CD6247"/>
    <w:rsid w:val="00CD6C6E"/>
    <w:rsid w:val="00CD7E04"/>
    <w:rsid w:val="00CE2F71"/>
    <w:rsid w:val="00CE65A8"/>
    <w:rsid w:val="00CE6837"/>
    <w:rsid w:val="00CF19E8"/>
    <w:rsid w:val="00CF4F53"/>
    <w:rsid w:val="00CF6770"/>
    <w:rsid w:val="00D0083C"/>
    <w:rsid w:val="00D02BBE"/>
    <w:rsid w:val="00D04EA5"/>
    <w:rsid w:val="00D06F79"/>
    <w:rsid w:val="00D14124"/>
    <w:rsid w:val="00D14B3C"/>
    <w:rsid w:val="00D24E8D"/>
    <w:rsid w:val="00D26A00"/>
    <w:rsid w:val="00D26D75"/>
    <w:rsid w:val="00D278E8"/>
    <w:rsid w:val="00D303E2"/>
    <w:rsid w:val="00D3059A"/>
    <w:rsid w:val="00D3494B"/>
    <w:rsid w:val="00D362A2"/>
    <w:rsid w:val="00D3752C"/>
    <w:rsid w:val="00D37D0A"/>
    <w:rsid w:val="00D455C4"/>
    <w:rsid w:val="00D46E49"/>
    <w:rsid w:val="00D50BF3"/>
    <w:rsid w:val="00D53339"/>
    <w:rsid w:val="00D53BC7"/>
    <w:rsid w:val="00D55DB8"/>
    <w:rsid w:val="00D60D48"/>
    <w:rsid w:val="00D60DCD"/>
    <w:rsid w:val="00D614F3"/>
    <w:rsid w:val="00D628DC"/>
    <w:rsid w:val="00D63562"/>
    <w:rsid w:val="00D6583A"/>
    <w:rsid w:val="00D66B74"/>
    <w:rsid w:val="00D678B8"/>
    <w:rsid w:val="00D7352A"/>
    <w:rsid w:val="00D74000"/>
    <w:rsid w:val="00D822E1"/>
    <w:rsid w:val="00D847C7"/>
    <w:rsid w:val="00D86917"/>
    <w:rsid w:val="00D91CA8"/>
    <w:rsid w:val="00D93B87"/>
    <w:rsid w:val="00D94380"/>
    <w:rsid w:val="00D9765A"/>
    <w:rsid w:val="00DA13F9"/>
    <w:rsid w:val="00DA204C"/>
    <w:rsid w:val="00DA384B"/>
    <w:rsid w:val="00DB2B9A"/>
    <w:rsid w:val="00DB48E1"/>
    <w:rsid w:val="00DB6638"/>
    <w:rsid w:val="00DB71C0"/>
    <w:rsid w:val="00DC3387"/>
    <w:rsid w:val="00DC6C6E"/>
    <w:rsid w:val="00DD1154"/>
    <w:rsid w:val="00DD48A4"/>
    <w:rsid w:val="00DD4B74"/>
    <w:rsid w:val="00DE0103"/>
    <w:rsid w:val="00DE0A41"/>
    <w:rsid w:val="00DE4B04"/>
    <w:rsid w:val="00DE4EAD"/>
    <w:rsid w:val="00DE51B8"/>
    <w:rsid w:val="00DE6CE0"/>
    <w:rsid w:val="00DF12FB"/>
    <w:rsid w:val="00DF3CA2"/>
    <w:rsid w:val="00DF43D3"/>
    <w:rsid w:val="00E033D6"/>
    <w:rsid w:val="00E127A2"/>
    <w:rsid w:val="00E159DE"/>
    <w:rsid w:val="00E16051"/>
    <w:rsid w:val="00E17E20"/>
    <w:rsid w:val="00E21D2C"/>
    <w:rsid w:val="00E316FC"/>
    <w:rsid w:val="00E368F7"/>
    <w:rsid w:val="00E40AC6"/>
    <w:rsid w:val="00E423CD"/>
    <w:rsid w:val="00E46F13"/>
    <w:rsid w:val="00E52020"/>
    <w:rsid w:val="00E53BF6"/>
    <w:rsid w:val="00E546CC"/>
    <w:rsid w:val="00E5563A"/>
    <w:rsid w:val="00E56B5A"/>
    <w:rsid w:val="00E57913"/>
    <w:rsid w:val="00E6555A"/>
    <w:rsid w:val="00E65868"/>
    <w:rsid w:val="00E70FA1"/>
    <w:rsid w:val="00E71DF9"/>
    <w:rsid w:val="00E80296"/>
    <w:rsid w:val="00E8775C"/>
    <w:rsid w:val="00E87C23"/>
    <w:rsid w:val="00E910A9"/>
    <w:rsid w:val="00E91135"/>
    <w:rsid w:val="00E9157F"/>
    <w:rsid w:val="00E97812"/>
    <w:rsid w:val="00EA3BDE"/>
    <w:rsid w:val="00EA42C3"/>
    <w:rsid w:val="00EB2A4C"/>
    <w:rsid w:val="00EB39D2"/>
    <w:rsid w:val="00EB5657"/>
    <w:rsid w:val="00EC0323"/>
    <w:rsid w:val="00EC2D59"/>
    <w:rsid w:val="00EC66E1"/>
    <w:rsid w:val="00ED38AE"/>
    <w:rsid w:val="00ED64FB"/>
    <w:rsid w:val="00EE0551"/>
    <w:rsid w:val="00EE202F"/>
    <w:rsid w:val="00EE21B8"/>
    <w:rsid w:val="00EE3274"/>
    <w:rsid w:val="00EE3B1C"/>
    <w:rsid w:val="00EF2117"/>
    <w:rsid w:val="00EF380D"/>
    <w:rsid w:val="00EF7AB9"/>
    <w:rsid w:val="00F00EB0"/>
    <w:rsid w:val="00F02DFF"/>
    <w:rsid w:val="00F06AB5"/>
    <w:rsid w:val="00F1280A"/>
    <w:rsid w:val="00F15C77"/>
    <w:rsid w:val="00F17F70"/>
    <w:rsid w:val="00F20F74"/>
    <w:rsid w:val="00F21A69"/>
    <w:rsid w:val="00F40A98"/>
    <w:rsid w:val="00F43477"/>
    <w:rsid w:val="00F45B67"/>
    <w:rsid w:val="00F5315C"/>
    <w:rsid w:val="00F539A3"/>
    <w:rsid w:val="00F53A5D"/>
    <w:rsid w:val="00F53E43"/>
    <w:rsid w:val="00F557EE"/>
    <w:rsid w:val="00F61CDA"/>
    <w:rsid w:val="00F646C3"/>
    <w:rsid w:val="00F7179D"/>
    <w:rsid w:val="00F73992"/>
    <w:rsid w:val="00F74A4D"/>
    <w:rsid w:val="00F77648"/>
    <w:rsid w:val="00F81333"/>
    <w:rsid w:val="00F83D1C"/>
    <w:rsid w:val="00F863AD"/>
    <w:rsid w:val="00F86B43"/>
    <w:rsid w:val="00F92094"/>
    <w:rsid w:val="00F95581"/>
    <w:rsid w:val="00F95FDA"/>
    <w:rsid w:val="00FA3870"/>
    <w:rsid w:val="00FA4384"/>
    <w:rsid w:val="00FA6EDA"/>
    <w:rsid w:val="00FB7627"/>
    <w:rsid w:val="00FC504D"/>
    <w:rsid w:val="00FC7301"/>
    <w:rsid w:val="00FD392E"/>
    <w:rsid w:val="00FD3CD0"/>
    <w:rsid w:val="00FD40F8"/>
    <w:rsid w:val="00FD4604"/>
    <w:rsid w:val="00FD65F1"/>
    <w:rsid w:val="00FD76CC"/>
    <w:rsid w:val="00FE1ADD"/>
    <w:rsid w:val="00FE6CC1"/>
    <w:rsid w:val="00FF0F7B"/>
    <w:rsid w:val="00FF1358"/>
    <w:rsid w:val="00FF1712"/>
    <w:rsid w:val="00FF17F9"/>
    <w:rsid w:val="00FF44BB"/>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8D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D6"/>
    <w:pPr>
      <w:spacing w:after="160" w:line="259" w:lineRule="auto"/>
    </w:pPr>
    <w:rPr>
      <w:rFonts w:eastAsia="SimSun"/>
      <w:sz w:val="22"/>
      <w:szCs w:val="22"/>
      <w:lang w:val="en-GB"/>
    </w:rPr>
  </w:style>
  <w:style w:type="paragraph" w:styleId="Heading1">
    <w:name w:val="heading 1"/>
    <w:basedOn w:val="Normal"/>
    <w:link w:val="Heading1Char"/>
    <w:uiPriority w:val="9"/>
    <w:qFormat/>
    <w:rsid w:val="00E033D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033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3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3D6"/>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E033D6"/>
    <w:rPr>
      <w:sz w:val="16"/>
      <w:szCs w:val="16"/>
    </w:rPr>
  </w:style>
  <w:style w:type="paragraph" w:styleId="CommentText">
    <w:name w:val="annotation text"/>
    <w:basedOn w:val="Normal"/>
    <w:link w:val="CommentTextChar"/>
    <w:uiPriority w:val="99"/>
    <w:unhideWhenUsed/>
    <w:rsid w:val="00E033D6"/>
    <w:pPr>
      <w:spacing w:line="240" w:lineRule="auto"/>
    </w:pPr>
    <w:rPr>
      <w:sz w:val="20"/>
      <w:szCs w:val="20"/>
    </w:rPr>
  </w:style>
  <w:style w:type="character" w:customStyle="1" w:styleId="CommentTextChar">
    <w:name w:val="Comment Text Char"/>
    <w:basedOn w:val="DefaultParagraphFont"/>
    <w:link w:val="CommentText"/>
    <w:uiPriority w:val="99"/>
    <w:rsid w:val="00E033D6"/>
    <w:rPr>
      <w:rFonts w:eastAsia="SimSun"/>
      <w:sz w:val="20"/>
      <w:szCs w:val="20"/>
      <w:lang w:val="en-GB"/>
    </w:rPr>
  </w:style>
  <w:style w:type="paragraph" w:styleId="BalloonText">
    <w:name w:val="Balloon Text"/>
    <w:basedOn w:val="Normal"/>
    <w:link w:val="BalloonTextChar"/>
    <w:uiPriority w:val="99"/>
    <w:semiHidden/>
    <w:unhideWhenUsed/>
    <w:rsid w:val="00E0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D6"/>
    <w:rPr>
      <w:rFonts w:ascii="Segoe UI" w:eastAsia="SimSun" w:hAnsi="Segoe UI" w:cs="Segoe UI"/>
      <w:sz w:val="18"/>
      <w:szCs w:val="18"/>
      <w:lang w:val="en-GB"/>
    </w:rPr>
  </w:style>
  <w:style w:type="paragraph" w:styleId="ListParagraph">
    <w:name w:val="List Paragraph"/>
    <w:basedOn w:val="Normal"/>
    <w:uiPriority w:val="34"/>
    <w:qFormat/>
    <w:rsid w:val="00E033D6"/>
    <w:pPr>
      <w:ind w:left="720"/>
      <w:contextualSpacing/>
    </w:pPr>
  </w:style>
  <w:style w:type="paragraph" w:styleId="CommentSubject">
    <w:name w:val="annotation subject"/>
    <w:basedOn w:val="CommentText"/>
    <w:next w:val="CommentText"/>
    <w:link w:val="CommentSubjectChar"/>
    <w:uiPriority w:val="99"/>
    <w:semiHidden/>
    <w:unhideWhenUsed/>
    <w:rsid w:val="00E033D6"/>
    <w:rPr>
      <w:b/>
      <w:bCs/>
    </w:rPr>
  </w:style>
  <w:style w:type="character" w:customStyle="1" w:styleId="CommentSubjectChar">
    <w:name w:val="Comment Subject Char"/>
    <w:basedOn w:val="CommentTextChar"/>
    <w:link w:val="CommentSubject"/>
    <w:uiPriority w:val="99"/>
    <w:semiHidden/>
    <w:rsid w:val="00E033D6"/>
    <w:rPr>
      <w:rFonts w:eastAsia="SimSun"/>
      <w:b/>
      <w:bCs/>
      <w:sz w:val="20"/>
      <w:szCs w:val="20"/>
      <w:lang w:val="en-GB"/>
    </w:rPr>
  </w:style>
  <w:style w:type="paragraph" w:styleId="Header">
    <w:name w:val="header"/>
    <w:basedOn w:val="Normal"/>
    <w:link w:val="HeaderChar"/>
    <w:uiPriority w:val="99"/>
    <w:unhideWhenUsed/>
    <w:rsid w:val="00E0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3D6"/>
    <w:rPr>
      <w:rFonts w:eastAsia="SimSun"/>
      <w:sz w:val="22"/>
      <w:szCs w:val="22"/>
      <w:lang w:val="en-GB"/>
    </w:rPr>
  </w:style>
  <w:style w:type="paragraph" w:styleId="Footer">
    <w:name w:val="footer"/>
    <w:basedOn w:val="Normal"/>
    <w:link w:val="FooterChar"/>
    <w:uiPriority w:val="99"/>
    <w:unhideWhenUsed/>
    <w:rsid w:val="00E0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3D6"/>
    <w:rPr>
      <w:rFonts w:eastAsia="SimSun"/>
      <w:sz w:val="22"/>
      <w:szCs w:val="22"/>
      <w:lang w:val="en-GB"/>
    </w:rPr>
  </w:style>
  <w:style w:type="paragraph" w:styleId="Revision">
    <w:name w:val="Revision"/>
    <w:hidden/>
    <w:uiPriority w:val="99"/>
    <w:semiHidden/>
    <w:rsid w:val="00E033D6"/>
    <w:rPr>
      <w:rFonts w:eastAsia="SimSun"/>
      <w:sz w:val="22"/>
      <w:szCs w:val="22"/>
      <w:lang w:val="en-GB"/>
    </w:rPr>
  </w:style>
  <w:style w:type="paragraph" w:styleId="NormalWeb">
    <w:name w:val="Normal (Web)"/>
    <w:basedOn w:val="Normal"/>
    <w:uiPriority w:val="99"/>
    <w:unhideWhenUsed/>
    <w:rsid w:val="00E03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033D6"/>
  </w:style>
  <w:style w:type="character" w:styleId="LineNumber">
    <w:name w:val="line number"/>
    <w:basedOn w:val="DefaultParagraphFont"/>
    <w:uiPriority w:val="99"/>
    <w:semiHidden/>
    <w:unhideWhenUsed/>
    <w:rsid w:val="00E033D6"/>
  </w:style>
  <w:style w:type="character" w:styleId="Hyperlink">
    <w:name w:val="Hyperlink"/>
    <w:basedOn w:val="DefaultParagraphFont"/>
    <w:uiPriority w:val="99"/>
    <w:unhideWhenUsed/>
    <w:rsid w:val="00E033D6"/>
    <w:rPr>
      <w:color w:val="0000FF" w:themeColor="hyperlink"/>
      <w:u w:val="single"/>
    </w:rPr>
  </w:style>
  <w:style w:type="character" w:styleId="FollowedHyperlink">
    <w:name w:val="FollowedHyperlink"/>
    <w:basedOn w:val="DefaultParagraphFont"/>
    <w:uiPriority w:val="99"/>
    <w:semiHidden/>
    <w:unhideWhenUsed/>
    <w:rsid w:val="00E033D6"/>
    <w:rPr>
      <w:color w:val="800080" w:themeColor="followedHyperlink"/>
      <w:u w:val="single"/>
    </w:rPr>
  </w:style>
  <w:style w:type="character" w:customStyle="1" w:styleId="highlight">
    <w:name w:val="highlight"/>
    <w:basedOn w:val="DefaultParagraphFont"/>
    <w:rsid w:val="00E033D6"/>
  </w:style>
  <w:style w:type="table" w:styleId="TableGrid">
    <w:name w:val="Table Grid"/>
    <w:basedOn w:val="TableNormal"/>
    <w:uiPriority w:val="39"/>
    <w:rsid w:val="00E033D6"/>
    <w:rPr>
      <w:rFonts w:eastAsia="SimSu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033D6"/>
    <w:rPr>
      <w:i/>
      <w:iCs/>
    </w:rPr>
  </w:style>
  <w:style w:type="character" w:customStyle="1" w:styleId="journal-title">
    <w:name w:val="journal-title"/>
    <w:basedOn w:val="DefaultParagraphFont"/>
    <w:rsid w:val="00E033D6"/>
  </w:style>
  <w:style w:type="paragraph" w:customStyle="1" w:styleId="EndNoteBibliography">
    <w:name w:val="EndNote Bibliography"/>
    <w:basedOn w:val="Normal"/>
    <w:link w:val="EndNoteBibliographyChar"/>
    <w:rsid w:val="00E033D6"/>
    <w:pPr>
      <w:spacing w:after="0" w:line="240" w:lineRule="auto"/>
    </w:pPr>
    <w:rPr>
      <w:rFonts w:ascii="Cambria" w:eastAsiaTheme="minorEastAsia" w:hAnsi="Cambria"/>
      <w:sz w:val="24"/>
      <w:szCs w:val="24"/>
      <w:lang w:val="en-US"/>
    </w:rPr>
  </w:style>
  <w:style w:type="paragraph" w:customStyle="1" w:styleId="EndNoteBibliographyTitle">
    <w:name w:val="EndNote Bibliography Title"/>
    <w:basedOn w:val="Normal"/>
    <w:link w:val="EndNoteBibliographyTitleChar"/>
    <w:rsid w:val="00E033D6"/>
    <w:pPr>
      <w:spacing w:after="0"/>
      <w:jc w:val="center"/>
    </w:pPr>
    <w:rPr>
      <w:rFonts w:ascii="Cambria" w:hAnsi="Cambria"/>
      <w:sz w:val="24"/>
      <w:lang w:val="en-US"/>
    </w:rPr>
  </w:style>
  <w:style w:type="character" w:customStyle="1" w:styleId="toctoggle">
    <w:name w:val="toctoggle"/>
    <w:basedOn w:val="DefaultParagraphFont"/>
    <w:rsid w:val="00E033D6"/>
  </w:style>
  <w:style w:type="character" w:customStyle="1" w:styleId="tocnumber">
    <w:name w:val="tocnumber"/>
    <w:basedOn w:val="DefaultParagraphFont"/>
    <w:rsid w:val="00E033D6"/>
  </w:style>
  <w:style w:type="character" w:customStyle="1" w:styleId="toctext">
    <w:name w:val="toctext"/>
    <w:basedOn w:val="DefaultParagraphFont"/>
    <w:rsid w:val="00E033D6"/>
  </w:style>
  <w:style w:type="character" w:customStyle="1" w:styleId="nlmyear">
    <w:name w:val="nlm_year"/>
    <w:basedOn w:val="DefaultParagraphFont"/>
    <w:rsid w:val="00E033D6"/>
  </w:style>
  <w:style w:type="character" w:customStyle="1" w:styleId="nlmfpage">
    <w:name w:val="nlm_fpage"/>
    <w:basedOn w:val="DefaultParagraphFont"/>
    <w:rsid w:val="00E033D6"/>
  </w:style>
  <w:style w:type="character" w:styleId="Emphasis">
    <w:name w:val="Emphasis"/>
    <w:basedOn w:val="DefaultParagraphFont"/>
    <w:uiPriority w:val="20"/>
    <w:qFormat/>
    <w:rsid w:val="00E033D6"/>
    <w:rPr>
      <w:i/>
      <w:iCs/>
    </w:rPr>
  </w:style>
  <w:style w:type="character" w:customStyle="1" w:styleId="highwire-citation-authors">
    <w:name w:val="highwire-citation-authors"/>
    <w:basedOn w:val="DefaultParagraphFont"/>
    <w:rsid w:val="00E033D6"/>
  </w:style>
  <w:style w:type="character" w:customStyle="1" w:styleId="highwire-citation-author">
    <w:name w:val="highwire-citation-author"/>
    <w:basedOn w:val="DefaultParagraphFont"/>
    <w:rsid w:val="00E033D6"/>
  </w:style>
  <w:style w:type="character" w:customStyle="1" w:styleId="nlm-given-names">
    <w:name w:val="nlm-given-names"/>
    <w:basedOn w:val="DefaultParagraphFont"/>
    <w:rsid w:val="00E033D6"/>
  </w:style>
  <w:style w:type="character" w:customStyle="1" w:styleId="nlm-surname">
    <w:name w:val="nlm-surname"/>
    <w:basedOn w:val="DefaultParagraphFont"/>
    <w:rsid w:val="00E033D6"/>
  </w:style>
  <w:style w:type="character" w:customStyle="1" w:styleId="highwire-cite-metadata-journal">
    <w:name w:val="highwire-cite-metadata-journal"/>
    <w:basedOn w:val="DefaultParagraphFont"/>
    <w:rsid w:val="00E033D6"/>
  </w:style>
  <w:style w:type="character" w:customStyle="1" w:styleId="highwire-cite-metadata-pages">
    <w:name w:val="highwire-cite-metadata-pages"/>
    <w:basedOn w:val="DefaultParagraphFont"/>
    <w:rsid w:val="00E033D6"/>
  </w:style>
  <w:style w:type="character" w:customStyle="1" w:styleId="highwire-cite-metadata-doi">
    <w:name w:val="highwire-cite-metadata-doi"/>
    <w:basedOn w:val="DefaultParagraphFont"/>
    <w:rsid w:val="00E033D6"/>
  </w:style>
  <w:style w:type="character" w:customStyle="1" w:styleId="doilabel">
    <w:name w:val="doi_label"/>
    <w:basedOn w:val="DefaultParagraphFont"/>
    <w:rsid w:val="00E033D6"/>
  </w:style>
  <w:style w:type="character" w:customStyle="1" w:styleId="label">
    <w:name w:val="label"/>
    <w:basedOn w:val="DefaultParagraphFont"/>
    <w:rsid w:val="00E033D6"/>
  </w:style>
  <w:style w:type="paragraph" w:styleId="PlainText">
    <w:name w:val="Plain Text"/>
    <w:basedOn w:val="Normal"/>
    <w:link w:val="PlainTextChar"/>
    <w:uiPriority w:val="99"/>
    <w:semiHidden/>
    <w:unhideWhenUsed/>
    <w:rsid w:val="00E033D6"/>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E033D6"/>
    <w:rPr>
      <w:rFonts w:ascii="Calibri" w:eastAsiaTheme="minorHAnsi" w:hAnsi="Calibri" w:cs="Times New Roman"/>
      <w:sz w:val="22"/>
      <w:szCs w:val="22"/>
      <w:lang w:val="en-GB"/>
    </w:rPr>
  </w:style>
  <w:style w:type="character" w:customStyle="1" w:styleId="plainlinks">
    <w:name w:val="plainlinks"/>
    <w:basedOn w:val="DefaultParagraphFont"/>
    <w:rsid w:val="00E033D6"/>
  </w:style>
  <w:style w:type="character" w:customStyle="1" w:styleId="mw-cite-backlink">
    <w:name w:val="mw-cite-backlink"/>
    <w:basedOn w:val="DefaultParagraphFont"/>
    <w:rsid w:val="00E033D6"/>
  </w:style>
  <w:style w:type="character" w:customStyle="1" w:styleId="cite-accessibility-label">
    <w:name w:val="cite-accessibility-label"/>
    <w:basedOn w:val="DefaultParagraphFont"/>
    <w:rsid w:val="00E033D6"/>
  </w:style>
  <w:style w:type="character" w:customStyle="1" w:styleId="highwire-cite-metadata-date">
    <w:name w:val="highwire-cite-metadata-date"/>
    <w:basedOn w:val="DefaultParagraphFont"/>
    <w:rsid w:val="00E033D6"/>
  </w:style>
  <w:style w:type="character" w:customStyle="1" w:styleId="highwire-cite-metadata-volume">
    <w:name w:val="highwire-cite-metadata-volume"/>
    <w:basedOn w:val="DefaultParagraphFont"/>
    <w:rsid w:val="00E033D6"/>
  </w:style>
  <w:style w:type="character" w:customStyle="1" w:styleId="highwire-citation-pdf-download">
    <w:name w:val="highwire-citation-pdf-download"/>
    <w:basedOn w:val="DefaultParagraphFont"/>
    <w:rsid w:val="00E033D6"/>
  </w:style>
  <w:style w:type="character" w:customStyle="1" w:styleId="Title1">
    <w:name w:val="Title1"/>
    <w:basedOn w:val="DefaultParagraphFont"/>
    <w:rsid w:val="00E033D6"/>
  </w:style>
  <w:style w:type="character" w:customStyle="1" w:styleId="EndNoteBibliographyChar">
    <w:name w:val="EndNote Bibliography Char"/>
    <w:basedOn w:val="DefaultParagraphFont"/>
    <w:link w:val="EndNoteBibliography"/>
    <w:rsid w:val="00E033D6"/>
    <w:rPr>
      <w:rFonts w:ascii="Cambria" w:hAnsi="Cambria"/>
    </w:rPr>
  </w:style>
  <w:style w:type="paragraph" w:styleId="NoSpacing">
    <w:name w:val="No Spacing"/>
    <w:uiPriority w:val="1"/>
    <w:qFormat/>
    <w:rsid w:val="00E033D6"/>
    <w:rPr>
      <w:sz w:val="22"/>
      <w:szCs w:val="22"/>
      <w:lang w:val="en-GB" w:eastAsia="zh-CN"/>
    </w:rPr>
  </w:style>
  <w:style w:type="character" w:customStyle="1" w:styleId="EndNoteBibliographyTitleChar">
    <w:name w:val="EndNote Bibliography Title Char"/>
    <w:basedOn w:val="DefaultParagraphFont"/>
    <w:link w:val="EndNoteBibliographyTitle"/>
    <w:rsid w:val="00B36140"/>
    <w:rPr>
      <w:rFonts w:ascii="Cambria" w:eastAsia="SimSun" w:hAnsi="Cambria"/>
      <w:szCs w:val="22"/>
    </w:rPr>
  </w:style>
  <w:style w:type="character" w:customStyle="1" w:styleId="jrnl">
    <w:name w:val="jrnl"/>
    <w:basedOn w:val="DefaultParagraphFont"/>
    <w:rsid w:val="00D93B87"/>
  </w:style>
  <w:style w:type="character" w:styleId="Strong">
    <w:name w:val="Strong"/>
    <w:basedOn w:val="DefaultParagraphFont"/>
    <w:uiPriority w:val="22"/>
    <w:qFormat/>
    <w:rsid w:val="00B376FE"/>
    <w:rPr>
      <w:b/>
      <w:bCs/>
    </w:rPr>
  </w:style>
  <w:style w:type="character" w:customStyle="1" w:styleId="UnresolvedMention1">
    <w:name w:val="Unresolved Mention1"/>
    <w:basedOn w:val="DefaultParagraphFont"/>
    <w:uiPriority w:val="99"/>
    <w:semiHidden/>
    <w:unhideWhenUsed/>
    <w:rsid w:val="0087790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D6"/>
    <w:pPr>
      <w:spacing w:after="160" w:line="259" w:lineRule="auto"/>
    </w:pPr>
    <w:rPr>
      <w:rFonts w:eastAsia="SimSun"/>
      <w:sz w:val="22"/>
      <w:szCs w:val="22"/>
      <w:lang w:val="en-GB"/>
    </w:rPr>
  </w:style>
  <w:style w:type="paragraph" w:styleId="Heading1">
    <w:name w:val="heading 1"/>
    <w:basedOn w:val="Normal"/>
    <w:link w:val="Heading1Char"/>
    <w:uiPriority w:val="9"/>
    <w:qFormat/>
    <w:rsid w:val="00E033D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033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3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3D6"/>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E033D6"/>
    <w:rPr>
      <w:sz w:val="16"/>
      <w:szCs w:val="16"/>
    </w:rPr>
  </w:style>
  <w:style w:type="paragraph" w:styleId="CommentText">
    <w:name w:val="annotation text"/>
    <w:basedOn w:val="Normal"/>
    <w:link w:val="CommentTextChar"/>
    <w:uiPriority w:val="99"/>
    <w:unhideWhenUsed/>
    <w:rsid w:val="00E033D6"/>
    <w:pPr>
      <w:spacing w:line="240" w:lineRule="auto"/>
    </w:pPr>
    <w:rPr>
      <w:sz w:val="20"/>
      <w:szCs w:val="20"/>
    </w:rPr>
  </w:style>
  <w:style w:type="character" w:customStyle="1" w:styleId="CommentTextChar">
    <w:name w:val="Comment Text Char"/>
    <w:basedOn w:val="DefaultParagraphFont"/>
    <w:link w:val="CommentText"/>
    <w:uiPriority w:val="99"/>
    <w:rsid w:val="00E033D6"/>
    <w:rPr>
      <w:rFonts w:eastAsia="SimSun"/>
      <w:sz w:val="20"/>
      <w:szCs w:val="20"/>
      <w:lang w:val="en-GB"/>
    </w:rPr>
  </w:style>
  <w:style w:type="paragraph" w:styleId="BalloonText">
    <w:name w:val="Balloon Text"/>
    <w:basedOn w:val="Normal"/>
    <w:link w:val="BalloonTextChar"/>
    <w:uiPriority w:val="99"/>
    <w:semiHidden/>
    <w:unhideWhenUsed/>
    <w:rsid w:val="00E0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D6"/>
    <w:rPr>
      <w:rFonts w:ascii="Segoe UI" w:eastAsia="SimSun" w:hAnsi="Segoe UI" w:cs="Segoe UI"/>
      <w:sz w:val="18"/>
      <w:szCs w:val="18"/>
      <w:lang w:val="en-GB"/>
    </w:rPr>
  </w:style>
  <w:style w:type="paragraph" w:styleId="ListParagraph">
    <w:name w:val="List Paragraph"/>
    <w:basedOn w:val="Normal"/>
    <w:uiPriority w:val="34"/>
    <w:qFormat/>
    <w:rsid w:val="00E033D6"/>
    <w:pPr>
      <w:ind w:left="720"/>
      <w:contextualSpacing/>
    </w:pPr>
  </w:style>
  <w:style w:type="paragraph" w:styleId="CommentSubject">
    <w:name w:val="annotation subject"/>
    <w:basedOn w:val="CommentText"/>
    <w:next w:val="CommentText"/>
    <w:link w:val="CommentSubjectChar"/>
    <w:uiPriority w:val="99"/>
    <w:semiHidden/>
    <w:unhideWhenUsed/>
    <w:rsid w:val="00E033D6"/>
    <w:rPr>
      <w:b/>
      <w:bCs/>
    </w:rPr>
  </w:style>
  <w:style w:type="character" w:customStyle="1" w:styleId="CommentSubjectChar">
    <w:name w:val="Comment Subject Char"/>
    <w:basedOn w:val="CommentTextChar"/>
    <w:link w:val="CommentSubject"/>
    <w:uiPriority w:val="99"/>
    <w:semiHidden/>
    <w:rsid w:val="00E033D6"/>
    <w:rPr>
      <w:rFonts w:eastAsia="SimSun"/>
      <w:b/>
      <w:bCs/>
      <w:sz w:val="20"/>
      <w:szCs w:val="20"/>
      <w:lang w:val="en-GB"/>
    </w:rPr>
  </w:style>
  <w:style w:type="paragraph" w:styleId="Header">
    <w:name w:val="header"/>
    <w:basedOn w:val="Normal"/>
    <w:link w:val="HeaderChar"/>
    <w:uiPriority w:val="99"/>
    <w:unhideWhenUsed/>
    <w:rsid w:val="00E0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3D6"/>
    <w:rPr>
      <w:rFonts w:eastAsia="SimSun"/>
      <w:sz w:val="22"/>
      <w:szCs w:val="22"/>
      <w:lang w:val="en-GB"/>
    </w:rPr>
  </w:style>
  <w:style w:type="paragraph" w:styleId="Footer">
    <w:name w:val="footer"/>
    <w:basedOn w:val="Normal"/>
    <w:link w:val="FooterChar"/>
    <w:uiPriority w:val="99"/>
    <w:unhideWhenUsed/>
    <w:rsid w:val="00E0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3D6"/>
    <w:rPr>
      <w:rFonts w:eastAsia="SimSun"/>
      <w:sz w:val="22"/>
      <w:szCs w:val="22"/>
      <w:lang w:val="en-GB"/>
    </w:rPr>
  </w:style>
  <w:style w:type="paragraph" w:styleId="Revision">
    <w:name w:val="Revision"/>
    <w:hidden/>
    <w:uiPriority w:val="99"/>
    <w:semiHidden/>
    <w:rsid w:val="00E033D6"/>
    <w:rPr>
      <w:rFonts w:eastAsia="SimSun"/>
      <w:sz w:val="22"/>
      <w:szCs w:val="22"/>
      <w:lang w:val="en-GB"/>
    </w:rPr>
  </w:style>
  <w:style w:type="paragraph" w:styleId="NormalWeb">
    <w:name w:val="Normal (Web)"/>
    <w:basedOn w:val="Normal"/>
    <w:uiPriority w:val="99"/>
    <w:unhideWhenUsed/>
    <w:rsid w:val="00E03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033D6"/>
  </w:style>
  <w:style w:type="character" w:styleId="LineNumber">
    <w:name w:val="line number"/>
    <w:basedOn w:val="DefaultParagraphFont"/>
    <w:uiPriority w:val="99"/>
    <w:semiHidden/>
    <w:unhideWhenUsed/>
    <w:rsid w:val="00E033D6"/>
  </w:style>
  <w:style w:type="character" w:styleId="Hyperlink">
    <w:name w:val="Hyperlink"/>
    <w:basedOn w:val="DefaultParagraphFont"/>
    <w:uiPriority w:val="99"/>
    <w:unhideWhenUsed/>
    <w:rsid w:val="00E033D6"/>
    <w:rPr>
      <w:color w:val="0000FF" w:themeColor="hyperlink"/>
      <w:u w:val="single"/>
    </w:rPr>
  </w:style>
  <w:style w:type="character" w:styleId="FollowedHyperlink">
    <w:name w:val="FollowedHyperlink"/>
    <w:basedOn w:val="DefaultParagraphFont"/>
    <w:uiPriority w:val="99"/>
    <w:semiHidden/>
    <w:unhideWhenUsed/>
    <w:rsid w:val="00E033D6"/>
    <w:rPr>
      <w:color w:val="800080" w:themeColor="followedHyperlink"/>
      <w:u w:val="single"/>
    </w:rPr>
  </w:style>
  <w:style w:type="character" w:customStyle="1" w:styleId="highlight">
    <w:name w:val="highlight"/>
    <w:basedOn w:val="DefaultParagraphFont"/>
    <w:rsid w:val="00E033D6"/>
  </w:style>
  <w:style w:type="table" w:styleId="TableGrid">
    <w:name w:val="Table Grid"/>
    <w:basedOn w:val="TableNormal"/>
    <w:uiPriority w:val="39"/>
    <w:rsid w:val="00E033D6"/>
    <w:rPr>
      <w:rFonts w:eastAsia="SimSu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033D6"/>
    <w:rPr>
      <w:i/>
      <w:iCs/>
    </w:rPr>
  </w:style>
  <w:style w:type="character" w:customStyle="1" w:styleId="journal-title">
    <w:name w:val="journal-title"/>
    <w:basedOn w:val="DefaultParagraphFont"/>
    <w:rsid w:val="00E033D6"/>
  </w:style>
  <w:style w:type="paragraph" w:customStyle="1" w:styleId="EndNoteBibliography">
    <w:name w:val="EndNote Bibliography"/>
    <w:basedOn w:val="Normal"/>
    <w:link w:val="EndNoteBibliographyChar"/>
    <w:rsid w:val="00E033D6"/>
    <w:pPr>
      <w:spacing w:after="0" w:line="240" w:lineRule="auto"/>
    </w:pPr>
    <w:rPr>
      <w:rFonts w:ascii="Cambria" w:eastAsiaTheme="minorEastAsia" w:hAnsi="Cambria"/>
      <w:sz w:val="24"/>
      <w:szCs w:val="24"/>
      <w:lang w:val="en-US"/>
    </w:rPr>
  </w:style>
  <w:style w:type="paragraph" w:customStyle="1" w:styleId="EndNoteBibliographyTitle">
    <w:name w:val="EndNote Bibliography Title"/>
    <w:basedOn w:val="Normal"/>
    <w:link w:val="EndNoteBibliographyTitleChar"/>
    <w:rsid w:val="00E033D6"/>
    <w:pPr>
      <w:spacing w:after="0"/>
      <w:jc w:val="center"/>
    </w:pPr>
    <w:rPr>
      <w:rFonts w:ascii="Cambria" w:hAnsi="Cambria"/>
      <w:sz w:val="24"/>
      <w:lang w:val="en-US"/>
    </w:rPr>
  </w:style>
  <w:style w:type="character" w:customStyle="1" w:styleId="toctoggle">
    <w:name w:val="toctoggle"/>
    <w:basedOn w:val="DefaultParagraphFont"/>
    <w:rsid w:val="00E033D6"/>
  </w:style>
  <w:style w:type="character" w:customStyle="1" w:styleId="tocnumber">
    <w:name w:val="tocnumber"/>
    <w:basedOn w:val="DefaultParagraphFont"/>
    <w:rsid w:val="00E033D6"/>
  </w:style>
  <w:style w:type="character" w:customStyle="1" w:styleId="toctext">
    <w:name w:val="toctext"/>
    <w:basedOn w:val="DefaultParagraphFont"/>
    <w:rsid w:val="00E033D6"/>
  </w:style>
  <w:style w:type="character" w:customStyle="1" w:styleId="nlmyear">
    <w:name w:val="nlm_year"/>
    <w:basedOn w:val="DefaultParagraphFont"/>
    <w:rsid w:val="00E033D6"/>
  </w:style>
  <w:style w:type="character" w:customStyle="1" w:styleId="nlmfpage">
    <w:name w:val="nlm_fpage"/>
    <w:basedOn w:val="DefaultParagraphFont"/>
    <w:rsid w:val="00E033D6"/>
  </w:style>
  <w:style w:type="character" w:styleId="Emphasis">
    <w:name w:val="Emphasis"/>
    <w:basedOn w:val="DefaultParagraphFont"/>
    <w:uiPriority w:val="20"/>
    <w:qFormat/>
    <w:rsid w:val="00E033D6"/>
    <w:rPr>
      <w:i/>
      <w:iCs/>
    </w:rPr>
  </w:style>
  <w:style w:type="character" w:customStyle="1" w:styleId="highwire-citation-authors">
    <w:name w:val="highwire-citation-authors"/>
    <w:basedOn w:val="DefaultParagraphFont"/>
    <w:rsid w:val="00E033D6"/>
  </w:style>
  <w:style w:type="character" w:customStyle="1" w:styleId="highwire-citation-author">
    <w:name w:val="highwire-citation-author"/>
    <w:basedOn w:val="DefaultParagraphFont"/>
    <w:rsid w:val="00E033D6"/>
  </w:style>
  <w:style w:type="character" w:customStyle="1" w:styleId="nlm-given-names">
    <w:name w:val="nlm-given-names"/>
    <w:basedOn w:val="DefaultParagraphFont"/>
    <w:rsid w:val="00E033D6"/>
  </w:style>
  <w:style w:type="character" w:customStyle="1" w:styleId="nlm-surname">
    <w:name w:val="nlm-surname"/>
    <w:basedOn w:val="DefaultParagraphFont"/>
    <w:rsid w:val="00E033D6"/>
  </w:style>
  <w:style w:type="character" w:customStyle="1" w:styleId="highwire-cite-metadata-journal">
    <w:name w:val="highwire-cite-metadata-journal"/>
    <w:basedOn w:val="DefaultParagraphFont"/>
    <w:rsid w:val="00E033D6"/>
  </w:style>
  <w:style w:type="character" w:customStyle="1" w:styleId="highwire-cite-metadata-pages">
    <w:name w:val="highwire-cite-metadata-pages"/>
    <w:basedOn w:val="DefaultParagraphFont"/>
    <w:rsid w:val="00E033D6"/>
  </w:style>
  <w:style w:type="character" w:customStyle="1" w:styleId="highwire-cite-metadata-doi">
    <w:name w:val="highwire-cite-metadata-doi"/>
    <w:basedOn w:val="DefaultParagraphFont"/>
    <w:rsid w:val="00E033D6"/>
  </w:style>
  <w:style w:type="character" w:customStyle="1" w:styleId="doilabel">
    <w:name w:val="doi_label"/>
    <w:basedOn w:val="DefaultParagraphFont"/>
    <w:rsid w:val="00E033D6"/>
  </w:style>
  <w:style w:type="character" w:customStyle="1" w:styleId="label">
    <w:name w:val="label"/>
    <w:basedOn w:val="DefaultParagraphFont"/>
    <w:rsid w:val="00E033D6"/>
  </w:style>
  <w:style w:type="paragraph" w:styleId="PlainText">
    <w:name w:val="Plain Text"/>
    <w:basedOn w:val="Normal"/>
    <w:link w:val="PlainTextChar"/>
    <w:uiPriority w:val="99"/>
    <w:semiHidden/>
    <w:unhideWhenUsed/>
    <w:rsid w:val="00E033D6"/>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E033D6"/>
    <w:rPr>
      <w:rFonts w:ascii="Calibri" w:eastAsiaTheme="minorHAnsi" w:hAnsi="Calibri" w:cs="Times New Roman"/>
      <w:sz w:val="22"/>
      <w:szCs w:val="22"/>
      <w:lang w:val="en-GB"/>
    </w:rPr>
  </w:style>
  <w:style w:type="character" w:customStyle="1" w:styleId="plainlinks">
    <w:name w:val="plainlinks"/>
    <w:basedOn w:val="DefaultParagraphFont"/>
    <w:rsid w:val="00E033D6"/>
  </w:style>
  <w:style w:type="character" w:customStyle="1" w:styleId="mw-cite-backlink">
    <w:name w:val="mw-cite-backlink"/>
    <w:basedOn w:val="DefaultParagraphFont"/>
    <w:rsid w:val="00E033D6"/>
  </w:style>
  <w:style w:type="character" w:customStyle="1" w:styleId="cite-accessibility-label">
    <w:name w:val="cite-accessibility-label"/>
    <w:basedOn w:val="DefaultParagraphFont"/>
    <w:rsid w:val="00E033D6"/>
  </w:style>
  <w:style w:type="character" w:customStyle="1" w:styleId="highwire-cite-metadata-date">
    <w:name w:val="highwire-cite-metadata-date"/>
    <w:basedOn w:val="DefaultParagraphFont"/>
    <w:rsid w:val="00E033D6"/>
  </w:style>
  <w:style w:type="character" w:customStyle="1" w:styleId="highwire-cite-metadata-volume">
    <w:name w:val="highwire-cite-metadata-volume"/>
    <w:basedOn w:val="DefaultParagraphFont"/>
    <w:rsid w:val="00E033D6"/>
  </w:style>
  <w:style w:type="character" w:customStyle="1" w:styleId="highwire-citation-pdf-download">
    <w:name w:val="highwire-citation-pdf-download"/>
    <w:basedOn w:val="DefaultParagraphFont"/>
    <w:rsid w:val="00E033D6"/>
  </w:style>
  <w:style w:type="character" w:customStyle="1" w:styleId="Title1">
    <w:name w:val="Title1"/>
    <w:basedOn w:val="DefaultParagraphFont"/>
    <w:rsid w:val="00E033D6"/>
  </w:style>
  <w:style w:type="character" w:customStyle="1" w:styleId="EndNoteBibliographyChar">
    <w:name w:val="EndNote Bibliography Char"/>
    <w:basedOn w:val="DefaultParagraphFont"/>
    <w:link w:val="EndNoteBibliography"/>
    <w:rsid w:val="00E033D6"/>
    <w:rPr>
      <w:rFonts w:ascii="Cambria" w:hAnsi="Cambria"/>
    </w:rPr>
  </w:style>
  <w:style w:type="paragraph" w:styleId="NoSpacing">
    <w:name w:val="No Spacing"/>
    <w:uiPriority w:val="1"/>
    <w:qFormat/>
    <w:rsid w:val="00E033D6"/>
    <w:rPr>
      <w:sz w:val="22"/>
      <w:szCs w:val="22"/>
      <w:lang w:val="en-GB" w:eastAsia="zh-CN"/>
    </w:rPr>
  </w:style>
  <w:style w:type="character" w:customStyle="1" w:styleId="EndNoteBibliographyTitleChar">
    <w:name w:val="EndNote Bibliography Title Char"/>
    <w:basedOn w:val="DefaultParagraphFont"/>
    <w:link w:val="EndNoteBibliographyTitle"/>
    <w:rsid w:val="00B36140"/>
    <w:rPr>
      <w:rFonts w:ascii="Cambria" w:eastAsia="SimSun" w:hAnsi="Cambria"/>
      <w:szCs w:val="22"/>
    </w:rPr>
  </w:style>
  <w:style w:type="character" w:customStyle="1" w:styleId="jrnl">
    <w:name w:val="jrnl"/>
    <w:basedOn w:val="DefaultParagraphFont"/>
    <w:rsid w:val="00D93B87"/>
  </w:style>
  <w:style w:type="character" w:styleId="Strong">
    <w:name w:val="Strong"/>
    <w:basedOn w:val="DefaultParagraphFont"/>
    <w:uiPriority w:val="22"/>
    <w:qFormat/>
    <w:rsid w:val="00B376FE"/>
    <w:rPr>
      <w:b/>
      <w:bCs/>
    </w:rPr>
  </w:style>
  <w:style w:type="character" w:customStyle="1" w:styleId="UnresolvedMention1">
    <w:name w:val="Unresolved Mention1"/>
    <w:basedOn w:val="DefaultParagraphFont"/>
    <w:uiPriority w:val="99"/>
    <w:semiHidden/>
    <w:unhideWhenUsed/>
    <w:rsid w:val="00877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911">
      <w:bodyDiv w:val="1"/>
      <w:marLeft w:val="0"/>
      <w:marRight w:val="0"/>
      <w:marTop w:val="0"/>
      <w:marBottom w:val="0"/>
      <w:divBdr>
        <w:top w:val="none" w:sz="0" w:space="0" w:color="auto"/>
        <w:left w:val="none" w:sz="0" w:space="0" w:color="auto"/>
        <w:bottom w:val="none" w:sz="0" w:space="0" w:color="auto"/>
        <w:right w:val="none" w:sz="0" w:space="0" w:color="auto"/>
      </w:divBdr>
    </w:div>
    <w:div w:id="120416352">
      <w:bodyDiv w:val="1"/>
      <w:marLeft w:val="0"/>
      <w:marRight w:val="0"/>
      <w:marTop w:val="0"/>
      <w:marBottom w:val="0"/>
      <w:divBdr>
        <w:top w:val="none" w:sz="0" w:space="0" w:color="auto"/>
        <w:left w:val="none" w:sz="0" w:space="0" w:color="auto"/>
        <w:bottom w:val="none" w:sz="0" w:space="0" w:color="auto"/>
        <w:right w:val="none" w:sz="0" w:space="0" w:color="auto"/>
      </w:divBdr>
    </w:div>
    <w:div w:id="794562992">
      <w:bodyDiv w:val="1"/>
      <w:marLeft w:val="0"/>
      <w:marRight w:val="0"/>
      <w:marTop w:val="0"/>
      <w:marBottom w:val="0"/>
      <w:divBdr>
        <w:top w:val="none" w:sz="0" w:space="0" w:color="auto"/>
        <w:left w:val="none" w:sz="0" w:space="0" w:color="auto"/>
        <w:bottom w:val="none" w:sz="0" w:space="0" w:color="auto"/>
        <w:right w:val="none" w:sz="0" w:space="0" w:color="auto"/>
      </w:divBdr>
    </w:div>
    <w:div w:id="1656953609">
      <w:bodyDiv w:val="1"/>
      <w:marLeft w:val="0"/>
      <w:marRight w:val="0"/>
      <w:marTop w:val="0"/>
      <w:marBottom w:val="0"/>
      <w:divBdr>
        <w:top w:val="none" w:sz="0" w:space="0" w:color="auto"/>
        <w:left w:val="none" w:sz="0" w:space="0" w:color="auto"/>
        <w:bottom w:val="none" w:sz="0" w:space="0" w:color="auto"/>
        <w:right w:val="none" w:sz="0" w:space="0" w:color="auto"/>
      </w:divBdr>
      <w:divsChild>
        <w:div w:id="764494583">
          <w:marLeft w:val="0"/>
          <w:marRight w:val="0"/>
          <w:marTop w:val="0"/>
          <w:marBottom w:val="0"/>
          <w:divBdr>
            <w:top w:val="none" w:sz="0" w:space="0" w:color="auto"/>
            <w:left w:val="none" w:sz="0" w:space="0" w:color="auto"/>
            <w:bottom w:val="none" w:sz="0" w:space="0" w:color="auto"/>
            <w:right w:val="none" w:sz="0" w:space="0" w:color="auto"/>
          </w:divBdr>
        </w:div>
        <w:div w:id="116803902">
          <w:marLeft w:val="0"/>
          <w:marRight w:val="0"/>
          <w:marTop w:val="0"/>
          <w:marBottom w:val="0"/>
          <w:divBdr>
            <w:top w:val="none" w:sz="0" w:space="0" w:color="auto"/>
            <w:left w:val="none" w:sz="0" w:space="0" w:color="auto"/>
            <w:bottom w:val="none" w:sz="0" w:space="0" w:color="auto"/>
            <w:right w:val="none" w:sz="0" w:space="0" w:color="auto"/>
          </w:divBdr>
        </w:div>
        <w:div w:id="1811626692">
          <w:marLeft w:val="0"/>
          <w:marRight w:val="0"/>
          <w:marTop w:val="0"/>
          <w:marBottom w:val="0"/>
          <w:divBdr>
            <w:top w:val="none" w:sz="0" w:space="0" w:color="auto"/>
            <w:left w:val="none" w:sz="0" w:space="0" w:color="auto"/>
            <w:bottom w:val="none" w:sz="0" w:space="0" w:color="auto"/>
            <w:right w:val="none" w:sz="0" w:space="0" w:color="auto"/>
          </w:divBdr>
        </w:div>
        <w:div w:id="466821381">
          <w:marLeft w:val="0"/>
          <w:marRight w:val="0"/>
          <w:marTop w:val="0"/>
          <w:marBottom w:val="0"/>
          <w:divBdr>
            <w:top w:val="none" w:sz="0" w:space="0" w:color="auto"/>
            <w:left w:val="none" w:sz="0" w:space="0" w:color="auto"/>
            <w:bottom w:val="none" w:sz="0" w:space="0" w:color="auto"/>
            <w:right w:val="none" w:sz="0" w:space="0" w:color="auto"/>
          </w:divBdr>
        </w:div>
        <w:div w:id="1603800650">
          <w:marLeft w:val="0"/>
          <w:marRight w:val="0"/>
          <w:marTop w:val="0"/>
          <w:marBottom w:val="0"/>
          <w:divBdr>
            <w:top w:val="none" w:sz="0" w:space="0" w:color="auto"/>
            <w:left w:val="none" w:sz="0" w:space="0" w:color="auto"/>
            <w:bottom w:val="none" w:sz="0" w:space="0" w:color="auto"/>
            <w:right w:val="none" w:sz="0" w:space="0" w:color="auto"/>
          </w:divBdr>
        </w:div>
        <w:div w:id="1205943550">
          <w:marLeft w:val="0"/>
          <w:marRight w:val="0"/>
          <w:marTop w:val="0"/>
          <w:marBottom w:val="0"/>
          <w:divBdr>
            <w:top w:val="none" w:sz="0" w:space="0" w:color="auto"/>
            <w:left w:val="none" w:sz="0" w:space="0" w:color="auto"/>
            <w:bottom w:val="none" w:sz="0" w:space="0" w:color="auto"/>
            <w:right w:val="none" w:sz="0" w:space="0" w:color="auto"/>
          </w:divBdr>
        </w:div>
        <w:div w:id="94443961">
          <w:marLeft w:val="0"/>
          <w:marRight w:val="0"/>
          <w:marTop w:val="0"/>
          <w:marBottom w:val="0"/>
          <w:divBdr>
            <w:top w:val="none" w:sz="0" w:space="0" w:color="auto"/>
            <w:left w:val="none" w:sz="0" w:space="0" w:color="auto"/>
            <w:bottom w:val="none" w:sz="0" w:space="0" w:color="auto"/>
            <w:right w:val="none" w:sz="0" w:space="0" w:color="auto"/>
          </w:divBdr>
        </w:div>
        <w:div w:id="1878393630">
          <w:marLeft w:val="0"/>
          <w:marRight w:val="0"/>
          <w:marTop w:val="0"/>
          <w:marBottom w:val="0"/>
          <w:divBdr>
            <w:top w:val="none" w:sz="0" w:space="0" w:color="auto"/>
            <w:left w:val="none" w:sz="0" w:space="0" w:color="auto"/>
            <w:bottom w:val="none" w:sz="0" w:space="0" w:color="auto"/>
            <w:right w:val="none" w:sz="0" w:space="0" w:color="auto"/>
          </w:divBdr>
        </w:div>
        <w:div w:id="691808447">
          <w:marLeft w:val="0"/>
          <w:marRight w:val="0"/>
          <w:marTop w:val="0"/>
          <w:marBottom w:val="0"/>
          <w:divBdr>
            <w:top w:val="none" w:sz="0" w:space="0" w:color="auto"/>
            <w:left w:val="none" w:sz="0" w:space="0" w:color="auto"/>
            <w:bottom w:val="none" w:sz="0" w:space="0" w:color="auto"/>
            <w:right w:val="none" w:sz="0" w:space="0" w:color="auto"/>
          </w:divBdr>
        </w:div>
        <w:div w:id="808018083">
          <w:marLeft w:val="0"/>
          <w:marRight w:val="0"/>
          <w:marTop w:val="0"/>
          <w:marBottom w:val="0"/>
          <w:divBdr>
            <w:top w:val="none" w:sz="0" w:space="0" w:color="auto"/>
            <w:left w:val="none" w:sz="0" w:space="0" w:color="auto"/>
            <w:bottom w:val="none" w:sz="0" w:space="0" w:color="auto"/>
            <w:right w:val="none" w:sz="0" w:space="0" w:color="auto"/>
          </w:divBdr>
        </w:div>
        <w:div w:id="71122839">
          <w:marLeft w:val="0"/>
          <w:marRight w:val="0"/>
          <w:marTop w:val="0"/>
          <w:marBottom w:val="0"/>
          <w:divBdr>
            <w:top w:val="none" w:sz="0" w:space="0" w:color="auto"/>
            <w:left w:val="none" w:sz="0" w:space="0" w:color="auto"/>
            <w:bottom w:val="none" w:sz="0" w:space="0" w:color="auto"/>
            <w:right w:val="none" w:sz="0" w:space="0" w:color="auto"/>
          </w:divBdr>
        </w:div>
        <w:div w:id="729884308">
          <w:marLeft w:val="0"/>
          <w:marRight w:val="0"/>
          <w:marTop w:val="0"/>
          <w:marBottom w:val="0"/>
          <w:divBdr>
            <w:top w:val="none" w:sz="0" w:space="0" w:color="auto"/>
            <w:left w:val="none" w:sz="0" w:space="0" w:color="auto"/>
            <w:bottom w:val="none" w:sz="0" w:space="0" w:color="auto"/>
            <w:right w:val="none" w:sz="0" w:space="0" w:color="auto"/>
          </w:divBdr>
        </w:div>
        <w:div w:id="439641741">
          <w:marLeft w:val="0"/>
          <w:marRight w:val="0"/>
          <w:marTop w:val="0"/>
          <w:marBottom w:val="0"/>
          <w:divBdr>
            <w:top w:val="none" w:sz="0" w:space="0" w:color="auto"/>
            <w:left w:val="none" w:sz="0" w:space="0" w:color="auto"/>
            <w:bottom w:val="none" w:sz="0" w:space="0" w:color="auto"/>
            <w:right w:val="none" w:sz="0" w:space="0" w:color="auto"/>
          </w:divBdr>
        </w:div>
        <w:div w:id="1337878881">
          <w:marLeft w:val="0"/>
          <w:marRight w:val="0"/>
          <w:marTop w:val="0"/>
          <w:marBottom w:val="0"/>
          <w:divBdr>
            <w:top w:val="none" w:sz="0" w:space="0" w:color="auto"/>
            <w:left w:val="none" w:sz="0" w:space="0" w:color="auto"/>
            <w:bottom w:val="none" w:sz="0" w:space="0" w:color="auto"/>
            <w:right w:val="none" w:sz="0" w:space="0" w:color="auto"/>
          </w:divBdr>
        </w:div>
        <w:div w:id="1262376895">
          <w:marLeft w:val="0"/>
          <w:marRight w:val="0"/>
          <w:marTop w:val="0"/>
          <w:marBottom w:val="0"/>
          <w:divBdr>
            <w:top w:val="none" w:sz="0" w:space="0" w:color="auto"/>
            <w:left w:val="none" w:sz="0" w:space="0" w:color="auto"/>
            <w:bottom w:val="none" w:sz="0" w:space="0" w:color="auto"/>
            <w:right w:val="none" w:sz="0" w:space="0" w:color="auto"/>
          </w:divBdr>
        </w:div>
        <w:div w:id="1715158184">
          <w:marLeft w:val="0"/>
          <w:marRight w:val="0"/>
          <w:marTop w:val="0"/>
          <w:marBottom w:val="0"/>
          <w:divBdr>
            <w:top w:val="none" w:sz="0" w:space="0" w:color="auto"/>
            <w:left w:val="none" w:sz="0" w:space="0" w:color="auto"/>
            <w:bottom w:val="none" w:sz="0" w:space="0" w:color="auto"/>
            <w:right w:val="none" w:sz="0" w:space="0" w:color="auto"/>
          </w:divBdr>
        </w:div>
        <w:div w:id="161092787">
          <w:marLeft w:val="0"/>
          <w:marRight w:val="0"/>
          <w:marTop w:val="0"/>
          <w:marBottom w:val="0"/>
          <w:divBdr>
            <w:top w:val="none" w:sz="0" w:space="0" w:color="auto"/>
            <w:left w:val="none" w:sz="0" w:space="0" w:color="auto"/>
            <w:bottom w:val="none" w:sz="0" w:space="0" w:color="auto"/>
            <w:right w:val="none" w:sz="0" w:space="0" w:color="auto"/>
          </w:divBdr>
        </w:div>
        <w:div w:id="590434356">
          <w:marLeft w:val="0"/>
          <w:marRight w:val="0"/>
          <w:marTop w:val="0"/>
          <w:marBottom w:val="0"/>
          <w:divBdr>
            <w:top w:val="none" w:sz="0" w:space="0" w:color="auto"/>
            <w:left w:val="none" w:sz="0" w:space="0" w:color="auto"/>
            <w:bottom w:val="none" w:sz="0" w:space="0" w:color="auto"/>
            <w:right w:val="none" w:sz="0" w:space="0" w:color="auto"/>
          </w:divBdr>
        </w:div>
        <w:div w:id="1998337977">
          <w:marLeft w:val="0"/>
          <w:marRight w:val="0"/>
          <w:marTop w:val="0"/>
          <w:marBottom w:val="0"/>
          <w:divBdr>
            <w:top w:val="none" w:sz="0" w:space="0" w:color="auto"/>
            <w:left w:val="none" w:sz="0" w:space="0" w:color="auto"/>
            <w:bottom w:val="none" w:sz="0" w:space="0" w:color="auto"/>
            <w:right w:val="none" w:sz="0" w:space="0" w:color="auto"/>
          </w:divBdr>
        </w:div>
        <w:div w:id="1026129657">
          <w:marLeft w:val="0"/>
          <w:marRight w:val="0"/>
          <w:marTop w:val="0"/>
          <w:marBottom w:val="0"/>
          <w:divBdr>
            <w:top w:val="none" w:sz="0" w:space="0" w:color="auto"/>
            <w:left w:val="none" w:sz="0" w:space="0" w:color="auto"/>
            <w:bottom w:val="none" w:sz="0" w:space="0" w:color="auto"/>
            <w:right w:val="none" w:sz="0" w:space="0" w:color="auto"/>
          </w:divBdr>
        </w:div>
        <w:div w:id="1414937884">
          <w:marLeft w:val="0"/>
          <w:marRight w:val="0"/>
          <w:marTop w:val="0"/>
          <w:marBottom w:val="0"/>
          <w:divBdr>
            <w:top w:val="none" w:sz="0" w:space="0" w:color="auto"/>
            <w:left w:val="none" w:sz="0" w:space="0" w:color="auto"/>
            <w:bottom w:val="none" w:sz="0" w:space="0" w:color="auto"/>
            <w:right w:val="none" w:sz="0" w:space="0" w:color="auto"/>
          </w:divBdr>
        </w:div>
      </w:divsChild>
    </w:div>
    <w:div w:id="2113014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j.caulfield@qmul.ac.u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genome.ucsc.edu/ENCODE/cellTypes.html" TargetMode="External"/><Relationship Id="rId11" Type="http://schemas.openxmlformats.org/officeDocument/2006/relationships/hyperlink" Target="http://www.gtexportal.org" TargetMode="External"/><Relationship Id="rId12" Type="http://schemas.openxmlformats.org/officeDocument/2006/relationships/hyperlink" Target="http://deepsea.princeton.edu/" TargetMode="External"/><Relationship Id="rId13" Type="http://schemas.openxmlformats.org/officeDocument/2006/relationships/hyperlink" Target="http://www.webgestalt.org" TargetMode="External"/><Relationship Id="rId14" Type="http://schemas.openxmlformats.org/officeDocument/2006/relationships/hyperlink" Target="http://www.informatics.jax.org/batch" TargetMode="External"/><Relationship Id="rId15" Type="http://schemas.openxmlformats.org/officeDocument/2006/relationships/hyperlink" Target="http://www.phenoscanner.medschl.cam.ac.uk" TargetMode="External"/><Relationship Id="rId16" Type="http://schemas.openxmlformats.org/officeDocument/2006/relationships/hyperlink" Target="https://www.ebi.ac.uk/gwas/" TargetMode="External"/><Relationship Id="rId17" Type="http://schemas.openxmlformats.org/officeDocument/2006/relationships/hyperlink" Target="http://www.disgenet.org" TargetMode="External"/><Relationship Id="rId18" Type="http://schemas.openxmlformats.org/officeDocument/2006/relationships/hyperlink" Target="https://www.ukbiobank.ac.uk" TargetMode="External"/><Relationship Id="rId19" Type="http://schemas.openxmlformats.org/officeDocument/2006/relationships/hyperlink" Target="mailto:m.j.caulfield@qmul.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9233-57FD-CE40-A909-869AE32E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36</Pages>
  <Words>19849</Words>
  <Characters>113142</Characters>
  <Application>Microsoft Macintosh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dc:creator>
  <cp:lastModifiedBy>Vangelis</cp:lastModifiedBy>
  <cp:revision>35</cp:revision>
  <cp:lastPrinted>2018-03-07T16:57:00Z</cp:lastPrinted>
  <dcterms:created xsi:type="dcterms:W3CDTF">2018-05-17T17:32:00Z</dcterms:created>
  <dcterms:modified xsi:type="dcterms:W3CDTF">2018-05-23T11:38:00Z</dcterms:modified>
</cp:coreProperties>
</file>