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F9" w:rsidRPr="008F25D8" w:rsidRDefault="008F25D8" w:rsidP="00961A49">
      <w:pPr>
        <w:spacing w:line="480" w:lineRule="auto"/>
        <w:rPr>
          <w:b/>
          <w:sz w:val="28"/>
          <w:szCs w:val="24"/>
          <w:lang w:val="en-US"/>
        </w:rPr>
      </w:pPr>
      <w:r w:rsidRPr="008F25D8">
        <w:rPr>
          <w:b/>
          <w:sz w:val="24"/>
          <w:lang w:val="en-US"/>
        </w:rPr>
        <w:t xml:space="preserve">Patchy vs. linear non-cropped habitats in farmland. What is better for nesting success of Red-backed Shrike </w:t>
      </w:r>
      <w:proofErr w:type="spellStart"/>
      <w:r w:rsidRPr="008F25D8">
        <w:rPr>
          <w:b/>
          <w:i/>
          <w:sz w:val="24"/>
          <w:lang w:val="en-US"/>
        </w:rPr>
        <w:t>Lanius</w:t>
      </w:r>
      <w:proofErr w:type="spellEnd"/>
      <w:r w:rsidRPr="008F25D8">
        <w:rPr>
          <w:b/>
          <w:i/>
          <w:sz w:val="24"/>
          <w:lang w:val="en-US"/>
        </w:rPr>
        <w:t xml:space="preserve"> </w:t>
      </w:r>
      <w:proofErr w:type="spellStart"/>
      <w:r w:rsidRPr="008F25D8">
        <w:rPr>
          <w:b/>
          <w:i/>
          <w:sz w:val="24"/>
          <w:lang w:val="en-US"/>
        </w:rPr>
        <w:t>collurio</w:t>
      </w:r>
      <w:proofErr w:type="spellEnd"/>
      <w:r w:rsidRPr="008F25D8">
        <w:rPr>
          <w:b/>
          <w:sz w:val="24"/>
          <w:lang w:val="en-US"/>
        </w:rPr>
        <w:t>?</w:t>
      </w:r>
    </w:p>
    <w:p w:rsidR="00786FF9" w:rsidRPr="00961A49" w:rsidRDefault="00786FF9" w:rsidP="00961A49">
      <w:pPr>
        <w:spacing w:line="480" w:lineRule="auto"/>
        <w:rPr>
          <w:sz w:val="24"/>
          <w:szCs w:val="24"/>
        </w:rPr>
      </w:pPr>
      <w:r w:rsidRPr="00961A49">
        <w:rPr>
          <w:sz w:val="24"/>
          <w:szCs w:val="24"/>
        </w:rPr>
        <w:t>Joanna T. Wo</w:t>
      </w:r>
      <w:r w:rsidR="00E9296C" w:rsidRPr="00961A49">
        <w:rPr>
          <w:sz w:val="24"/>
          <w:szCs w:val="24"/>
        </w:rPr>
        <w:t>z</w:t>
      </w:r>
      <w:r w:rsidRPr="00961A49">
        <w:rPr>
          <w:sz w:val="24"/>
          <w:szCs w:val="24"/>
        </w:rPr>
        <w:t>na</w:t>
      </w:r>
      <w:r w:rsidR="005C6D91" w:rsidRPr="00961A49">
        <w:rPr>
          <w:sz w:val="24"/>
          <w:szCs w:val="24"/>
          <w:vertAlign w:val="superscript"/>
        </w:rPr>
        <w:t>1</w:t>
      </w:r>
      <w:r w:rsidRPr="00961A49">
        <w:rPr>
          <w:sz w:val="24"/>
          <w:szCs w:val="24"/>
        </w:rPr>
        <w:t>, Martin Hromada</w:t>
      </w:r>
      <w:r w:rsidR="005C6D91" w:rsidRPr="00961A49">
        <w:rPr>
          <w:sz w:val="24"/>
          <w:szCs w:val="24"/>
          <w:vertAlign w:val="superscript"/>
        </w:rPr>
        <w:t>2</w:t>
      </w:r>
      <w:r w:rsidRPr="00961A49">
        <w:rPr>
          <w:sz w:val="24"/>
          <w:szCs w:val="24"/>
        </w:rPr>
        <w:t xml:space="preserve">, </w:t>
      </w:r>
      <w:r w:rsidR="007020EE" w:rsidRPr="00961A49">
        <w:rPr>
          <w:sz w:val="24"/>
          <w:szCs w:val="24"/>
        </w:rPr>
        <w:t>Nicola F. Reeve</w:t>
      </w:r>
      <w:r w:rsidR="00A9044A" w:rsidRPr="00961A49">
        <w:rPr>
          <w:sz w:val="24"/>
          <w:szCs w:val="24"/>
          <w:vertAlign w:val="superscript"/>
        </w:rPr>
        <w:t>3</w:t>
      </w:r>
      <w:r w:rsidR="007020EE" w:rsidRPr="00961A49">
        <w:rPr>
          <w:sz w:val="24"/>
          <w:szCs w:val="24"/>
        </w:rPr>
        <w:t xml:space="preserve">, </w:t>
      </w:r>
      <w:r w:rsidRPr="00961A49">
        <w:rPr>
          <w:sz w:val="24"/>
          <w:szCs w:val="24"/>
        </w:rPr>
        <w:t>Paweł Szymański</w:t>
      </w:r>
      <w:r w:rsidR="00A9044A" w:rsidRPr="00961A49">
        <w:rPr>
          <w:sz w:val="24"/>
          <w:szCs w:val="24"/>
          <w:vertAlign w:val="superscript"/>
        </w:rPr>
        <w:t>4</w:t>
      </w:r>
      <w:r w:rsidRPr="00961A49">
        <w:rPr>
          <w:sz w:val="24"/>
          <w:szCs w:val="24"/>
        </w:rPr>
        <w:t>,</w:t>
      </w:r>
      <w:r w:rsidR="00D04E44" w:rsidRPr="00961A49">
        <w:rPr>
          <w:sz w:val="24"/>
          <w:szCs w:val="24"/>
        </w:rPr>
        <w:t xml:space="preserve"> </w:t>
      </w:r>
      <w:r w:rsidRPr="00961A49">
        <w:rPr>
          <w:sz w:val="24"/>
          <w:szCs w:val="24"/>
        </w:rPr>
        <w:t>Katarzy</w:t>
      </w:r>
      <w:r w:rsidR="005C6D91" w:rsidRPr="00961A49">
        <w:rPr>
          <w:sz w:val="24"/>
          <w:szCs w:val="24"/>
        </w:rPr>
        <w:t>na M. Zolnierowicz</w:t>
      </w:r>
      <w:r w:rsidR="005C6D91" w:rsidRPr="00961A49">
        <w:rPr>
          <w:sz w:val="24"/>
          <w:szCs w:val="24"/>
          <w:vertAlign w:val="superscript"/>
        </w:rPr>
        <w:t>1</w:t>
      </w:r>
      <w:r w:rsidR="005C6D91" w:rsidRPr="00961A49">
        <w:rPr>
          <w:sz w:val="24"/>
          <w:szCs w:val="24"/>
        </w:rPr>
        <w:t>, Marcin Tobol</w:t>
      </w:r>
      <w:r w:rsidRPr="00961A49">
        <w:rPr>
          <w:sz w:val="24"/>
          <w:szCs w:val="24"/>
        </w:rPr>
        <w:t>ka</w:t>
      </w:r>
      <w:r w:rsidR="005C6D91" w:rsidRPr="00961A49">
        <w:rPr>
          <w:sz w:val="24"/>
          <w:szCs w:val="24"/>
          <w:vertAlign w:val="superscript"/>
        </w:rPr>
        <w:t>1</w:t>
      </w:r>
      <w:r w:rsidR="005C6D91" w:rsidRPr="00961A49">
        <w:rPr>
          <w:sz w:val="24"/>
          <w:szCs w:val="24"/>
        </w:rPr>
        <w:t>*</w:t>
      </w:r>
    </w:p>
    <w:p w:rsidR="007020EE" w:rsidRPr="00961A49" w:rsidRDefault="007020EE" w:rsidP="00961A49">
      <w:pPr>
        <w:spacing w:line="480" w:lineRule="auto"/>
        <w:rPr>
          <w:sz w:val="24"/>
          <w:szCs w:val="24"/>
        </w:rPr>
      </w:pPr>
    </w:p>
    <w:p w:rsidR="00786FF9" w:rsidRPr="00961A49" w:rsidRDefault="005C6D91" w:rsidP="00961A49">
      <w:pPr>
        <w:spacing w:line="480" w:lineRule="auto"/>
        <w:rPr>
          <w:sz w:val="24"/>
          <w:szCs w:val="24"/>
          <w:lang w:val="en-US"/>
        </w:rPr>
      </w:pPr>
      <w:r w:rsidRPr="00961A49">
        <w:rPr>
          <w:sz w:val="24"/>
          <w:szCs w:val="24"/>
          <w:vertAlign w:val="superscript"/>
          <w:lang w:val="en-US"/>
        </w:rPr>
        <w:t>1</w:t>
      </w:r>
      <w:r w:rsidRPr="00961A49">
        <w:rPr>
          <w:sz w:val="24"/>
          <w:szCs w:val="24"/>
          <w:lang w:val="en-US"/>
        </w:rPr>
        <w:t xml:space="preserve">Institute of Zoology, </w:t>
      </w:r>
      <w:proofErr w:type="spellStart"/>
      <w:r w:rsidRPr="00961A49">
        <w:rPr>
          <w:sz w:val="24"/>
          <w:szCs w:val="24"/>
          <w:lang w:val="en-US"/>
        </w:rPr>
        <w:t>Poznań</w:t>
      </w:r>
      <w:proofErr w:type="spellEnd"/>
      <w:r w:rsidRPr="00961A49">
        <w:rPr>
          <w:sz w:val="24"/>
          <w:szCs w:val="24"/>
          <w:lang w:val="en-US"/>
        </w:rPr>
        <w:t xml:space="preserve"> University of Life Sciences, </w:t>
      </w:r>
      <w:proofErr w:type="spellStart"/>
      <w:r w:rsidRPr="00961A49">
        <w:rPr>
          <w:sz w:val="24"/>
          <w:szCs w:val="24"/>
          <w:lang w:val="en-US"/>
        </w:rPr>
        <w:t>Wojska</w:t>
      </w:r>
      <w:proofErr w:type="spellEnd"/>
      <w:r w:rsidRPr="00961A49">
        <w:rPr>
          <w:sz w:val="24"/>
          <w:szCs w:val="24"/>
          <w:lang w:val="en-US"/>
        </w:rPr>
        <w:t xml:space="preserve"> </w:t>
      </w:r>
      <w:proofErr w:type="spellStart"/>
      <w:r w:rsidRPr="00961A49">
        <w:rPr>
          <w:sz w:val="24"/>
          <w:szCs w:val="24"/>
          <w:lang w:val="en-US"/>
        </w:rPr>
        <w:t>Polskiego</w:t>
      </w:r>
      <w:proofErr w:type="spellEnd"/>
      <w:r w:rsidRPr="00961A49">
        <w:rPr>
          <w:sz w:val="24"/>
          <w:szCs w:val="24"/>
          <w:lang w:val="en-US"/>
        </w:rPr>
        <w:t xml:space="preserve"> 71C, 60-625 </w:t>
      </w:r>
      <w:proofErr w:type="spellStart"/>
      <w:r w:rsidRPr="00961A49">
        <w:rPr>
          <w:sz w:val="24"/>
          <w:szCs w:val="24"/>
          <w:lang w:val="en-US"/>
        </w:rPr>
        <w:t>Poznań</w:t>
      </w:r>
      <w:proofErr w:type="spellEnd"/>
      <w:r w:rsidRPr="00961A49">
        <w:rPr>
          <w:sz w:val="24"/>
          <w:szCs w:val="24"/>
          <w:lang w:val="en-US"/>
        </w:rPr>
        <w:t>, Poland</w:t>
      </w:r>
    </w:p>
    <w:p w:rsidR="00243850" w:rsidRPr="00961A49" w:rsidRDefault="005C6D91" w:rsidP="00961A49">
      <w:pPr>
        <w:spacing w:line="480" w:lineRule="auto"/>
        <w:rPr>
          <w:sz w:val="24"/>
          <w:szCs w:val="24"/>
          <w:lang w:val="en-US"/>
        </w:rPr>
      </w:pPr>
      <w:r w:rsidRPr="00961A49">
        <w:rPr>
          <w:sz w:val="24"/>
          <w:szCs w:val="24"/>
          <w:vertAlign w:val="superscript"/>
          <w:lang w:val="en-US"/>
        </w:rPr>
        <w:t>2</w:t>
      </w:r>
      <w:r w:rsidR="00243850" w:rsidRPr="00961A49">
        <w:rPr>
          <w:sz w:val="24"/>
          <w:szCs w:val="24"/>
          <w:lang w:val="en-US"/>
        </w:rPr>
        <w:t xml:space="preserve">Laboratory and Museum of Evolutionary Ecology, Department of Ecology, Faculty of Humanities and Natural Sciences, University of </w:t>
      </w:r>
      <w:proofErr w:type="spellStart"/>
      <w:r w:rsidR="00243850" w:rsidRPr="00961A49">
        <w:rPr>
          <w:sz w:val="24"/>
          <w:szCs w:val="24"/>
          <w:lang w:val="en-US"/>
        </w:rPr>
        <w:t>Prešov</w:t>
      </w:r>
      <w:proofErr w:type="spellEnd"/>
      <w:r w:rsidR="00243850" w:rsidRPr="00961A49">
        <w:rPr>
          <w:sz w:val="24"/>
          <w:szCs w:val="24"/>
          <w:lang w:val="en-US"/>
        </w:rPr>
        <w:t>, Slovakia</w:t>
      </w:r>
    </w:p>
    <w:p w:rsidR="007020EE" w:rsidRPr="00961A49" w:rsidRDefault="00A9044A" w:rsidP="00961A49">
      <w:pPr>
        <w:spacing w:line="480" w:lineRule="auto"/>
        <w:rPr>
          <w:sz w:val="24"/>
          <w:szCs w:val="24"/>
          <w:lang w:val="en-US"/>
        </w:rPr>
      </w:pPr>
      <w:r w:rsidRPr="00961A49">
        <w:rPr>
          <w:sz w:val="24"/>
          <w:szCs w:val="24"/>
          <w:vertAlign w:val="superscript"/>
          <w:lang w:val="en-US"/>
        </w:rPr>
        <w:t>3</w:t>
      </w:r>
      <w:r w:rsidR="007020EE" w:rsidRPr="00961A49">
        <w:rPr>
          <w:sz w:val="24"/>
          <w:szCs w:val="24"/>
          <w:lang w:val="en-US"/>
        </w:rPr>
        <w:t>Sigma Mathematics and Statistics Support, Coventry University, Gosford Street, Coventry</w:t>
      </w:r>
    </w:p>
    <w:p w:rsidR="007020EE" w:rsidRPr="00961A49" w:rsidRDefault="007020EE" w:rsidP="00961A49">
      <w:pPr>
        <w:spacing w:line="480" w:lineRule="auto"/>
        <w:rPr>
          <w:sz w:val="24"/>
          <w:szCs w:val="24"/>
          <w:lang w:val="en-US"/>
        </w:rPr>
      </w:pPr>
      <w:r w:rsidRPr="00961A49">
        <w:rPr>
          <w:sz w:val="24"/>
          <w:szCs w:val="24"/>
          <w:lang w:val="en-US"/>
        </w:rPr>
        <w:t>CV1 5DD, UK</w:t>
      </w:r>
    </w:p>
    <w:p w:rsidR="005C6D91" w:rsidRPr="00961A49" w:rsidRDefault="00A9044A" w:rsidP="00961A49">
      <w:pPr>
        <w:spacing w:line="480" w:lineRule="auto"/>
        <w:rPr>
          <w:sz w:val="24"/>
          <w:szCs w:val="24"/>
          <w:lang w:val="en-US"/>
        </w:rPr>
      </w:pPr>
      <w:r w:rsidRPr="00961A49">
        <w:rPr>
          <w:sz w:val="24"/>
          <w:szCs w:val="24"/>
          <w:vertAlign w:val="superscript"/>
          <w:lang w:val="en-US"/>
        </w:rPr>
        <w:t>4</w:t>
      </w:r>
      <w:r w:rsidR="005C6D91" w:rsidRPr="00961A49">
        <w:rPr>
          <w:sz w:val="24"/>
          <w:szCs w:val="24"/>
          <w:lang w:val="en-US"/>
        </w:rPr>
        <w:t xml:space="preserve">Department of Behavioral Ecology, Adam Mickiewicz University, </w:t>
      </w:r>
      <w:proofErr w:type="spellStart"/>
      <w:r w:rsidR="005C6D91" w:rsidRPr="00961A49">
        <w:rPr>
          <w:sz w:val="24"/>
          <w:szCs w:val="24"/>
          <w:lang w:val="en-US"/>
        </w:rPr>
        <w:t>Umultowska</w:t>
      </w:r>
      <w:proofErr w:type="spellEnd"/>
      <w:r w:rsidR="005C6D91" w:rsidRPr="00961A49">
        <w:rPr>
          <w:sz w:val="24"/>
          <w:szCs w:val="24"/>
          <w:lang w:val="en-US"/>
        </w:rPr>
        <w:t xml:space="preserve"> 89,</w:t>
      </w:r>
      <w:r w:rsidR="0014473B" w:rsidRPr="00961A49">
        <w:rPr>
          <w:sz w:val="24"/>
          <w:szCs w:val="24"/>
          <w:lang w:val="en-US"/>
        </w:rPr>
        <w:t xml:space="preserve"> 61-614</w:t>
      </w:r>
      <w:r w:rsidR="005C6D91" w:rsidRPr="00961A49">
        <w:rPr>
          <w:sz w:val="24"/>
          <w:szCs w:val="24"/>
          <w:lang w:val="en-US"/>
        </w:rPr>
        <w:t xml:space="preserve"> </w:t>
      </w:r>
      <w:proofErr w:type="spellStart"/>
      <w:r w:rsidR="005C6D91" w:rsidRPr="00961A49">
        <w:rPr>
          <w:sz w:val="24"/>
          <w:szCs w:val="24"/>
          <w:lang w:val="en-US"/>
        </w:rPr>
        <w:t>Poznań</w:t>
      </w:r>
      <w:proofErr w:type="spellEnd"/>
      <w:r w:rsidR="005C6D91" w:rsidRPr="00961A49">
        <w:rPr>
          <w:sz w:val="24"/>
          <w:szCs w:val="24"/>
          <w:lang w:val="en-US"/>
        </w:rPr>
        <w:t>, Poland</w:t>
      </w:r>
    </w:p>
    <w:p w:rsidR="005C6D91" w:rsidRPr="00961A49" w:rsidRDefault="005C6D91" w:rsidP="00961A49">
      <w:pPr>
        <w:spacing w:line="480" w:lineRule="auto"/>
        <w:rPr>
          <w:sz w:val="24"/>
          <w:szCs w:val="24"/>
          <w:lang w:val="en-US"/>
        </w:rPr>
      </w:pPr>
      <w:r w:rsidRPr="00961A49">
        <w:rPr>
          <w:sz w:val="24"/>
          <w:szCs w:val="24"/>
          <w:lang w:val="en-US"/>
        </w:rPr>
        <w:t>*corresponding author</w:t>
      </w:r>
    </w:p>
    <w:p w:rsidR="00786FF9" w:rsidRPr="00961A49" w:rsidRDefault="00786FF9" w:rsidP="00961A49">
      <w:pPr>
        <w:spacing w:line="480" w:lineRule="auto"/>
        <w:rPr>
          <w:b/>
          <w:sz w:val="24"/>
          <w:szCs w:val="24"/>
          <w:lang w:val="en-GB"/>
        </w:rPr>
      </w:pPr>
    </w:p>
    <w:p w:rsidR="005E3F47" w:rsidRDefault="007F0C26" w:rsidP="009268AD">
      <w:pPr>
        <w:spacing w:after="0" w:line="480" w:lineRule="auto"/>
        <w:rPr>
          <w:sz w:val="24"/>
          <w:szCs w:val="24"/>
          <w:lang w:val="en-US"/>
        </w:rPr>
      </w:pPr>
      <w:r w:rsidRPr="007F0C26">
        <w:rPr>
          <w:b/>
          <w:sz w:val="24"/>
          <w:szCs w:val="24"/>
          <w:lang w:val="en-US"/>
        </w:rPr>
        <w:t>Capsule</w:t>
      </w:r>
    </w:p>
    <w:p w:rsidR="00E0031D" w:rsidRDefault="00E0031D" w:rsidP="00E0031D">
      <w:pPr>
        <w:spacing w:line="480" w:lineRule="auto"/>
        <w:rPr>
          <w:sz w:val="24"/>
          <w:szCs w:val="24"/>
          <w:lang w:val="en-US"/>
        </w:rPr>
      </w:pPr>
      <w:r>
        <w:rPr>
          <w:sz w:val="24"/>
          <w:szCs w:val="24"/>
          <w:lang w:val="en-US"/>
        </w:rPr>
        <w:t xml:space="preserve">In the present study, the nesting success of Red-backed Shrike </w:t>
      </w:r>
      <w:proofErr w:type="spellStart"/>
      <w:r>
        <w:rPr>
          <w:i/>
          <w:sz w:val="24"/>
          <w:szCs w:val="24"/>
          <w:lang w:val="en-US"/>
        </w:rPr>
        <w:t>Lanius</w:t>
      </w:r>
      <w:proofErr w:type="spellEnd"/>
      <w:r>
        <w:rPr>
          <w:i/>
          <w:sz w:val="24"/>
          <w:szCs w:val="24"/>
          <w:lang w:val="en-US"/>
        </w:rPr>
        <w:t xml:space="preserve"> </w:t>
      </w:r>
      <w:proofErr w:type="spellStart"/>
      <w:r>
        <w:rPr>
          <w:i/>
          <w:sz w:val="24"/>
          <w:szCs w:val="24"/>
          <w:lang w:val="en-US"/>
        </w:rPr>
        <w:t>collurio</w:t>
      </w:r>
      <w:proofErr w:type="spellEnd"/>
      <w:r>
        <w:rPr>
          <w:sz w:val="24"/>
          <w:szCs w:val="24"/>
          <w:lang w:val="en-US"/>
        </w:rPr>
        <w:t xml:space="preserve"> in Western Poland during the years 2008-2011 was examined. No differences in nesting success between thorny and </w:t>
      </w:r>
      <w:proofErr w:type="spellStart"/>
      <w:r>
        <w:rPr>
          <w:sz w:val="24"/>
          <w:szCs w:val="24"/>
          <w:lang w:val="en-US"/>
        </w:rPr>
        <w:t>thornless</w:t>
      </w:r>
      <w:proofErr w:type="spellEnd"/>
      <w:r>
        <w:rPr>
          <w:sz w:val="24"/>
          <w:szCs w:val="24"/>
          <w:lang w:val="en-US"/>
        </w:rPr>
        <w:t xml:space="preserve"> bushes were found. Broods located in patchy bush aggregations had higher survival rate than broods from linear structures, in terms of both survival of eggs and survival of nestlings. Hence creating irregular, patchy non-cropped areas may represent a better solution for farmland birds than traditional linear structures.</w:t>
      </w:r>
    </w:p>
    <w:p w:rsidR="00420E51" w:rsidRPr="00961A49" w:rsidRDefault="00420E51" w:rsidP="00961A49">
      <w:pPr>
        <w:spacing w:line="480" w:lineRule="auto"/>
        <w:rPr>
          <w:sz w:val="24"/>
          <w:szCs w:val="24"/>
          <w:lang w:val="en-US"/>
        </w:rPr>
      </w:pPr>
    </w:p>
    <w:p w:rsidR="00786FF9" w:rsidRPr="00961A49" w:rsidRDefault="006A0842" w:rsidP="00961A49">
      <w:pPr>
        <w:spacing w:line="480" w:lineRule="auto"/>
        <w:rPr>
          <w:b/>
          <w:sz w:val="24"/>
          <w:szCs w:val="24"/>
          <w:lang w:val="en-US"/>
        </w:rPr>
      </w:pPr>
      <w:r>
        <w:rPr>
          <w:sz w:val="24"/>
          <w:szCs w:val="24"/>
          <w:lang w:val="en-US"/>
        </w:rPr>
        <w:t>Keywords: Red-backed S</w:t>
      </w:r>
      <w:r w:rsidR="00786FF9" w:rsidRPr="00961A49">
        <w:rPr>
          <w:sz w:val="24"/>
          <w:szCs w:val="24"/>
          <w:lang w:val="en-US"/>
        </w:rPr>
        <w:t>hrike, habitat structure, predation, brood survival</w:t>
      </w:r>
      <w:r w:rsidR="00CF08F8" w:rsidRPr="00961A49">
        <w:rPr>
          <w:sz w:val="24"/>
          <w:szCs w:val="24"/>
          <w:lang w:val="en-US"/>
        </w:rPr>
        <w:t>, farmland</w:t>
      </w:r>
      <w:r w:rsidR="00786FF9" w:rsidRPr="00961A49">
        <w:rPr>
          <w:sz w:val="24"/>
          <w:szCs w:val="24"/>
          <w:lang w:val="en-US"/>
        </w:rPr>
        <w:br w:type="page"/>
      </w:r>
    </w:p>
    <w:p w:rsidR="00116A54" w:rsidRPr="009C01E7" w:rsidRDefault="005C674A" w:rsidP="00961A49">
      <w:pPr>
        <w:spacing w:after="0" w:line="480" w:lineRule="auto"/>
        <w:rPr>
          <w:sz w:val="24"/>
          <w:szCs w:val="24"/>
          <w:lang w:val="en-US"/>
        </w:rPr>
      </w:pPr>
      <w:r w:rsidRPr="00961A49">
        <w:rPr>
          <w:sz w:val="24"/>
          <w:szCs w:val="24"/>
          <w:lang w:val="en-US"/>
        </w:rPr>
        <w:lastRenderedPageBreak/>
        <w:t>The influence of predation on breeding success as an evolutionary force was underestimated</w:t>
      </w:r>
      <w:r w:rsidR="00F04F55">
        <w:rPr>
          <w:sz w:val="24"/>
          <w:szCs w:val="24"/>
          <w:lang w:val="en-US"/>
        </w:rPr>
        <w:t xml:space="preserve"> for a long </w:t>
      </w:r>
      <w:r w:rsidR="00F04F55" w:rsidRPr="009C01E7">
        <w:rPr>
          <w:sz w:val="24"/>
          <w:szCs w:val="24"/>
          <w:lang w:val="en-US"/>
        </w:rPr>
        <w:t>time</w:t>
      </w:r>
      <w:r w:rsidR="00FB7099" w:rsidRPr="009C01E7">
        <w:rPr>
          <w:sz w:val="24"/>
          <w:szCs w:val="24"/>
          <w:lang w:val="en-US"/>
        </w:rPr>
        <w:t xml:space="preserve"> (Martin 1993)</w:t>
      </w:r>
      <w:r w:rsidR="00F04F55" w:rsidRPr="009C01E7">
        <w:rPr>
          <w:sz w:val="24"/>
          <w:szCs w:val="24"/>
          <w:lang w:val="en-US"/>
        </w:rPr>
        <w:t>.</w:t>
      </w:r>
      <w:r w:rsidR="00F04F55">
        <w:rPr>
          <w:sz w:val="24"/>
          <w:szCs w:val="24"/>
          <w:lang w:val="en-US"/>
        </w:rPr>
        <w:t xml:space="preserve"> This</w:t>
      </w:r>
      <w:r w:rsidR="00B05BC0" w:rsidRPr="00961A49">
        <w:rPr>
          <w:sz w:val="24"/>
          <w:szCs w:val="24"/>
          <w:lang w:val="en-US"/>
        </w:rPr>
        <w:t xml:space="preserve"> seems incomprehensible because p</w:t>
      </w:r>
      <w:r w:rsidR="002D3CB9" w:rsidRPr="00961A49">
        <w:rPr>
          <w:sz w:val="24"/>
          <w:szCs w:val="24"/>
          <w:lang w:val="en-US"/>
        </w:rPr>
        <w:t>redation is the m</w:t>
      </w:r>
      <w:r w:rsidR="00C33A01" w:rsidRPr="00961A49">
        <w:rPr>
          <w:sz w:val="24"/>
          <w:szCs w:val="24"/>
          <w:lang w:val="en-US"/>
        </w:rPr>
        <w:t xml:space="preserve">ain </w:t>
      </w:r>
      <w:r w:rsidR="00C33A01" w:rsidRPr="009C01E7">
        <w:rPr>
          <w:sz w:val="24"/>
          <w:szCs w:val="24"/>
          <w:lang w:val="en-US"/>
        </w:rPr>
        <w:t>cause of brood losses</w:t>
      </w:r>
      <w:r w:rsidR="002D3CB9" w:rsidRPr="009C01E7">
        <w:rPr>
          <w:sz w:val="24"/>
          <w:szCs w:val="24"/>
          <w:lang w:val="en-US"/>
        </w:rPr>
        <w:t xml:space="preserve"> for most</w:t>
      </w:r>
      <w:r w:rsidR="00C33A01" w:rsidRPr="009C01E7">
        <w:rPr>
          <w:sz w:val="24"/>
          <w:szCs w:val="24"/>
          <w:lang w:val="en-US"/>
        </w:rPr>
        <w:t xml:space="preserve"> bird</w:t>
      </w:r>
      <w:r w:rsidR="00B069B0" w:rsidRPr="009C01E7">
        <w:rPr>
          <w:sz w:val="24"/>
          <w:szCs w:val="24"/>
          <w:lang w:val="en-US"/>
        </w:rPr>
        <w:t xml:space="preserve"> species (</w:t>
      </w:r>
      <w:proofErr w:type="spellStart"/>
      <w:r w:rsidR="00B069B0" w:rsidRPr="009C01E7">
        <w:rPr>
          <w:sz w:val="24"/>
          <w:szCs w:val="24"/>
          <w:lang w:val="en-US"/>
        </w:rPr>
        <w:t>Ricklefs</w:t>
      </w:r>
      <w:proofErr w:type="spellEnd"/>
      <w:r w:rsidR="00B069B0" w:rsidRPr="009C01E7">
        <w:rPr>
          <w:sz w:val="24"/>
          <w:szCs w:val="24"/>
          <w:lang w:val="en-US"/>
        </w:rPr>
        <w:t xml:space="preserve"> 1969</w:t>
      </w:r>
      <w:r w:rsidR="00484606" w:rsidRPr="009C01E7">
        <w:rPr>
          <w:sz w:val="24"/>
          <w:szCs w:val="24"/>
          <w:lang w:val="en-US"/>
        </w:rPr>
        <w:t xml:space="preserve">, </w:t>
      </w:r>
      <w:r w:rsidR="00484606" w:rsidRPr="009C01E7">
        <w:rPr>
          <w:sz w:val="24"/>
          <w:lang w:val="en-GB"/>
        </w:rPr>
        <w:t xml:space="preserve">Fontaine &amp; Martin 2006; Cox </w:t>
      </w:r>
      <w:r w:rsidR="00484606" w:rsidRPr="009C01E7">
        <w:rPr>
          <w:i/>
          <w:sz w:val="24"/>
          <w:lang w:val="en-GB"/>
        </w:rPr>
        <w:t>et al.</w:t>
      </w:r>
      <w:r w:rsidR="00484606" w:rsidRPr="009C01E7">
        <w:rPr>
          <w:sz w:val="24"/>
          <w:lang w:val="en-GB"/>
        </w:rPr>
        <w:t xml:space="preserve"> 2013; Ibáñez-</w:t>
      </w:r>
      <w:proofErr w:type="spellStart"/>
      <w:r w:rsidR="00484606" w:rsidRPr="009C01E7">
        <w:rPr>
          <w:sz w:val="24"/>
          <w:lang w:val="en-GB"/>
        </w:rPr>
        <w:t>Álamo</w:t>
      </w:r>
      <w:proofErr w:type="spellEnd"/>
      <w:r w:rsidR="00484606" w:rsidRPr="009C01E7">
        <w:rPr>
          <w:sz w:val="24"/>
          <w:lang w:val="en-GB"/>
        </w:rPr>
        <w:t xml:space="preserve"> </w:t>
      </w:r>
      <w:r w:rsidR="00484606" w:rsidRPr="009C01E7">
        <w:rPr>
          <w:i/>
          <w:sz w:val="24"/>
          <w:lang w:val="en-GB"/>
        </w:rPr>
        <w:t>et al.</w:t>
      </w:r>
      <w:r w:rsidR="00484606" w:rsidRPr="009C01E7">
        <w:rPr>
          <w:sz w:val="24"/>
          <w:lang w:val="en-GB"/>
        </w:rPr>
        <w:t xml:space="preserve"> 2015</w:t>
      </w:r>
      <w:r w:rsidR="00B069B0" w:rsidRPr="009C01E7">
        <w:rPr>
          <w:sz w:val="24"/>
          <w:szCs w:val="24"/>
          <w:lang w:val="en-US"/>
        </w:rPr>
        <w:t>) and</w:t>
      </w:r>
      <w:r w:rsidR="00282298" w:rsidRPr="009C01E7">
        <w:rPr>
          <w:sz w:val="24"/>
          <w:szCs w:val="24"/>
          <w:lang w:val="en-US"/>
        </w:rPr>
        <w:t xml:space="preserve"> Martin (1993) argues that habitat selection can be explained better by predation than food limitation and competition.</w:t>
      </w:r>
    </w:p>
    <w:p w:rsidR="00A16DAC" w:rsidRPr="00961A49" w:rsidRDefault="00B537BF" w:rsidP="00961A49">
      <w:pPr>
        <w:spacing w:after="0" w:line="480" w:lineRule="auto"/>
        <w:rPr>
          <w:sz w:val="24"/>
          <w:szCs w:val="24"/>
          <w:lang w:val="en-US"/>
        </w:rPr>
      </w:pPr>
      <w:r w:rsidRPr="009C01E7">
        <w:rPr>
          <w:sz w:val="24"/>
          <w:szCs w:val="24"/>
          <w:lang w:val="en-US"/>
        </w:rPr>
        <w:t xml:space="preserve">A </w:t>
      </w:r>
      <w:r w:rsidR="00F04F55" w:rsidRPr="009C01E7">
        <w:rPr>
          <w:sz w:val="24"/>
          <w:szCs w:val="24"/>
          <w:lang w:val="en-US"/>
        </w:rPr>
        <w:t>convincing hypothesis exists</w:t>
      </w:r>
      <w:r w:rsidR="00464021" w:rsidRPr="009C01E7">
        <w:rPr>
          <w:sz w:val="24"/>
          <w:szCs w:val="24"/>
          <w:lang w:val="en-US"/>
        </w:rPr>
        <w:t xml:space="preserve"> that</w:t>
      </w:r>
      <w:r w:rsidR="00B23E0D" w:rsidRPr="009C01E7">
        <w:rPr>
          <w:sz w:val="24"/>
          <w:szCs w:val="24"/>
          <w:lang w:val="en-US"/>
        </w:rPr>
        <w:t xml:space="preserve"> mammalian and avian</w:t>
      </w:r>
      <w:r w:rsidR="00464021" w:rsidRPr="009C01E7">
        <w:rPr>
          <w:sz w:val="24"/>
          <w:szCs w:val="24"/>
          <w:lang w:val="en-US"/>
        </w:rPr>
        <w:t xml:space="preserve"> p</w:t>
      </w:r>
      <w:r w:rsidR="004D399F" w:rsidRPr="009C01E7">
        <w:rPr>
          <w:sz w:val="24"/>
          <w:szCs w:val="24"/>
          <w:lang w:val="en-US"/>
        </w:rPr>
        <w:t>redators forage alon</w:t>
      </w:r>
      <w:r w:rsidR="00464021" w:rsidRPr="009C01E7">
        <w:rPr>
          <w:sz w:val="24"/>
          <w:szCs w:val="24"/>
          <w:lang w:val="en-US"/>
        </w:rPr>
        <w:t xml:space="preserve">g </w:t>
      </w:r>
      <w:r w:rsidR="00702396" w:rsidRPr="009C01E7">
        <w:rPr>
          <w:sz w:val="24"/>
          <w:szCs w:val="24"/>
          <w:lang w:val="en-US"/>
        </w:rPr>
        <w:t>linear features</w:t>
      </w:r>
      <w:r w:rsidR="00570A56" w:rsidRPr="009C01E7">
        <w:rPr>
          <w:sz w:val="24"/>
          <w:szCs w:val="24"/>
          <w:lang w:val="en-US"/>
        </w:rPr>
        <w:t xml:space="preserve"> (</w:t>
      </w:r>
      <w:proofErr w:type="spellStart"/>
      <w:r w:rsidR="00570A56" w:rsidRPr="009C01E7">
        <w:rPr>
          <w:sz w:val="24"/>
          <w:szCs w:val="24"/>
          <w:lang w:val="en-US"/>
        </w:rPr>
        <w:t>Bider</w:t>
      </w:r>
      <w:proofErr w:type="spellEnd"/>
      <w:r w:rsidR="00570A56" w:rsidRPr="009C01E7">
        <w:rPr>
          <w:sz w:val="24"/>
          <w:szCs w:val="24"/>
          <w:lang w:val="en-US"/>
        </w:rPr>
        <w:t xml:space="preserve"> 1968)</w:t>
      </w:r>
      <w:r w:rsidR="00464021" w:rsidRPr="009C01E7">
        <w:rPr>
          <w:sz w:val="24"/>
          <w:szCs w:val="24"/>
          <w:lang w:val="en-US"/>
        </w:rPr>
        <w:t xml:space="preserve">, </w:t>
      </w:r>
      <w:r w:rsidR="00CF4A33" w:rsidRPr="009C01E7">
        <w:rPr>
          <w:sz w:val="24"/>
          <w:szCs w:val="24"/>
          <w:lang w:val="en-US"/>
        </w:rPr>
        <w:t>but</w:t>
      </w:r>
      <w:r w:rsidR="008C7470" w:rsidRPr="009C01E7">
        <w:rPr>
          <w:sz w:val="24"/>
          <w:szCs w:val="24"/>
          <w:lang w:val="en-US"/>
        </w:rPr>
        <w:t xml:space="preserve"> </w:t>
      </w:r>
      <w:r w:rsidR="00464021" w:rsidRPr="009C01E7">
        <w:rPr>
          <w:sz w:val="24"/>
          <w:szCs w:val="24"/>
          <w:lang w:val="en-US"/>
        </w:rPr>
        <w:t xml:space="preserve">there </w:t>
      </w:r>
      <w:r w:rsidR="00F04F55" w:rsidRPr="009C01E7">
        <w:rPr>
          <w:sz w:val="24"/>
          <w:szCs w:val="24"/>
          <w:lang w:val="en-US"/>
        </w:rPr>
        <w:t>has been little</w:t>
      </w:r>
      <w:r w:rsidR="00464021" w:rsidRPr="009C01E7">
        <w:rPr>
          <w:sz w:val="24"/>
          <w:szCs w:val="24"/>
          <w:lang w:val="en-US"/>
        </w:rPr>
        <w:t xml:space="preserve"> attempt to prove it</w:t>
      </w:r>
      <w:r w:rsidR="00DE5CA6" w:rsidRPr="009C01E7">
        <w:rPr>
          <w:sz w:val="24"/>
          <w:szCs w:val="24"/>
          <w:lang w:val="en-US"/>
        </w:rPr>
        <w:t xml:space="preserve"> </w:t>
      </w:r>
      <w:r w:rsidR="007F4578" w:rsidRPr="009C01E7">
        <w:rPr>
          <w:sz w:val="24"/>
          <w:szCs w:val="24"/>
          <w:lang w:val="en-US"/>
        </w:rPr>
        <w:t>(</w:t>
      </w:r>
      <w:proofErr w:type="spellStart"/>
      <w:r w:rsidR="007F4578" w:rsidRPr="009C01E7">
        <w:rPr>
          <w:sz w:val="24"/>
          <w:szCs w:val="24"/>
          <w:lang w:val="en-US"/>
        </w:rPr>
        <w:t>Larivière</w:t>
      </w:r>
      <w:proofErr w:type="spellEnd"/>
      <w:r w:rsidR="007F4578" w:rsidRPr="009C01E7">
        <w:rPr>
          <w:sz w:val="24"/>
          <w:szCs w:val="24"/>
          <w:lang w:val="en-US"/>
        </w:rPr>
        <w:t xml:space="preserve"> 2003). </w:t>
      </w:r>
      <w:r w:rsidR="005130FB" w:rsidRPr="009C01E7">
        <w:rPr>
          <w:sz w:val="24"/>
          <w:szCs w:val="24"/>
          <w:lang w:val="en-US"/>
        </w:rPr>
        <w:t>S</w:t>
      </w:r>
      <w:r w:rsidR="00594FA3" w:rsidRPr="009C01E7">
        <w:rPr>
          <w:sz w:val="24"/>
          <w:szCs w:val="24"/>
          <w:lang w:val="en-US"/>
        </w:rPr>
        <w:t>everal studies</w:t>
      </w:r>
      <w:r w:rsidR="00634900" w:rsidRPr="009C01E7">
        <w:rPr>
          <w:sz w:val="24"/>
          <w:szCs w:val="24"/>
          <w:lang w:val="en-US"/>
        </w:rPr>
        <w:t xml:space="preserve"> have</w:t>
      </w:r>
      <w:r w:rsidR="00594FA3" w:rsidRPr="009C01E7">
        <w:rPr>
          <w:sz w:val="24"/>
          <w:szCs w:val="24"/>
          <w:lang w:val="en-US"/>
        </w:rPr>
        <w:t xml:space="preserve"> show</w:t>
      </w:r>
      <w:r w:rsidR="00634900" w:rsidRPr="009C01E7">
        <w:rPr>
          <w:sz w:val="24"/>
          <w:szCs w:val="24"/>
          <w:lang w:val="en-US"/>
        </w:rPr>
        <w:t>n</w:t>
      </w:r>
      <w:r w:rsidR="00594FA3" w:rsidRPr="009C01E7">
        <w:rPr>
          <w:sz w:val="24"/>
          <w:szCs w:val="24"/>
          <w:lang w:val="en-US"/>
        </w:rPr>
        <w:t xml:space="preserve"> </w:t>
      </w:r>
      <w:r w:rsidR="003D7726" w:rsidRPr="009C01E7">
        <w:rPr>
          <w:sz w:val="24"/>
          <w:szCs w:val="24"/>
          <w:lang w:val="en-US"/>
        </w:rPr>
        <w:t xml:space="preserve">that the closer </w:t>
      </w:r>
      <w:r w:rsidR="001A5B5F" w:rsidRPr="009C01E7">
        <w:rPr>
          <w:sz w:val="24"/>
          <w:szCs w:val="24"/>
          <w:lang w:val="en-US"/>
        </w:rPr>
        <w:t>nests are to forest edges or roads</w:t>
      </w:r>
      <w:r w:rsidR="003D7726" w:rsidRPr="009C01E7">
        <w:rPr>
          <w:sz w:val="24"/>
          <w:szCs w:val="24"/>
          <w:lang w:val="en-US"/>
        </w:rPr>
        <w:t>, the higher</w:t>
      </w:r>
      <w:r w:rsidR="00634900" w:rsidRPr="009C01E7">
        <w:rPr>
          <w:sz w:val="24"/>
          <w:szCs w:val="24"/>
          <w:lang w:val="en-US"/>
        </w:rPr>
        <w:t xml:space="preserve"> the</w:t>
      </w:r>
      <w:r w:rsidR="003D7726" w:rsidRPr="009C01E7">
        <w:rPr>
          <w:sz w:val="24"/>
          <w:szCs w:val="24"/>
          <w:lang w:val="en-US"/>
        </w:rPr>
        <w:t xml:space="preserve"> rates of predation</w:t>
      </w:r>
      <w:r w:rsidR="00634900" w:rsidRPr="009C01E7">
        <w:rPr>
          <w:sz w:val="24"/>
          <w:szCs w:val="24"/>
          <w:lang w:val="en-US"/>
        </w:rPr>
        <w:t>,</w:t>
      </w:r>
      <w:r w:rsidR="00FA3970" w:rsidRPr="009C01E7">
        <w:rPr>
          <w:sz w:val="24"/>
          <w:szCs w:val="24"/>
          <w:lang w:val="en-US"/>
        </w:rPr>
        <w:t xml:space="preserve"> </w:t>
      </w:r>
      <w:r w:rsidR="003D7726" w:rsidRPr="009C01E7">
        <w:rPr>
          <w:sz w:val="24"/>
          <w:szCs w:val="24"/>
          <w:lang w:val="en-US"/>
        </w:rPr>
        <w:t>and</w:t>
      </w:r>
      <w:r w:rsidR="00634900" w:rsidRPr="009C01E7">
        <w:rPr>
          <w:sz w:val="24"/>
          <w:szCs w:val="24"/>
          <w:lang w:val="en-US"/>
        </w:rPr>
        <w:t xml:space="preserve"> the</w:t>
      </w:r>
      <w:r w:rsidR="003D7726" w:rsidRPr="009C01E7">
        <w:rPr>
          <w:sz w:val="24"/>
          <w:szCs w:val="24"/>
          <w:lang w:val="en-US"/>
        </w:rPr>
        <w:t xml:space="preserve"> lower</w:t>
      </w:r>
      <w:r w:rsidR="00634900" w:rsidRPr="009C01E7">
        <w:rPr>
          <w:sz w:val="24"/>
          <w:szCs w:val="24"/>
          <w:lang w:val="en-US"/>
        </w:rPr>
        <w:t xml:space="preserve"> the</w:t>
      </w:r>
      <w:r w:rsidR="00FA3970" w:rsidRPr="009C01E7">
        <w:rPr>
          <w:sz w:val="24"/>
          <w:szCs w:val="24"/>
          <w:lang w:val="en-US"/>
        </w:rPr>
        <w:t xml:space="preserve"> nestin</w:t>
      </w:r>
      <w:r w:rsidR="00BE1A76" w:rsidRPr="009C01E7">
        <w:rPr>
          <w:sz w:val="24"/>
          <w:szCs w:val="24"/>
          <w:lang w:val="en-US"/>
        </w:rPr>
        <w:t xml:space="preserve">g success </w:t>
      </w:r>
      <w:r w:rsidR="00FA61EB" w:rsidRPr="009C01E7">
        <w:rPr>
          <w:sz w:val="24"/>
          <w:szCs w:val="24"/>
          <w:lang w:val="en-US"/>
        </w:rPr>
        <w:t xml:space="preserve">(Gates </w:t>
      </w:r>
      <w:r w:rsidR="00C16542" w:rsidRPr="009C01E7">
        <w:rPr>
          <w:sz w:val="24"/>
          <w:szCs w:val="24"/>
          <w:lang w:val="en-US"/>
        </w:rPr>
        <w:t>&amp;</w:t>
      </w:r>
      <w:r w:rsidR="00FA61EB" w:rsidRPr="009C01E7">
        <w:rPr>
          <w:sz w:val="24"/>
          <w:szCs w:val="24"/>
          <w:lang w:val="en-US"/>
        </w:rPr>
        <w:t xml:space="preserve"> </w:t>
      </w:r>
      <w:proofErr w:type="spellStart"/>
      <w:r w:rsidR="00FA61EB" w:rsidRPr="009C01E7">
        <w:rPr>
          <w:sz w:val="24"/>
          <w:szCs w:val="24"/>
          <w:lang w:val="en-US"/>
        </w:rPr>
        <w:t>Gysel</w:t>
      </w:r>
      <w:proofErr w:type="spellEnd"/>
      <w:r w:rsidR="00FA61EB" w:rsidRPr="009C01E7">
        <w:rPr>
          <w:sz w:val="24"/>
          <w:szCs w:val="24"/>
          <w:lang w:val="en-US"/>
        </w:rPr>
        <w:t xml:space="preserve"> 1985, Marini </w:t>
      </w:r>
      <w:r w:rsidR="00754E95" w:rsidRPr="009C01E7">
        <w:rPr>
          <w:i/>
          <w:sz w:val="24"/>
          <w:szCs w:val="24"/>
          <w:lang w:val="en-US"/>
        </w:rPr>
        <w:t>et al.</w:t>
      </w:r>
      <w:r w:rsidR="00FA61EB" w:rsidRPr="009C01E7">
        <w:rPr>
          <w:sz w:val="24"/>
          <w:szCs w:val="24"/>
          <w:lang w:val="en-US"/>
        </w:rPr>
        <w:t xml:space="preserve"> 1995)</w:t>
      </w:r>
      <w:r w:rsidR="00D13C97" w:rsidRPr="009C01E7">
        <w:rPr>
          <w:sz w:val="24"/>
          <w:szCs w:val="24"/>
          <w:lang w:val="en-US"/>
        </w:rPr>
        <w:t xml:space="preserve"> but there is still</w:t>
      </w:r>
      <w:r w:rsidR="00F04F55" w:rsidRPr="009C01E7">
        <w:rPr>
          <w:sz w:val="24"/>
          <w:szCs w:val="24"/>
          <w:lang w:val="en-US"/>
        </w:rPr>
        <w:t xml:space="preserve"> a lack of detailed analys</w:t>
      </w:r>
      <w:r w:rsidR="001A23DF" w:rsidRPr="009C01E7">
        <w:rPr>
          <w:sz w:val="24"/>
          <w:szCs w:val="24"/>
          <w:lang w:val="en-US"/>
        </w:rPr>
        <w:t>i</w:t>
      </w:r>
      <w:r w:rsidR="00D13C97" w:rsidRPr="009C01E7">
        <w:rPr>
          <w:sz w:val="24"/>
          <w:szCs w:val="24"/>
          <w:lang w:val="en-US"/>
        </w:rPr>
        <w:t xml:space="preserve">s of </w:t>
      </w:r>
      <w:r w:rsidR="001A23DF" w:rsidRPr="009C01E7">
        <w:rPr>
          <w:sz w:val="24"/>
          <w:szCs w:val="24"/>
          <w:lang w:val="en-US"/>
        </w:rPr>
        <w:t xml:space="preserve">the influence of </w:t>
      </w:r>
      <w:r w:rsidR="00D13C97" w:rsidRPr="009C01E7">
        <w:rPr>
          <w:sz w:val="24"/>
          <w:szCs w:val="24"/>
          <w:lang w:val="en-US"/>
        </w:rPr>
        <w:t>bush aggregation shape on bird breeding success</w:t>
      </w:r>
      <w:r w:rsidR="00CF08F8" w:rsidRPr="009C01E7">
        <w:rPr>
          <w:sz w:val="24"/>
          <w:szCs w:val="24"/>
          <w:lang w:val="en-US"/>
        </w:rPr>
        <w:t>.</w:t>
      </w:r>
    </w:p>
    <w:p w:rsidR="00927421" w:rsidRPr="00961A49" w:rsidRDefault="001A23DF" w:rsidP="00961A49">
      <w:pPr>
        <w:spacing w:after="0" w:line="480" w:lineRule="auto"/>
        <w:rPr>
          <w:sz w:val="24"/>
          <w:szCs w:val="24"/>
          <w:lang w:val="en-US"/>
        </w:rPr>
      </w:pPr>
      <w:r>
        <w:rPr>
          <w:sz w:val="24"/>
          <w:szCs w:val="24"/>
          <w:lang w:val="en-US"/>
        </w:rPr>
        <w:t>In nest site selection, t</w:t>
      </w:r>
      <w:r w:rsidR="00EF1193" w:rsidRPr="00961A49">
        <w:rPr>
          <w:sz w:val="24"/>
          <w:szCs w:val="24"/>
          <w:lang w:val="en-US"/>
        </w:rPr>
        <w:t xml:space="preserve">he </w:t>
      </w:r>
      <w:r w:rsidR="00F04F55">
        <w:rPr>
          <w:sz w:val="24"/>
          <w:szCs w:val="24"/>
          <w:lang w:val="en-US"/>
        </w:rPr>
        <w:t xml:space="preserve">importance </w:t>
      </w:r>
      <w:r w:rsidR="002548B2" w:rsidRPr="00961A49">
        <w:rPr>
          <w:sz w:val="24"/>
          <w:szCs w:val="24"/>
          <w:lang w:val="en-US"/>
        </w:rPr>
        <w:t xml:space="preserve">of </w:t>
      </w:r>
      <w:r w:rsidR="00F04F55">
        <w:rPr>
          <w:sz w:val="24"/>
          <w:szCs w:val="24"/>
          <w:lang w:val="en-US"/>
        </w:rPr>
        <w:t>bush type</w:t>
      </w:r>
      <w:r w:rsidR="00EF1193" w:rsidRPr="00961A49">
        <w:rPr>
          <w:sz w:val="24"/>
          <w:szCs w:val="24"/>
          <w:lang w:val="en-US"/>
        </w:rPr>
        <w:t xml:space="preserve"> in </w:t>
      </w:r>
      <w:r w:rsidR="00F04F55">
        <w:rPr>
          <w:sz w:val="24"/>
          <w:szCs w:val="24"/>
          <w:lang w:val="en-US"/>
        </w:rPr>
        <w:t>relation</w:t>
      </w:r>
      <w:r w:rsidR="00EF1193" w:rsidRPr="00961A49">
        <w:rPr>
          <w:sz w:val="24"/>
          <w:szCs w:val="24"/>
          <w:lang w:val="en-US"/>
        </w:rPr>
        <w:t xml:space="preserve"> to</w:t>
      </w:r>
      <w:r>
        <w:rPr>
          <w:sz w:val="24"/>
          <w:szCs w:val="24"/>
          <w:lang w:val="en-US"/>
        </w:rPr>
        <w:t xml:space="preserve"> the impact of</w:t>
      </w:r>
      <w:r w:rsidR="00EF1193" w:rsidRPr="00961A49">
        <w:rPr>
          <w:sz w:val="24"/>
          <w:szCs w:val="24"/>
          <w:lang w:val="en-US"/>
        </w:rPr>
        <w:t xml:space="preserve"> nest predation</w:t>
      </w:r>
      <w:r>
        <w:rPr>
          <w:sz w:val="24"/>
          <w:szCs w:val="24"/>
          <w:lang w:val="en-US"/>
        </w:rPr>
        <w:t xml:space="preserve"> on breeding success</w:t>
      </w:r>
      <w:r w:rsidR="00B069B0">
        <w:rPr>
          <w:sz w:val="24"/>
          <w:szCs w:val="24"/>
          <w:lang w:val="en-US"/>
        </w:rPr>
        <w:t xml:space="preserve"> has been</w:t>
      </w:r>
      <w:r w:rsidR="00EF1193" w:rsidRPr="00961A49">
        <w:rPr>
          <w:sz w:val="24"/>
          <w:szCs w:val="24"/>
          <w:lang w:val="en-US"/>
        </w:rPr>
        <w:t xml:space="preserve"> </w:t>
      </w:r>
      <w:r w:rsidR="0075083F">
        <w:rPr>
          <w:sz w:val="24"/>
          <w:szCs w:val="24"/>
          <w:lang w:val="en-US"/>
        </w:rPr>
        <w:t>demonstrated</w:t>
      </w:r>
      <w:r w:rsidR="00EF1193" w:rsidRPr="00961A49">
        <w:rPr>
          <w:sz w:val="24"/>
          <w:szCs w:val="24"/>
          <w:lang w:val="en-US"/>
        </w:rPr>
        <w:t xml:space="preserve"> (</w:t>
      </w:r>
      <w:r w:rsidR="007E1D41" w:rsidRPr="00961A49">
        <w:rPr>
          <w:sz w:val="24"/>
          <w:szCs w:val="24"/>
          <w:lang w:val="en-US"/>
        </w:rPr>
        <w:t xml:space="preserve">e.g. </w:t>
      </w:r>
      <w:proofErr w:type="spellStart"/>
      <w:r w:rsidR="00C32673" w:rsidRPr="00961A49">
        <w:rPr>
          <w:sz w:val="24"/>
          <w:szCs w:val="24"/>
          <w:lang w:val="en-US"/>
        </w:rPr>
        <w:t>Gawlik</w:t>
      </w:r>
      <w:proofErr w:type="spellEnd"/>
      <w:r w:rsidR="00C32673" w:rsidRPr="00961A49">
        <w:rPr>
          <w:sz w:val="24"/>
          <w:szCs w:val="24"/>
          <w:lang w:val="en-US"/>
        </w:rPr>
        <w:t xml:space="preserve"> </w:t>
      </w:r>
      <w:r w:rsidR="00C16542">
        <w:rPr>
          <w:sz w:val="24"/>
          <w:szCs w:val="24"/>
          <w:lang w:val="en-US"/>
        </w:rPr>
        <w:t>&amp;</w:t>
      </w:r>
      <w:r w:rsidR="00C32673" w:rsidRPr="00961A49">
        <w:rPr>
          <w:sz w:val="24"/>
          <w:szCs w:val="24"/>
          <w:lang w:val="en-US"/>
        </w:rPr>
        <w:t xml:space="preserve"> </w:t>
      </w:r>
      <w:proofErr w:type="spellStart"/>
      <w:r w:rsidR="00C32673" w:rsidRPr="00961A49">
        <w:rPr>
          <w:sz w:val="24"/>
          <w:szCs w:val="24"/>
          <w:lang w:val="en-US"/>
        </w:rPr>
        <w:t>Bildstein</w:t>
      </w:r>
      <w:proofErr w:type="spellEnd"/>
      <w:r w:rsidR="00C32673" w:rsidRPr="00961A49">
        <w:rPr>
          <w:sz w:val="24"/>
          <w:szCs w:val="24"/>
          <w:lang w:val="en-US"/>
        </w:rPr>
        <w:t xml:space="preserve"> 1990</w:t>
      </w:r>
      <w:r w:rsidR="00811266" w:rsidRPr="00961A49">
        <w:rPr>
          <w:sz w:val="24"/>
          <w:szCs w:val="24"/>
          <w:lang w:val="en-US"/>
        </w:rPr>
        <w:t>)</w:t>
      </w:r>
      <w:r w:rsidR="009A0F30" w:rsidRPr="00961A49">
        <w:rPr>
          <w:sz w:val="24"/>
          <w:szCs w:val="24"/>
          <w:lang w:val="en-US"/>
        </w:rPr>
        <w:t>.</w:t>
      </w:r>
      <w:r w:rsidR="00425479" w:rsidRPr="00961A49">
        <w:rPr>
          <w:sz w:val="24"/>
          <w:szCs w:val="24"/>
          <w:lang w:val="en-US"/>
        </w:rPr>
        <w:t xml:space="preserve"> </w:t>
      </w:r>
      <w:r w:rsidR="0075083F">
        <w:rPr>
          <w:sz w:val="24"/>
          <w:szCs w:val="24"/>
          <w:lang w:val="en-US"/>
        </w:rPr>
        <w:t>I</w:t>
      </w:r>
      <w:r w:rsidR="00486266">
        <w:rPr>
          <w:sz w:val="24"/>
          <w:szCs w:val="24"/>
          <w:lang w:val="en-US"/>
        </w:rPr>
        <w:t>n</w:t>
      </w:r>
      <w:r w:rsidR="00425479" w:rsidRPr="00961A49">
        <w:rPr>
          <w:sz w:val="24"/>
          <w:szCs w:val="24"/>
          <w:lang w:val="en-US"/>
        </w:rPr>
        <w:t xml:space="preserve"> open-cup nesting passerine birds</w:t>
      </w:r>
      <w:r w:rsidR="0075083F">
        <w:rPr>
          <w:sz w:val="24"/>
          <w:szCs w:val="24"/>
          <w:lang w:val="en-US"/>
        </w:rPr>
        <w:t>,</w:t>
      </w:r>
      <w:r w:rsidR="00425479" w:rsidRPr="00961A49">
        <w:rPr>
          <w:sz w:val="24"/>
          <w:szCs w:val="24"/>
          <w:lang w:val="en-US"/>
        </w:rPr>
        <w:t xml:space="preserve"> nest predation is co</w:t>
      </w:r>
      <w:r w:rsidR="00A0314E" w:rsidRPr="00961A49">
        <w:rPr>
          <w:sz w:val="24"/>
          <w:szCs w:val="24"/>
          <w:lang w:val="en-US"/>
        </w:rPr>
        <w:t>nsider</w:t>
      </w:r>
      <w:r w:rsidR="00F309D4" w:rsidRPr="00961A49">
        <w:rPr>
          <w:sz w:val="24"/>
          <w:szCs w:val="24"/>
          <w:lang w:val="en-US"/>
        </w:rPr>
        <w:t>ed</w:t>
      </w:r>
      <w:r w:rsidR="00A0314E" w:rsidRPr="00961A49">
        <w:rPr>
          <w:sz w:val="24"/>
          <w:szCs w:val="24"/>
          <w:lang w:val="en-US"/>
        </w:rPr>
        <w:t xml:space="preserve"> to be </w:t>
      </w:r>
      <w:r w:rsidR="00425479" w:rsidRPr="00961A49">
        <w:rPr>
          <w:sz w:val="24"/>
          <w:szCs w:val="24"/>
          <w:lang w:val="en-US"/>
        </w:rPr>
        <w:t>the primary source of nest</w:t>
      </w:r>
      <w:r w:rsidR="0075083F">
        <w:rPr>
          <w:sz w:val="24"/>
          <w:szCs w:val="24"/>
          <w:lang w:val="en-US"/>
        </w:rPr>
        <w:t>l</w:t>
      </w:r>
      <w:r w:rsidR="00425479" w:rsidRPr="00961A49">
        <w:rPr>
          <w:sz w:val="24"/>
          <w:szCs w:val="24"/>
          <w:lang w:val="en-US"/>
        </w:rPr>
        <w:t>ing mortality</w:t>
      </w:r>
      <w:r w:rsidR="00DB5605">
        <w:rPr>
          <w:sz w:val="24"/>
          <w:szCs w:val="24"/>
          <w:lang w:val="en-US"/>
        </w:rPr>
        <w:t xml:space="preserve"> (Martin 1993)</w:t>
      </w:r>
      <w:r w:rsidR="00425479" w:rsidRPr="00961A49">
        <w:rPr>
          <w:sz w:val="24"/>
          <w:szCs w:val="24"/>
          <w:lang w:val="en-US"/>
        </w:rPr>
        <w:t xml:space="preserve">, </w:t>
      </w:r>
      <w:r w:rsidR="00F309D4" w:rsidRPr="00961A49">
        <w:rPr>
          <w:sz w:val="24"/>
          <w:szCs w:val="24"/>
          <w:lang w:val="en-US"/>
        </w:rPr>
        <w:t xml:space="preserve">and </w:t>
      </w:r>
      <w:r w:rsidR="0075083F">
        <w:rPr>
          <w:sz w:val="24"/>
          <w:szCs w:val="24"/>
          <w:lang w:val="en-US"/>
        </w:rPr>
        <w:t>in Red-backed S</w:t>
      </w:r>
      <w:r w:rsidR="00927421" w:rsidRPr="00961A49">
        <w:rPr>
          <w:sz w:val="24"/>
          <w:szCs w:val="24"/>
          <w:lang w:val="en-US"/>
        </w:rPr>
        <w:t xml:space="preserve">hrike </w:t>
      </w:r>
      <w:proofErr w:type="spellStart"/>
      <w:r w:rsidR="00B23BAD" w:rsidRPr="00961A49">
        <w:rPr>
          <w:i/>
          <w:sz w:val="24"/>
          <w:szCs w:val="24"/>
          <w:lang w:val="en-US"/>
        </w:rPr>
        <w:t>Lanius</w:t>
      </w:r>
      <w:proofErr w:type="spellEnd"/>
      <w:r w:rsidR="00B23BAD" w:rsidRPr="00961A49">
        <w:rPr>
          <w:i/>
          <w:sz w:val="24"/>
          <w:szCs w:val="24"/>
          <w:lang w:val="en-US"/>
        </w:rPr>
        <w:t xml:space="preserve"> </w:t>
      </w:r>
      <w:proofErr w:type="spellStart"/>
      <w:r w:rsidR="00B23BAD" w:rsidRPr="00961A49">
        <w:rPr>
          <w:i/>
          <w:sz w:val="24"/>
          <w:szCs w:val="24"/>
          <w:lang w:val="en-US"/>
        </w:rPr>
        <w:t>collurio</w:t>
      </w:r>
      <w:proofErr w:type="spellEnd"/>
      <w:r w:rsidR="00B069B0">
        <w:rPr>
          <w:i/>
          <w:sz w:val="24"/>
          <w:szCs w:val="24"/>
          <w:lang w:val="en-US"/>
        </w:rPr>
        <w:t xml:space="preserve">, </w:t>
      </w:r>
      <w:r w:rsidR="00B069B0" w:rsidRPr="00961A49">
        <w:rPr>
          <w:sz w:val="24"/>
          <w:szCs w:val="24"/>
          <w:lang w:val="en-US"/>
        </w:rPr>
        <w:t xml:space="preserve">a small, shrub-nesting </w:t>
      </w:r>
      <w:r w:rsidR="00B069B0" w:rsidRPr="009C01E7">
        <w:rPr>
          <w:sz w:val="24"/>
          <w:szCs w:val="24"/>
          <w:lang w:val="en-US"/>
        </w:rPr>
        <w:t>passerine bird,</w:t>
      </w:r>
      <w:r w:rsidR="00B23BAD" w:rsidRPr="009C01E7">
        <w:rPr>
          <w:sz w:val="24"/>
          <w:szCs w:val="24"/>
          <w:lang w:val="en-US"/>
        </w:rPr>
        <w:t xml:space="preserve"> </w:t>
      </w:r>
      <w:r w:rsidR="00486266" w:rsidRPr="009C01E7">
        <w:rPr>
          <w:sz w:val="24"/>
          <w:szCs w:val="24"/>
          <w:lang w:val="en-US"/>
        </w:rPr>
        <w:t xml:space="preserve">this was found to be the case </w:t>
      </w:r>
      <w:r w:rsidR="00927421" w:rsidRPr="009C01E7">
        <w:rPr>
          <w:sz w:val="24"/>
          <w:szCs w:val="24"/>
          <w:lang w:val="en-US"/>
        </w:rPr>
        <w:t xml:space="preserve">(Ash 1970, </w:t>
      </w:r>
      <w:proofErr w:type="spellStart"/>
      <w:r w:rsidR="00927421" w:rsidRPr="009C01E7">
        <w:rPr>
          <w:sz w:val="24"/>
          <w:szCs w:val="24"/>
          <w:lang w:val="en-US"/>
        </w:rPr>
        <w:t>Farkas</w:t>
      </w:r>
      <w:proofErr w:type="spellEnd"/>
      <w:r w:rsidR="00927421" w:rsidRPr="009C01E7">
        <w:rPr>
          <w:sz w:val="24"/>
          <w:szCs w:val="24"/>
          <w:lang w:val="en-US"/>
        </w:rPr>
        <w:t xml:space="preserve"> </w:t>
      </w:r>
      <w:r w:rsidR="00927421" w:rsidRPr="009C01E7">
        <w:rPr>
          <w:i/>
          <w:sz w:val="24"/>
          <w:szCs w:val="24"/>
          <w:lang w:val="en-US"/>
        </w:rPr>
        <w:t>et al.</w:t>
      </w:r>
      <w:r w:rsidR="00927421" w:rsidRPr="009C01E7">
        <w:rPr>
          <w:sz w:val="24"/>
          <w:szCs w:val="24"/>
          <w:lang w:val="en-US"/>
        </w:rPr>
        <w:t xml:space="preserve"> 1997, Horvath </w:t>
      </w:r>
      <w:r w:rsidR="00927421" w:rsidRPr="009C01E7">
        <w:rPr>
          <w:i/>
          <w:sz w:val="24"/>
          <w:szCs w:val="24"/>
          <w:lang w:val="en-US"/>
        </w:rPr>
        <w:t>et al.</w:t>
      </w:r>
      <w:r w:rsidR="00927421" w:rsidRPr="009C01E7">
        <w:rPr>
          <w:sz w:val="24"/>
          <w:szCs w:val="24"/>
          <w:lang w:val="en-US"/>
        </w:rPr>
        <w:t xml:space="preserve"> 2000 Tryjanowski </w:t>
      </w:r>
      <w:r w:rsidR="00927421" w:rsidRPr="009C01E7">
        <w:rPr>
          <w:i/>
          <w:sz w:val="24"/>
          <w:szCs w:val="24"/>
          <w:lang w:val="en-US"/>
        </w:rPr>
        <w:t>et al.</w:t>
      </w:r>
      <w:r w:rsidR="00927421" w:rsidRPr="009C01E7">
        <w:rPr>
          <w:sz w:val="24"/>
          <w:szCs w:val="24"/>
          <w:lang w:val="en-US"/>
        </w:rPr>
        <w:t xml:space="preserve"> 2000, </w:t>
      </w:r>
      <w:proofErr w:type="spellStart"/>
      <w:r w:rsidR="00927421" w:rsidRPr="009C01E7">
        <w:rPr>
          <w:sz w:val="24"/>
          <w:szCs w:val="24"/>
          <w:lang w:val="en-US"/>
        </w:rPr>
        <w:t>Goławski</w:t>
      </w:r>
      <w:proofErr w:type="spellEnd"/>
      <w:r w:rsidR="00927421" w:rsidRPr="009C01E7">
        <w:rPr>
          <w:sz w:val="24"/>
          <w:szCs w:val="24"/>
          <w:lang w:val="en-US"/>
        </w:rPr>
        <w:t xml:space="preserve"> 2006, </w:t>
      </w:r>
      <w:proofErr w:type="spellStart"/>
      <w:r w:rsidR="00927421" w:rsidRPr="009C01E7">
        <w:rPr>
          <w:sz w:val="24"/>
          <w:szCs w:val="24"/>
          <w:lang w:val="en-US"/>
        </w:rPr>
        <w:t>Martyniak</w:t>
      </w:r>
      <w:proofErr w:type="spellEnd"/>
      <w:r w:rsidR="00927421" w:rsidRPr="009C01E7">
        <w:rPr>
          <w:sz w:val="24"/>
          <w:szCs w:val="24"/>
          <w:lang w:val="en-US"/>
        </w:rPr>
        <w:t xml:space="preserve"> 2011). </w:t>
      </w:r>
      <w:r w:rsidR="00F309D4" w:rsidRPr="009C01E7">
        <w:rPr>
          <w:sz w:val="24"/>
          <w:szCs w:val="24"/>
          <w:lang w:val="en-US"/>
        </w:rPr>
        <w:t xml:space="preserve">Hence shrikes are </w:t>
      </w:r>
      <w:r w:rsidR="0075083F" w:rsidRPr="009C01E7">
        <w:rPr>
          <w:sz w:val="24"/>
          <w:szCs w:val="24"/>
          <w:lang w:val="en-US"/>
        </w:rPr>
        <w:t>thought</w:t>
      </w:r>
      <w:r w:rsidR="00F309D4" w:rsidRPr="009C01E7">
        <w:rPr>
          <w:sz w:val="24"/>
          <w:szCs w:val="24"/>
          <w:lang w:val="en-US"/>
        </w:rPr>
        <w:t xml:space="preserve"> to select less vulnerable nest sites</w:t>
      </w:r>
      <w:r w:rsidR="007E1D41" w:rsidRPr="009C01E7">
        <w:rPr>
          <w:sz w:val="24"/>
          <w:szCs w:val="24"/>
          <w:lang w:val="en-US"/>
        </w:rPr>
        <w:t>, i.e</w:t>
      </w:r>
      <w:r w:rsidR="00CF08F8" w:rsidRPr="009C01E7">
        <w:rPr>
          <w:sz w:val="24"/>
          <w:szCs w:val="24"/>
          <w:lang w:val="en-US"/>
        </w:rPr>
        <w:t>.</w:t>
      </w:r>
      <w:r w:rsidR="00927421" w:rsidRPr="009C01E7">
        <w:rPr>
          <w:sz w:val="24"/>
          <w:szCs w:val="24"/>
          <w:lang w:val="en-US"/>
        </w:rPr>
        <w:t xml:space="preserve"> in thorny bushes</w:t>
      </w:r>
      <w:r w:rsidR="00486266" w:rsidRPr="009C01E7">
        <w:rPr>
          <w:sz w:val="24"/>
          <w:szCs w:val="24"/>
          <w:lang w:val="en-US"/>
        </w:rPr>
        <w:t>,</w:t>
      </w:r>
      <w:r w:rsidR="007E1D41" w:rsidRPr="009C01E7">
        <w:rPr>
          <w:sz w:val="24"/>
          <w:szCs w:val="24"/>
          <w:lang w:val="en-US"/>
        </w:rPr>
        <w:t xml:space="preserve"> as an anti-predator strategy </w:t>
      </w:r>
      <w:r w:rsidR="00927421" w:rsidRPr="009C01E7">
        <w:rPr>
          <w:sz w:val="24"/>
          <w:szCs w:val="24"/>
          <w:lang w:val="en-US"/>
        </w:rPr>
        <w:t xml:space="preserve">(Tryjanowski </w:t>
      </w:r>
      <w:r w:rsidR="00927421" w:rsidRPr="009C01E7">
        <w:rPr>
          <w:i/>
          <w:sz w:val="24"/>
          <w:szCs w:val="24"/>
          <w:lang w:val="en-US"/>
        </w:rPr>
        <w:t>et al.</w:t>
      </w:r>
      <w:r w:rsidR="0075083F" w:rsidRPr="009C01E7">
        <w:rPr>
          <w:sz w:val="24"/>
          <w:szCs w:val="24"/>
          <w:lang w:val="en-US"/>
        </w:rPr>
        <w:t xml:space="preserve"> 2000). </w:t>
      </w:r>
      <w:proofErr w:type="spellStart"/>
      <w:r w:rsidR="00D8112F" w:rsidRPr="009C01E7">
        <w:rPr>
          <w:rStyle w:val="hps"/>
          <w:sz w:val="24"/>
          <w:szCs w:val="24"/>
          <w:lang w:val="en-US"/>
        </w:rPr>
        <w:t>Matyjasiak</w:t>
      </w:r>
      <w:proofErr w:type="spellEnd"/>
      <w:r w:rsidR="00D8112F" w:rsidRPr="009C01E7">
        <w:rPr>
          <w:rStyle w:val="hps"/>
          <w:sz w:val="24"/>
          <w:szCs w:val="24"/>
          <w:lang w:val="en-US"/>
        </w:rPr>
        <w:t xml:space="preserve"> (1995) showed</w:t>
      </w:r>
      <w:r w:rsidR="0075083F" w:rsidRPr="009C01E7">
        <w:rPr>
          <w:rStyle w:val="hps"/>
          <w:sz w:val="24"/>
          <w:szCs w:val="24"/>
          <w:lang w:val="en-US"/>
        </w:rPr>
        <w:t xml:space="preserve"> </w:t>
      </w:r>
      <w:r w:rsidR="003D7726" w:rsidRPr="009C01E7">
        <w:rPr>
          <w:rStyle w:val="hps"/>
          <w:sz w:val="24"/>
          <w:szCs w:val="24"/>
          <w:lang w:val="en-US"/>
        </w:rPr>
        <w:t>that</w:t>
      </w:r>
      <w:r w:rsidR="00927421" w:rsidRPr="009C01E7">
        <w:rPr>
          <w:rStyle w:val="hps"/>
          <w:sz w:val="24"/>
          <w:szCs w:val="24"/>
          <w:lang w:val="en-US"/>
        </w:rPr>
        <w:t xml:space="preserve"> nesting success</w:t>
      </w:r>
      <w:r w:rsidR="00B069B0" w:rsidRPr="009C01E7">
        <w:rPr>
          <w:rStyle w:val="hps"/>
          <w:sz w:val="24"/>
          <w:szCs w:val="24"/>
          <w:lang w:val="en-US"/>
        </w:rPr>
        <w:t xml:space="preserve"> of Red-backed Shrike</w:t>
      </w:r>
      <w:r w:rsidR="00927421" w:rsidRPr="009C01E7">
        <w:rPr>
          <w:rStyle w:val="hps"/>
          <w:sz w:val="24"/>
          <w:szCs w:val="24"/>
          <w:lang w:val="en-US"/>
        </w:rPr>
        <w:t xml:space="preserve"> </w:t>
      </w:r>
      <w:r w:rsidR="00D8112F" w:rsidRPr="009C01E7">
        <w:rPr>
          <w:rStyle w:val="hps"/>
          <w:sz w:val="24"/>
          <w:szCs w:val="24"/>
          <w:lang w:val="en-US"/>
        </w:rPr>
        <w:t>is</w:t>
      </w:r>
      <w:r w:rsidR="003D7726" w:rsidRPr="009C01E7">
        <w:rPr>
          <w:rStyle w:val="hps"/>
          <w:sz w:val="24"/>
          <w:szCs w:val="24"/>
          <w:lang w:val="en-US"/>
        </w:rPr>
        <w:t xml:space="preserve"> </w:t>
      </w:r>
      <w:r w:rsidR="00D8112F" w:rsidRPr="009C01E7">
        <w:rPr>
          <w:rStyle w:val="hps"/>
          <w:sz w:val="24"/>
          <w:szCs w:val="24"/>
          <w:lang w:val="en-US"/>
        </w:rPr>
        <w:t xml:space="preserve">significantly </w:t>
      </w:r>
      <w:r w:rsidR="003D7726" w:rsidRPr="009C01E7">
        <w:rPr>
          <w:rStyle w:val="hps"/>
          <w:sz w:val="24"/>
          <w:szCs w:val="24"/>
          <w:lang w:val="en-US"/>
        </w:rPr>
        <w:t xml:space="preserve">lower </w:t>
      </w:r>
      <w:r w:rsidR="00D8112F" w:rsidRPr="009C01E7">
        <w:rPr>
          <w:rStyle w:val="hps"/>
          <w:sz w:val="24"/>
          <w:szCs w:val="24"/>
          <w:lang w:val="en-US"/>
        </w:rPr>
        <w:t>in nests situated close to</w:t>
      </w:r>
      <w:r w:rsidR="00634900" w:rsidRPr="009C01E7">
        <w:rPr>
          <w:rStyle w:val="hps"/>
          <w:sz w:val="24"/>
          <w:szCs w:val="24"/>
          <w:lang w:val="en-US"/>
        </w:rPr>
        <w:t xml:space="preserve"> the</w:t>
      </w:r>
      <w:r w:rsidR="00B069B0" w:rsidRPr="009C01E7">
        <w:rPr>
          <w:rStyle w:val="hps"/>
          <w:sz w:val="24"/>
          <w:szCs w:val="24"/>
          <w:lang w:val="en-US"/>
        </w:rPr>
        <w:t xml:space="preserve"> forest edge</w:t>
      </w:r>
      <w:r w:rsidR="00634900" w:rsidRPr="009C01E7">
        <w:rPr>
          <w:rStyle w:val="hps"/>
          <w:sz w:val="24"/>
          <w:szCs w:val="24"/>
          <w:lang w:val="en-US"/>
        </w:rPr>
        <w:t xml:space="preserve"> than in those further away</w:t>
      </w:r>
      <w:r w:rsidR="00927421" w:rsidRPr="009C01E7">
        <w:rPr>
          <w:rStyle w:val="hps"/>
          <w:sz w:val="24"/>
          <w:szCs w:val="24"/>
          <w:lang w:val="en-US"/>
        </w:rPr>
        <w:t>.</w:t>
      </w:r>
      <w:r w:rsidR="00607C18" w:rsidRPr="009C01E7">
        <w:rPr>
          <w:rStyle w:val="hps"/>
          <w:sz w:val="24"/>
          <w:szCs w:val="24"/>
          <w:lang w:val="en-US"/>
        </w:rPr>
        <w:t xml:space="preserve"> It was also shown that sites occupied by </w:t>
      </w:r>
      <w:r w:rsidR="0075083F" w:rsidRPr="009C01E7">
        <w:rPr>
          <w:rStyle w:val="hps"/>
          <w:sz w:val="24"/>
          <w:szCs w:val="24"/>
          <w:lang w:val="en-US"/>
        </w:rPr>
        <w:t>Red-backed S</w:t>
      </w:r>
      <w:r w:rsidR="00463E1F" w:rsidRPr="009C01E7">
        <w:rPr>
          <w:rStyle w:val="hps"/>
          <w:sz w:val="24"/>
          <w:szCs w:val="24"/>
          <w:lang w:val="en-US"/>
        </w:rPr>
        <w:t>hrikes abound with</w:t>
      </w:r>
      <w:r w:rsidR="00B069B0" w:rsidRPr="009C01E7">
        <w:rPr>
          <w:rStyle w:val="hps"/>
          <w:sz w:val="24"/>
          <w:szCs w:val="24"/>
          <w:lang w:val="en-US"/>
        </w:rPr>
        <w:t xml:space="preserve"> small</w:t>
      </w:r>
      <w:r w:rsidR="00607C18" w:rsidRPr="009C01E7">
        <w:rPr>
          <w:rStyle w:val="hps"/>
          <w:sz w:val="24"/>
          <w:szCs w:val="24"/>
          <w:lang w:val="en-US"/>
        </w:rPr>
        <w:t xml:space="preserve"> shrub patches (</w:t>
      </w:r>
      <w:proofErr w:type="spellStart"/>
      <w:r w:rsidR="00806E0D" w:rsidRPr="009C01E7">
        <w:rPr>
          <w:rStyle w:val="hps"/>
          <w:sz w:val="24"/>
          <w:szCs w:val="24"/>
          <w:lang w:val="en-US"/>
        </w:rPr>
        <w:t>Brambilla</w:t>
      </w:r>
      <w:proofErr w:type="spellEnd"/>
      <w:r w:rsidR="00806E0D" w:rsidRPr="009C01E7">
        <w:rPr>
          <w:rStyle w:val="hps"/>
          <w:sz w:val="24"/>
          <w:szCs w:val="24"/>
          <w:lang w:val="en-US"/>
        </w:rPr>
        <w:t xml:space="preserve"> </w:t>
      </w:r>
      <w:r w:rsidR="00806E0D" w:rsidRPr="009C01E7">
        <w:rPr>
          <w:rStyle w:val="hps"/>
          <w:i/>
          <w:sz w:val="24"/>
          <w:szCs w:val="24"/>
          <w:lang w:val="en-US"/>
        </w:rPr>
        <w:t>et al.</w:t>
      </w:r>
      <w:r w:rsidR="00806E0D" w:rsidRPr="009C01E7">
        <w:rPr>
          <w:rStyle w:val="hps"/>
          <w:sz w:val="24"/>
          <w:szCs w:val="24"/>
          <w:lang w:val="en-US"/>
        </w:rPr>
        <w:t xml:space="preserve"> 2007, </w:t>
      </w:r>
      <w:proofErr w:type="spellStart"/>
      <w:r w:rsidR="00806E0D" w:rsidRPr="009C01E7">
        <w:rPr>
          <w:rStyle w:val="hps"/>
          <w:sz w:val="24"/>
          <w:szCs w:val="24"/>
          <w:lang w:val="en-US"/>
        </w:rPr>
        <w:t>Ceresa</w:t>
      </w:r>
      <w:proofErr w:type="spellEnd"/>
      <w:r w:rsidR="00806E0D" w:rsidRPr="009C01E7">
        <w:rPr>
          <w:rStyle w:val="hps"/>
          <w:sz w:val="24"/>
          <w:szCs w:val="24"/>
          <w:lang w:val="en-US"/>
        </w:rPr>
        <w:t xml:space="preserve"> </w:t>
      </w:r>
      <w:r w:rsidR="00806E0D" w:rsidRPr="009C01E7">
        <w:rPr>
          <w:rStyle w:val="hps"/>
          <w:i/>
          <w:sz w:val="24"/>
          <w:szCs w:val="24"/>
          <w:lang w:val="en-US"/>
        </w:rPr>
        <w:t>et al.</w:t>
      </w:r>
      <w:r w:rsidR="00806E0D" w:rsidRPr="009C01E7">
        <w:rPr>
          <w:rStyle w:val="hps"/>
          <w:sz w:val="24"/>
          <w:szCs w:val="24"/>
          <w:lang w:val="en-US"/>
        </w:rPr>
        <w:t xml:space="preserve"> 2012, </w:t>
      </w:r>
      <w:r w:rsidR="00607C18" w:rsidRPr="009C01E7">
        <w:rPr>
          <w:rStyle w:val="hps"/>
          <w:sz w:val="24"/>
          <w:szCs w:val="24"/>
          <w:lang w:val="en-US"/>
        </w:rPr>
        <w:t xml:space="preserve">Morelli </w:t>
      </w:r>
      <w:r w:rsidR="000227E9" w:rsidRPr="009C01E7">
        <w:rPr>
          <w:rStyle w:val="hps"/>
          <w:i/>
          <w:sz w:val="24"/>
          <w:szCs w:val="24"/>
          <w:lang w:val="en-US"/>
        </w:rPr>
        <w:t>et al.</w:t>
      </w:r>
      <w:r w:rsidR="00607C18" w:rsidRPr="009C01E7">
        <w:rPr>
          <w:rStyle w:val="hps"/>
          <w:sz w:val="24"/>
          <w:szCs w:val="24"/>
          <w:lang w:val="en-US"/>
        </w:rPr>
        <w:t xml:space="preserve"> 2012)</w:t>
      </w:r>
      <w:r w:rsidR="00834FFD" w:rsidRPr="009C01E7">
        <w:rPr>
          <w:rStyle w:val="hps"/>
          <w:sz w:val="24"/>
          <w:szCs w:val="24"/>
          <w:lang w:val="en-US"/>
        </w:rPr>
        <w:t xml:space="preserve"> and</w:t>
      </w:r>
      <w:r w:rsidR="00413964" w:rsidRPr="009C01E7">
        <w:rPr>
          <w:rStyle w:val="hps"/>
          <w:sz w:val="24"/>
          <w:szCs w:val="24"/>
          <w:lang w:val="en-US"/>
        </w:rPr>
        <w:t xml:space="preserve"> are</w:t>
      </w:r>
      <w:r w:rsidR="00834FFD" w:rsidRPr="009C01E7">
        <w:rPr>
          <w:rStyle w:val="hps"/>
          <w:sz w:val="24"/>
          <w:szCs w:val="24"/>
          <w:lang w:val="en-US"/>
        </w:rPr>
        <w:t xml:space="preserve"> generally more heterogeneous landscape</w:t>
      </w:r>
      <w:r w:rsidR="00486266" w:rsidRPr="009C01E7">
        <w:rPr>
          <w:rStyle w:val="hps"/>
          <w:sz w:val="24"/>
          <w:szCs w:val="24"/>
          <w:lang w:val="en-US"/>
        </w:rPr>
        <w:t>s</w:t>
      </w:r>
      <w:r w:rsidR="00450592" w:rsidRPr="009C01E7">
        <w:rPr>
          <w:rStyle w:val="hps"/>
          <w:sz w:val="24"/>
          <w:szCs w:val="24"/>
          <w:lang w:val="en-US"/>
        </w:rPr>
        <w:t>,</w:t>
      </w:r>
      <w:r w:rsidR="00834FFD" w:rsidRPr="009C01E7">
        <w:rPr>
          <w:rStyle w:val="hps"/>
          <w:sz w:val="24"/>
          <w:szCs w:val="24"/>
          <w:lang w:val="en-US"/>
        </w:rPr>
        <w:t xml:space="preserve"> which reduces predation risk</w:t>
      </w:r>
      <w:r w:rsidR="001015FA" w:rsidRPr="009C01E7">
        <w:rPr>
          <w:rStyle w:val="hps"/>
          <w:sz w:val="24"/>
          <w:szCs w:val="24"/>
          <w:lang w:val="en-US"/>
        </w:rPr>
        <w:t xml:space="preserve"> and </w:t>
      </w:r>
      <w:r w:rsidR="001015FA" w:rsidRPr="009C01E7">
        <w:rPr>
          <w:sz w:val="24"/>
          <w:lang w:val="en-GB"/>
        </w:rPr>
        <w:t>also provides adequate food resources and perches for hunting</w:t>
      </w:r>
      <w:r w:rsidR="00834FFD" w:rsidRPr="009C01E7">
        <w:rPr>
          <w:rStyle w:val="hps"/>
          <w:sz w:val="24"/>
          <w:szCs w:val="24"/>
          <w:lang w:val="en-US"/>
        </w:rPr>
        <w:t xml:space="preserve"> (Morelli 2012)</w:t>
      </w:r>
      <w:r w:rsidR="00607C18" w:rsidRPr="009C01E7">
        <w:rPr>
          <w:rStyle w:val="hps"/>
          <w:sz w:val="24"/>
          <w:szCs w:val="24"/>
          <w:lang w:val="en-US"/>
        </w:rPr>
        <w:t>.</w:t>
      </w:r>
    </w:p>
    <w:p w:rsidR="00EB550F" w:rsidRPr="00961A49" w:rsidRDefault="0075083F" w:rsidP="000D617D">
      <w:pPr>
        <w:spacing w:after="0" w:line="480" w:lineRule="auto"/>
        <w:rPr>
          <w:sz w:val="24"/>
          <w:szCs w:val="24"/>
          <w:lang w:val="en-US"/>
        </w:rPr>
      </w:pPr>
      <w:r>
        <w:rPr>
          <w:sz w:val="24"/>
          <w:szCs w:val="24"/>
          <w:lang w:val="en-US"/>
        </w:rPr>
        <w:lastRenderedPageBreak/>
        <w:t>I</w:t>
      </w:r>
      <w:r w:rsidR="00AF1D24" w:rsidRPr="00961A49">
        <w:rPr>
          <w:sz w:val="24"/>
          <w:szCs w:val="24"/>
          <w:lang w:val="en-US"/>
        </w:rPr>
        <w:t xml:space="preserve">n this study we </w:t>
      </w:r>
      <w:r w:rsidRPr="00450592">
        <w:rPr>
          <w:sz w:val="24"/>
          <w:szCs w:val="24"/>
          <w:lang w:val="en-GB"/>
        </w:rPr>
        <w:t>analys</w:t>
      </w:r>
      <w:r w:rsidR="00AF1D24" w:rsidRPr="00450592">
        <w:rPr>
          <w:sz w:val="24"/>
          <w:szCs w:val="24"/>
          <w:lang w:val="en-GB"/>
        </w:rPr>
        <w:t>e</w:t>
      </w:r>
      <w:r w:rsidR="00AF1D24" w:rsidRPr="00961A49">
        <w:rPr>
          <w:sz w:val="24"/>
          <w:szCs w:val="24"/>
          <w:lang w:val="en-US"/>
        </w:rPr>
        <w:t xml:space="preserve"> the relation</w:t>
      </w:r>
      <w:r w:rsidR="009318FA" w:rsidRPr="00961A49">
        <w:rPr>
          <w:sz w:val="24"/>
          <w:szCs w:val="24"/>
          <w:lang w:val="en-US"/>
        </w:rPr>
        <w:t>ship</w:t>
      </w:r>
      <w:r w:rsidR="00AF1D24" w:rsidRPr="00961A49">
        <w:rPr>
          <w:sz w:val="24"/>
          <w:szCs w:val="24"/>
          <w:lang w:val="en-US"/>
        </w:rPr>
        <w:t xml:space="preserve"> between</w:t>
      </w:r>
      <w:r w:rsidR="003F43BE" w:rsidRPr="00961A49">
        <w:rPr>
          <w:sz w:val="24"/>
          <w:szCs w:val="24"/>
          <w:lang w:val="en-US"/>
        </w:rPr>
        <w:t xml:space="preserve"> </w:t>
      </w:r>
      <w:r w:rsidR="00413964" w:rsidRPr="00961A49">
        <w:rPr>
          <w:sz w:val="24"/>
          <w:szCs w:val="24"/>
          <w:lang w:val="en-US"/>
        </w:rPr>
        <w:t>bush aggregation</w:t>
      </w:r>
      <w:r w:rsidR="00AF1D24" w:rsidRPr="00961A49">
        <w:rPr>
          <w:sz w:val="24"/>
          <w:szCs w:val="24"/>
          <w:lang w:val="en-US"/>
        </w:rPr>
        <w:t xml:space="preserve"> structure</w:t>
      </w:r>
      <w:r w:rsidR="00927421" w:rsidRPr="00961A49">
        <w:rPr>
          <w:sz w:val="24"/>
          <w:szCs w:val="24"/>
          <w:lang w:val="en-US"/>
        </w:rPr>
        <w:t>,</w:t>
      </w:r>
      <w:r w:rsidR="00AF1D24" w:rsidRPr="00961A49">
        <w:rPr>
          <w:sz w:val="24"/>
          <w:szCs w:val="24"/>
          <w:lang w:val="en-US"/>
        </w:rPr>
        <w:t xml:space="preserve"> </w:t>
      </w:r>
      <w:r w:rsidR="00927421" w:rsidRPr="00961A49">
        <w:rPr>
          <w:sz w:val="24"/>
          <w:szCs w:val="24"/>
          <w:lang w:val="en-US"/>
        </w:rPr>
        <w:t xml:space="preserve">nesting </w:t>
      </w:r>
      <w:r w:rsidR="00655189" w:rsidRPr="00961A49">
        <w:rPr>
          <w:sz w:val="24"/>
          <w:szCs w:val="24"/>
          <w:lang w:val="en-US"/>
        </w:rPr>
        <w:t>sites</w:t>
      </w:r>
      <w:r w:rsidR="00413964" w:rsidRPr="00961A49">
        <w:rPr>
          <w:sz w:val="24"/>
          <w:szCs w:val="24"/>
          <w:lang w:val="en-US"/>
        </w:rPr>
        <w:t xml:space="preserve"> (bush type)</w:t>
      </w:r>
      <w:r w:rsidR="00655189" w:rsidRPr="00961A49">
        <w:rPr>
          <w:sz w:val="24"/>
          <w:szCs w:val="24"/>
          <w:lang w:val="en-US"/>
        </w:rPr>
        <w:t xml:space="preserve"> </w:t>
      </w:r>
      <w:r w:rsidR="00AF1D24" w:rsidRPr="00961A49">
        <w:rPr>
          <w:sz w:val="24"/>
          <w:szCs w:val="24"/>
          <w:lang w:val="en-US"/>
        </w:rPr>
        <w:t xml:space="preserve">and </w:t>
      </w:r>
      <w:r w:rsidR="00B94CB9" w:rsidRPr="00961A49">
        <w:rPr>
          <w:sz w:val="24"/>
          <w:szCs w:val="24"/>
          <w:lang w:val="en-US"/>
        </w:rPr>
        <w:t>breeding success</w:t>
      </w:r>
      <w:r>
        <w:rPr>
          <w:sz w:val="24"/>
          <w:szCs w:val="24"/>
          <w:lang w:val="en-US"/>
        </w:rPr>
        <w:t xml:space="preserve"> in Red-backed S</w:t>
      </w:r>
      <w:r w:rsidR="00AF1D24" w:rsidRPr="00961A49">
        <w:rPr>
          <w:sz w:val="24"/>
          <w:szCs w:val="24"/>
          <w:lang w:val="en-US"/>
        </w:rPr>
        <w:t>hrike</w:t>
      </w:r>
      <w:r w:rsidR="0085027E">
        <w:rPr>
          <w:sz w:val="24"/>
          <w:szCs w:val="24"/>
          <w:lang w:val="en-US"/>
        </w:rPr>
        <w:t>. For</w:t>
      </w:r>
      <w:r w:rsidR="00741D22" w:rsidRPr="00961A49">
        <w:rPr>
          <w:sz w:val="24"/>
          <w:szCs w:val="24"/>
          <w:lang w:val="en-US"/>
        </w:rPr>
        <w:t xml:space="preserve"> ne</w:t>
      </w:r>
      <w:r w:rsidR="00450592">
        <w:rPr>
          <w:sz w:val="24"/>
          <w:szCs w:val="24"/>
          <w:lang w:val="en-US"/>
        </w:rPr>
        <w:t>sting bushes</w:t>
      </w:r>
      <w:r w:rsidR="0085027E">
        <w:rPr>
          <w:sz w:val="24"/>
          <w:szCs w:val="24"/>
          <w:lang w:val="en-US"/>
        </w:rPr>
        <w:t>,</w:t>
      </w:r>
      <w:r w:rsidR="00450592">
        <w:rPr>
          <w:sz w:val="24"/>
          <w:szCs w:val="24"/>
          <w:lang w:val="en-US"/>
        </w:rPr>
        <w:t xml:space="preserve"> it chooses mainly Elder</w:t>
      </w:r>
      <w:r w:rsidR="00895F80">
        <w:rPr>
          <w:sz w:val="24"/>
          <w:szCs w:val="24"/>
          <w:lang w:val="en-US"/>
        </w:rPr>
        <w:t xml:space="preserve"> </w:t>
      </w:r>
      <w:proofErr w:type="spellStart"/>
      <w:r w:rsidR="00895F80" w:rsidRPr="00961A49">
        <w:rPr>
          <w:i/>
          <w:sz w:val="24"/>
          <w:szCs w:val="24"/>
          <w:lang w:val="en-US"/>
        </w:rPr>
        <w:t>Sambucus</w:t>
      </w:r>
      <w:proofErr w:type="spellEnd"/>
      <w:r w:rsidR="00895F80" w:rsidRPr="00961A49">
        <w:rPr>
          <w:i/>
          <w:sz w:val="24"/>
          <w:szCs w:val="24"/>
          <w:lang w:val="en-US"/>
        </w:rPr>
        <w:t xml:space="preserve"> </w:t>
      </w:r>
      <w:proofErr w:type="spellStart"/>
      <w:r w:rsidR="00895F80" w:rsidRPr="00961A49">
        <w:rPr>
          <w:i/>
          <w:sz w:val="24"/>
          <w:szCs w:val="24"/>
          <w:lang w:val="en-US"/>
        </w:rPr>
        <w:t>nigra</w:t>
      </w:r>
      <w:proofErr w:type="spellEnd"/>
      <w:r w:rsidR="00450592">
        <w:rPr>
          <w:sz w:val="24"/>
          <w:szCs w:val="24"/>
          <w:lang w:val="en-US"/>
        </w:rPr>
        <w:t>, D</w:t>
      </w:r>
      <w:r w:rsidR="00741D22" w:rsidRPr="00961A49">
        <w:rPr>
          <w:sz w:val="24"/>
          <w:szCs w:val="24"/>
          <w:lang w:val="en-US"/>
        </w:rPr>
        <w:t>og</w:t>
      </w:r>
      <w:r w:rsidR="00450592">
        <w:rPr>
          <w:sz w:val="24"/>
          <w:szCs w:val="24"/>
          <w:lang w:val="en-US"/>
        </w:rPr>
        <w:t>-rose</w:t>
      </w:r>
      <w:r w:rsidR="00895F80">
        <w:rPr>
          <w:sz w:val="24"/>
          <w:szCs w:val="24"/>
          <w:lang w:val="en-US"/>
        </w:rPr>
        <w:t xml:space="preserve"> </w:t>
      </w:r>
      <w:r w:rsidR="00895F80">
        <w:rPr>
          <w:i/>
          <w:sz w:val="24"/>
          <w:szCs w:val="24"/>
          <w:lang w:val="en-US"/>
        </w:rPr>
        <w:t xml:space="preserve">Rosa </w:t>
      </w:r>
      <w:proofErr w:type="spellStart"/>
      <w:r w:rsidR="00895F80">
        <w:rPr>
          <w:i/>
          <w:sz w:val="24"/>
          <w:szCs w:val="24"/>
          <w:lang w:val="en-US"/>
        </w:rPr>
        <w:t>canina</w:t>
      </w:r>
      <w:proofErr w:type="spellEnd"/>
      <w:r w:rsidR="00450592">
        <w:rPr>
          <w:sz w:val="24"/>
          <w:szCs w:val="24"/>
          <w:lang w:val="en-US"/>
        </w:rPr>
        <w:t>, H</w:t>
      </w:r>
      <w:r w:rsidR="00741D22" w:rsidRPr="00961A49">
        <w:rPr>
          <w:sz w:val="24"/>
          <w:szCs w:val="24"/>
          <w:lang w:val="en-US"/>
        </w:rPr>
        <w:t>awthorn</w:t>
      </w:r>
      <w:r w:rsidR="00895F80">
        <w:rPr>
          <w:sz w:val="24"/>
          <w:szCs w:val="24"/>
          <w:lang w:val="en-US"/>
        </w:rPr>
        <w:t xml:space="preserve"> </w:t>
      </w:r>
      <w:proofErr w:type="spellStart"/>
      <w:r w:rsidR="00895F80" w:rsidRPr="00961A49">
        <w:rPr>
          <w:i/>
          <w:sz w:val="24"/>
          <w:szCs w:val="24"/>
          <w:lang w:val="en-US"/>
        </w:rPr>
        <w:t>Crat</w:t>
      </w:r>
      <w:r w:rsidR="00895F80">
        <w:rPr>
          <w:i/>
          <w:sz w:val="24"/>
          <w:szCs w:val="24"/>
          <w:lang w:val="en-US"/>
        </w:rPr>
        <w:t>a</w:t>
      </w:r>
      <w:r w:rsidR="00895F80" w:rsidRPr="00961A49">
        <w:rPr>
          <w:i/>
          <w:sz w:val="24"/>
          <w:szCs w:val="24"/>
          <w:lang w:val="en-US"/>
        </w:rPr>
        <w:t>egus</w:t>
      </w:r>
      <w:proofErr w:type="spellEnd"/>
      <w:r w:rsidR="00895F80" w:rsidRPr="00961A49">
        <w:rPr>
          <w:i/>
          <w:sz w:val="24"/>
          <w:szCs w:val="24"/>
          <w:lang w:val="en-US"/>
        </w:rPr>
        <w:t xml:space="preserve"> sp.</w:t>
      </w:r>
      <w:r w:rsidR="00741D22" w:rsidRPr="00961A49">
        <w:rPr>
          <w:sz w:val="24"/>
          <w:szCs w:val="24"/>
          <w:lang w:val="en-US"/>
        </w:rPr>
        <w:t xml:space="preserve">, </w:t>
      </w:r>
      <w:r w:rsidR="00450592">
        <w:rPr>
          <w:sz w:val="24"/>
          <w:szCs w:val="24"/>
          <w:lang w:val="en-US"/>
        </w:rPr>
        <w:t>Dew</w:t>
      </w:r>
      <w:r w:rsidR="00741D22" w:rsidRPr="00961A49">
        <w:rPr>
          <w:sz w:val="24"/>
          <w:szCs w:val="24"/>
          <w:lang w:val="en-US"/>
        </w:rPr>
        <w:t>berry</w:t>
      </w:r>
      <w:r w:rsidR="00895F80">
        <w:rPr>
          <w:sz w:val="24"/>
          <w:szCs w:val="24"/>
          <w:lang w:val="en-US"/>
        </w:rPr>
        <w:t xml:space="preserve"> </w:t>
      </w:r>
      <w:proofErr w:type="spellStart"/>
      <w:r w:rsidR="00895F80">
        <w:rPr>
          <w:i/>
          <w:sz w:val="24"/>
          <w:szCs w:val="24"/>
          <w:lang w:val="en-US"/>
        </w:rPr>
        <w:t>Rubus</w:t>
      </w:r>
      <w:proofErr w:type="spellEnd"/>
      <w:r w:rsidR="00895F80">
        <w:rPr>
          <w:i/>
          <w:sz w:val="24"/>
          <w:szCs w:val="24"/>
          <w:lang w:val="en-US"/>
        </w:rPr>
        <w:t xml:space="preserve"> </w:t>
      </w:r>
      <w:proofErr w:type="spellStart"/>
      <w:r w:rsidR="00895F80">
        <w:rPr>
          <w:i/>
          <w:sz w:val="24"/>
          <w:szCs w:val="24"/>
          <w:lang w:val="en-US"/>
        </w:rPr>
        <w:t>sp</w:t>
      </w:r>
      <w:proofErr w:type="spellEnd"/>
      <w:r w:rsidR="00450592">
        <w:rPr>
          <w:sz w:val="24"/>
          <w:szCs w:val="24"/>
          <w:lang w:val="en-US"/>
        </w:rPr>
        <w:t>, Bla</w:t>
      </w:r>
      <w:r w:rsidR="00144D79">
        <w:rPr>
          <w:sz w:val="24"/>
          <w:szCs w:val="24"/>
          <w:lang w:val="en-US"/>
        </w:rPr>
        <w:t>ckthorn</w:t>
      </w:r>
      <w:r w:rsidR="00895F80">
        <w:rPr>
          <w:sz w:val="24"/>
          <w:szCs w:val="24"/>
          <w:lang w:val="en-US"/>
        </w:rPr>
        <w:t xml:space="preserve"> </w:t>
      </w:r>
      <w:proofErr w:type="spellStart"/>
      <w:r w:rsidR="00895F80">
        <w:rPr>
          <w:i/>
          <w:sz w:val="24"/>
          <w:szCs w:val="24"/>
          <w:lang w:val="en-US"/>
        </w:rPr>
        <w:t>Prunus</w:t>
      </w:r>
      <w:proofErr w:type="spellEnd"/>
      <w:r w:rsidR="00895F80">
        <w:rPr>
          <w:i/>
          <w:sz w:val="24"/>
          <w:szCs w:val="24"/>
          <w:lang w:val="en-US"/>
        </w:rPr>
        <w:t xml:space="preserve"> </w:t>
      </w:r>
      <w:proofErr w:type="spellStart"/>
      <w:r w:rsidR="00895F80">
        <w:rPr>
          <w:i/>
          <w:sz w:val="24"/>
          <w:szCs w:val="24"/>
          <w:lang w:val="en-US"/>
        </w:rPr>
        <w:t>spinosa</w:t>
      </w:r>
      <w:proofErr w:type="spellEnd"/>
      <w:r w:rsidR="00144D79">
        <w:rPr>
          <w:sz w:val="24"/>
          <w:szCs w:val="24"/>
          <w:lang w:val="en-US"/>
        </w:rPr>
        <w:t xml:space="preserve"> or Pine</w:t>
      </w:r>
      <w:r w:rsidR="00895F80">
        <w:rPr>
          <w:sz w:val="24"/>
          <w:szCs w:val="24"/>
          <w:lang w:val="en-US"/>
        </w:rPr>
        <w:t xml:space="preserve"> </w:t>
      </w:r>
      <w:proofErr w:type="spellStart"/>
      <w:r w:rsidR="00895F80">
        <w:rPr>
          <w:i/>
          <w:sz w:val="24"/>
          <w:szCs w:val="24"/>
          <w:lang w:val="en-US"/>
        </w:rPr>
        <w:t>Pinus</w:t>
      </w:r>
      <w:proofErr w:type="spellEnd"/>
      <w:r w:rsidR="00895F80">
        <w:rPr>
          <w:i/>
          <w:sz w:val="24"/>
          <w:szCs w:val="24"/>
          <w:lang w:val="en-US"/>
        </w:rPr>
        <w:t xml:space="preserve"> </w:t>
      </w:r>
      <w:proofErr w:type="spellStart"/>
      <w:r w:rsidR="00895F80">
        <w:rPr>
          <w:i/>
          <w:sz w:val="24"/>
          <w:szCs w:val="24"/>
          <w:lang w:val="en-US"/>
        </w:rPr>
        <w:t>silvestris</w:t>
      </w:r>
      <w:proofErr w:type="spellEnd"/>
      <w:r w:rsidR="00144D79">
        <w:rPr>
          <w:sz w:val="24"/>
          <w:szCs w:val="24"/>
          <w:lang w:val="en-US"/>
        </w:rPr>
        <w:t xml:space="preserve"> </w:t>
      </w:r>
      <w:r w:rsidR="00741D22" w:rsidRPr="00961A49">
        <w:rPr>
          <w:sz w:val="24"/>
          <w:szCs w:val="24"/>
          <w:lang w:val="en-US"/>
        </w:rPr>
        <w:t>(</w:t>
      </w:r>
      <w:proofErr w:type="spellStart"/>
      <w:r w:rsidR="00741D22" w:rsidRPr="00961A49">
        <w:rPr>
          <w:sz w:val="24"/>
          <w:szCs w:val="24"/>
          <w:lang w:val="en-US"/>
        </w:rPr>
        <w:t>Tryjanowski</w:t>
      </w:r>
      <w:proofErr w:type="spellEnd"/>
      <w:r w:rsidR="00741D22" w:rsidRPr="00961A49">
        <w:rPr>
          <w:sz w:val="24"/>
          <w:szCs w:val="24"/>
          <w:lang w:val="en-US"/>
        </w:rPr>
        <w:t xml:space="preserve"> </w:t>
      </w:r>
      <w:r w:rsidR="00741D22" w:rsidRPr="00961A49">
        <w:rPr>
          <w:i/>
          <w:sz w:val="24"/>
          <w:szCs w:val="24"/>
          <w:lang w:val="en-US"/>
        </w:rPr>
        <w:t>et al.</w:t>
      </w:r>
      <w:r w:rsidR="00741D22" w:rsidRPr="00961A49">
        <w:rPr>
          <w:sz w:val="24"/>
          <w:szCs w:val="24"/>
          <w:lang w:val="en-US"/>
        </w:rPr>
        <w:t xml:space="preserve"> 2000) and</w:t>
      </w:r>
      <w:r>
        <w:rPr>
          <w:sz w:val="24"/>
          <w:szCs w:val="24"/>
          <w:lang w:val="en-US"/>
        </w:rPr>
        <w:t xml:space="preserve"> is considered to inhabit</w:t>
      </w:r>
      <w:r w:rsidR="00741D22" w:rsidRPr="00961A49">
        <w:rPr>
          <w:sz w:val="24"/>
          <w:szCs w:val="24"/>
          <w:lang w:val="en-US"/>
        </w:rPr>
        <w:t xml:space="preserve"> extensively </w:t>
      </w:r>
      <w:r>
        <w:rPr>
          <w:sz w:val="24"/>
          <w:szCs w:val="24"/>
          <w:lang w:val="en-US"/>
        </w:rPr>
        <w:t xml:space="preserve">rather </w:t>
      </w:r>
      <w:r w:rsidR="00741D22" w:rsidRPr="00961A49">
        <w:rPr>
          <w:sz w:val="24"/>
          <w:szCs w:val="24"/>
          <w:lang w:val="en-US"/>
        </w:rPr>
        <w:t>than intensively cultivated lands (</w:t>
      </w:r>
      <w:r w:rsidR="00837A37" w:rsidRPr="00961A49">
        <w:rPr>
          <w:sz w:val="24"/>
          <w:szCs w:val="24"/>
          <w:lang w:val="en-US"/>
        </w:rPr>
        <w:t xml:space="preserve">e.g. </w:t>
      </w:r>
      <w:proofErr w:type="spellStart"/>
      <w:r w:rsidR="00741D22" w:rsidRPr="00961A49">
        <w:rPr>
          <w:sz w:val="24"/>
          <w:szCs w:val="24"/>
          <w:lang w:val="en-US"/>
        </w:rPr>
        <w:t>Verhulst</w:t>
      </w:r>
      <w:proofErr w:type="spellEnd"/>
      <w:r w:rsidR="00741D22" w:rsidRPr="00961A49">
        <w:rPr>
          <w:sz w:val="24"/>
          <w:szCs w:val="24"/>
          <w:lang w:val="en-US"/>
        </w:rPr>
        <w:t xml:space="preserve"> </w:t>
      </w:r>
      <w:r w:rsidR="00741D22" w:rsidRPr="00961A49">
        <w:rPr>
          <w:i/>
          <w:sz w:val="24"/>
          <w:szCs w:val="24"/>
          <w:lang w:val="en-US"/>
        </w:rPr>
        <w:t>et al.</w:t>
      </w:r>
      <w:r w:rsidR="00741D22" w:rsidRPr="00961A49">
        <w:rPr>
          <w:sz w:val="24"/>
          <w:szCs w:val="24"/>
          <w:lang w:val="en-US"/>
        </w:rPr>
        <w:t xml:space="preserve"> 2004). </w:t>
      </w:r>
      <w:r w:rsidR="00030AD2" w:rsidRPr="00961A49">
        <w:rPr>
          <w:sz w:val="24"/>
          <w:szCs w:val="24"/>
          <w:lang w:val="en-US"/>
        </w:rPr>
        <w:t>I</w:t>
      </w:r>
      <w:r w:rsidR="00741D22" w:rsidRPr="00961A49">
        <w:rPr>
          <w:sz w:val="24"/>
          <w:szCs w:val="24"/>
          <w:lang w:val="en-US"/>
        </w:rPr>
        <w:t xml:space="preserve">ts number </w:t>
      </w:r>
      <w:r w:rsidR="001C778C">
        <w:rPr>
          <w:sz w:val="24"/>
          <w:szCs w:val="24"/>
          <w:lang w:val="en-US"/>
        </w:rPr>
        <w:t>has seen a</w:t>
      </w:r>
      <w:r w:rsidR="00741D22" w:rsidRPr="00961A49">
        <w:rPr>
          <w:sz w:val="24"/>
          <w:szCs w:val="24"/>
          <w:lang w:val="en-US"/>
        </w:rPr>
        <w:t xml:space="preserve"> decrease </w:t>
      </w:r>
      <w:r w:rsidR="00B1470C">
        <w:rPr>
          <w:sz w:val="24"/>
          <w:szCs w:val="24"/>
          <w:lang w:val="en-US"/>
        </w:rPr>
        <w:t xml:space="preserve">in Western and Northern Europe </w:t>
      </w:r>
      <w:r w:rsidR="00741D22" w:rsidRPr="00961A49">
        <w:rPr>
          <w:sz w:val="24"/>
          <w:szCs w:val="24"/>
          <w:lang w:val="en-US"/>
        </w:rPr>
        <w:t>(Yosef 1994</w:t>
      </w:r>
      <w:r w:rsidR="00741D22" w:rsidRPr="00402685">
        <w:rPr>
          <w:sz w:val="24"/>
          <w:szCs w:val="24"/>
          <w:lang w:val="en-US"/>
        </w:rPr>
        <w:t xml:space="preserve">, </w:t>
      </w:r>
      <w:proofErr w:type="spellStart"/>
      <w:r w:rsidR="00741D22" w:rsidRPr="00402685">
        <w:rPr>
          <w:sz w:val="24"/>
          <w:szCs w:val="24"/>
          <w:lang w:val="en-US"/>
        </w:rPr>
        <w:t>Lefranc</w:t>
      </w:r>
      <w:proofErr w:type="spellEnd"/>
      <w:r w:rsidR="00741D22" w:rsidRPr="00402685">
        <w:rPr>
          <w:sz w:val="24"/>
          <w:szCs w:val="24"/>
          <w:lang w:val="en-US"/>
        </w:rPr>
        <w:t xml:space="preserve"> </w:t>
      </w:r>
      <w:r w:rsidR="00C16542" w:rsidRPr="00402685">
        <w:rPr>
          <w:sz w:val="24"/>
          <w:szCs w:val="24"/>
          <w:lang w:val="en-US"/>
        </w:rPr>
        <w:t>&amp;</w:t>
      </w:r>
      <w:r w:rsidR="00741D22" w:rsidRPr="00402685">
        <w:rPr>
          <w:sz w:val="24"/>
          <w:szCs w:val="24"/>
          <w:lang w:val="en-US"/>
        </w:rPr>
        <w:t xml:space="preserve"> </w:t>
      </w:r>
      <w:proofErr w:type="spellStart"/>
      <w:r w:rsidR="00741D22" w:rsidRPr="00402685">
        <w:rPr>
          <w:sz w:val="24"/>
          <w:szCs w:val="24"/>
          <w:lang w:val="en-US"/>
        </w:rPr>
        <w:t>Worfolk</w:t>
      </w:r>
      <w:proofErr w:type="spellEnd"/>
      <w:r w:rsidR="00741D22" w:rsidRPr="00402685">
        <w:rPr>
          <w:sz w:val="24"/>
          <w:szCs w:val="24"/>
          <w:lang w:val="en-US"/>
        </w:rPr>
        <w:t xml:space="preserve"> 1997</w:t>
      </w:r>
      <w:r w:rsidR="00741D22" w:rsidRPr="00961A49">
        <w:rPr>
          <w:sz w:val="24"/>
          <w:szCs w:val="24"/>
          <w:lang w:val="en-US"/>
        </w:rPr>
        <w:t xml:space="preserve">) but in Poland </w:t>
      </w:r>
      <w:r>
        <w:rPr>
          <w:sz w:val="24"/>
          <w:szCs w:val="24"/>
          <w:lang w:val="en-US"/>
        </w:rPr>
        <w:t xml:space="preserve">the </w:t>
      </w:r>
      <w:r w:rsidR="00741D22" w:rsidRPr="00961A49">
        <w:rPr>
          <w:sz w:val="24"/>
          <w:szCs w:val="24"/>
          <w:lang w:val="en-US"/>
        </w:rPr>
        <w:t>population is stable</w:t>
      </w:r>
      <w:r w:rsidR="000D39FD" w:rsidRPr="00961A49">
        <w:rPr>
          <w:sz w:val="24"/>
          <w:szCs w:val="24"/>
          <w:lang w:val="en-US"/>
        </w:rPr>
        <w:t xml:space="preserve"> with </w:t>
      </w:r>
      <w:r>
        <w:rPr>
          <w:sz w:val="24"/>
          <w:szCs w:val="24"/>
          <w:lang w:val="en-US"/>
        </w:rPr>
        <w:t xml:space="preserve">a </w:t>
      </w:r>
      <w:r w:rsidR="000D39FD" w:rsidRPr="00961A49">
        <w:rPr>
          <w:sz w:val="24"/>
          <w:szCs w:val="24"/>
          <w:lang w:val="en-US"/>
        </w:rPr>
        <w:t>moderate increasing trend</w:t>
      </w:r>
      <w:r w:rsidR="00741D22" w:rsidRPr="00961A49">
        <w:rPr>
          <w:sz w:val="24"/>
          <w:szCs w:val="24"/>
          <w:lang w:val="en-US"/>
        </w:rPr>
        <w:t xml:space="preserve"> (</w:t>
      </w:r>
      <w:proofErr w:type="spellStart"/>
      <w:r w:rsidR="00741D22" w:rsidRPr="00961A49">
        <w:rPr>
          <w:sz w:val="24"/>
          <w:szCs w:val="24"/>
          <w:lang w:val="en-US"/>
        </w:rPr>
        <w:t>Chodkiewicz</w:t>
      </w:r>
      <w:proofErr w:type="spellEnd"/>
      <w:r w:rsidR="00741D22" w:rsidRPr="00961A49">
        <w:rPr>
          <w:sz w:val="24"/>
          <w:szCs w:val="24"/>
          <w:lang w:val="en-US"/>
        </w:rPr>
        <w:t xml:space="preserve"> </w:t>
      </w:r>
      <w:r w:rsidR="00741D22" w:rsidRPr="00961A49">
        <w:rPr>
          <w:i/>
          <w:sz w:val="24"/>
          <w:szCs w:val="24"/>
          <w:lang w:val="en-US"/>
        </w:rPr>
        <w:t xml:space="preserve">et al. </w:t>
      </w:r>
      <w:r w:rsidR="00741D22" w:rsidRPr="00961A49">
        <w:rPr>
          <w:sz w:val="24"/>
          <w:szCs w:val="24"/>
          <w:lang w:val="en-US"/>
        </w:rPr>
        <w:t>2013).</w:t>
      </w:r>
      <w:r w:rsidR="00AF1D24" w:rsidRPr="00961A49">
        <w:rPr>
          <w:sz w:val="24"/>
          <w:szCs w:val="24"/>
          <w:lang w:val="en-US"/>
        </w:rPr>
        <w:t xml:space="preserve"> </w:t>
      </w:r>
      <w:r w:rsidR="00741D22" w:rsidRPr="00961A49">
        <w:rPr>
          <w:sz w:val="24"/>
          <w:szCs w:val="24"/>
          <w:lang w:val="en-US"/>
        </w:rPr>
        <w:t>In this paper</w:t>
      </w:r>
      <w:r>
        <w:rPr>
          <w:rStyle w:val="hps"/>
          <w:sz w:val="24"/>
          <w:szCs w:val="24"/>
          <w:lang w:val="en-US"/>
        </w:rPr>
        <w:t xml:space="preserve"> we focus</w:t>
      </w:r>
      <w:r w:rsidR="00741D22" w:rsidRPr="00961A49">
        <w:rPr>
          <w:rStyle w:val="hps"/>
          <w:sz w:val="24"/>
          <w:szCs w:val="24"/>
          <w:lang w:val="en-US"/>
        </w:rPr>
        <w:t xml:space="preserve"> on differences in clutch size, number of nestling</w:t>
      </w:r>
      <w:r>
        <w:rPr>
          <w:rStyle w:val="hps"/>
          <w:sz w:val="24"/>
          <w:szCs w:val="24"/>
          <w:lang w:val="en-US"/>
        </w:rPr>
        <w:t>s</w:t>
      </w:r>
      <w:r w:rsidR="00741D22" w:rsidRPr="00961A49">
        <w:rPr>
          <w:rStyle w:val="hps"/>
          <w:sz w:val="24"/>
          <w:szCs w:val="24"/>
          <w:lang w:val="en-US"/>
        </w:rPr>
        <w:t xml:space="preserve"> and fledglings, and overall nesting success between individual patches of shrubs and shrubs in apparent linear structures</w:t>
      </w:r>
      <w:r w:rsidR="001C778C">
        <w:rPr>
          <w:rStyle w:val="hps"/>
          <w:sz w:val="24"/>
          <w:szCs w:val="24"/>
          <w:lang w:val="en-US"/>
        </w:rPr>
        <w:t>,</w:t>
      </w:r>
      <w:r w:rsidR="00741D22" w:rsidRPr="00961A49">
        <w:rPr>
          <w:rStyle w:val="hps"/>
          <w:sz w:val="24"/>
          <w:szCs w:val="24"/>
          <w:lang w:val="en-US"/>
        </w:rPr>
        <w:t xml:space="preserve"> and between thorny and </w:t>
      </w:r>
      <w:proofErr w:type="spellStart"/>
      <w:r w:rsidR="00741D22" w:rsidRPr="00961A49">
        <w:rPr>
          <w:rStyle w:val="hps"/>
          <w:sz w:val="24"/>
          <w:szCs w:val="24"/>
          <w:lang w:val="en-US"/>
        </w:rPr>
        <w:t>thornless</w:t>
      </w:r>
      <w:proofErr w:type="spellEnd"/>
      <w:r w:rsidR="00741D22" w:rsidRPr="00961A49">
        <w:rPr>
          <w:rStyle w:val="hps"/>
          <w:sz w:val="24"/>
          <w:szCs w:val="24"/>
          <w:lang w:val="en-US"/>
        </w:rPr>
        <w:t xml:space="preserve"> shrubs.</w:t>
      </w:r>
      <w:r w:rsidR="00030AD2" w:rsidRPr="00961A49">
        <w:rPr>
          <w:rStyle w:val="hps"/>
          <w:sz w:val="24"/>
          <w:szCs w:val="24"/>
          <w:lang w:val="en-US"/>
        </w:rPr>
        <w:t xml:space="preserve"> </w:t>
      </w:r>
      <w:r w:rsidR="00BB3009">
        <w:rPr>
          <w:sz w:val="24"/>
          <w:szCs w:val="24"/>
          <w:lang w:val="en-US"/>
        </w:rPr>
        <w:t>We put forward two hypothese</w:t>
      </w:r>
      <w:r w:rsidR="00AF1D24" w:rsidRPr="00961A49">
        <w:rPr>
          <w:sz w:val="24"/>
          <w:szCs w:val="24"/>
          <w:lang w:val="en-US"/>
        </w:rPr>
        <w:t>s</w:t>
      </w:r>
      <w:r w:rsidR="009A0F30" w:rsidRPr="00961A49">
        <w:rPr>
          <w:sz w:val="24"/>
          <w:szCs w:val="24"/>
          <w:lang w:val="en-US"/>
        </w:rPr>
        <w:t>:</w:t>
      </w:r>
      <w:r w:rsidR="00AF1D24" w:rsidRPr="00961A49">
        <w:rPr>
          <w:sz w:val="24"/>
          <w:szCs w:val="24"/>
          <w:lang w:val="en-US"/>
        </w:rPr>
        <w:t xml:space="preserve"> </w:t>
      </w:r>
      <w:r w:rsidR="00F903C5" w:rsidRPr="00961A49">
        <w:rPr>
          <w:sz w:val="24"/>
          <w:szCs w:val="24"/>
          <w:lang w:val="en-US"/>
        </w:rPr>
        <w:t>1)</w:t>
      </w:r>
      <w:r w:rsidR="00134CDC" w:rsidRPr="00961A49">
        <w:rPr>
          <w:sz w:val="24"/>
          <w:szCs w:val="24"/>
          <w:lang w:val="en-US"/>
        </w:rPr>
        <w:t xml:space="preserve"> </w:t>
      </w:r>
      <w:r w:rsidR="00F903C5" w:rsidRPr="00961A49">
        <w:rPr>
          <w:sz w:val="24"/>
          <w:szCs w:val="24"/>
          <w:lang w:val="en-US"/>
        </w:rPr>
        <w:t xml:space="preserve">survival rate is determined by </w:t>
      </w:r>
      <w:r w:rsidR="00360EC1">
        <w:rPr>
          <w:sz w:val="24"/>
          <w:szCs w:val="24"/>
          <w:lang w:val="en-US"/>
        </w:rPr>
        <w:t>landscape configuration</w:t>
      </w:r>
      <w:r w:rsidR="001C778C">
        <w:rPr>
          <w:sz w:val="24"/>
          <w:szCs w:val="24"/>
          <w:lang w:val="en-US"/>
        </w:rPr>
        <w:t>, i.e. linear or patchy</w:t>
      </w:r>
      <w:r w:rsidR="00F903C5" w:rsidRPr="00961A49">
        <w:rPr>
          <w:sz w:val="24"/>
          <w:szCs w:val="24"/>
          <w:lang w:val="en-US"/>
        </w:rPr>
        <w:t xml:space="preserve"> 2</w:t>
      </w:r>
      <w:r w:rsidR="00AF1D24" w:rsidRPr="00961A49">
        <w:rPr>
          <w:sz w:val="24"/>
          <w:szCs w:val="24"/>
          <w:lang w:val="en-US"/>
        </w:rPr>
        <w:t>)</w:t>
      </w:r>
      <w:r w:rsidR="00134CDC" w:rsidRPr="00961A49">
        <w:rPr>
          <w:sz w:val="24"/>
          <w:szCs w:val="24"/>
          <w:lang w:val="en-US"/>
        </w:rPr>
        <w:t xml:space="preserve"> survival rate is determined by nesting-bush species, i.e. thorny or </w:t>
      </w:r>
      <w:proofErr w:type="spellStart"/>
      <w:r w:rsidR="00BB3009">
        <w:rPr>
          <w:sz w:val="24"/>
          <w:szCs w:val="24"/>
          <w:lang w:val="en-US"/>
        </w:rPr>
        <w:t>thornless</w:t>
      </w:r>
      <w:proofErr w:type="spellEnd"/>
      <w:r w:rsidR="00B23BAD" w:rsidRPr="00E5484C">
        <w:rPr>
          <w:sz w:val="24"/>
          <w:szCs w:val="24"/>
          <w:lang w:val="en-US"/>
        </w:rPr>
        <w:t>.</w:t>
      </w:r>
      <w:r w:rsidR="00BD2DFB" w:rsidRPr="00E5484C">
        <w:rPr>
          <w:sz w:val="24"/>
          <w:szCs w:val="24"/>
          <w:lang w:val="en-US"/>
        </w:rPr>
        <w:t xml:space="preserve"> </w:t>
      </w:r>
      <w:r w:rsidR="001C778C" w:rsidRPr="00E5484C">
        <w:rPr>
          <w:sz w:val="24"/>
          <w:szCs w:val="24"/>
          <w:lang w:val="en-US"/>
        </w:rPr>
        <w:t>Based up</w:t>
      </w:r>
      <w:r w:rsidR="00720285" w:rsidRPr="00E5484C">
        <w:rPr>
          <w:sz w:val="24"/>
          <w:szCs w:val="24"/>
          <w:lang w:val="en-US"/>
        </w:rPr>
        <w:t>on research</w:t>
      </w:r>
      <w:r w:rsidR="001C778C" w:rsidRPr="00E5484C">
        <w:rPr>
          <w:sz w:val="24"/>
          <w:szCs w:val="24"/>
          <w:lang w:val="en-US"/>
        </w:rPr>
        <w:t xml:space="preserve"> cited earlier in the paper,</w:t>
      </w:r>
      <w:r w:rsidR="00720285" w:rsidRPr="00E5484C">
        <w:rPr>
          <w:sz w:val="24"/>
          <w:szCs w:val="24"/>
          <w:lang w:val="en-US"/>
        </w:rPr>
        <w:t xml:space="preserve"> w</w:t>
      </w:r>
      <w:r w:rsidR="00BD2DFB" w:rsidRPr="00E5484C">
        <w:rPr>
          <w:sz w:val="24"/>
          <w:szCs w:val="24"/>
          <w:lang w:val="en-US"/>
        </w:rPr>
        <w:t>e expect</w:t>
      </w:r>
      <w:r w:rsidR="00720285" w:rsidRPr="00E5484C">
        <w:rPr>
          <w:sz w:val="24"/>
          <w:szCs w:val="24"/>
          <w:lang w:val="en-US"/>
        </w:rPr>
        <w:t xml:space="preserve"> that survival rate would be higher in patchy than linear landscape configuration, and higher in thorny than </w:t>
      </w:r>
      <w:proofErr w:type="spellStart"/>
      <w:r w:rsidR="00720285" w:rsidRPr="00E5484C">
        <w:rPr>
          <w:sz w:val="24"/>
          <w:szCs w:val="24"/>
          <w:lang w:val="en-US"/>
        </w:rPr>
        <w:t>thornless</w:t>
      </w:r>
      <w:proofErr w:type="spellEnd"/>
      <w:r w:rsidR="00720285" w:rsidRPr="00E5484C">
        <w:rPr>
          <w:sz w:val="24"/>
          <w:szCs w:val="24"/>
          <w:lang w:val="en-US"/>
        </w:rPr>
        <w:t xml:space="preserve"> nesting bush species.</w:t>
      </w:r>
    </w:p>
    <w:p w:rsidR="00D16E2D" w:rsidRDefault="00D16E2D" w:rsidP="00B81943">
      <w:pPr>
        <w:spacing w:after="0" w:line="480" w:lineRule="auto"/>
        <w:rPr>
          <w:sz w:val="24"/>
          <w:szCs w:val="24"/>
          <w:lang w:val="en-US"/>
        </w:rPr>
      </w:pPr>
      <w:r w:rsidRPr="00961A49">
        <w:rPr>
          <w:sz w:val="24"/>
          <w:szCs w:val="24"/>
          <w:lang w:val="en-US"/>
        </w:rPr>
        <w:t xml:space="preserve">The study was conducted </w:t>
      </w:r>
      <w:r w:rsidR="00A21A36">
        <w:rPr>
          <w:sz w:val="24"/>
          <w:szCs w:val="24"/>
          <w:lang w:val="en-US"/>
        </w:rPr>
        <w:t xml:space="preserve">in </w:t>
      </w:r>
      <w:r w:rsidR="005D4EF5">
        <w:rPr>
          <w:sz w:val="24"/>
          <w:szCs w:val="24"/>
          <w:lang w:val="en-US"/>
        </w:rPr>
        <w:t>the</w:t>
      </w:r>
      <w:r w:rsidR="00A21A36">
        <w:rPr>
          <w:sz w:val="24"/>
          <w:szCs w:val="24"/>
          <w:lang w:val="en-US"/>
        </w:rPr>
        <w:t xml:space="preserve"> agricultural landscape of Western Poland, </w:t>
      </w:r>
      <w:r w:rsidRPr="00961A49">
        <w:rPr>
          <w:sz w:val="24"/>
          <w:szCs w:val="24"/>
          <w:lang w:val="en-US"/>
        </w:rPr>
        <w:t xml:space="preserve">near </w:t>
      </w:r>
      <w:proofErr w:type="spellStart"/>
      <w:r w:rsidRPr="00961A49">
        <w:rPr>
          <w:sz w:val="24"/>
          <w:szCs w:val="24"/>
          <w:lang w:val="en-US"/>
        </w:rPr>
        <w:t>Odolanów</w:t>
      </w:r>
      <w:proofErr w:type="spellEnd"/>
      <w:r w:rsidRPr="00961A49">
        <w:rPr>
          <w:sz w:val="24"/>
          <w:szCs w:val="24"/>
          <w:lang w:val="en-US"/>
        </w:rPr>
        <w:t xml:space="preserve"> (51°34'N, 17°40'E). Th</w:t>
      </w:r>
      <w:r w:rsidR="00A21A36">
        <w:rPr>
          <w:sz w:val="24"/>
          <w:szCs w:val="24"/>
          <w:lang w:val="en-US"/>
        </w:rPr>
        <w:t>e area</w:t>
      </w:r>
      <w:r w:rsidRPr="00961A49">
        <w:rPr>
          <w:sz w:val="24"/>
          <w:szCs w:val="24"/>
          <w:lang w:val="en-US"/>
        </w:rPr>
        <w:t xml:space="preserve"> is an extensively used </w:t>
      </w:r>
      <w:r w:rsidR="00A21A36">
        <w:rPr>
          <w:sz w:val="24"/>
          <w:szCs w:val="24"/>
          <w:lang w:val="en-US"/>
        </w:rPr>
        <w:t>farmland</w:t>
      </w:r>
      <w:r w:rsidR="005D4EF5">
        <w:rPr>
          <w:sz w:val="24"/>
          <w:szCs w:val="24"/>
          <w:lang w:val="en-US"/>
        </w:rPr>
        <w:t xml:space="preserve"> comprised of a mosaic of meadows and pastures (44%) and </w:t>
      </w:r>
      <w:r w:rsidRPr="00961A49">
        <w:rPr>
          <w:sz w:val="24"/>
          <w:szCs w:val="24"/>
          <w:lang w:val="en-US"/>
        </w:rPr>
        <w:t xml:space="preserve">arable fields </w:t>
      </w:r>
      <w:r w:rsidR="005D4EF5">
        <w:rPr>
          <w:sz w:val="24"/>
          <w:szCs w:val="24"/>
          <w:lang w:val="en-US"/>
        </w:rPr>
        <w:t xml:space="preserve">(42%) </w:t>
      </w:r>
      <w:r w:rsidRPr="00961A49">
        <w:rPr>
          <w:sz w:val="24"/>
          <w:szCs w:val="24"/>
          <w:lang w:val="en-US"/>
        </w:rPr>
        <w:t>interspersed by small rivers, water bodies</w:t>
      </w:r>
      <w:r w:rsidR="005D4EF5">
        <w:rPr>
          <w:sz w:val="24"/>
          <w:szCs w:val="24"/>
          <w:lang w:val="en-US"/>
        </w:rPr>
        <w:t xml:space="preserve"> and</w:t>
      </w:r>
      <w:r w:rsidRPr="00961A49">
        <w:rPr>
          <w:sz w:val="24"/>
          <w:szCs w:val="24"/>
          <w:lang w:val="en-US"/>
        </w:rPr>
        <w:t xml:space="preserve"> ditches (detail</w:t>
      </w:r>
      <w:r w:rsidR="00D0037F">
        <w:rPr>
          <w:sz w:val="24"/>
          <w:szCs w:val="24"/>
          <w:lang w:val="en-US"/>
        </w:rPr>
        <w:t>s</w:t>
      </w:r>
      <w:r w:rsidRPr="00961A49">
        <w:rPr>
          <w:sz w:val="24"/>
          <w:szCs w:val="24"/>
          <w:lang w:val="en-US"/>
        </w:rPr>
        <w:t xml:space="preserve"> in </w:t>
      </w:r>
      <w:proofErr w:type="spellStart"/>
      <w:r w:rsidRPr="00961A49">
        <w:rPr>
          <w:sz w:val="24"/>
          <w:szCs w:val="24"/>
          <w:lang w:val="en-US"/>
        </w:rPr>
        <w:t>Jankowiak</w:t>
      </w:r>
      <w:proofErr w:type="spellEnd"/>
      <w:r w:rsidRPr="00961A49">
        <w:rPr>
          <w:sz w:val="24"/>
          <w:szCs w:val="24"/>
          <w:lang w:val="en-US"/>
        </w:rPr>
        <w:t xml:space="preserve"> </w:t>
      </w:r>
      <w:r w:rsidRPr="00961A49">
        <w:rPr>
          <w:i/>
          <w:sz w:val="24"/>
          <w:szCs w:val="24"/>
          <w:lang w:val="en-US"/>
        </w:rPr>
        <w:t>et al.</w:t>
      </w:r>
      <w:r w:rsidRPr="00961A49">
        <w:rPr>
          <w:sz w:val="24"/>
          <w:szCs w:val="24"/>
          <w:lang w:val="en-US"/>
        </w:rPr>
        <w:t xml:space="preserve"> 2015). </w:t>
      </w:r>
      <w:r w:rsidR="005D4EF5">
        <w:rPr>
          <w:sz w:val="24"/>
          <w:szCs w:val="24"/>
          <w:lang w:val="en-US"/>
        </w:rPr>
        <w:t xml:space="preserve">The nesting success of Red-backed Shrike was surveyed </w:t>
      </w:r>
      <w:r w:rsidRPr="00961A49">
        <w:rPr>
          <w:sz w:val="24"/>
          <w:szCs w:val="24"/>
          <w:lang w:val="en-US"/>
        </w:rPr>
        <w:t>on two study plots (2.42 and 2.33 km</w:t>
      </w:r>
      <w:r w:rsidRPr="00961A49">
        <w:rPr>
          <w:sz w:val="24"/>
          <w:szCs w:val="24"/>
          <w:vertAlign w:val="superscript"/>
          <w:lang w:val="en-US"/>
        </w:rPr>
        <w:t>2</w:t>
      </w:r>
      <w:r w:rsidRPr="00961A49">
        <w:rPr>
          <w:sz w:val="24"/>
          <w:szCs w:val="24"/>
          <w:lang w:val="en-US"/>
        </w:rPr>
        <w:t xml:space="preserve">) </w:t>
      </w:r>
      <w:r w:rsidR="009B7A8E">
        <w:rPr>
          <w:sz w:val="24"/>
          <w:szCs w:val="24"/>
          <w:lang w:val="en-US"/>
        </w:rPr>
        <w:t xml:space="preserve">with non-cropped patchy and linear habitats, mainly mixed rows of trees and bushes. Mean </w:t>
      </w:r>
      <w:r w:rsidRPr="00B81943">
        <w:rPr>
          <w:sz w:val="24"/>
          <w:szCs w:val="24"/>
          <w:lang w:val="en-US"/>
        </w:rPr>
        <w:t>densit</w:t>
      </w:r>
      <w:r w:rsidR="009B7A8E" w:rsidRPr="00B81943">
        <w:rPr>
          <w:sz w:val="24"/>
          <w:szCs w:val="24"/>
          <w:lang w:val="en-US"/>
        </w:rPr>
        <w:t xml:space="preserve">y </w:t>
      </w:r>
      <w:r w:rsidRPr="00B81943">
        <w:rPr>
          <w:sz w:val="24"/>
          <w:szCs w:val="24"/>
          <w:lang w:val="en-US"/>
        </w:rPr>
        <w:t>was 8.74 pairs/km</w:t>
      </w:r>
      <w:r w:rsidRPr="00B81943">
        <w:rPr>
          <w:sz w:val="24"/>
          <w:szCs w:val="24"/>
          <w:vertAlign w:val="superscript"/>
          <w:lang w:val="en-US"/>
        </w:rPr>
        <w:t>2</w:t>
      </w:r>
      <w:r w:rsidRPr="00B81943">
        <w:rPr>
          <w:sz w:val="24"/>
          <w:szCs w:val="24"/>
          <w:lang w:val="en-US"/>
        </w:rPr>
        <w:t xml:space="preserve"> (range: 6.44 - 12.40)</w:t>
      </w:r>
      <w:r w:rsidR="00D0037F">
        <w:rPr>
          <w:sz w:val="24"/>
          <w:szCs w:val="24"/>
          <w:lang w:val="en-US"/>
        </w:rPr>
        <w:t>.</w:t>
      </w:r>
    </w:p>
    <w:p w:rsidR="00534149" w:rsidRPr="00B81943" w:rsidRDefault="004D3B8F" w:rsidP="00534149">
      <w:pPr>
        <w:autoSpaceDE w:val="0"/>
        <w:autoSpaceDN w:val="0"/>
        <w:adjustRightInd w:val="0"/>
        <w:spacing w:after="0" w:line="480" w:lineRule="auto"/>
        <w:rPr>
          <w:color w:val="000000"/>
          <w:sz w:val="24"/>
          <w:szCs w:val="24"/>
          <w:lang w:val="en-US"/>
        </w:rPr>
      </w:pPr>
      <w:r w:rsidRPr="00B81943">
        <w:rPr>
          <w:sz w:val="24"/>
          <w:szCs w:val="24"/>
          <w:lang w:val="en-US"/>
        </w:rPr>
        <w:t xml:space="preserve">The study was carried out during four consecutive breeding seasons from 2008 to 2011. Detailed observations of birds </w:t>
      </w:r>
      <w:r w:rsidR="001C778C">
        <w:rPr>
          <w:sz w:val="24"/>
          <w:szCs w:val="24"/>
          <w:lang w:val="en-US"/>
        </w:rPr>
        <w:t>started at</w:t>
      </w:r>
      <w:r w:rsidR="00C35B94" w:rsidRPr="00B81943">
        <w:rPr>
          <w:sz w:val="24"/>
          <w:szCs w:val="24"/>
          <w:lang w:val="en-US"/>
        </w:rPr>
        <w:t xml:space="preserve"> the beginning of May, when </w:t>
      </w:r>
      <w:r w:rsidRPr="00B81943">
        <w:rPr>
          <w:sz w:val="24"/>
          <w:szCs w:val="24"/>
          <w:lang w:val="en-US"/>
        </w:rPr>
        <w:t xml:space="preserve">Red-backed Shrikes </w:t>
      </w:r>
      <w:r w:rsidR="00C35B94" w:rsidRPr="00B81943">
        <w:rPr>
          <w:sz w:val="24"/>
          <w:szCs w:val="24"/>
          <w:lang w:val="en-US"/>
        </w:rPr>
        <w:t xml:space="preserve">arrive. </w:t>
      </w:r>
      <w:r w:rsidR="00534149" w:rsidRPr="00B81943">
        <w:rPr>
          <w:color w:val="000000"/>
          <w:sz w:val="24"/>
          <w:szCs w:val="24"/>
          <w:lang w:val="en-US"/>
        </w:rPr>
        <w:t>The number of breeding</w:t>
      </w:r>
      <w:r w:rsidR="00534149">
        <w:rPr>
          <w:color w:val="000000"/>
          <w:sz w:val="24"/>
          <w:szCs w:val="24"/>
          <w:lang w:val="en-US"/>
        </w:rPr>
        <w:t xml:space="preserve"> </w:t>
      </w:r>
      <w:r w:rsidR="00534149" w:rsidRPr="00B81943">
        <w:rPr>
          <w:color w:val="000000"/>
          <w:sz w:val="24"/>
          <w:szCs w:val="24"/>
          <w:lang w:val="en-US"/>
        </w:rPr>
        <w:t>territories was assessed using the combined version of</w:t>
      </w:r>
    </w:p>
    <w:p w:rsidR="00C35B94" w:rsidRPr="009C01E7" w:rsidRDefault="00534149" w:rsidP="00534149">
      <w:pPr>
        <w:autoSpaceDE w:val="0"/>
        <w:autoSpaceDN w:val="0"/>
        <w:adjustRightInd w:val="0"/>
        <w:spacing w:after="0" w:line="480" w:lineRule="auto"/>
        <w:rPr>
          <w:color w:val="000000"/>
          <w:sz w:val="24"/>
          <w:szCs w:val="24"/>
          <w:lang w:val="en-US"/>
        </w:rPr>
      </w:pPr>
      <w:proofErr w:type="gramStart"/>
      <w:r w:rsidRPr="009C01E7">
        <w:rPr>
          <w:color w:val="000000"/>
          <w:sz w:val="24"/>
          <w:szCs w:val="24"/>
          <w:lang w:val="en-US"/>
        </w:rPr>
        <w:lastRenderedPageBreak/>
        <w:t>the</w:t>
      </w:r>
      <w:proofErr w:type="gramEnd"/>
      <w:r w:rsidRPr="009C01E7">
        <w:rPr>
          <w:color w:val="000000"/>
          <w:sz w:val="24"/>
          <w:szCs w:val="24"/>
          <w:lang w:val="en-US"/>
        </w:rPr>
        <w:t xml:space="preserve"> mapping method (</w:t>
      </w:r>
      <w:proofErr w:type="spellStart"/>
      <w:r w:rsidRPr="009C01E7">
        <w:rPr>
          <w:color w:val="000000"/>
          <w:sz w:val="24"/>
          <w:szCs w:val="24"/>
          <w:lang w:val="en-US"/>
        </w:rPr>
        <w:t>Tomiałojć</w:t>
      </w:r>
      <w:proofErr w:type="spellEnd"/>
      <w:r w:rsidRPr="009C01E7">
        <w:rPr>
          <w:color w:val="000000"/>
          <w:sz w:val="24"/>
          <w:szCs w:val="24"/>
          <w:lang w:val="en-US"/>
        </w:rPr>
        <w:t xml:space="preserve"> </w:t>
      </w:r>
      <w:r w:rsidRPr="009C01E7">
        <w:rPr>
          <w:sz w:val="24"/>
          <w:szCs w:val="24"/>
          <w:lang w:val="en-US"/>
        </w:rPr>
        <w:t>1980</w:t>
      </w:r>
      <w:r w:rsidRPr="009C01E7">
        <w:rPr>
          <w:color w:val="000000"/>
          <w:sz w:val="24"/>
          <w:szCs w:val="24"/>
          <w:lang w:val="en-US"/>
        </w:rPr>
        <w:t>). E</w:t>
      </w:r>
      <w:r w:rsidRPr="009C01E7">
        <w:rPr>
          <w:sz w:val="24"/>
          <w:szCs w:val="24"/>
          <w:lang w:val="en-US"/>
        </w:rPr>
        <w:t>very pair’s</w:t>
      </w:r>
      <w:r w:rsidR="004D3B8F" w:rsidRPr="009C01E7">
        <w:rPr>
          <w:sz w:val="24"/>
          <w:szCs w:val="24"/>
          <w:lang w:val="en-US"/>
        </w:rPr>
        <w:t xml:space="preserve"> </w:t>
      </w:r>
      <w:r w:rsidR="004D3B8F" w:rsidRPr="009C01E7">
        <w:rPr>
          <w:sz w:val="24"/>
          <w:szCs w:val="24"/>
          <w:lang w:val="en-GB"/>
        </w:rPr>
        <w:t>behaviour</w:t>
      </w:r>
      <w:r w:rsidR="004D3B8F" w:rsidRPr="009C01E7">
        <w:rPr>
          <w:sz w:val="24"/>
          <w:szCs w:val="24"/>
          <w:lang w:val="en-US"/>
        </w:rPr>
        <w:t xml:space="preserve"> </w:t>
      </w:r>
      <w:r w:rsidR="00B81943" w:rsidRPr="009C01E7">
        <w:rPr>
          <w:sz w:val="24"/>
          <w:szCs w:val="24"/>
          <w:lang w:val="en-US"/>
        </w:rPr>
        <w:t xml:space="preserve">was observed </w:t>
      </w:r>
      <w:r w:rsidR="004D3B8F" w:rsidRPr="009C01E7">
        <w:rPr>
          <w:sz w:val="24"/>
          <w:szCs w:val="24"/>
          <w:lang w:val="en-US"/>
        </w:rPr>
        <w:t xml:space="preserve">to reliably </w:t>
      </w:r>
      <w:r w:rsidR="00C35B94" w:rsidRPr="009C01E7">
        <w:rPr>
          <w:sz w:val="24"/>
          <w:szCs w:val="24"/>
          <w:lang w:val="en-US"/>
        </w:rPr>
        <w:t>assess</w:t>
      </w:r>
      <w:r w:rsidR="00C2599A" w:rsidRPr="009C01E7">
        <w:rPr>
          <w:sz w:val="24"/>
          <w:szCs w:val="24"/>
          <w:lang w:val="en-US"/>
        </w:rPr>
        <w:t xml:space="preserve"> </w:t>
      </w:r>
      <w:r w:rsidRPr="009C01E7">
        <w:rPr>
          <w:sz w:val="24"/>
          <w:szCs w:val="24"/>
          <w:lang w:val="en-US"/>
        </w:rPr>
        <w:t xml:space="preserve">a </w:t>
      </w:r>
      <w:r w:rsidR="00C35B94" w:rsidRPr="009C01E7">
        <w:rPr>
          <w:sz w:val="24"/>
          <w:szCs w:val="24"/>
          <w:lang w:val="en-US"/>
        </w:rPr>
        <w:t>breeding</w:t>
      </w:r>
      <w:r w:rsidR="00C2599A" w:rsidRPr="009C01E7">
        <w:rPr>
          <w:sz w:val="24"/>
          <w:szCs w:val="24"/>
          <w:lang w:val="en-US"/>
        </w:rPr>
        <w:t xml:space="preserve"> </w:t>
      </w:r>
      <w:r w:rsidR="004D3B8F" w:rsidRPr="009C01E7">
        <w:rPr>
          <w:sz w:val="24"/>
          <w:szCs w:val="24"/>
          <w:lang w:val="en-US"/>
        </w:rPr>
        <w:t xml:space="preserve">stage </w:t>
      </w:r>
      <w:r w:rsidR="00C35B94" w:rsidRPr="009C01E7">
        <w:rPr>
          <w:sz w:val="24"/>
          <w:szCs w:val="24"/>
          <w:lang w:val="en-US"/>
        </w:rPr>
        <w:t>(</w:t>
      </w:r>
      <w:r w:rsidR="00C2599A" w:rsidRPr="009C01E7">
        <w:rPr>
          <w:sz w:val="24"/>
          <w:szCs w:val="24"/>
          <w:lang w:val="en-US"/>
        </w:rPr>
        <w:t>mating</w:t>
      </w:r>
      <w:r w:rsidR="004D3B8F" w:rsidRPr="009C01E7">
        <w:rPr>
          <w:sz w:val="24"/>
          <w:szCs w:val="24"/>
          <w:lang w:val="en-US"/>
        </w:rPr>
        <w:t xml:space="preserve">, collecting of </w:t>
      </w:r>
      <w:r w:rsidR="00C35B94" w:rsidRPr="009C01E7">
        <w:rPr>
          <w:sz w:val="24"/>
          <w:szCs w:val="24"/>
          <w:lang w:val="en-US"/>
        </w:rPr>
        <w:t>nest material</w:t>
      </w:r>
      <w:r w:rsidRPr="009C01E7">
        <w:rPr>
          <w:sz w:val="24"/>
          <w:szCs w:val="24"/>
          <w:lang w:val="en-US"/>
        </w:rPr>
        <w:t xml:space="preserve"> and</w:t>
      </w:r>
      <w:r w:rsidR="004D3B8F" w:rsidRPr="009C01E7">
        <w:rPr>
          <w:sz w:val="24"/>
          <w:szCs w:val="24"/>
          <w:lang w:val="en-US"/>
        </w:rPr>
        <w:t xml:space="preserve"> </w:t>
      </w:r>
      <w:r w:rsidR="00C35B94" w:rsidRPr="009C01E7">
        <w:rPr>
          <w:sz w:val="24"/>
          <w:szCs w:val="24"/>
          <w:lang w:val="en-US"/>
        </w:rPr>
        <w:t>nest building)</w:t>
      </w:r>
      <w:r w:rsidRPr="009C01E7">
        <w:rPr>
          <w:sz w:val="24"/>
          <w:szCs w:val="24"/>
          <w:lang w:val="en-US"/>
        </w:rPr>
        <w:t xml:space="preserve"> and to </w:t>
      </w:r>
      <w:r w:rsidR="00BB3009" w:rsidRPr="009C01E7">
        <w:rPr>
          <w:sz w:val="24"/>
          <w:szCs w:val="24"/>
          <w:lang w:val="en-US"/>
        </w:rPr>
        <w:t>locate</w:t>
      </w:r>
      <w:r w:rsidRPr="009C01E7">
        <w:rPr>
          <w:sz w:val="24"/>
          <w:szCs w:val="24"/>
          <w:lang w:val="en-US"/>
        </w:rPr>
        <w:t xml:space="preserve"> a nest</w:t>
      </w:r>
      <w:r w:rsidR="00C35B94" w:rsidRPr="009C01E7">
        <w:rPr>
          <w:sz w:val="24"/>
          <w:szCs w:val="24"/>
          <w:lang w:val="en-US"/>
        </w:rPr>
        <w:t>.</w:t>
      </w:r>
      <w:r w:rsidR="001C778C" w:rsidRPr="009C01E7">
        <w:rPr>
          <w:sz w:val="24"/>
          <w:szCs w:val="24"/>
          <w:lang w:val="en-US"/>
        </w:rPr>
        <w:t xml:space="preserve"> For</w:t>
      </w:r>
      <w:r w:rsidRPr="009C01E7">
        <w:rPr>
          <w:sz w:val="24"/>
          <w:szCs w:val="24"/>
          <w:lang w:val="en-US"/>
        </w:rPr>
        <w:t xml:space="preserve"> timid and shy pairs, we searched for the nests directly by </w:t>
      </w:r>
      <w:r w:rsidR="00CF4A33" w:rsidRPr="009C01E7">
        <w:rPr>
          <w:sz w:val="24"/>
          <w:szCs w:val="24"/>
          <w:lang w:val="en-US"/>
        </w:rPr>
        <w:t>looking for</w:t>
      </w:r>
      <w:r w:rsidRPr="009C01E7">
        <w:rPr>
          <w:sz w:val="24"/>
          <w:szCs w:val="24"/>
          <w:lang w:val="en-US"/>
        </w:rPr>
        <w:t xml:space="preserve"> all potential sites. Nests were visited at </w:t>
      </w:r>
      <w:r w:rsidR="00C35B94" w:rsidRPr="009C01E7">
        <w:rPr>
          <w:sz w:val="24"/>
          <w:szCs w:val="24"/>
          <w:lang w:val="en-US"/>
        </w:rPr>
        <w:t>2-5 day intervals to</w:t>
      </w:r>
      <w:r w:rsidRPr="009C01E7">
        <w:rPr>
          <w:sz w:val="24"/>
          <w:szCs w:val="24"/>
          <w:lang w:val="en-US"/>
        </w:rPr>
        <w:t xml:space="preserve"> record </w:t>
      </w:r>
      <w:r w:rsidR="009919AF" w:rsidRPr="009C01E7">
        <w:rPr>
          <w:sz w:val="24"/>
          <w:szCs w:val="24"/>
          <w:lang w:val="en-US"/>
        </w:rPr>
        <w:t>clutch size, hatching success</w:t>
      </w:r>
      <w:r w:rsidR="009C7EA7" w:rsidRPr="009C01E7">
        <w:rPr>
          <w:sz w:val="24"/>
          <w:szCs w:val="24"/>
          <w:lang w:val="en-US"/>
        </w:rPr>
        <w:t xml:space="preserve"> (if any of</w:t>
      </w:r>
      <w:r w:rsidR="00742D42" w:rsidRPr="009C01E7">
        <w:rPr>
          <w:sz w:val="24"/>
          <w:szCs w:val="24"/>
          <w:lang w:val="en-US"/>
        </w:rPr>
        <w:t xml:space="preserve"> the</w:t>
      </w:r>
      <w:r w:rsidR="009C7EA7" w:rsidRPr="009C01E7">
        <w:rPr>
          <w:sz w:val="24"/>
          <w:szCs w:val="24"/>
          <w:lang w:val="en-US"/>
        </w:rPr>
        <w:t xml:space="preserve"> eggs</w:t>
      </w:r>
      <w:r w:rsidR="00742D42" w:rsidRPr="009C01E7">
        <w:rPr>
          <w:sz w:val="24"/>
          <w:szCs w:val="24"/>
          <w:lang w:val="en-US"/>
        </w:rPr>
        <w:t xml:space="preserve"> had</w:t>
      </w:r>
      <w:r w:rsidR="009C7EA7" w:rsidRPr="009C01E7">
        <w:rPr>
          <w:sz w:val="24"/>
          <w:szCs w:val="24"/>
          <w:lang w:val="en-US"/>
        </w:rPr>
        <w:t xml:space="preserve"> hatched)</w:t>
      </w:r>
      <w:r w:rsidR="009919AF" w:rsidRPr="009C01E7">
        <w:rPr>
          <w:sz w:val="24"/>
          <w:szCs w:val="24"/>
          <w:lang w:val="en-US"/>
        </w:rPr>
        <w:t>, number of hatchlings, and finally number of fledglings (older than 10 days). The cause of brood failure was d</w:t>
      </w:r>
      <w:r w:rsidR="00C16542" w:rsidRPr="009C01E7">
        <w:rPr>
          <w:sz w:val="24"/>
          <w:szCs w:val="24"/>
          <w:lang w:val="en-US"/>
        </w:rPr>
        <w:t xml:space="preserve">etermined according to </w:t>
      </w:r>
      <w:proofErr w:type="spellStart"/>
      <w:r w:rsidR="00C16542" w:rsidRPr="009C01E7">
        <w:rPr>
          <w:sz w:val="24"/>
          <w:szCs w:val="24"/>
          <w:lang w:val="en-US"/>
        </w:rPr>
        <w:t>Pietz</w:t>
      </w:r>
      <w:proofErr w:type="spellEnd"/>
      <w:r w:rsidR="00C16542" w:rsidRPr="009C01E7">
        <w:rPr>
          <w:sz w:val="24"/>
          <w:szCs w:val="24"/>
          <w:lang w:val="en-US"/>
        </w:rPr>
        <w:t xml:space="preserve"> &amp;</w:t>
      </w:r>
      <w:r w:rsidR="009919AF" w:rsidRPr="009C01E7">
        <w:rPr>
          <w:sz w:val="24"/>
          <w:szCs w:val="24"/>
          <w:lang w:val="en-US"/>
        </w:rPr>
        <w:t xml:space="preserve"> </w:t>
      </w:r>
      <w:proofErr w:type="spellStart"/>
      <w:r w:rsidR="009919AF" w:rsidRPr="009C01E7">
        <w:rPr>
          <w:sz w:val="24"/>
          <w:szCs w:val="24"/>
          <w:lang w:val="en-US"/>
        </w:rPr>
        <w:t>Granfors</w:t>
      </w:r>
      <w:proofErr w:type="spellEnd"/>
      <w:r w:rsidR="009919AF" w:rsidRPr="009C01E7">
        <w:rPr>
          <w:sz w:val="24"/>
          <w:szCs w:val="24"/>
          <w:lang w:val="en-US"/>
        </w:rPr>
        <w:t xml:space="preserve"> (2000), and </w:t>
      </w:r>
      <w:r w:rsidR="007436A5" w:rsidRPr="009C01E7">
        <w:rPr>
          <w:sz w:val="24"/>
          <w:szCs w:val="24"/>
          <w:lang w:val="en-US"/>
        </w:rPr>
        <w:t>Schaefer (2004)</w:t>
      </w:r>
      <w:r w:rsidR="002D517E" w:rsidRPr="009C01E7">
        <w:rPr>
          <w:sz w:val="24"/>
          <w:szCs w:val="24"/>
          <w:lang w:val="en-US"/>
        </w:rPr>
        <w:t xml:space="preserve"> (i.e. when eggs were broken, eggs were taken out, nestling</w:t>
      </w:r>
      <w:r w:rsidR="00742D42" w:rsidRPr="009C01E7">
        <w:rPr>
          <w:sz w:val="24"/>
          <w:szCs w:val="24"/>
          <w:lang w:val="en-US"/>
        </w:rPr>
        <w:t>s</w:t>
      </w:r>
      <w:r w:rsidR="002D517E" w:rsidRPr="009C01E7">
        <w:rPr>
          <w:sz w:val="24"/>
          <w:szCs w:val="24"/>
          <w:lang w:val="en-US"/>
        </w:rPr>
        <w:t xml:space="preserve"> were killed with visible remains or nesting material was deformed)</w:t>
      </w:r>
      <w:r w:rsidR="009919AF" w:rsidRPr="009C01E7">
        <w:rPr>
          <w:sz w:val="24"/>
          <w:szCs w:val="24"/>
          <w:lang w:val="en-US"/>
        </w:rPr>
        <w:t xml:space="preserve">, and for the analyses, only predated nests were taken into account. </w:t>
      </w:r>
      <w:r w:rsidR="00495C3F" w:rsidRPr="009C01E7">
        <w:rPr>
          <w:sz w:val="24"/>
          <w:szCs w:val="24"/>
          <w:lang w:val="en-US"/>
        </w:rPr>
        <w:t xml:space="preserve">For </w:t>
      </w:r>
      <w:r w:rsidR="002C4A4A" w:rsidRPr="009C01E7">
        <w:rPr>
          <w:sz w:val="24"/>
          <w:szCs w:val="24"/>
          <w:lang w:val="en-US"/>
        </w:rPr>
        <w:t>each</w:t>
      </w:r>
      <w:r w:rsidR="00AA2F75" w:rsidRPr="009C01E7">
        <w:rPr>
          <w:sz w:val="24"/>
          <w:szCs w:val="24"/>
          <w:lang w:val="en-US"/>
        </w:rPr>
        <w:t xml:space="preserve"> </w:t>
      </w:r>
      <w:r w:rsidR="00495C3F" w:rsidRPr="009C01E7">
        <w:rPr>
          <w:sz w:val="24"/>
          <w:szCs w:val="24"/>
          <w:lang w:val="en-US"/>
        </w:rPr>
        <w:t>nest, the nesting bush/tree species and a type of nesti</w:t>
      </w:r>
      <w:r w:rsidR="00BB3009" w:rsidRPr="009C01E7">
        <w:rPr>
          <w:sz w:val="24"/>
          <w:szCs w:val="24"/>
          <w:lang w:val="en-US"/>
        </w:rPr>
        <w:t>ng site (patchy vs. linear) was</w:t>
      </w:r>
      <w:r w:rsidR="00495C3F" w:rsidRPr="009C01E7">
        <w:rPr>
          <w:sz w:val="24"/>
          <w:szCs w:val="24"/>
          <w:lang w:val="en-US"/>
        </w:rPr>
        <w:t xml:space="preserve"> recorded. </w:t>
      </w:r>
      <w:r w:rsidR="00AA2F75" w:rsidRPr="009C01E7">
        <w:rPr>
          <w:sz w:val="24"/>
          <w:szCs w:val="24"/>
          <w:lang w:val="en-US"/>
        </w:rPr>
        <w:t>The bush or tree species in which the nest was found</w:t>
      </w:r>
      <w:r w:rsidR="001D0D00" w:rsidRPr="009C01E7">
        <w:rPr>
          <w:sz w:val="24"/>
          <w:szCs w:val="24"/>
          <w:lang w:val="en-US"/>
        </w:rPr>
        <w:t xml:space="preserve"> was then assigned to one of t</w:t>
      </w:r>
      <w:r w:rsidR="002C4A4A" w:rsidRPr="009C01E7">
        <w:rPr>
          <w:sz w:val="24"/>
          <w:szCs w:val="24"/>
          <w:lang w:val="en-US"/>
        </w:rPr>
        <w:t xml:space="preserve">wo groups: thorny or </w:t>
      </w:r>
      <w:proofErr w:type="spellStart"/>
      <w:r w:rsidR="002C4A4A" w:rsidRPr="009C01E7">
        <w:rPr>
          <w:sz w:val="24"/>
          <w:szCs w:val="24"/>
          <w:lang w:val="en-US"/>
        </w:rPr>
        <w:t>thornless</w:t>
      </w:r>
      <w:proofErr w:type="spellEnd"/>
      <w:r w:rsidR="002C4A4A" w:rsidRPr="009C01E7">
        <w:rPr>
          <w:sz w:val="24"/>
          <w:szCs w:val="24"/>
          <w:lang w:val="en-US"/>
        </w:rPr>
        <w:t>.</w:t>
      </w:r>
      <w:r w:rsidR="003B7C96" w:rsidRPr="009C01E7">
        <w:rPr>
          <w:sz w:val="24"/>
          <w:szCs w:val="24"/>
          <w:lang w:val="en-US"/>
        </w:rPr>
        <w:t xml:space="preserve"> </w:t>
      </w:r>
      <w:r w:rsidR="00495C3F" w:rsidRPr="009C01E7">
        <w:rPr>
          <w:sz w:val="24"/>
          <w:szCs w:val="24"/>
          <w:lang w:val="en-US"/>
        </w:rPr>
        <w:t xml:space="preserve">The nesting site was considered as </w:t>
      </w:r>
      <w:r w:rsidR="00C35B94" w:rsidRPr="009C01E7">
        <w:rPr>
          <w:sz w:val="24"/>
          <w:szCs w:val="24"/>
          <w:lang w:val="en-US"/>
        </w:rPr>
        <w:t xml:space="preserve">patchy </w:t>
      </w:r>
      <w:r w:rsidR="001C778C" w:rsidRPr="009C01E7">
        <w:rPr>
          <w:sz w:val="24"/>
          <w:szCs w:val="24"/>
          <w:lang w:val="en-US"/>
        </w:rPr>
        <w:t>if they were</w:t>
      </w:r>
      <w:r w:rsidR="00C35B94" w:rsidRPr="009C01E7">
        <w:rPr>
          <w:sz w:val="24"/>
          <w:szCs w:val="24"/>
          <w:lang w:val="en-US"/>
        </w:rPr>
        <w:t xml:space="preserve"> </w:t>
      </w:r>
      <w:r w:rsidR="00495C3F" w:rsidRPr="009C01E7">
        <w:rPr>
          <w:sz w:val="24"/>
          <w:szCs w:val="24"/>
          <w:lang w:val="en-US"/>
        </w:rPr>
        <w:t xml:space="preserve">approximately round </w:t>
      </w:r>
      <w:r w:rsidR="001C778C" w:rsidRPr="009C01E7">
        <w:rPr>
          <w:sz w:val="24"/>
          <w:szCs w:val="24"/>
          <w:lang w:val="en-US"/>
        </w:rPr>
        <w:t xml:space="preserve">in </w:t>
      </w:r>
      <w:r w:rsidR="00495C3F" w:rsidRPr="009C01E7">
        <w:rPr>
          <w:sz w:val="24"/>
          <w:szCs w:val="24"/>
          <w:lang w:val="en-US"/>
        </w:rPr>
        <w:t>shape</w:t>
      </w:r>
      <w:r w:rsidR="00C35B94" w:rsidRPr="009C01E7">
        <w:rPr>
          <w:sz w:val="24"/>
          <w:szCs w:val="24"/>
          <w:lang w:val="en-US"/>
        </w:rPr>
        <w:t xml:space="preserve"> </w:t>
      </w:r>
      <w:r w:rsidR="00F56BD6" w:rsidRPr="009C01E7">
        <w:rPr>
          <w:sz w:val="24"/>
          <w:szCs w:val="24"/>
          <w:lang w:val="en-US"/>
        </w:rPr>
        <w:t xml:space="preserve">and </w:t>
      </w:r>
      <w:r w:rsidR="00495C3F" w:rsidRPr="009C01E7">
        <w:rPr>
          <w:sz w:val="24"/>
          <w:szCs w:val="24"/>
          <w:lang w:val="en-US"/>
        </w:rPr>
        <w:t xml:space="preserve">separated from any other </w:t>
      </w:r>
      <w:r w:rsidR="00F56BD6" w:rsidRPr="009C01E7">
        <w:rPr>
          <w:sz w:val="24"/>
          <w:szCs w:val="24"/>
          <w:lang w:val="en-US"/>
        </w:rPr>
        <w:t>site</w:t>
      </w:r>
      <w:r w:rsidR="00450592" w:rsidRPr="009C01E7">
        <w:rPr>
          <w:sz w:val="24"/>
          <w:szCs w:val="24"/>
          <w:lang w:val="en-US"/>
        </w:rPr>
        <w:t xml:space="preserve"> at a distance of at least 50</w:t>
      </w:r>
      <w:r w:rsidR="00495C3F" w:rsidRPr="009C01E7">
        <w:rPr>
          <w:sz w:val="24"/>
          <w:szCs w:val="24"/>
          <w:lang w:val="en-US"/>
        </w:rPr>
        <w:t>m</w:t>
      </w:r>
      <w:r w:rsidR="00F56BD6" w:rsidRPr="009C01E7">
        <w:rPr>
          <w:sz w:val="24"/>
          <w:szCs w:val="24"/>
          <w:lang w:val="en-US"/>
        </w:rPr>
        <w:t xml:space="preserve">. </w:t>
      </w:r>
      <w:r w:rsidR="00450592" w:rsidRPr="009C01E7">
        <w:rPr>
          <w:sz w:val="24"/>
          <w:szCs w:val="24"/>
          <w:lang w:val="en-US"/>
        </w:rPr>
        <w:t>W</w:t>
      </w:r>
      <w:r w:rsidR="00C35B94" w:rsidRPr="009C01E7">
        <w:rPr>
          <w:sz w:val="24"/>
          <w:szCs w:val="24"/>
          <w:lang w:val="en-US"/>
        </w:rPr>
        <w:t xml:space="preserve">e defined </w:t>
      </w:r>
      <w:r w:rsidR="00F56BD6" w:rsidRPr="009C01E7">
        <w:rPr>
          <w:sz w:val="24"/>
          <w:szCs w:val="24"/>
          <w:lang w:val="en-US"/>
        </w:rPr>
        <w:t xml:space="preserve">sections of continuous </w:t>
      </w:r>
      <w:r w:rsidR="00495C3F" w:rsidRPr="009C01E7">
        <w:rPr>
          <w:sz w:val="24"/>
          <w:szCs w:val="24"/>
          <w:lang w:val="en-US"/>
        </w:rPr>
        <w:t>rows of bushes and/or trees</w:t>
      </w:r>
      <w:r w:rsidR="00F56BD6" w:rsidRPr="009C01E7">
        <w:rPr>
          <w:sz w:val="24"/>
          <w:szCs w:val="24"/>
          <w:lang w:val="en-US"/>
        </w:rPr>
        <w:t xml:space="preserve"> </w:t>
      </w:r>
      <w:r w:rsidR="00450592" w:rsidRPr="009C01E7">
        <w:rPr>
          <w:sz w:val="24"/>
          <w:szCs w:val="24"/>
          <w:lang w:val="en-US"/>
        </w:rPr>
        <w:t xml:space="preserve">as linear habitats </w:t>
      </w:r>
      <w:r w:rsidR="00F56BD6" w:rsidRPr="009C01E7">
        <w:rPr>
          <w:sz w:val="24"/>
          <w:szCs w:val="24"/>
          <w:lang w:val="en-US"/>
        </w:rPr>
        <w:t>if</w:t>
      </w:r>
      <w:r w:rsidR="00495C3F" w:rsidRPr="009C01E7">
        <w:rPr>
          <w:sz w:val="24"/>
          <w:szCs w:val="24"/>
          <w:lang w:val="en-US"/>
        </w:rPr>
        <w:t xml:space="preserve"> they were </w:t>
      </w:r>
      <w:r w:rsidR="000B3F1B" w:rsidRPr="009C01E7">
        <w:rPr>
          <w:sz w:val="24"/>
          <w:szCs w:val="24"/>
          <w:lang w:val="en-US"/>
        </w:rPr>
        <w:t>twice</w:t>
      </w:r>
      <w:r w:rsidR="00742D42" w:rsidRPr="009C01E7">
        <w:rPr>
          <w:sz w:val="24"/>
          <w:szCs w:val="24"/>
          <w:lang w:val="en-US"/>
        </w:rPr>
        <w:t xml:space="preserve"> as long</w:t>
      </w:r>
      <w:r w:rsidR="00495C3F" w:rsidRPr="009C01E7">
        <w:rPr>
          <w:sz w:val="24"/>
          <w:szCs w:val="24"/>
          <w:lang w:val="en-US"/>
        </w:rPr>
        <w:t xml:space="preserve"> </w:t>
      </w:r>
      <w:r w:rsidR="00F56BD6" w:rsidRPr="009C01E7">
        <w:rPr>
          <w:sz w:val="24"/>
          <w:szCs w:val="24"/>
          <w:lang w:val="en-US"/>
        </w:rPr>
        <w:t>(up to 310 m</w:t>
      </w:r>
      <w:r w:rsidR="001C778C" w:rsidRPr="009C01E7">
        <w:rPr>
          <w:sz w:val="24"/>
          <w:szCs w:val="24"/>
          <w:lang w:val="en-US"/>
        </w:rPr>
        <w:t xml:space="preserve">, </w:t>
      </w:r>
      <w:r w:rsidR="002F042C" w:rsidRPr="009C01E7">
        <w:rPr>
          <w:sz w:val="24"/>
          <w:szCs w:val="24"/>
          <w:lang w:val="en-US"/>
        </w:rPr>
        <w:t>minimum length was 5 m</w:t>
      </w:r>
      <w:r w:rsidR="00F56BD6" w:rsidRPr="009C01E7">
        <w:rPr>
          <w:sz w:val="24"/>
          <w:szCs w:val="24"/>
          <w:lang w:val="en-US"/>
        </w:rPr>
        <w:t xml:space="preserve">) </w:t>
      </w:r>
      <w:r w:rsidR="00742D42" w:rsidRPr="009C01E7">
        <w:rPr>
          <w:sz w:val="24"/>
          <w:szCs w:val="24"/>
          <w:lang w:val="en-US"/>
        </w:rPr>
        <w:t>as</w:t>
      </w:r>
      <w:r w:rsidR="00495C3F" w:rsidRPr="009C01E7">
        <w:rPr>
          <w:sz w:val="24"/>
          <w:szCs w:val="24"/>
          <w:lang w:val="en-US"/>
        </w:rPr>
        <w:t xml:space="preserve"> </w:t>
      </w:r>
      <w:r w:rsidR="00F56BD6" w:rsidRPr="009C01E7">
        <w:rPr>
          <w:sz w:val="24"/>
          <w:szCs w:val="24"/>
          <w:lang w:val="en-US"/>
        </w:rPr>
        <w:t>their width. They were mainly found as field boundaries along ditches and field roads.</w:t>
      </w:r>
    </w:p>
    <w:p w:rsidR="0063353E" w:rsidRPr="009C01E7" w:rsidRDefault="00450592" w:rsidP="000D617D">
      <w:pPr>
        <w:spacing w:after="0" w:line="480" w:lineRule="auto"/>
        <w:rPr>
          <w:sz w:val="24"/>
          <w:szCs w:val="24"/>
          <w:lang w:val="en-US"/>
        </w:rPr>
      </w:pPr>
      <w:r w:rsidRPr="009C01E7">
        <w:rPr>
          <w:sz w:val="24"/>
          <w:szCs w:val="24"/>
          <w:lang w:val="en-US"/>
        </w:rPr>
        <w:t>To avoid</w:t>
      </w:r>
      <w:r w:rsidR="00F903C5" w:rsidRPr="009C01E7">
        <w:rPr>
          <w:sz w:val="24"/>
          <w:szCs w:val="24"/>
          <w:lang w:val="en-US"/>
        </w:rPr>
        <w:t xml:space="preserve"> </w:t>
      </w:r>
      <w:proofErr w:type="spellStart"/>
      <w:r w:rsidR="00F903C5" w:rsidRPr="009C01E7">
        <w:rPr>
          <w:sz w:val="24"/>
          <w:szCs w:val="24"/>
          <w:lang w:val="en-US"/>
        </w:rPr>
        <w:t>pseudoreplication</w:t>
      </w:r>
      <w:proofErr w:type="spellEnd"/>
      <w:r w:rsidR="00F903C5" w:rsidRPr="009C01E7">
        <w:rPr>
          <w:sz w:val="24"/>
          <w:szCs w:val="24"/>
          <w:lang w:val="en-US"/>
        </w:rPr>
        <w:t xml:space="preserve"> only the first broods of particular pairs</w:t>
      </w:r>
      <w:r w:rsidR="003B7C96" w:rsidRPr="009C01E7">
        <w:rPr>
          <w:sz w:val="24"/>
          <w:szCs w:val="24"/>
          <w:lang w:val="en-US"/>
        </w:rPr>
        <w:t xml:space="preserve"> </w:t>
      </w:r>
      <w:r w:rsidR="00BB3009" w:rsidRPr="009C01E7">
        <w:rPr>
          <w:sz w:val="24"/>
          <w:szCs w:val="24"/>
          <w:lang w:val="en-US"/>
        </w:rPr>
        <w:t xml:space="preserve">were </w:t>
      </w:r>
      <w:r w:rsidR="00BB3009" w:rsidRPr="009C01E7">
        <w:rPr>
          <w:sz w:val="24"/>
          <w:szCs w:val="24"/>
          <w:lang w:val="en-GB"/>
        </w:rPr>
        <w:t>analys</w:t>
      </w:r>
      <w:r w:rsidR="003B7C96" w:rsidRPr="009C01E7">
        <w:rPr>
          <w:sz w:val="24"/>
          <w:szCs w:val="24"/>
          <w:lang w:val="en-GB"/>
        </w:rPr>
        <w:t>ed</w:t>
      </w:r>
      <w:r w:rsidR="00F903C5" w:rsidRPr="009C01E7">
        <w:rPr>
          <w:sz w:val="24"/>
          <w:szCs w:val="24"/>
          <w:lang w:val="en-US"/>
        </w:rPr>
        <w:t>. R</w:t>
      </w:r>
      <w:r w:rsidR="00144D79" w:rsidRPr="009C01E7">
        <w:rPr>
          <w:sz w:val="24"/>
          <w:szCs w:val="24"/>
          <w:lang w:val="en-US"/>
        </w:rPr>
        <w:t>epe</w:t>
      </w:r>
      <w:r w:rsidR="009E59FE" w:rsidRPr="009C01E7">
        <w:rPr>
          <w:sz w:val="24"/>
          <w:szCs w:val="24"/>
          <w:lang w:val="en-US"/>
        </w:rPr>
        <w:t>ated</w:t>
      </w:r>
      <w:r w:rsidR="001C778C" w:rsidRPr="009C01E7">
        <w:rPr>
          <w:sz w:val="24"/>
          <w:szCs w:val="24"/>
          <w:lang w:val="en-US"/>
        </w:rPr>
        <w:t xml:space="preserve"> and</w:t>
      </w:r>
      <w:r w:rsidR="009E59FE" w:rsidRPr="009C01E7">
        <w:rPr>
          <w:sz w:val="24"/>
          <w:szCs w:val="24"/>
          <w:lang w:val="en-US"/>
        </w:rPr>
        <w:t xml:space="preserve"> </w:t>
      </w:r>
      <w:r w:rsidR="00144D79" w:rsidRPr="009C01E7">
        <w:rPr>
          <w:sz w:val="24"/>
          <w:szCs w:val="24"/>
          <w:lang w:val="en-US"/>
        </w:rPr>
        <w:t>doubtful</w:t>
      </w:r>
      <w:r w:rsidR="001C778C" w:rsidRPr="009C01E7">
        <w:rPr>
          <w:sz w:val="24"/>
          <w:szCs w:val="24"/>
          <w:lang w:val="en-US"/>
        </w:rPr>
        <w:t xml:space="preserve"> broods</w:t>
      </w:r>
      <w:r w:rsidR="009E59FE" w:rsidRPr="009C01E7">
        <w:rPr>
          <w:sz w:val="24"/>
          <w:szCs w:val="24"/>
          <w:lang w:val="en-US"/>
        </w:rPr>
        <w:t xml:space="preserve"> and</w:t>
      </w:r>
      <w:r w:rsidR="001C778C" w:rsidRPr="009C01E7">
        <w:rPr>
          <w:sz w:val="24"/>
          <w:szCs w:val="24"/>
          <w:lang w:val="en-US"/>
        </w:rPr>
        <w:t xml:space="preserve"> broods</w:t>
      </w:r>
      <w:r w:rsidR="009E59FE" w:rsidRPr="009C01E7">
        <w:rPr>
          <w:sz w:val="24"/>
          <w:szCs w:val="24"/>
          <w:lang w:val="en-US"/>
        </w:rPr>
        <w:t xml:space="preserve"> failed due to abiotic factors</w:t>
      </w:r>
      <w:r w:rsidR="00D128AD" w:rsidRPr="009C01E7">
        <w:rPr>
          <w:sz w:val="24"/>
          <w:szCs w:val="24"/>
          <w:lang w:val="en-US"/>
        </w:rPr>
        <w:t xml:space="preserve"> were excluded from further co</w:t>
      </w:r>
      <w:r w:rsidR="00CF68D7" w:rsidRPr="009C01E7">
        <w:rPr>
          <w:sz w:val="24"/>
          <w:szCs w:val="24"/>
          <w:lang w:val="en-US"/>
        </w:rPr>
        <w:t>n</w:t>
      </w:r>
      <w:r w:rsidR="00234E7D" w:rsidRPr="009C01E7">
        <w:rPr>
          <w:sz w:val="24"/>
          <w:szCs w:val="24"/>
          <w:lang w:val="en-US"/>
        </w:rPr>
        <w:t>sideration</w:t>
      </w:r>
      <w:r w:rsidR="00D128AD" w:rsidRPr="009C01E7">
        <w:rPr>
          <w:sz w:val="24"/>
          <w:szCs w:val="24"/>
          <w:lang w:val="en-US"/>
        </w:rPr>
        <w:t>.</w:t>
      </w:r>
      <w:r w:rsidR="00CF68D7" w:rsidRPr="009C01E7">
        <w:rPr>
          <w:sz w:val="24"/>
          <w:szCs w:val="24"/>
          <w:lang w:val="en-US"/>
        </w:rPr>
        <w:t xml:space="preserve"> </w:t>
      </w:r>
      <w:r w:rsidR="003B7C96" w:rsidRPr="009C01E7">
        <w:rPr>
          <w:sz w:val="24"/>
          <w:szCs w:val="24"/>
          <w:lang w:val="en-US"/>
        </w:rPr>
        <w:t>B</w:t>
      </w:r>
      <w:r w:rsidR="00C0350F" w:rsidRPr="009C01E7">
        <w:rPr>
          <w:sz w:val="24"/>
          <w:szCs w:val="24"/>
          <w:lang w:val="en-US"/>
        </w:rPr>
        <w:t>reeding success</w:t>
      </w:r>
      <w:r w:rsidR="003B7C96" w:rsidRPr="009C01E7">
        <w:rPr>
          <w:sz w:val="24"/>
          <w:szCs w:val="24"/>
          <w:lang w:val="en-US"/>
        </w:rPr>
        <w:t xml:space="preserve"> was coded</w:t>
      </w:r>
      <w:r w:rsidR="00C0350F" w:rsidRPr="009C01E7">
        <w:rPr>
          <w:sz w:val="24"/>
          <w:szCs w:val="24"/>
          <w:lang w:val="en-US"/>
        </w:rPr>
        <w:t xml:space="preserve"> </w:t>
      </w:r>
      <w:r w:rsidR="00BB3009" w:rsidRPr="009C01E7">
        <w:rPr>
          <w:sz w:val="24"/>
          <w:szCs w:val="24"/>
          <w:lang w:val="en-US"/>
        </w:rPr>
        <w:t>on a</w:t>
      </w:r>
      <w:r w:rsidR="00C0350F" w:rsidRPr="009C01E7">
        <w:rPr>
          <w:sz w:val="24"/>
          <w:szCs w:val="24"/>
          <w:lang w:val="en-US"/>
        </w:rPr>
        <w:t xml:space="preserve"> binominal scale (1 - succeeded, 0 - failed) </w:t>
      </w:r>
      <w:r w:rsidR="00CE6604" w:rsidRPr="009C01E7">
        <w:rPr>
          <w:sz w:val="24"/>
          <w:szCs w:val="24"/>
          <w:lang w:val="en-US"/>
        </w:rPr>
        <w:t>for hatch</w:t>
      </w:r>
      <w:r w:rsidR="00B25263" w:rsidRPr="009C01E7">
        <w:rPr>
          <w:sz w:val="24"/>
          <w:szCs w:val="24"/>
          <w:lang w:val="en-US"/>
        </w:rPr>
        <w:t>l</w:t>
      </w:r>
      <w:r w:rsidR="00CE6604" w:rsidRPr="009C01E7">
        <w:rPr>
          <w:sz w:val="24"/>
          <w:szCs w:val="24"/>
          <w:lang w:val="en-US"/>
        </w:rPr>
        <w:t>ing</w:t>
      </w:r>
      <w:r w:rsidR="009E59FE" w:rsidRPr="009C01E7">
        <w:rPr>
          <w:sz w:val="24"/>
          <w:szCs w:val="24"/>
          <w:lang w:val="en-US"/>
        </w:rPr>
        <w:t xml:space="preserve"> </w:t>
      </w:r>
      <w:r w:rsidR="00BB3009" w:rsidRPr="009C01E7">
        <w:rPr>
          <w:sz w:val="24"/>
          <w:szCs w:val="24"/>
          <w:lang w:val="en-US"/>
        </w:rPr>
        <w:t>and for fledg</w:t>
      </w:r>
      <w:r w:rsidR="00C0350F" w:rsidRPr="009C01E7">
        <w:rPr>
          <w:sz w:val="24"/>
          <w:szCs w:val="24"/>
          <w:lang w:val="en-US"/>
        </w:rPr>
        <w:t>lin</w:t>
      </w:r>
      <w:r w:rsidR="000235D6" w:rsidRPr="009C01E7">
        <w:rPr>
          <w:sz w:val="24"/>
          <w:szCs w:val="24"/>
          <w:lang w:val="en-US"/>
        </w:rPr>
        <w:t>g</w:t>
      </w:r>
      <w:r w:rsidR="00F04F75" w:rsidRPr="009C01E7">
        <w:rPr>
          <w:sz w:val="24"/>
          <w:szCs w:val="24"/>
          <w:lang w:val="en-US"/>
        </w:rPr>
        <w:t>s</w:t>
      </w:r>
      <w:r w:rsidR="000235D6" w:rsidRPr="009C01E7">
        <w:rPr>
          <w:sz w:val="24"/>
          <w:szCs w:val="24"/>
          <w:lang w:val="en-US"/>
        </w:rPr>
        <w:t>.</w:t>
      </w:r>
    </w:p>
    <w:p w:rsidR="001C778C" w:rsidRPr="009C01E7" w:rsidRDefault="008A7AB7" w:rsidP="000D617D">
      <w:pPr>
        <w:spacing w:after="0" w:line="480" w:lineRule="auto"/>
        <w:rPr>
          <w:sz w:val="24"/>
          <w:szCs w:val="24"/>
          <w:lang w:val="en-US"/>
        </w:rPr>
      </w:pPr>
      <w:r w:rsidRPr="009C01E7">
        <w:rPr>
          <w:sz w:val="24"/>
          <w:szCs w:val="24"/>
          <w:lang w:val="en-US"/>
        </w:rPr>
        <w:t xml:space="preserve">A chi-squared test was used to </w:t>
      </w:r>
      <w:r w:rsidR="00001EC9" w:rsidRPr="009C01E7">
        <w:rPr>
          <w:sz w:val="24"/>
          <w:szCs w:val="24"/>
          <w:lang w:val="en-US"/>
        </w:rPr>
        <w:t>test for differences in s</w:t>
      </w:r>
      <w:r w:rsidRPr="009C01E7">
        <w:rPr>
          <w:sz w:val="24"/>
          <w:szCs w:val="24"/>
          <w:lang w:val="en-US"/>
        </w:rPr>
        <w:t>urvival rate at the nestling</w:t>
      </w:r>
      <w:r w:rsidRPr="009C01E7" w:rsidDel="009559F6">
        <w:rPr>
          <w:sz w:val="24"/>
          <w:szCs w:val="24"/>
          <w:lang w:val="en-US"/>
        </w:rPr>
        <w:t xml:space="preserve"> </w:t>
      </w:r>
      <w:r w:rsidRPr="009C01E7">
        <w:rPr>
          <w:sz w:val="24"/>
          <w:szCs w:val="24"/>
          <w:lang w:val="en-US"/>
        </w:rPr>
        <w:t>stage</w:t>
      </w:r>
      <w:r w:rsidR="00001EC9" w:rsidRPr="009C01E7">
        <w:rPr>
          <w:sz w:val="24"/>
          <w:szCs w:val="24"/>
          <w:lang w:val="en-US"/>
        </w:rPr>
        <w:t xml:space="preserve"> and </w:t>
      </w:r>
      <w:r w:rsidRPr="009C01E7">
        <w:rPr>
          <w:sz w:val="24"/>
          <w:szCs w:val="24"/>
          <w:lang w:val="en-US"/>
        </w:rPr>
        <w:t>the egg stage</w:t>
      </w:r>
      <w:r w:rsidR="00001EC9" w:rsidRPr="009C01E7">
        <w:rPr>
          <w:sz w:val="24"/>
          <w:szCs w:val="24"/>
          <w:lang w:val="en-US"/>
        </w:rPr>
        <w:t xml:space="preserve">. </w:t>
      </w:r>
      <w:r w:rsidR="00C0350F" w:rsidRPr="009C01E7">
        <w:rPr>
          <w:sz w:val="24"/>
          <w:szCs w:val="24"/>
          <w:lang w:val="en-US"/>
        </w:rPr>
        <w:t>To tes</w:t>
      </w:r>
      <w:r w:rsidR="00BB3009" w:rsidRPr="009C01E7">
        <w:rPr>
          <w:sz w:val="24"/>
          <w:szCs w:val="24"/>
          <w:lang w:val="en-US"/>
        </w:rPr>
        <w:t>t differences in brood size</w:t>
      </w:r>
      <w:r w:rsidR="00CE6604" w:rsidRPr="009C01E7">
        <w:rPr>
          <w:sz w:val="24"/>
          <w:szCs w:val="24"/>
          <w:lang w:val="en-US"/>
        </w:rPr>
        <w:t xml:space="preserve"> and</w:t>
      </w:r>
      <w:r w:rsidR="00BB3009" w:rsidRPr="009C01E7">
        <w:rPr>
          <w:sz w:val="24"/>
          <w:szCs w:val="24"/>
          <w:lang w:val="en-US"/>
        </w:rPr>
        <w:t xml:space="preserve"> number of hatchlings and number of fledglings</w:t>
      </w:r>
      <w:r w:rsidR="001F0A71" w:rsidRPr="009C01E7">
        <w:rPr>
          <w:sz w:val="24"/>
          <w:szCs w:val="24"/>
          <w:lang w:val="en-US"/>
        </w:rPr>
        <w:t xml:space="preserve"> </w:t>
      </w:r>
      <w:r w:rsidR="00C0350F" w:rsidRPr="009C01E7">
        <w:rPr>
          <w:sz w:val="24"/>
          <w:szCs w:val="24"/>
          <w:lang w:val="en-US"/>
        </w:rPr>
        <w:t xml:space="preserve">between thorny and </w:t>
      </w:r>
      <w:proofErr w:type="spellStart"/>
      <w:r w:rsidR="00C0350F" w:rsidRPr="009C01E7">
        <w:rPr>
          <w:sz w:val="24"/>
          <w:szCs w:val="24"/>
          <w:lang w:val="en-US"/>
        </w:rPr>
        <w:t>thorn</w:t>
      </w:r>
      <w:r w:rsidR="00BB3009" w:rsidRPr="009C01E7">
        <w:rPr>
          <w:sz w:val="24"/>
          <w:szCs w:val="24"/>
          <w:lang w:val="en-US"/>
        </w:rPr>
        <w:t>less</w:t>
      </w:r>
      <w:proofErr w:type="spellEnd"/>
      <w:r w:rsidR="00C0350F" w:rsidRPr="009C01E7">
        <w:rPr>
          <w:sz w:val="24"/>
          <w:szCs w:val="24"/>
          <w:lang w:val="en-US"/>
        </w:rPr>
        <w:t xml:space="preserve"> nest bush species and linear and patchy habitats</w:t>
      </w:r>
      <w:r w:rsidR="00CE6604" w:rsidRPr="009C01E7">
        <w:rPr>
          <w:sz w:val="24"/>
          <w:szCs w:val="24"/>
          <w:lang w:val="en-US"/>
        </w:rPr>
        <w:t>,</w:t>
      </w:r>
      <w:r w:rsidR="00C0350F" w:rsidRPr="009C01E7">
        <w:rPr>
          <w:sz w:val="24"/>
          <w:szCs w:val="24"/>
          <w:lang w:val="en-US"/>
        </w:rPr>
        <w:t xml:space="preserve"> </w:t>
      </w:r>
      <w:r w:rsidR="004871A6" w:rsidRPr="009C01E7">
        <w:rPr>
          <w:sz w:val="24"/>
          <w:szCs w:val="24"/>
          <w:lang w:val="en-GB"/>
        </w:rPr>
        <w:t>a</w:t>
      </w:r>
      <w:r w:rsidR="001F0A71" w:rsidRPr="009C01E7">
        <w:rPr>
          <w:sz w:val="24"/>
          <w:szCs w:val="24"/>
          <w:lang w:val="en-GB"/>
        </w:rPr>
        <w:t xml:space="preserve"> linear mixed model</w:t>
      </w:r>
      <w:r w:rsidR="003B7C96" w:rsidRPr="009C01E7">
        <w:rPr>
          <w:sz w:val="24"/>
          <w:szCs w:val="24"/>
          <w:lang w:val="en-US"/>
        </w:rPr>
        <w:t xml:space="preserve"> was used</w:t>
      </w:r>
      <w:r w:rsidR="001F0A71" w:rsidRPr="009C01E7">
        <w:rPr>
          <w:sz w:val="24"/>
          <w:szCs w:val="24"/>
          <w:lang w:val="en-GB"/>
        </w:rPr>
        <w:t>, including the</w:t>
      </w:r>
      <w:r w:rsidR="00CE6604" w:rsidRPr="009C01E7">
        <w:rPr>
          <w:sz w:val="24"/>
          <w:szCs w:val="24"/>
          <w:lang w:val="en-GB"/>
        </w:rPr>
        <w:t xml:space="preserve"> brood size, number of hatchlings </w:t>
      </w:r>
      <w:r w:rsidR="00234E7D" w:rsidRPr="009C01E7">
        <w:rPr>
          <w:sz w:val="24"/>
          <w:szCs w:val="24"/>
          <w:lang w:val="en-GB"/>
        </w:rPr>
        <w:t>or</w:t>
      </w:r>
      <w:r w:rsidR="00CE6604" w:rsidRPr="009C01E7">
        <w:rPr>
          <w:sz w:val="24"/>
          <w:szCs w:val="24"/>
          <w:lang w:val="en-GB"/>
        </w:rPr>
        <w:t xml:space="preserve"> number of fledglings as the dependent variable,</w:t>
      </w:r>
      <w:r w:rsidR="001F0A71" w:rsidRPr="009C01E7">
        <w:rPr>
          <w:sz w:val="24"/>
          <w:szCs w:val="24"/>
          <w:lang w:val="en-GB"/>
        </w:rPr>
        <w:t xml:space="preserve"> year</w:t>
      </w:r>
      <w:r w:rsidR="0003557E" w:rsidRPr="009C01E7">
        <w:rPr>
          <w:sz w:val="24"/>
          <w:szCs w:val="24"/>
          <w:lang w:val="en-GB"/>
        </w:rPr>
        <w:t xml:space="preserve"> and patch ID as </w:t>
      </w:r>
      <w:r w:rsidR="001F0A71" w:rsidRPr="009C01E7">
        <w:rPr>
          <w:sz w:val="24"/>
          <w:szCs w:val="24"/>
          <w:lang w:val="en-GB"/>
        </w:rPr>
        <w:t>random effect</w:t>
      </w:r>
      <w:r w:rsidR="0003557E" w:rsidRPr="009C01E7">
        <w:rPr>
          <w:sz w:val="24"/>
          <w:szCs w:val="24"/>
          <w:lang w:val="en-GB"/>
        </w:rPr>
        <w:t>s</w:t>
      </w:r>
      <w:r w:rsidR="001F0A71" w:rsidRPr="009C01E7">
        <w:rPr>
          <w:sz w:val="24"/>
          <w:szCs w:val="24"/>
          <w:lang w:val="en-GB"/>
        </w:rPr>
        <w:t xml:space="preserve"> to account for variation between years</w:t>
      </w:r>
      <w:r w:rsidR="0003557E" w:rsidRPr="009C01E7">
        <w:rPr>
          <w:sz w:val="24"/>
          <w:szCs w:val="24"/>
          <w:lang w:val="en-GB"/>
        </w:rPr>
        <w:t xml:space="preserve"> and patches</w:t>
      </w:r>
      <w:r w:rsidR="00253E0B" w:rsidRPr="009C01E7">
        <w:rPr>
          <w:sz w:val="24"/>
          <w:szCs w:val="24"/>
          <w:lang w:val="en-GB"/>
        </w:rPr>
        <w:t xml:space="preserve">, and </w:t>
      </w:r>
      <w:r w:rsidR="0085605F" w:rsidRPr="009C01E7">
        <w:rPr>
          <w:sz w:val="24"/>
          <w:szCs w:val="24"/>
          <w:lang w:val="en-GB"/>
        </w:rPr>
        <w:t xml:space="preserve">first-egg </w:t>
      </w:r>
      <w:r w:rsidR="000B3F1B" w:rsidRPr="009C01E7">
        <w:rPr>
          <w:sz w:val="24"/>
          <w:szCs w:val="24"/>
          <w:lang w:val="en-GB"/>
        </w:rPr>
        <w:t xml:space="preserve">laying </w:t>
      </w:r>
      <w:r w:rsidR="0085605F" w:rsidRPr="009C01E7">
        <w:rPr>
          <w:sz w:val="24"/>
          <w:szCs w:val="24"/>
          <w:lang w:val="en-GB"/>
        </w:rPr>
        <w:t>date (</w:t>
      </w:r>
      <w:r w:rsidR="0003557E" w:rsidRPr="009C01E7">
        <w:rPr>
          <w:sz w:val="24"/>
          <w:szCs w:val="24"/>
          <w:lang w:val="en-GB"/>
        </w:rPr>
        <w:t>FED</w:t>
      </w:r>
      <w:r w:rsidR="0085605F" w:rsidRPr="009C01E7">
        <w:rPr>
          <w:sz w:val="24"/>
          <w:szCs w:val="24"/>
          <w:lang w:val="en-GB"/>
        </w:rPr>
        <w:t>)</w:t>
      </w:r>
      <w:r w:rsidR="0003557E" w:rsidRPr="009C01E7">
        <w:rPr>
          <w:sz w:val="24"/>
          <w:szCs w:val="24"/>
          <w:lang w:val="en-GB"/>
        </w:rPr>
        <w:t xml:space="preserve">, </w:t>
      </w:r>
      <w:r w:rsidR="008F2457" w:rsidRPr="009C01E7">
        <w:rPr>
          <w:sz w:val="24"/>
          <w:szCs w:val="24"/>
          <w:lang w:val="en-GB"/>
        </w:rPr>
        <w:t>th</w:t>
      </w:r>
      <w:r w:rsidR="008F2457">
        <w:rPr>
          <w:sz w:val="24"/>
          <w:szCs w:val="24"/>
          <w:lang w:val="en-GB"/>
        </w:rPr>
        <w:t>orny/</w:t>
      </w:r>
      <w:proofErr w:type="spellStart"/>
      <w:r w:rsidR="008F2457">
        <w:rPr>
          <w:sz w:val="24"/>
          <w:szCs w:val="24"/>
          <w:lang w:val="en-GB"/>
        </w:rPr>
        <w:t>thornless</w:t>
      </w:r>
      <w:proofErr w:type="spellEnd"/>
      <w:r w:rsidR="008F2457">
        <w:rPr>
          <w:sz w:val="24"/>
          <w:szCs w:val="24"/>
          <w:lang w:val="en-GB"/>
        </w:rPr>
        <w:t xml:space="preserve">, </w:t>
      </w:r>
      <w:r w:rsidR="00253E0B" w:rsidRPr="009C01E7">
        <w:rPr>
          <w:sz w:val="24"/>
          <w:szCs w:val="24"/>
          <w:lang w:val="en-GB"/>
        </w:rPr>
        <w:lastRenderedPageBreak/>
        <w:t>patchy/linear</w:t>
      </w:r>
      <w:r w:rsidR="008F2457" w:rsidRPr="009C01E7">
        <w:rPr>
          <w:sz w:val="24"/>
          <w:szCs w:val="24"/>
          <w:lang w:val="en-GB"/>
        </w:rPr>
        <w:t xml:space="preserve"> and the interaction between thorny/</w:t>
      </w:r>
      <w:proofErr w:type="spellStart"/>
      <w:r w:rsidR="008F2457" w:rsidRPr="009C01E7">
        <w:rPr>
          <w:sz w:val="24"/>
          <w:szCs w:val="24"/>
          <w:lang w:val="en-GB"/>
        </w:rPr>
        <w:t>thornless</w:t>
      </w:r>
      <w:proofErr w:type="spellEnd"/>
      <w:r w:rsidR="008F2457" w:rsidRPr="009C01E7">
        <w:rPr>
          <w:sz w:val="24"/>
          <w:szCs w:val="24"/>
          <w:lang w:val="en-GB"/>
        </w:rPr>
        <w:t xml:space="preserve"> and patchy/linear</w:t>
      </w:r>
      <w:r w:rsidR="00253E0B" w:rsidRPr="009C01E7">
        <w:rPr>
          <w:sz w:val="24"/>
          <w:szCs w:val="24"/>
          <w:lang w:val="en-GB"/>
        </w:rPr>
        <w:t xml:space="preserve"> as fixed factors</w:t>
      </w:r>
      <w:r w:rsidR="00C0350F" w:rsidRPr="009C01E7">
        <w:rPr>
          <w:sz w:val="24"/>
          <w:szCs w:val="24"/>
          <w:lang w:val="en-US"/>
        </w:rPr>
        <w:t xml:space="preserve">. </w:t>
      </w:r>
      <w:r w:rsidR="00CE6604" w:rsidRPr="009C01E7">
        <w:rPr>
          <w:sz w:val="24"/>
          <w:szCs w:val="24"/>
          <w:lang w:val="en-US"/>
        </w:rPr>
        <w:t xml:space="preserve">To test differences in hatching and fledging success, a </w:t>
      </w:r>
      <w:r w:rsidR="00CE6604" w:rsidRPr="009C01E7">
        <w:rPr>
          <w:sz w:val="24"/>
          <w:szCs w:val="24"/>
          <w:lang w:val="en-GB"/>
        </w:rPr>
        <w:t>generalised</w:t>
      </w:r>
      <w:r w:rsidR="00CE6604" w:rsidRPr="009C01E7">
        <w:rPr>
          <w:sz w:val="24"/>
          <w:szCs w:val="24"/>
          <w:lang w:val="en-US"/>
        </w:rPr>
        <w:t xml:space="preserve"> linear mixed model with a binomial response and a logit link function was used, with hatching </w:t>
      </w:r>
      <w:r w:rsidR="00234E7D" w:rsidRPr="009C01E7">
        <w:rPr>
          <w:sz w:val="24"/>
          <w:szCs w:val="24"/>
          <w:lang w:val="en-US"/>
        </w:rPr>
        <w:t>or</w:t>
      </w:r>
      <w:r w:rsidR="00CE6604" w:rsidRPr="009C01E7">
        <w:rPr>
          <w:sz w:val="24"/>
          <w:szCs w:val="24"/>
          <w:lang w:val="en-US"/>
        </w:rPr>
        <w:t xml:space="preserve"> fledging su</w:t>
      </w:r>
      <w:r w:rsidR="0003557E" w:rsidRPr="009C01E7">
        <w:rPr>
          <w:sz w:val="24"/>
          <w:szCs w:val="24"/>
          <w:lang w:val="en-US"/>
        </w:rPr>
        <w:t>ccess as the dependent variable</w:t>
      </w:r>
      <w:r w:rsidR="0063353E" w:rsidRPr="009C01E7">
        <w:rPr>
          <w:sz w:val="24"/>
          <w:szCs w:val="24"/>
          <w:lang w:val="en-US"/>
        </w:rPr>
        <w:t xml:space="preserve">. </w:t>
      </w:r>
      <w:r w:rsidR="001C778C" w:rsidRPr="009C01E7">
        <w:rPr>
          <w:sz w:val="24"/>
          <w:szCs w:val="24"/>
          <w:lang w:val="en-US"/>
        </w:rPr>
        <w:t>Due to the amount of data available, it was not possible to include FED or the interaction between thorny/</w:t>
      </w:r>
      <w:proofErr w:type="spellStart"/>
      <w:r w:rsidR="001C778C" w:rsidRPr="009C01E7">
        <w:rPr>
          <w:sz w:val="24"/>
          <w:szCs w:val="24"/>
          <w:lang w:val="en-US"/>
        </w:rPr>
        <w:t>thornless</w:t>
      </w:r>
      <w:proofErr w:type="spellEnd"/>
      <w:r w:rsidR="001C778C" w:rsidRPr="009C01E7">
        <w:rPr>
          <w:sz w:val="24"/>
          <w:szCs w:val="24"/>
          <w:lang w:val="en-US"/>
        </w:rPr>
        <w:t xml:space="preserve"> and patchy/linear in this model. </w:t>
      </w:r>
      <w:r w:rsidRPr="009C01E7">
        <w:rPr>
          <w:sz w:val="24"/>
          <w:szCs w:val="24"/>
          <w:lang w:val="en-US"/>
        </w:rPr>
        <w:t>Examination of the model residuals showed that model fit was adequate.</w:t>
      </w:r>
    </w:p>
    <w:p w:rsidR="00565BB6" w:rsidRPr="009C01E7" w:rsidRDefault="00BB3009" w:rsidP="000D617D">
      <w:pPr>
        <w:spacing w:after="0" w:line="480" w:lineRule="auto"/>
        <w:rPr>
          <w:sz w:val="24"/>
          <w:szCs w:val="24"/>
          <w:lang w:val="en-US"/>
        </w:rPr>
      </w:pPr>
      <w:r w:rsidRPr="009C01E7">
        <w:rPr>
          <w:sz w:val="24"/>
          <w:szCs w:val="24"/>
          <w:lang w:val="en-US"/>
        </w:rPr>
        <w:t>All analys</w:t>
      </w:r>
      <w:r w:rsidR="00C0350F" w:rsidRPr="009C01E7">
        <w:rPr>
          <w:sz w:val="24"/>
          <w:szCs w:val="24"/>
          <w:lang w:val="en-US"/>
        </w:rPr>
        <w:t>e</w:t>
      </w:r>
      <w:r w:rsidR="0081418A" w:rsidRPr="009C01E7">
        <w:rPr>
          <w:sz w:val="24"/>
          <w:szCs w:val="24"/>
          <w:lang w:val="en-US"/>
        </w:rPr>
        <w:t xml:space="preserve">s were </w:t>
      </w:r>
      <w:r w:rsidRPr="009C01E7">
        <w:rPr>
          <w:sz w:val="24"/>
          <w:szCs w:val="24"/>
          <w:lang w:val="en-US"/>
        </w:rPr>
        <w:t>conducted</w:t>
      </w:r>
      <w:r w:rsidR="0081418A" w:rsidRPr="009C01E7">
        <w:rPr>
          <w:sz w:val="24"/>
          <w:szCs w:val="24"/>
          <w:lang w:val="en-US"/>
        </w:rPr>
        <w:t xml:space="preserve"> using</w:t>
      </w:r>
      <w:r w:rsidR="007B01AE" w:rsidRPr="009C01E7">
        <w:rPr>
          <w:sz w:val="24"/>
          <w:szCs w:val="24"/>
          <w:lang w:val="en-US"/>
        </w:rPr>
        <w:t xml:space="preserve"> R version 3.1.1</w:t>
      </w:r>
      <w:r w:rsidR="008A7AB7" w:rsidRPr="009C01E7">
        <w:rPr>
          <w:sz w:val="24"/>
          <w:szCs w:val="24"/>
          <w:lang w:val="en-US"/>
        </w:rPr>
        <w:t xml:space="preserve"> with the lme4 library</w:t>
      </w:r>
      <w:r w:rsidR="00C0350F" w:rsidRPr="009C01E7">
        <w:rPr>
          <w:sz w:val="24"/>
          <w:szCs w:val="24"/>
          <w:lang w:val="en-US"/>
        </w:rPr>
        <w:t>.</w:t>
      </w:r>
    </w:p>
    <w:p w:rsidR="00247670" w:rsidRPr="009C01E7" w:rsidRDefault="00247670" w:rsidP="000D617D">
      <w:pPr>
        <w:spacing w:after="0" w:line="480" w:lineRule="auto"/>
        <w:rPr>
          <w:sz w:val="24"/>
          <w:szCs w:val="24"/>
          <w:lang w:val="en-US"/>
        </w:rPr>
      </w:pPr>
      <w:r w:rsidRPr="009C01E7">
        <w:rPr>
          <w:sz w:val="24"/>
          <w:szCs w:val="24"/>
          <w:lang w:val="en-US"/>
        </w:rPr>
        <w:t xml:space="preserve">Out of 109 nests, 66 (61%) were found in </w:t>
      </w:r>
      <w:proofErr w:type="spellStart"/>
      <w:r w:rsidRPr="009C01E7">
        <w:rPr>
          <w:sz w:val="24"/>
          <w:szCs w:val="24"/>
          <w:lang w:val="en-US"/>
        </w:rPr>
        <w:t>thornless</w:t>
      </w:r>
      <w:proofErr w:type="spellEnd"/>
      <w:r w:rsidRPr="009C01E7">
        <w:rPr>
          <w:sz w:val="24"/>
          <w:szCs w:val="24"/>
          <w:lang w:val="en-US"/>
        </w:rPr>
        <w:t xml:space="preserve"> shrubs an</w:t>
      </w:r>
      <w:r w:rsidR="00405BEA" w:rsidRPr="009C01E7">
        <w:rPr>
          <w:sz w:val="24"/>
          <w:szCs w:val="24"/>
          <w:lang w:val="en-US"/>
        </w:rPr>
        <w:t xml:space="preserve">d 43 nests (39%) in thorny shrubs. </w:t>
      </w:r>
      <w:proofErr w:type="spellStart"/>
      <w:r w:rsidR="00405BEA" w:rsidRPr="009C01E7">
        <w:rPr>
          <w:sz w:val="24"/>
          <w:szCs w:val="24"/>
          <w:lang w:val="en-US"/>
        </w:rPr>
        <w:t>Thornless</w:t>
      </w:r>
      <w:proofErr w:type="spellEnd"/>
      <w:r w:rsidR="00405BEA" w:rsidRPr="009C01E7">
        <w:rPr>
          <w:sz w:val="24"/>
          <w:szCs w:val="24"/>
          <w:lang w:val="en-US"/>
        </w:rPr>
        <w:t xml:space="preserve"> were mainly E</w:t>
      </w:r>
      <w:r w:rsidRPr="009C01E7">
        <w:rPr>
          <w:sz w:val="24"/>
          <w:szCs w:val="24"/>
          <w:lang w:val="en-US"/>
        </w:rPr>
        <w:t xml:space="preserve">lder </w:t>
      </w:r>
      <w:r w:rsidR="00405BEA" w:rsidRPr="009C01E7">
        <w:rPr>
          <w:sz w:val="24"/>
          <w:szCs w:val="24"/>
          <w:lang w:val="en-US"/>
        </w:rPr>
        <w:t>(35%), W</w:t>
      </w:r>
      <w:r w:rsidRPr="009C01E7">
        <w:rPr>
          <w:sz w:val="24"/>
          <w:szCs w:val="24"/>
          <w:lang w:val="en-US"/>
        </w:rPr>
        <w:t xml:space="preserve">illow </w:t>
      </w:r>
      <w:r w:rsidRPr="009C01E7">
        <w:rPr>
          <w:i/>
          <w:sz w:val="24"/>
          <w:szCs w:val="24"/>
          <w:lang w:val="en-US"/>
        </w:rPr>
        <w:t>Salix sp</w:t>
      </w:r>
      <w:r w:rsidRPr="009C01E7">
        <w:rPr>
          <w:sz w:val="24"/>
          <w:szCs w:val="24"/>
          <w:lang w:val="en-US"/>
        </w:rPr>
        <w:t>. (17%)</w:t>
      </w:r>
      <w:r w:rsidRPr="009C01E7">
        <w:rPr>
          <w:i/>
          <w:sz w:val="24"/>
          <w:szCs w:val="24"/>
          <w:lang w:val="en-US"/>
        </w:rPr>
        <w:t>,</w:t>
      </w:r>
      <w:r w:rsidR="00677BDF" w:rsidRPr="009C01E7">
        <w:rPr>
          <w:sz w:val="24"/>
          <w:szCs w:val="24"/>
          <w:lang w:val="en-US"/>
        </w:rPr>
        <w:t xml:space="preserve"> </w:t>
      </w:r>
      <w:r w:rsidR="00405BEA" w:rsidRPr="009C01E7">
        <w:rPr>
          <w:sz w:val="24"/>
          <w:szCs w:val="24"/>
          <w:lang w:val="en-US"/>
        </w:rPr>
        <w:t>H</w:t>
      </w:r>
      <w:r w:rsidRPr="009C01E7">
        <w:rPr>
          <w:sz w:val="24"/>
          <w:szCs w:val="24"/>
          <w:lang w:val="en-US"/>
        </w:rPr>
        <w:t xml:space="preserve">op </w:t>
      </w:r>
      <w:proofErr w:type="spellStart"/>
      <w:r w:rsidRPr="009C01E7">
        <w:rPr>
          <w:i/>
          <w:sz w:val="24"/>
          <w:szCs w:val="24"/>
          <w:lang w:val="en-US"/>
        </w:rPr>
        <w:t>Humulus</w:t>
      </w:r>
      <w:proofErr w:type="spellEnd"/>
      <w:r w:rsidRPr="009C01E7">
        <w:rPr>
          <w:i/>
          <w:sz w:val="24"/>
          <w:szCs w:val="24"/>
          <w:lang w:val="en-US"/>
        </w:rPr>
        <w:t xml:space="preserve"> </w:t>
      </w:r>
      <w:proofErr w:type="spellStart"/>
      <w:r w:rsidRPr="009C01E7">
        <w:rPr>
          <w:i/>
          <w:sz w:val="24"/>
          <w:szCs w:val="24"/>
          <w:lang w:val="en-US"/>
        </w:rPr>
        <w:t>lupulus</w:t>
      </w:r>
      <w:proofErr w:type="spellEnd"/>
      <w:r w:rsidRPr="009C01E7">
        <w:rPr>
          <w:i/>
          <w:sz w:val="24"/>
          <w:szCs w:val="24"/>
          <w:lang w:val="en-US"/>
        </w:rPr>
        <w:t xml:space="preserve"> </w:t>
      </w:r>
      <w:r w:rsidR="00405BEA" w:rsidRPr="009C01E7">
        <w:rPr>
          <w:sz w:val="24"/>
          <w:szCs w:val="24"/>
          <w:lang w:val="en-US"/>
        </w:rPr>
        <w:t>(14%) and Black C</w:t>
      </w:r>
      <w:r w:rsidRPr="009C01E7">
        <w:rPr>
          <w:sz w:val="24"/>
          <w:szCs w:val="24"/>
          <w:lang w:val="en-US"/>
        </w:rPr>
        <w:t xml:space="preserve">herry </w:t>
      </w:r>
      <w:proofErr w:type="spellStart"/>
      <w:r w:rsidRPr="009C01E7">
        <w:rPr>
          <w:i/>
          <w:sz w:val="24"/>
          <w:szCs w:val="24"/>
          <w:lang w:val="en-US"/>
        </w:rPr>
        <w:t>Padus</w:t>
      </w:r>
      <w:proofErr w:type="spellEnd"/>
      <w:r w:rsidRPr="009C01E7">
        <w:rPr>
          <w:i/>
          <w:sz w:val="24"/>
          <w:szCs w:val="24"/>
          <w:lang w:val="en-US"/>
        </w:rPr>
        <w:t xml:space="preserve"> </w:t>
      </w:r>
      <w:proofErr w:type="spellStart"/>
      <w:r w:rsidRPr="009C01E7">
        <w:rPr>
          <w:i/>
          <w:sz w:val="24"/>
          <w:szCs w:val="24"/>
          <w:lang w:val="en-US"/>
        </w:rPr>
        <w:t>serotina</w:t>
      </w:r>
      <w:proofErr w:type="spellEnd"/>
      <w:r w:rsidRPr="009C01E7">
        <w:rPr>
          <w:i/>
          <w:sz w:val="24"/>
          <w:szCs w:val="24"/>
          <w:lang w:val="en-US"/>
        </w:rPr>
        <w:t xml:space="preserve"> </w:t>
      </w:r>
      <w:r w:rsidR="00405BEA" w:rsidRPr="009C01E7">
        <w:rPr>
          <w:sz w:val="24"/>
          <w:szCs w:val="24"/>
          <w:lang w:val="en-US"/>
        </w:rPr>
        <w:t>(6%), and thorny were D</w:t>
      </w:r>
      <w:r w:rsidRPr="009C01E7">
        <w:rPr>
          <w:sz w:val="24"/>
          <w:szCs w:val="24"/>
          <w:lang w:val="en-US"/>
        </w:rPr>
        <w:t xml:space="preserve">ewberry </w:t>
      </w:r>
      <w:proofErr w:type="spellStart"/>
      <w:r w:rsidRPr="009C01E7">
        <w:rPr>
          <w:i/>
          <w:sz w:val="24"/>
          <w:szCs w:val="24"/>
          <w:lang w:val="en-US"/>
        </w:rPr>
        <w:t>Rubus</w:t>
      </w:r>
      <w:proofErr w:type="spellEnd"/>
      <w:r w:rsidRPr="009C01E7">
        <w:rPr>
          <w:i/>
          <w:sz w:val="24"/>
          <w:szCs w:val="24"/>
          <w:lang w:val="en-US"/>
        </w:rPr>
        <w:t xml:space="preserve"> </w:t>
      </w:r>
      <w:proofErr w:type="spellStart"/>
      <w:r w:rsidRPr="009C01E7">
        <w:rPr>
          <w:i/>
          <w:sz w:val="24"/>
          <w:szCs w:val="24"/>
          <w:lang w:val="en-US"/>
        </w:rPr>
        <w:t>caesius</w:t>
      </w:r>
      <w:proofErr w:type="spellEnd"/>
      <w:r w:rsidRPr="009C01E7">
        <w:rPr>
          <w:i/>
          <w:sz w:val="24"/>
          <w:szCs w:val="24"/>
          <w:lang w:val="en-US"/>
        </w:rPr>
        <w:t xml:space="preserve"> </w:t>
      </w:r>
      <w:r w:rsidRPr="009C01E7">
        <w:rPr>
          <w:sz w:val="24"/>
          <w:szCs w:val="24"/>
          <w:lang w:val="en-US"/>
        </w:rPr>
        <w:t xml:space="preserve">(58%), </w:t>
      </w:r>
      <w:r w:rsidR="00405BEA" w:rsidRPr="009C01E7">
        <w:rPr>
          <w:sz w:val="24"/>
          <w:szCs w:val="24"/>
          <w:lang w:val="en-US"/>
        </w:rPr>
        <w:t>Wild P</w:t>
      </w:r>
      <w:r w:rsidRPr="009C01E7">
        <w:rPr>
          <w:sz w:val="24"/>
          <w:szCs w:val="24"/>
          <w:lang w:val="en-US"/>
        </w:rPr>
        <w:t xml:space="preserve">ear </w:t>
      </w:r>
      <w:proofErr w:type="spellStart"/>
      <w:r w:rsidRPr="009C01E7">
        <w:rPr>
          <w:i/>
          <w:sz w:val="24"/>
          <w:szCs w:val="24"/>
          <w:lang w:val="en-US"/>
        </w:rPr>
        <w:t>Pyrus</w:t>
      </w:r>
      <w:proofErr w:type="spellEnd"/>
      <w:r w:rsidRPr="009C01E7">
        <w:rPr>
          <w:i/>
          <w:sz w:val="24"/>
          <w:szCs w:val="24"/>
          <w:lang w:val="en-US"/>
        </w:rPr>
        <w:t xml:space="preserve"> sp.</w:t>
      </w:r>
      <w:r w:rsidR="00405BEA" w:rsidRPr="009C01E7">
        <w:rPr>
          <w:sz w:val="24"/>
          <w:szCs w:val="24"/>
          <w:lang w:val="en-US"/>
        </w:rPr>
        <w:t xml:space="preserve"> (14%), D</w:t>
      </w:r>
      <w:r w:rsidR="00B25263" w:rsidRPr="009C01E7">
        <w:rPr>
          <w:sz w:val="24"/>
          <w:szCs w:val="24"/>
          <w:lang w:val="en-US"/>
        </w:rPr>
        <w:t>og-rose</w:t>
      </w:r>
      <w:r w:rsidRPr="009C01E7">
        <w:rPr>
          <w:sz w:val="24"/>
          <w:szCs w:val="24"/>
          <w:lang w:val="en-US"/>
        </w:rPr>
        <w:t xml:space="preserve"> (12%), and </w:t>
      </w:r>
      <w:r w:rsidR="00405BEA" w:rsidRPr="009C01E7">
        <w:rPr>
          <w:sz w:val="24"/>
          <w:szCs w:val="24"/>
          <w:lang w:val="en-US"/>
        </w:rPr>
        <w:t>H</w:t>
      </w:r>
      <w:r w:rsidRPr="009C01E7">
        <w:rPr>
          <w:sz w:val="24"/>
          <w:szCs w:val="24"/>
          <w:lang w:val="en-US"/>
        </w:rPr>
        <w:t>awthorn (7%) (Table 1).</w:t>
      </w:r>
    </w:p>
    <w:p w:rsidR="00247670" w:rsidRPr="009C01E7" w:rsidRDefault="003068B6" w:rsidP="000D617D">
      <w:pPr>
        <w:spacing w:after="0" w:line="480" w:lineRule="auto"/>
        <w:rPr>
          <w:sz w:val="24"/>
          <w:szCs w:val="24"/>
          <w:lang w:val="en-US"/>
        </w:rPr>
      </w:pPr>
      <w:r w:rsidRPr="009C01E7">
        <w:rPr>
          <w:sz w:val="24"/>
          <w:szCs w:val="24"/>
          <w:lang w:val="en-US"/>
        </w:rPr>
        <w:t>The m</w:t>
      </w:r>
      <w:r w:rsidR="00035C76" w:rsidRPr="009C01E7">
        <w:rPr>
          <w:sz w:val="24"/>
          <w:szCs w:val="24"/>
          <w:lang w:val="en-US"/>
        </w:rPr>
        <w:t>ean number of eggs laid was 4.75</w:t>
      </w:r>
      <w:r w:rsidR="00247670" w:rsidRPr="009C01E7">
        <w:rPr>
          <w:sz w:val="24"/>
          <w:szCs w:val="24"/>
          <w:lang w:val="en-US"/>
        </w:rPr>
        <w:t xml:space="preserve"> per nest, of hatchlings 3.12 </w:t>
      </w:r>
      <w:r w:rsidR="00035C76" w:rsidRPr="009C01E7">
        <w:rPr>
          <w:sz w:val="24"/>
          <w:szCs w:val="24"/>
          <w:lang w:val="en-US"/>
        </w:rPr>
        <w:t>and fle</w:t>
      </w:r>
      <w:r w:rsidR="00B321B9" w:rsidRPr="009C01E7">
        <w:rPr>
          <w:sz w:val="24"/>
          <w:szCs w:val="24"/>
          <w:lang w:val="en-US"/>
        </w:rPr>
        <w:t>dglings 2.25</w:t>
      </w:r>
      <w:r w:rsidR="00247670" w:rsidRPr="009C01E7">
        <w:rPr>
          <w:sz w:val="24"/>
          <w:szCs w:val="24"/>
          <w:lang w:val="en-US"/>
        </w:rPr>
        <w:t xml:space="preserve">. Nesting success was determined </w:t>
      </w:r>
      <w:r w:rsidR="00B26C29" w:rsidRPr="009C01E7">
        <w:rPr>
          <w:sz w:val="24"/>
          <w:szCs w:val="24"/>
          <w:lang w:val="en-US"/>
        </w:rPr>
        <w:t>separately</w:t>
      </w:r>
      <w:r w:rsidR="00247670" w:rsidRPr="009C01E7">
        <w:rPr>
          <w:sz w:val="24"/>
          <w:szCs w:val="24"/>
          <w:lang w:val="en-US"/>
        </w:rPr>
        <w:t xml:space="preserve"> for hatching 6</w:t>
      </w:r>
      <w:r w:rsidR="009559F6" w:rsidRPr="009C01E7">
        <w:rPr>
          <w:sz w:val="24"/>
          <w:szCs w:val="24"/>
          <w:lang w:val="en-US"/>
        </w:rPr>
        <w:t>6</w:t>
      </w:r>
      <w:r w:rsidR="00247670" w:rsidRPr="009C01E7">
        <w:rPr>
          <w:sz w:val="24"/>
          <w:szCs w:val="24"/>
          <w:lang w:val="en-US"/>
        </w:rPr>
        <w:t>% (N = 9</w:t>
      </w:r>
      <w:r w:rsidR="009559F6" w:rsidRPr="009C01E7">
        <w:rPr>
          <w:sz w:val="24"/>
          <w:szCs w:val="24"/>
          <w:lang w:val="en-US"/>
        </w:rPr>
        <w:t>1</w:t>
      </w:r>
      <w:r w:rsidR="00405BEA" w:rsidRPr="009C01E7">
        <w:rPr>
          <w:sz w:val="24"/>
          <w:szCs w:val="24"/>
          <w:lang w:val="en-US"/>
        </w:rPr>
        <w:t>), and for fledging</w:t>
      </w:r>
      <w:r w:rsidR="00247670" w:rsidRPr="009C01E7">
        <w:rPr>
          <w:sz w:val="24"/>
          <w:szCs w:val="24"/>
          <w:lang w:val="en-US"/>
        </w:rPr>
        <w:t xml:space="preserve"> 8</w:t>
      </w:r>
      <w:r w:rsidR="009559F6" w:rsidRPr="009C01E7">
        <w:rPr>
          <w:sz w:val="24"/>
          <w:szCs w:val="24"/>
          <w:lang w:val="en-US"/>
        </w:rPr>
        <w:t>7</w:t>
      </w:r>
      <w:r w:rsidR="00247670" w:rsidRPr="009C01E7">
        <w:rPr>
          <w:sz w:val="24"/>
          <w:szCs w:val="24"/>
          <w:lang w:val="en-US"/>
        </w:rPr>
        <w:t>% (N = 6</w:t>
      </w:r>
      <w:r w:rsidR="009559F6" w:rsidRPr="009C01E7">
        <w:rPr>
          <w:sz w:val="24"/>
          <w:szCs w:val="24"/>
          <w:lang w:val="en-US"/>
        </w:rPr>
        <w:t>0</w:t>
      </w:r>
      <w:r w:rsidR="00247670" w:rsidRPr="009C01E7">
        <w:rPr>
          <w:sz w:val="24"/>
          <w:szCs w:val="24"/>
          <w:lang w:val="en-US"/>
        </w:rPr>
        <w:t>)</w:t>
      </w:r>
      <w:r w:rsidR="00B321B9" w:rsidRPr="009C01E7">
        <w:rPr>
          <w:sz w:val="24"/>
          <w:szCs w:val="24"/>
          <w:lang w:val="en-US"/>
        </w:rPr>
        <w:t xml:space="preserve"> (Table 2)</w:t>
      </w:r>
      <w:r w:rsidR="00247670" w:rsidRPr="009C01E7">
        <w:rPr>
          <w:sz w:val="24"/>
          <w:szCs w:val="24"/>
          <w:lang w:val="en-US"/>
        </w:rPr>
        <w:t xml:space="preserve">. Survival rate was higher </w:t>
      </w:r>
      <w:r w:rsidRPr="009C01E7">
        <w:rPr>
          <w:sz w:val="24"/>
          <w:szCs w:val="24"/>
          <w:lang w:val="en-US"/>
        </w:rPr>
        <w:t>at the</w:t>
      </w:r>
      <w:r w:rsidR="00247670" w:rsidRPr="009C01E7">
        <w:rPr>
          <w:sz w:val="24"/>
          <w:szCs w:val="24"/>
          <w:lang w:val="en-US"/>
        </w:rPr>
        <w:t xml:space="preserve"> </w:t>
      </w:r>
      <w:r w:rsidR="009559F6" w:rsidRPr="009C01E7">
        <w:rPr>
          <w:sz w:val="24"/>
          <w:szCs w:val="24"/>
          <w:lang w:val="en-US"/>
        </w:rPr>
        <w:t>nestling</w:t>
      </w:r>
      <w:r w:rsidR="009559F6" w:rsidRPr="009C01E7" w:rsidDel="009559F6">
        <w:rPr>
          <w:sz w:val="24"/>
          <w:szCs w:val="24"/>
          <w:lang w:val="en-US"/>
        </w:rPr>
        <w:t xml:space="preserve"> </w:t>
      </w:r>
      <w:r w:rsidR="00247670" w:rsidRPr="009C01E7">
        <w:rPr>
          <w:sz w:val="24"/>
          <w:szCs w:val="24"/>
          <w:lang w:val="en-US"/>
        </w:rPr>
        <w:t xml:space="preserve">stage than </w:t>
      </w:r>
      <w:r w:rsidRPr="009C01E7">
        <w:rPr>
          <w:sz w:val="24"/>
          <w:szCs w:val="24"/>
          <w:lang w:val="en-US"/>
        </w:rPr>
        <w:t xml:space="preserve">the </w:t>
      </w:r>
      <w:r w:rsidR="009559F6" w:rsidRPr="009C01E7">
        <w:rPr>
          <w:sz w:val="24"/>
          <w:szCs w:val="24"/>
          <w:lang w:val="en-US"/>
        </w:rPr>
        <w:t xml:space="preserve">egg </w:t>
      </w:r>
      <w:r w:rsidR="00247670" w:rsidRPr="009C01E7">
        <w:rPr>
          <w:sz w:val="24"/>
          <w:szCs w:val="24"/>
          <w:lang w:val="en-US"/>
        </w:rPr>
        <w:t>stage (</w:t>
      </w:r>
      <w:r w:rsidR="00247670" w:rsidRPr="009C01E7">
        <w:rPr>
          <w:rFonts w:eastAsia="Times New Roman"/>
          <w:color w:val="000000" w:themeColor="text1"/>
          <w:sz w:val="24"/>
          <w:szCs w:val="24"/>
          <w:lang w:val="en-US" w:eastAsia="pl-PL"/>
        </w:rPr>
        <w:t>χ</w:t>
      </w:r>
      <w:r w:rsidR="00247670" w:rsidRPr="009C01E7">
        <w:rPr>
          <w:rFonts w:eastAsia="Times New Roman"/>
          <w:color w:val="000000" w:themeColor="text1"/>
          <w:sz w:val="24"/>
          <w:szCs w:val="24"/>
          <w:vertAlign w:val="superscript"/>
          <w:lang w:val="en-US" w:eastAsia="pl-PL"/>
        </w:rPr>
        <w:t>2</w:t>
      </w:r>
      <w:r w:rsidR="00247670" w:rsidRPr="009C01E7">
        <w:rPr>
          <w:rFonts w:eastAsia="Times New Roman"/>
          <w:color w:val="000000" w:themeColor="text1"/>
          <w:sz w:val="24"/>
          <w:szCs w:val="24"/>
          <w:lang w:val="en-US" w:eastAsia="pl-PL"/>
        </w:rPr>
        <w:t xml:space="preserve"> = 8.11, </w:t>
      </w:r>
      <w:r w:rsidR="000121AD" w:rsidRPr="009C01E7">
        <w:rPr>
          <w:rFonts w:eastAsia="Times New Roman"/>
          <w:color w:val="000000" w:themeColor="text1"/>
          <w:sz w:val="24"/>
          <w:szCs w:val="24"/>
          <w:lang w:val="en-US" w:eastAsia="pl-PL"/>
        </w:rPr>
        <w:t>p</w:t>
      </w:r>
      <w:r w:rsidR="00247670" w:rsidRPr="009C01E7">
        <w:rPr>
          <w:rFonts w:eastAsia="Times New Roman"/>
          <w:color w:val="000000" w:themeColor="text1"/>
          <w:sz w:val="24"/>
          <w:szCs w:val="24"/>
          <w:lang w:val="en-US" w:eastAsia="pl-PL"/>
        </w:rPr>
        <w:t xml:space="preserve"> = 0.004, n = 151)</w:t>
      </w:r>
      <w:r w:rsidR="00247670" w:rsidRPr="009C01E7">
        <w:rPr>
          <w:sz w:val="24"/>
          <w:szCs w:val="24"/>
          <w:lang w:val="en-US"/>
        </w:rPr>
        <w:t>.</w:t>
      </w:r>
    </w:p>
    <w:p w:rsidR="00565BB6" w:rsidRPr="00174D01" w:rsidRDefault="00247670" w:rsidP="000D617D">
      <w:pPr>
        <w:spacing w:after="0" w:line="480" w:lineRule="auto"/>
        <w:rPr>
          <w:rFonts w:eastAsia="Times New Roman"/>
          <w:color w:val="000000" w:themeColor="text1"/>
          <w:sz w:val="24"/>
          <w:szCs w:val="24"/>
          <w:lang w:val="en-US" w:eastAsia="pl-PL"/>
        </w:rPr>
      </w:pPr>
      <w:r w:rsidRPr="009C01E7">
        <w:rPr>
          <w:sz w:val="24"/>
          <w:szCs w:val="24"/>
          <w:lang w:val="en-US"/>
        </w:rPr>
        <w:t xml:space="preserve">We did not find significant differences in clutch size between nests </w:t>
      </w:r>
      <w:r w:rsidR="00AE2B2A" w:rsidRPr="009C01E7">
        <w:rPr>
          <w:sz w:val="24"/>
          <w:szCs w:val="24"/>
          <w:lang w:val="en-US"/>
        </w:rPr>
        <w:t xml:space="preserve">in thorny and </w:t>
      </w:r>
      <w:proofErr w:type="spellStart"/>
      <w:r w:rsidR="00AE2B2A" w:rsidRPr="009C01E7">
        <w:rPr>
          <w:sz w:val="24"/>
          <w:szCs w:val="24"/>
          <w:lang w:val="en-US"/>
        </w:rPr>
        <w:t>thornless</w:t>
      </w:r>
      <w:proofErr w:type="spellEnd"/>
      <w:r w:rsidR="00AE2B2A" w:rsidRPr="009C01E7">
        <w:rPr>
          <w:sz w:val="24"/>
          <w:szCs w:val="24"/>
          <w:lang w:val="en-US"/>
        </w:rPr>
        <w:t xml:space="preserve"> shrubs (</w:t>
      </w:r>
      <w:r w:rsidRPr="009C01E7">
        <w:rPr>
          <w:sz w:val="24"/>
          <w:szCs w:val="24"/>
          <w:lang w:val="en-US"/>
        </w:rPr>
        <w:t>n</w:t>
      </w:r>
      <w:r w:rsidR="00257811" w:rsidRPr="009C01E7">
        <w:rPr>
          <w:sz w:val="24"/>
          <w:szCs w:val="24"/>
          <w:lang w:val="en-US"/>
        </w:rPr>
        <w:t xml:space="preserve"> </w:t>
      </w:r>
      <w:r w:rsidRPr="009C01E7">
        <w:rPr>
          <w:sz w:val="24"/>
          <w:szCs w:val="24"/>
          <w:lang w:val="en-US"/>
        </w:rPr>
        <w:t>=</w:t>
      </w:r>
      <w:r w:rsidR="00257811" w:rsidRPr="009C01E7">
        <w:rPr>
          <w:sz w:val="24"/>
          <w:szCs w:val="24"/>
          <w:lang w:val="en-US"/>
        </w:rPr>
        <w:t xml:space="preserve"> </w:t>
      </w:r>
      <w:r w:rsidR="00C01A63" w:rsidRPr="009C01E7">
        <w:rPr>
          <w:sz w:val="24"/>
          <w:szCs w:val="24"/>
          <w:lang w:val="en-US"/>
        </w:rPr>
        <w:t>53</w:t>
      </w:r>
      <w:r w:rsidRPr="009C01E7">
        <w:rPr>
          <w:sz w:val="24"/>
          <w:szCs w:val="24"/>
          <w:lang w:val="en-US"/>
        </w:rPr>
        <w:t xml:space="preserve">), </w:t>
      </w:r>
      <w:r w:rsidR="003068B6" w:rsidRPr="009C01E7">
        <w:rPr>
          <w:sz w:val="24"/>
          <w:szCs w:val="24"/>
          <w:lang w:val="en-US"/>
        </w:rPr>
        <w:t>or in</w:t>
      </w:r>
      <w:r w:rsidR="00405BEA" w:rsidRPr="009C01E7">
        <w:rPr>
          <w:sz w:val="24"/>
          <w:szCs w:val="24"/>
          <w:lang w:val="en-US"/>
        </w:rPr>
        <w:t xml:space="preserve"> the</w:t>
      </w:r>
      <w:r w:rsidRPr="009C01E7">
        <w:rPr>
          <w:sz w:val="24"/>
          <w:szCs w:val="24"/>
          <w:lang w:val="en-US"/>
        </w:rPr>
        <w:t xml:space="preserve"> number </w:t>
      </w:r>
      <w:r w:rsidR="00C01A63" w:rsidRPr="009C01E7">
        <w:rPr>
          <w:sz w:val="24"/>
          <w:szCs w:val="24"/>
          <w:lang w:val="en-US"/>
        </w:rPr>
        <w:t>of hatchlings (</w:t>
      </w:r>
      <w:r w:rsidR="00405BEA" w:rsidRPr="009C01E7">
        <w:rPr>
          <w:sz w:val="24"/>
          <w:szCs w:val="24"/>
          <w:lang w:val="en-US"/>
        </w:rPr>
        <w:t>n</w:t>
      </w:r>
      <w:r w:rsidR="00257811" w:rsidRPr="009C01E7">
        <w:rPr>
          <w:sz w:val="24"/>
          <w:szCs w:val="24"/>
          <w:lang w:val="en-US"/>
        </w:rPr>
        <w:t xml:space="preserve"> </w:t>
      </w:r>
      <w:r w:rsidR="00405BEA" w:rsidRPr="009C01E7">
        <w:rPr>
          <w:sz w:val="24"/>
          <w:szCs w:val="24"/>
          <w:lang w:val="en-US"/>
        </w:rPr>
        <w:t>=</w:t>
      </w:r>
      <w:r w:rsidR="00257811" w:rsidRPr="009C01E7">
        <w:rPr>
          <w:sz w:val="24"/>
          <w:szCs w:val="24"/>
          <w:lang w:val="en-US"/>
        </w:rPr>
        <w:t xml:space="preserve"> </w:t>
      </w:r>
      <w:r w:rsidR="00C01A63" w:rsidRPr="009C01E7">
        <w:rPr>
          <w:sz w:val="24"/>
          <w:szCs w:val="24"/>
          <w:lang w:val="en-US"/>
        </w:rPr>
        <w:t>42</w:t>
      </w:r>
      <w:r w:rsidR="00405BEA" w:rsidRPr="009C01E7">
        <w:rPr>
          <w:sz w:val="24"/>
          <w:szCs w:val="24"/>
          <w:lang w:val="en-US"/>
        </w:rPr>
        <w:t>) or</w:t>
      </w:r>
      <w:r w:rsidRPr="009C01E7">
        <w:rPr>
          <w:sz w:val="24"/>
          <w:szCs w:val="24"/>
          <w:lang w:val="en-US"/>
        </w:rPr>
        <w:t xml:space="preserve"> number of fledglings</w:t>
      </w:r>
      <w:r w:rsidR="00677BDF" w:rsidRPr="00E5484C">
        <w:rPr>
          <w:sz w:val="24"/>
          <w:szCs w:val="24"/>
          <w:lang w:val="en-US"/>
        </w:rPr>
        <w:t xml:space="preserve"> </w:t>
      </w:r>
      <w:r w:rsidRPr="00E5484C">
        <w:rPr>
          <w:sz w:val="24"/>
          <w:szCs w:val="24"/>
          <w:lang w:val="en-US"/>
        </w:rPr>
        <w:t>(n</w:t>
      </w:r>
      <w:r w:rsidR="00257811" w:rsidRPr="00E5484C">
        <w:rPr>
          <w:sz w:val="24"/>
          <w:szCs w:val="24"/>
          <w:lang w:val="en-US"/>
        </w:rPr>
        <w:t xml:space="preserve"> </w:t>
      </w:r>
      <w:r w:rsidRPr="00E5484C">
        <w:rPr>
          <w:sz w:val="24"/>
          <w:szCs w:val="24"/>
          <w:lang w:val="en-US"/>
        </w:rPr>
        <w:t>=</w:t>
      </w:r>
      <w:r w:rsidR="00257811" w:rsidRPr="00E5484C">
        <w:rPr>
          <w:sz w:val="24"/>
          <w:szCs w:val="24"/>
          <w:lang w:val="en-US"/>
        </w:rPr>
        <w:t xml:space="preserve"> </w:t>
      </w:r>
      <w:r w:rsidR="00C01A63" w:rsidRPr="00E5484C">
        <w:rPr>
          <w:sz w:val="24"/>
          <w:szCs w:val="24"/>
          <w:lang w:val="en-US"/>
        </w:rPr>
        <w:t>37</w:t>
      </w:r>
      <w:r w:rsidRPr="00E5484C">
        <w:rPr>
          <w:sz w:val="24"/>
          <w:szCs w:val="24"/>
          <w:lang w:val="en-US"/>
        </w:rPr>
        <w:t>)</w:t>
      </w:r>
      <w:r w:rsidR="00AD0BBC" w:rsidRPr="00E5484C">
        <w:rPr>
          <w:sz w:val="24"/>
          <w:szCs w:val="24"/>
          <w:lang w:val="en-US"/>
        </w:rPr>
        <w:t xml:space="preserve"> (Table 3)</w:t>
      </w:r>
      <w:r w:rsidRPr="00E5484C">
        <w:rPr>
          <w:sz w:val="24"/>
          <w:szCs w:val="24"/>
          <w:lang w:val="en-US"/>
        </w:rPr>
        <w:t>. We also found no significant differences in nesting success between tho</w:t>
      </w:r>
      <w:r w:rsidR="00405BEA" w:rsidRPr="00E5484C">
        <w:rPr>
          <w:sz w:val="24"/>
          <w:szCs w:val="24"/>
          <w:lang w:val="en-US"/>
        </w:rPr>
        <w:t xml:space="preserve">rny and </w:t>
      </w:r>
      <w:proofErr w:type="spellStart"/>
      <w:r w:rsidR="00405BEA" w:rsidRPr="00E5484C">
        <w:rPr>
          <w:sz w:val="24"/>
          <w:szCs w:val="24"/>
          <w:lang w:val="en-US"/>
        </w:rPr>
        <w:t>thornless</w:t>
      </w:r>
      <w:proofErr w:type="spellEnd"/>
      <w:r w:rsidR="00405BEA" w:rsidRPr="00E5484C">
        <w:rPr>
          <w:sz w:val="24"/>
          <w:szCs w:val="24"/>
          <w:lang w:val="en-US"/>
        </w:rPr>
        <w:t xml:space="preserve"> shrubs</w:t>
      </w:r>
      <w:r w:rsidRPr="00E5484C">
        <w:rPr>
          <w:sz w:val="24"/>
          <w:szCs w:val="24"/>
          <w:lang w:val="en-US"/>
        </w:rPr>
        <w:t xml:space="preserve"> for hatching (</w:t>
      </w:r>
      <w:r w:rsidR="00405BEA" w:rsidRPr="00E5484C">
        <w:rPr>
          <w:sz w:val="24"/>
          <w:szCs w:val="24"/>
          <w:lang w:val="en-US"/>
        </w:rPr>
        <w:t>n</w:t>
      </w:r>
      <w:r w:rsidR="00257811" w:rsidRPr="00E5484C">
        <w:rPr>
          <w:sz w:val="24"/>
          <w:szCs w:val="24"/>
          <w:lang w:val="en-US"/>
        </w:rPr>
        <w:t xml:space="preserve"> </w:t>
      </w:r>
      <w:r w:rsidR="00405BEA" w:rsidRPr="00E5484C">
        <w:rPr>
          <w:sz w:val="24"/>
          <w:szCs w:val="24"/>
          <w:lang w:val="en-US"/>
        </w:rPr>
        <w:t>=</w:t>
      </w:r>
      <w:r w:rsidR="00257811" w:rsidRPr="00E5484C">
        <w:rPr>
          <w:sz w:val="24"/>
          <w:szCs w:val="24"/>
          <w:lang w:val="en-US"/>
        </w:rPr>
        <w:t xml:space="preserve"> </w:t>
      </w:r>
      <w:r w:rsidR="00405BEA" w:rsidRPr="00E5484C">
        <w:rPr>
          <w:sz w:val="24"/>
          <w:szCs w:val="24"/>
          <w:lang w:val="en-US"/>
        </w:rPr>
        <w:t>8</w:t>
      </w:r>
      <w:r w:rsidR="00C01A63" w:rsidRPr="00E5484C">
        <w:rPr>
          <w:sz w:val="24"/>
          <w:szCs w:val="24"/>
          <w:lang w:val="en-US"/>
        </w:rPr>
        <w:t>1</w:t>
      </w:r>
      <w:r w:rsidR="00405BEA" w:rsidRPr="00E5484C">
        <w:rPr>
          <w:sz w:val="24"/>
          <w:szCs w:val="24"/>
          <w:lang w:val="en-US"/>
        </w:rPr>
        <w:t xml:space="preserve">) </w:t>
      </w:r>
      <w:r w:rsidRPr="00E5484C">
        <w:rPr>
          <w:sz w:val="24"/>
          <w:szCs w:val="24"/>
          <w:lang w:val="en-US"/>
        </w:rPr>
        <w:t>or for fledging</w:t>
      </w:r>
      <w:r w:rsidR="00677BDF" w:rsidRPr="00E5484C">
        <w:rPr>
          <w:sz w:val="24"/>
          <w:szCs w:val="24"/>
          <w:lang w:val="en-US"/>
        </w:rPr>
        <w:t xml:space="preserve"> </w:t>
      </w:r>
      <w:r w:rsidR="00AE2B2A" w:rsidRPr="00E5484C">
        <w:rPr>
          <w:sz w:val="24"/>
          <w:szCs w:val="24"/>
          <w:lang w:val="en-US"/>
        </w:rPr>
        <w:t>(</w:t>
      </w:r>
      <w:r w:rsidRPr="00E5484C">
        <w:rPr>
          <w:sz w:val="24"/>
          <w:szCs w:val="24"/>
          <w:lang w:val="en-US"/>
        </w:rPr>
        <w:t>n</w:t>
      </w:r>
      <w:r w:rsidR="00257811" w:rsidRPr="00E5484C">
        <w:rPr>
          <w:sz w:val="24"/>
          <w:szCs w:val="24"/>
          <w:lang w:val="en-US"/>
        </w:rPr>
        <w:t xml:space="preserve"> </w:t>
      </w:r>
      <w:r w:rsidRPr="00E5484C">
        <w:rPr>
          <w:sz w:val="24"/>
          <w:szCs w:val="24"/>
          <w:lang w:val="en-US"/>
        </w:rPr>
        <w:t>=</w:t>
      </w:r>
      <w:r w:rsidR="00257811" w:rsidRPr="00E5484C">
        <w:rPr>
          <w:sz w:val="24"/>
          <w:szCs w:val="24"/>
          <w:lang w:val="en-US"/>
        </w:rPr>
        <w:t xml:space="preserve"> </w:t>
      </w:r>
      <w:r w:rsidR="00C01A63" w:rsidRPr="00E5484C">
        <w:rPr>
          <w:sz w:val="24"/>
          <w:szCs w:val="24"/>
          <w:lang w:val="en-US"/>
        </w:rPr>
        <w:t>6</w:t>
      </w:r>
      <w:r w:rsidRPr="00E5484C">
        <w:rPr>
          <w:sz w:val="24"/>
          <w:szCs w:val="24"/>
          <w:lang w:val="en-US"/>
        </w:rPr>
        <w:t>7)</w:t>
      </w:r>
      <w:r w:rsidR="001C778C" w:rsidRPr="00E5484C">
        <w:rPr>
          <w:sz w:val="24"/>
          <w:szCs w:val="24"/>
          <w:lang w:val="en-US"/>
        </w:rPr>
        <w:t xml:space="preserve"> (Table 4)</w:t>
      </w:r>
      <w:r w:rsidRPr="00E5484C">
        <w:rPr>
          <w:sz w:val="24"/>
          <w:szCs w:val="24"/>
          <w:lang w:val="en-US"/>
        </w:rPr>
        <w:t>.</w:t>
      </w:r>
      <w:r w:rsidR="00677BDF" w:rsidRPr="00E5484C">
        <w:rPr>
          <w:sz w:val="24"/>
          <w:szCs w:val="24"/>
          <w:lang w:val="en-US"/>
        </w:rPr>
        <w:t xml:space="preserve"> </w:t>
      </w:r>
      <w:r w:rsidR="005B30DA" w:rsidRPr="00E5484C">
        <w:rPr>
          <w:sz w:val="24"/>
          <w:szCs w:val="24"/>
          <w:lang w:val="en-US"/>
        </w:rPr>
        <w:t>Nests were s</w:t>
      </w:r>
      <w:r w:rsidR="000227E9" w:rsidRPr="00E5484C">
        <w:rPr>
          <w:rFonts w:eastAsia="Times New Roman"/>
          <w:color w:val="000000" w:themeColor="text1"/>
          <w:sz w:val="24"/>
          <w:szCs w:val="24"/>
          <w:lang w:val="en-US" w:eastAsia="pl-PL"/>
        </w:rPr>
        <w:t>ignificantly more successful w</w:t>
      </w:r>
      <w:r w:rsidR="005B30DA" w:rsidRPr="00E5484C">
        <w:rPr>
          <w:rFonts w:eastAsia="Times New Roman"/>
          <w:color w:val="000000" w:themeColor="text1"/>
          <w:sz w:val="24"/>
          <w:szCs w:val="24"/>
          <w:lang w:val="en-US" w:eastAsia="pl-PL"/>
        </w:rPr>
        <w:t>hen</w:t>
      </w:r>
      <w:r w:rsidR="000227E9" w:rsidRPr="00E5484C">
        <w:rPr>
          <w:rFonts w:eastAsia="Times New Roman"/>
          <w:color w:val="000000" w:themeColor="text1"/>
          <w:sz w:val="24"/>
          <w:szCs w:val="24"/>
          <w:lang w:val="en-US" w:eastAsia="pl-PL"/>
        </w:rPr>
        <w:t xml:space="preserve"> placed in patchy than in linear habitats both for hatching </w:t>
      </w:r>
      <w:r w:rsidR="000227E9" w:rsidRPr="00E5484C">
        <w:rPr>
          <w:sz w:val="24"/>
          <w:szCs w:val="24"/>
          <w:lang w:val="en-US"/>
        </w:rPr>
        <w:t>(</w:t>
      </w:r>
      <w:r w:rsidR="00257811" w:rsidRPr="00E5484C">
        <w:rPr>
          <w:sz w:val="24"/>
          <w:szCs w:val="24"/>
          <w:lang w:val="en-US"/>
        </w:rPr>
        <w:t xml:space="preserve">p </w:t>
      </w:r>
      <w:r w:rsidR="00F62A9D" w:rsidRPr="00E5484C">
        <w:rPr>
          <w:sz w:val="24"/>
          <w:szCs w:val="24"/>
          <w:lang w:val="en-US"/>
        </w:rPr>
        <w:t>=</w:t>
      </w:r>
      <w:r w:rsidR="00257811" w:rsidRPr="00E5484C">
        <w:rPr>
          <w:sz w:val="24"/>
          <w:szCs w:val="24"/>
          <w:lang w:val="en-US"/>
        </w:rPr>
        <w:t xml:space="preserve"> </w:t>
      </w:r>
      <w:r w:rsidR="00F62A9D" w:rsidRPr="00E5484C">
        <w:rPr>
          <w:sz w:val="24"/>
          <w:szCs w:val="24"/>
          <w:lang w:val="en-US"/>
        </w:rPr>
        <w:t>0.00</w:t>
      </w:r>
      <w:r w:rsidR="00C01A63" w:rsidRPr="00E5484C">
        <w:rPr>
          <w:sz w:val="24"/>
          <w:szCs w:val="24"/>
          <w:lang w:val="en-US"/>
        </w:rPr>
        <w:t>5</w:t>
      </w:r>
      <w:r w:rsidR="003F28C3" w:rsidRPr="00E5484C">
        <w:rPr>
          <w:sz w:val="24"/>
          <w:szCs w:val="24"/>
          <w:lang w:val="en-US"/>
        </w:rPr>
        <w:t>, n</w:t>
      </w:r>
      <w:r w:rsidR="00257811" w:rsidRPr="00E5484C">
        <w:rPr>
          <w:sz w:val="24"/>
          <w:szCs w:val="24"/>
          <w:lang w:val="en-US"/>
        </w:rPr>
        <w:t xml:space="preserve"> </w:t>
      </w:r>
      <w:r w:rsidR="003F28C3" w:rsidRPr="00E5484C">
        <w:rPr>
          <w:sz w:val="24"/>
          <w:szCs w:val="24"/>
          <w:lang w:val="en-US"/>
        </w:rPr>
        <w:t>=</w:t>
      </w:r>
      <w:r w:rsidR="00257811" w:rsidRPr="00E5484C">
        <w:rPr>
          <w:sz w:val="24"/>
          <w:szCs w:val="24"/>
          <w:lang w:val="en-US"/>
        </w:rPr>
        <w:t xml:space="preserve"> </w:t>
      </w:r>
      <w:r w:rsidR="00C01A63" w:rsidRPr="00E5484C">
        <w:rPr>
          <w:sz w:val="24"/>
          <w:szCs w:val="24"/>
          <w:lang w:val="en-US"/>
        </w:rPr>
        <w:t>8</w:t>
      </w:r>
      <w:r w:rsidR="003F28C3" w:rsidRPr="00E5484C">
        <w:rPr>
          <w:sz w:val="24"/>
          <w:szCs w:val="24"/>
          <w:lang w:val="en-US"/>
        </w:rPr>
        <w:t>1</w:t>
      </w:r>
      <w:r w:rsidR="005B30DA" w:rsidRPr="00E5484C">
        <w:rPr>
          <w:sz w:val="24"/>
          <w:szCs w:val="24"/>
          <w:lang w:val="en-US"/>
        </w:rPr>
        <w:t>, Figure 1</w:t>
      </w:r>
      <w:r w:rsidR="00C8763F" w:rsidRPr="00E5484C">
        <w:rPr>
          <w:sz w:val="24"/>
          <w:szCs w:val="24"/>
          <w:lang w:val="en-US"/>
        </w:rPr>
        <w:t>a</w:t>
      </w:r>
      <w:r w:rsidR="00B2350E" w:rsidRPr="00E5484C">
        <w:rPr>
          <w:rFonts w:eastAsia="Times New Roman"/>
          <w:color w:val="000000" w:themeColor="text1"/>
          <w:sz w:val="24"/>
          <w:szCs w:val="24"/>
          <w:lang w:val="en-US" w:eastAsia="pl-PL"/>
        </w:rPr>
        <w:t xml:space="preserve">) and fledging </w:t>
      </w:r>
      <w:r w:rsidR="00C01A63" w:rsidRPr="00E5484C">
        <w:rPr>
          <w:rFonts w:eastAsia="Times New Roman"/>
          <w:color w:val="000000" w:themeColor="text1"/>
          <w:sz w:val="24"/>
          <w:szCs w:val="24"/>
          <w:lang w:val="en-US" w:eastAsia="pl-PL"/>
        </w:rPr>
        <w:t>(p</w:t>
      </w:r>
      <w:r w:rsidR="00257811" w:rsidRPr="00E5484C">
        <w:rPr>
          <w:rFonts w:eastAsia="Times New Roman"/>
          <w:color w:val="000000" w:themeColor="text1"/>
          <w:sz w:val="24"/>
          <w:szCs w:val="24"/>
          <w:lang w:val="en-US" w:eastAsia="pl-PL"/>
        </w:rPr>
        <w:t xml:space="preserve"> </w:t>
      </w:r>
      <w:r w:rsidR="00C01A63" w:rsidRPr="00E5484C">
        <w:rPr>
          <w:rFonts w:eastAsia="Times New Roman"/>
          <w:color w:val="000000" w:themeColor="text1"/>
          <w:sz w:val="24"/>
          <w:szCs w:val="24"/>
          <w:lang w:val="en-US" w:eastAsia="pl-PL"/>
        </w:rPr>
        <w:t>=</w:t>
      </w:r>
      <w:r w:rsidR="00257811" w:rsidRPr="00E5484C">
        <w:rPr>
          <w:rFonts w:eastAsia="Times New Roman"/>
          <w:color w:val="000000" w:themeColor="text1"/>
          <w:sz w:val="24"/>
          <w:szCs w:val="24"/>
          <w:lang w:val="en-US" w:eastAsia="pl-PL"/>
        </w:rPr>
        <w:t xml:space="preserve"> </w:t>
      </w:r>
      <w:r w:rsidR="00C01A63" w:rsidRPr="00E5484C">
        <w:rPr>
          <w:rFonts w:eastAsia="Times New Roman"/>
          <w:color w:val="000000" w:themeColor="text1"/>
          <w:sz w:val="24"/>
          <w:szCs w:val="24"/>
          <w:lang w:val="en-US" w:eastAsia="pl-PL"/>
        </w:rPr>
        <w:t>0.03</w:t>
      </w:r>
      <w:r w:rsidR="00F62A9D" w:rsidRPr="00E5484C">
        <w:rPr>
          <w:rFonts w:eastAsia="Times New Roman"/>
          <w:color w:val="000000" w:themeColor="text1"/>
          <w:sz w:val="24"/>
          <w:szCs w:val="24"/>
          <w:lang w:val="en-US" w:eastAsia="pl-PL"/>
        </w:rPr>
        <w:t>2</w:t>
      </w:r>
      <w:r w:rsidR="003F28C3" w:rsidRPr="00E5484C">
        <w:rPr>
          <w:rFonts w:eastAsia="Times New Roman"/>
          <w:color w:val="000000" w:themeColor="text1"/>
          <w:sz w:val="24"/>
          <w:szCs w:val="24"/>
          <w:lang w:val="en-US" w:eastAsia="pl-PL"/>
        </w:rPr>
        <w:t>, n</w:t>
      </w:r>
      <w:r w:rsidR="00257811" w:rsidRPr="00E5484C">
        <w:rPr>
          <w:rFonts w:eastAsia="Times New Roman"/>
          <w:color w:val="000000" w:themeColor="text1"/>
          <w:sz w:val="24"/>
          <w:szCs w:val="24"/>
          <w:lang w:val="en-US" w:eastAsia="pl-PL"/>
        </w:rPr>
        <w:t xml:space="preserve"> </w:t>
      </w:r>
      <w:r w:rsidR="003F28C3" w:rsidRPr="00E5484C">
        <w:rPr>
          <w:rFonts w:eastAsia="Times New Roman"/>
          <w:color w:val="000000" w:themeColor="text1"/>
          <w:sz w:val="24"/>
          <w:szCs w:val="24"/>
          <w:lang w:val="en-US" w:eastAsia="pl-PL"/>
        </w:rPr>
        <w:t>=</w:t>
      </w:r>
      <w:r w:rsidR="00257811" w:rsidRPr="00E5484C">
        <w:rPr>
          <w:rFonts w:eastAsia="Times New Roman"/>
          <w:color w:val="000000" w:themeColor="text1"/>
          <w:sz w:val="24"/>
          <w:szCs w:val="24"/>
          <w:lang w:val="en-US" w:eastAsia="pl-PL"/>
        </w:rPr>
        <w:t xml:space="preserve"> </w:t>
      </w:r>
      <w:r w:rsidR="00C01A63" w:rsidRPr="00E5484C">
        <w:rPr>
          <w:rFonts w:eastAsia="Times New Roman"/>
          <w:color w:val="000000" w:themeColor="text1"/>
          <w:sz w:val="24"/>
          <w:szCs w:val="24"/>
          <w:lang w:val="en-US" w:eastAsia="pl-PL"/>
        </w:rPr>
        <w:t>6</w:t>
      </w:r>
      <w:r w:rsidR="003F28C3" w:rsidRPr="00E5484C">
        <w:rPr>
          <w:rFonts w:eastAsia="Times New Roman"/>
          <w:color w:val="000000" w:themeColor="text1"/>
          <w:sz w:val="24"/>
          <w:szCs w:val="24"/>
          <w:lang w:val="en-US" w:eastAsia="pl-PL"/>
        </w:rPr>
        <w:t>7</w:t>
      </w:r>
      <w:r w:rsidR="00C8763F" w:rsidRPr="00E5484C">
        <w:rPr>
          <w:rFonts w:eastAsia="Times New Roman"/>
          <w:color w:val="000000" w:themeColor="text1"/>
          <w:sz w:val="24"/>
          <w:szCs w:val="24"/>
          <w:lang w:val="en-US" w:eastAsia="pl-PL"/>
        </w:rPr>
        <w:t>, Figure 1b</w:t>
      </w:r>
      <w:r w:rsidR="00F62A9D" w:rsidRPr="00E5484C">
        <w:rPr>
          <w:rFonts w:eastAsia="Times New Roman"/>
          <w:color w:val="000000" w:themeColor="text1"/>
          <w:sz w:val="24"/>
          <w:szCs w:val="24"/>
          <w:lang w:val="en-US" w:eastAsia="pl-PL"/>
        </w:rPr>
        <w:t>)</w:t>
      </w:r>
      <w:r w:rsidR="00B2350E" w:rsidRPr="00E5484C">
        <w:rPr>
          <w:rFonts w:eastAsia="Times New Roman"/>
          <w:color w:val="000000" w:themeColor="text1"/>
          <w:sz w:val="24"/>
          <w:szCs w:val="24"/>
          <w:lang w:val="en-US" w:eastAsia="pl-PL"/>
        </w:rPr>
        <w:t>. Clutch size, number of hatchlings</w:t>
      </w:r>
      <w:r w:rsidR="00B2350E" w:rsidRPr="00E5484C">
        <w:rPr>
          <w:sz w:val="24"/>
          <w:szCs w:val="24"/>
          <w:lang w:val="en-US"/>
        </w:rPr>
        <w:t xml:space="preserve"> </w:t>
      </w:r>
      <w:r w:rsidR="003068B6" w:rsidRPr="00E5484C">
        <w:rPr>
          <w:rFonts w:eastAsia="Times New Roman"/>
          <w:color w:val="000000" w:themeColor="text1"/>
          <w:sz w:val="24"/>
          <w:szCs w:val="24"/>
          <w:lang w:val="en-US" w:eastAsia="pl-PL"/>
        </w:rPr>
        <w:t xml:space="preserve">and number of fledglings </w:t>
      </w:r>
      <w:r w:rsidR="00B2350E" w:rsidRPr="00E5484C">
        <w:rPr>
          <w:rFonts w:eastAsia="Times New Roman"/>
          <w:color w:val="000000" w:themeColor="text1"/>
          <w:sz w:val="24"/>
          <w:szCs w:val="24"/>
          <w:lang w:val="en-US" w:eastAsia="pl-PL"/>
        </w:rPr>
        <w:t>were not significantly different between patchy and linear habitats</w:t>
      </w:r>
      <w:r w:rsidR="003068B6" w:rsidRPr="00E5484C">
        <w:rPr>
          <w:rFonts w:eastAsia="Times New Roman"/>
          <w:color w:val="000000" w:themeColor="text1"/>
          <w:sz w:val="24"/>
          <w:szCs w:val="24"/>
          <w:lang w:val="en-US" w:eastAsia="pl-PL"/>
        </w:rPr>
        <w:t xml:space="preserve"> (n</w:t>
      </w:r>
      <w:r w:rsidR="00257811" w:rsidRPr="00E5484C">
        <w:rPr>
          <w:rFonts w:eastAsia="Times New Roman"/>
          <w:color w:val="000000" w:themeColor="text1"/>
          <w:sz w:val="24"/>
          <w:szCs w:val="24"/>
          <w:lang w:val="en-US" w:eastAsia="pl-PL"/>
        </w:rPr>
        <w:t xml:space="preserve"> </w:t>
      </w:r>
      <w:r w:rsidR="003068B6" w:rsidRPr="00E5484C">
        <w:rPr>
          <w:rFonts w:eastAsia="Times New Roman"/>
          <w:color w:val="000000" w:themeColor="text1"/>
          <w:sz w:val="24"/>
          <w:szCs w:val="24"/>
          <w:lang w:val="en-US" w:eastAsia="pl-PL"/>
        </w:rPr>
        <w:t>=</w:t>
      </w:r>
      <w:r w:rsidR="00257811" w:rsidRPr="00E5484C">
        <w:rPr>
          <w:rFonts w:eastAsia="Times New Roman"/>
          <w:color w:val="000000" w:themeColor="text1"/>
          <w:sz w:val="24"/>
          <w:szCs w:val="24"/>
          <w:lang w:val="en-US" w:eastAsia="pl-PL"/>
        </w:rPr>
        <w:t xml:space="preserve"> </w:t>
      </w:r>
      <w:r w:rsidR="00C01A63" w:rsidRPr="00E5484C">
        <w:rPr>
          <w:rFonts w:eastAsia="Times New Roman"/>
          <w:color w:val="000000" w:themeColor="text1"/>
          <w:sz w:val="24"/>
          <w:szCs w:val="24"/>
          <w:lang w:val="en-US" w:eastAsia="pl-PL"/>
        </w:rPr>
        <w:t>53</w:t>
      </w:r>
      <w:r w:rsidR="003068B6" w:rsidRPr="00E5484C">
        <w:rPr>
          <w:rFonts w:eastAsia="Times New Roman"/>
          <w:color w:val="000000" w:themeColor="text1"/>
          <w:sz w:val="24"/>
          <w:szCs w:val="24"/>
          <w:lang w:val="en-US" w:eastAsia="pl-PL"/>
        </w:rPr>
        <w:t>;</w:t>
      </w:r>
      <w:r w:rsidR="003068B6" w:rsidRPr="00E5484C">
        <w:rPr>
          <w:sz w:val="24"/>
          <w:szCs w:val="24"/>
          <w:lang w:val="en-US"/>
        </w:rPr>
        <w:t xml:space="preserve"> n</w:t>
      </w:r>
      <w:r w:rsidR="00257811" w:rsidRPr="00E5484C">
        <w:rPr>
          <w:sz w:val="24"/>
          <w:szCs w:val="24"/>
          <w:lang w:val="en-US"/>
        </w:rPr>
        <w:t xml:space="preserve"> </w:t>
      </w:r>
      <w:r w:rsidR="003068B6" w:rsidRPr="00E5484C">
        <w:rPr>
          <w:sz w:val="24"/>
          <w:szCs w:val="24"/>
          <w:lang w:val="en-US"/>
        </w:rPr>
        <w:t>=</w:t>
      </w:r>
      <w:r w:rsidR="00257811" w:rsidRPr="00E5484C">
        <w:rPr>
          <w:sz w:val="24"/>
          <w:szCs w:val="24"/>
          <w:lang w:val="en-US"/>
        </w:rPr>
        <w:t xml:space="preserve"> </w:t>
      </w:r>
      <w:r w:rsidR="00C01A63" w:rsidRPr="00E5484C">
        <w:rPr>
          <w:sz w:val="24"/>
          <w:szCs w:val="24"/>
          <w:lang w:val="en-US"/>
        </w:rPr>
        <w:t>42</w:t>
      </w:r>
      <w:r w:rsidR="003068B6" w:rsidRPr="00E5484C">
        <w:rPr>
          <w:sz w:val="24"/>
          <w:szCs w:val="24"/>
          <w:lang w:val="en-US"/>
        </w:rPr>
        <w:t xml:space="preserve">; </w:t>
      </w:r>
      <w:r w:rsidR="003068B6" w:rsidRPr="00E5484C">
        <w:rPr>
          <w:rFonts w:eastAsia="Times New Roman"/>
          <w:color w:val="000000" w:themeColor="text1"/>
          <w:sz w:val="24"/>
          <w:szCs w:val="24"/>
          <w:lang w:val="en-US" w:eastAsia="pl-PL"/>
        </w:rPr>
        <w:t>n</w:t>
      </w:r>
      <w:r w:rsidR="00257811" w:rsidRPr="00E5484C">
        <w:rPr>
          <w:rFonts w:eastAsia="Times New Roman"/>
          <w:color w:val="000000" w:themeColor="text1"/>
          <w:sz w:val="24"/>
          <w:szCs w:val="24"/>
          <w:lang w:val="en-US" w:eastAsia="pl-PL"/>
        </w:rPr>
        <w:t xml:space="preserve"> </w:t>
      </w:r>
      <w:r w:rsidR="003068B6" w:rsidRPr="00E5484C">
        <w:rPr>
          <w:rFonts w:eastAsia="Times New Roman"/>
          <w:color w:val="000000" w:themeColor="text1"/>
          <w:sz w:val="24"/>
          <w:szCs w:val="24"/>
          <w:lang w:val="en-US" w:eastAsia="pl-PL"/>
        </w:rPr>
        <w:t>=</w:t>
      </w:r>
      <w:r w:rsidR="00257811" w:rsidRPr="00E5484C">
        <w:rPr>
          <w:rFonts w:eastAsia="Times New Roman"/>
          <w:color w:val="000000" w:themeColor="text1"/>
          <w:sz w:val="24"/>
          <w:szCs w:val="24"/>
          <w:lang w:val="en-US" w:eastAsia="pl-PL"/>
        </w:rPr>
        <w:t xml:space="preserve"> </w:t>
      </w:r>
      <w:r w:rsidR="003068B6" w:rsidRPr="00E5484C">
        <w:rPr>
          <w:rFonts w:eastAsia="Times New Roman"/>
          <w:color w:val="000000" w:themeColor="text1"/>
          <w:sz w:val="24"/>
          <w:szCs w:val="24"/>
          <w:lang w:val="en-US" w:eastAsia="pl-PL"/>
        </w:rPr>
        <w:t>3</w:t>
      </w:r>
      <w:r w:rsidR="00C01A63" w:rsidRPr="00E5484C">
        <w:rPr>
          <w:rFonts w:eastAsia="Times New Roman"/>
          <w:color w:val="000000" w:themeColor="text1"/>
          <w:sz w:val="24"/>
          <w:szCs w:val="24"/>
          <w:lang w:val="en-US" w:eastAsia="pl-PL"/>
        </w:rPr>
        <w:t>7</w:t>
      </w:r>
      <w:r w:rsidR="003068B6" w:rsidRPr="00E5484C">
        <w:rPr>
          <w:rFonts w:eastAsia="Times New Roman"/>
          <w:color w:val="000000" w:themeColor="text1"/>
          <w:sz w:val="24"/>
          <w:szCs w:val="24"/>
          <w:lang w:val="en-US" w:eastAsia="pl-PL"/>
        </w:rPr>
        <w:t xml:space="preserve"> respectively)</w:t>
      </w:r>
      <w:r w:rsidR="001C778C">
        <w:rPr>
          <w:rFonts w:eastAsia="Times New Roman"/>
          <w:color w:val="000000" w:themeColor="text1"/>
          <w:sz w:val="24"/>
          <w:szCs w:val="24"/>
          <w:lang w:val="en-US" w:eastAsia="pl-PL"/>
        </w:rPr>
        <w:t xml:space="preserve"> (Table 3</w:t>
      </w:r>
      <w:r w:rsidR="00AD0BBC">
        <w:rPr>
          <w:rFonts w:eastAsia="Times New Roman"/>
          <w:color w:val="000000" w:themeColor="text1"/>
          <w:sz w:val="24"/>
          <w:szCs w:val="24"/>
          <w:lang w:val="en-US" w:eastAsia="pl-PL"/>
        </w:rPr>
        <w:t>)</w:t>
      </w:r>
      <w:r w:rsidR="00B2350E" w:rsidRPr="00961A49">
        <w:rPr>
          <w:rFonts w:eastAsia="Times New Roman"/>
          <w:color w:val="000000" w:themeColor="text1"/>
          <w:sz w:val="24"/>
          <w:szCs w:val="24"/>
          <w:lang w:val="en-US" w:eastAsia="pl-PL"/>
        </w:rPr>
        <w:t>.</w:t>
      </w:r>
    </w:p>
    <w:p w:rsidR="003C3EC6" w:rsidRPr="009C01E7" w:rsidRDefault="009135B9" w:rsidP="003C3EC6">
      <w:pPr>
        <w:spacing w:after="0" w:line="480" w:lineRule="auto"/>
        <w:rPr>
          <w:sz w:val="24"/>
          <w:szCs w:val="24"/>
          <w:lang w:val="en-US"/>
        </w:rPr>
      </w:pPr>
      <w:r>
        <w:rPr>
          <w:sz w:val="24"/>
          <w:szCs w:val="24"/>
          <w:lang w:val="en-US"/>
        </w:rPr>
        <w:t>In th</w:t>
      </w:r>
      <w:r w:rsidR="00881D82">
        <w:rPr>
          <w:sz w:val="24"/>
          <w:szCs w:val="24"/>
          <w:lang w:val="en-US"/>
        </w:rPr>
        <w:t>is</w:t>
      </w:r>
      <w:r>
        <w:rPr>
          <w:sz w:val="24"/>
          <w:szCs w:val="24"/>
          <w:lang w:val="en-US"/>
        </w:rPr>
        <w:t xml:space="preserve"> study</w:t>
      </w:r>
      <w:r w:rsidR="00881D82">
        <w:rPr>
          <w:sz w:val="24"/>
          <w:szCs w:val="24"/>
          <w:lang w:val="en-US"/>
        </w:rPr>
        <w:t xml:space="preserve"> </w:t>
      </w:r>
      <w:r>
        <w:rPr>
          <w:sz w:val="24"/>
          <w:szCs w:val="24"/>
          <w:lang w:val="en-US"/>
        </w:rPr>
        <w:t>w</w:t>
      </w:r>
      <w:r w:rsidR="00DC4E62" w:rsidRPr="00961A49">
        <w:rPr>
          <w:sz w:val="24"/>
          <w:szCs w:val="24"/>
          <w:lang w:val="en-US"/>
        </w:rPr>
        <w:t xml:space="preserve">e </w:t>
      </w:r>
      <w:r w:rsidR="00234E7D">
        <w:rPr>
          <w:sz w:val="24"/>
          <w:szCs w:val="24"/>
          <w:lang w:val="en-US"/>
        </w:rPr>
        <w:t>have shown</w:t>
      </w:r>
      <w:r w:rsidR="00DC4E62" w:rsidRPr="00961A49">
        <w:rPr>
          <w:sz w:val="24"/>
          <w:szCs w:val="24"/>
          <w:lang w:val="en-US"/>
        </w:rPr>
        <w:t xml:space="preserve"> that </w:t>
      </w:r>
      <w:r>
        <w:rPr>
          <w:sz w:val="24"/>
          <w:szCs w:val="24"/>
          <w:lang w:val="en-US"/>
        </w:rPr>
        <w:t>the predation rate</w:t>
      </w:r>
      <w:r w:rsidR="00DC4E62" w:rsidRPr="00961A49">
        <w:rPr>
          <w:sz w:val="24"/>
          <w:szCs w:val="24"/>
          <w:lang w:val="en-US"/>
        </w:rPr>
        <w:t xml:space="preserve"> </w:t>
      </w:r>
      <w:r w:rsidR="00405BEA">
        <w:rPr>
          <w:sz w:val="24"/>
          <w:szCs w:val="24"/>
          <w:lang w:val="en-US"/>
        </w:rPr>
        <w:t>of Red-backed Shrik</w:t>
      </w:r>
      <w:r w:rsidR="00DD2FAC">
        <w:rPr>
          <w:sz w:val="24"/>
          <w:szCs w:val="24"/>
          <w:lang w:val="en-US"/>
        </w:rPr>
        <w:t>e nests</w:t>
      </w:r>
      <w:r>
        <w:rPr>
          <w:sz w:val="24"/>
          <w:szCs w:val="24"/>
          <w:lang w:val="en-US"/>
        </w:rPr>
        <w:t xml:space="preserve"> differed between patchy and linear non-cropped habitats</w:t>
      </w:r>
      <w:r w:rsidR="00405BEA">
        <w:rPr>
          <w:sz w:val="24"/>
          <w:szCs w:val="24"/>
          <w:lang w:val="en-US"/>
        </w:rPr>
        <w:t>.</w:t>
      </w:r>
      <w:r w:rsidR="00881D82">
        <w:rPr>
          <w:sz w:val="24"/>
          <w:szCs w:val="24"/>
          <w:lang w:val="en-US"/>
        </w:rPr>
        <w:t xml:space="preserve"> </w:t>
      </w:r>
      <w:r>
        <w:rPr>
          <w:sz w:val="24"/>
          <w:szCs w:val="24"/>
          <w:lang w:val="en-US"/>
        </w:rPr>
        <w:t>Pairs nesting in patchy sites had</w:t>
      </w:r>
      <w:r w:rsidR="006D31B2">
        <w:rPr>
          <w:sz w:val="24"/>
          <w:szCs w:val="24"/>
          <w:lang w:val="en-US"/>
        </w:rPr>
        <w:t xml:space="preserve"> significantly </w:t>
      </w:r>
      <w:r w:rsidR="006D31B2">
        <w:rPr>
          <w:sz w:val="24"/>
          <w:szCs w:val="24"/>
          <w:lang w:val="en-US"/>
        </w:rPr>
        <w:lastRenderedPageBreak/>
        <w:t>higher nesting success than those in linear habitats.</w:t>
      </w:r>
      <w:r>
        <w:rPr>
          <w:sz w:val="24"/>
          <w:szCs w:val="24"/>
          <w:lang w:val="en-US"/>
        </w:rPr>
        <w:t xml:space="preserve"> </w:t>
      </w:r>
      <w:r w:rsidR="00405BEA">
        <w:rPr>
          <w:sz w:val="24"/>
          <w:szCs w:val="24"/>
          <w:lang w:val="en-US"/>
        </w:rPr>
        <w:t>A p</w:t>
      </w:r>
      <w:r w:rsidR="006D31B2">
        <w:rPr>
          <w:sz w:val="24"/>
          <w:szCs w:val="24"/>
          <w:lang w:val="en-US"/>
        </w:rPr>
        <w:t>otential explanation</w:t>
      </w:r>
      <w:r w:rsidR="00405BEA">
        <w:rPr>
          <w:sz w:val="24"/>
          <w:szCs w:val="24"/>
          <w:lang w:val="en-US"/>
        </w:rPr>
        <w:t xml:space="preserve"> of this could</w:t>
      </w:r>
      <w:r w:rsidR="006D31B2">
        <w:rPr>
          <w:sz w:val="24"/>
          <w:szCs w:val="24"/>
          <w:lang w:val="en-US"/>
        </w:rPr>
        <w:t xml:space="preserve"> be that </w:t>
      </w:r>
      <w:r w:rsidR="00DC4E62" w:rsidRPr="00961A49">
        <w:rPr>
          <w:sz w:val="24"/>
          <w:szCs w:val="24"/>
          <w:lang w:val="en-US"/>
        </w:rPr>
        <w:t>predators travel and forage along linear landscape elements</w:t>
      </w:r>
      <w:r w:rsidR="009F49D7" w:rsidRPr="00961A49">
        <w:rPr>
          <w:sz w:val="24"/>
          <w:szCs w:val="24"/>
          <w:lang w:val="en-US"/>
        </w:rPr>
        <w:t xml:space="preserve"> (</w:t>
      </w:r>
      <w:proofErr w:type="spellStart"/>
      <w:r w:rsidR="00677BDF" w:rsidRPr="00961A49">
        <w:rPr>
          <w:sz w:val="24"/>
          <w:szCs w:val="24"/>
          <w:lang w:val="en-US"/>
        </w:rPr>
        <w:t>Bider</w:t>
      </w:r>
      <w:proofErr w:type="spellEnd"/>
      <w:r w:rsidR="00677BDF" w:rsidRPr="00961A49">
        <w:rPr>
          <w:sz w:val="24"/>
          <w:szCs w:val="24"/>
          <w:lang w:val="en-US"/>
        </w:rPr>
        <w:t xml:space="preserve"> 1968</w:t>
      </w:r>
      <w:r w:rsidR="009F49D7" w:rsidRPr="00961A49">
        <w:rPr>
          <w:sz w:val="24"/>
          <w:szCs w:val="24"/>
          <w:lang w:val="en-US"/>
        </w:rPr>
        <w:t>)</w:t>
      </w:r>
      <w:r w:rsidR="009860F3" w:rsidRPr="00961A49">
        <w:rPr>
          <w:sz w:val="24"/>
          <w:szCs w:val="24"/>
          <w:lang w:val="en-US"/>
        </w:rPr>
        <w:t xml:space="preserve"> and bird nest</w:t>
      </w:r>
      <w:r w:rsidR="00405BEA">
        <w:rPr>
          <w:sz w:val="24"/>
          <w:szCs w:val="24"/>
          <w:lang w:val="en-US"/>
        </w:rPr>
        <w:t>s</w:t>
      </w:r>
      <w:r w:rsidR="009860F3" w:rsidRPr="00961A49">
        <w:rPr>
          <w:sz w:val="24"/>
          <w:szCs w:val="24"/>
          <w:lang w:val="en-US"/>
        </w:rPr>
        <w:t xml:space="preserve"> located in these structures are more </w:t>
      </w:r>
      <w:r w:rsidR="00F429DC">
        <w:rPr>
          <w:sz w:val="24"/>
          <w:szCs w:val="24"/>
          <w:lang w:val="en-US"/>
        </w:rPr>
        <w:t>prone</w:t>
      </w:r>
      <w:r w:rsidR="00253E0B">
        <w:rPr>
          <w:sz w:val="24"/>
          <w:szCs w:val="24"/>
          <w:lang w:val="en-US"/>
        </w:rPr>
        <w:t xml:space="preserve"> </w:t>
      </w:r>
      <w:r w:rsidR="00760D01">
        <w:rPr>
          <w:sz w:val="24"/>
          <w:szCs w:val="24"/>
          <w:lang w:val="en-US"/>
        </w:rPr>
        <w:t>t</w:t>
      </w:r>
      <w:r w:rsidR="009860F3" w:rsidRPr="00961A49">
        <w:rPr>
          <w:sz w:val="24"/>
          <w:szCs w:val="24"/>
          <w:lang w:val="en-US"/>
        </w:rPr>
        <w:t>o predation</w:t>
      </w:r>
      <w:r w:rsidR="00DC4E62" w:rsidRPr="00961A49">
        <w:rPr>
          <w:sz w:val="24"/>
          <w:szCs w:val="24"/>
          <w:lang w:val="en-US"/>
        </w:rPr>
        <w:t>. Lack of significant differences in number of hatchlings and fledglings is also consistent with this hypothesis</w:t>
      </w:r>
      <w:r w:rsidR="008A3AE1" w:rsidRPr="00961A49">
        <w:rPr>
          <w:sz w:val="24"/>
          <w:szCs w:val="24"/>
          <w:lang w:val="en-US"/>
        </w:rPr>
        <w:t xml:space="preserve"> as</w:t>
      </w:r>
      <w:r w:rsidR="00DC4E62" w:rsidRPr="00961A49">
        <w:rPr>
          <w:sz w:val="24"/>
          <w:szCs w:val="24"/>
          <w:lang w:val="en-US"/>
        </w:rPr>
        <w:t xml:space="preserve"> predators destroy </w:t>
      </w:r>
      <w:r w:rsidR="00405BEA">
        <w:rPr>
          <w:sz w:val="24"/>
          <w:szCs w:val="24"/>
          <w:lang w:val="en-US"/>
        </w:rPr>
        <w:t xml:space="preserve">the </w:t>
      </w:r>
      <w:r w:rsidR="009F49D7" w:rsidRPr="00961A49">
        <w:rPr>
          <w:sz w:val="24"/>
          <w:szCs w:val="24"/>
          <w:lang w:val="en-US"/>
        </w:rPr>
        <w:t>entire</w:t>
      </w:r>
      <w:r w:rsidR="00DC4E62" w:rsidRPr="00961A49">
        <w:rPr>
          <w:sz w:val="24"/>
          <w:szCs w:val="24"/>
          <w:lang w:val="en-US"/>
        </w:rPr>
        <w:t xml:space="preserve"> brood rather than </w:t>
      </w:r>
      <w:r w:rsidR="00405BEA">
        <w:rPr>
          <w:sz w:val="24"/>
          <w:szCs w:val="24"/>
          <w:lang w:val="en-US"/>
        </w:rPr>
        <w:t>part of it</w:t>
      </w:r>
      <w:r w:rsidR="00DC4E62" w:rsidRPr="00961A49">
        <w:rPr>
          <w:sz w:val="24"/>
          <w:szCs w:val="24"/>
          <w:lang w:val="en-US"/>
        </w:rPr>
        <w:t xml:space="preserve"> (Martin 1993</w:t>
      </w:r>
      <w:r w:rsidR="00DC4E62" w:rsidRPr="00E5484C">
        <w:rPr>
          <w:sz w:val="24"/>
          <w:szCs w:val="24"/>
          <w:lang w:val="en-US"/>
        </w:rPr>
        <w:t xml:space="preserve">). </w:t>
      </w:r>
      <w:r w:rsidR="002534BB" w:rsidRPr="00E5484C">
        <w:rPr>
          <w:sz w:val="24"/>
          <w:szCs w:val="24"/>
          <w:lang w:val="en-US"/>
        </w:rPr>
        <w:t>W</w:t>
      </w:r>
      <w:r w:rsidR="00DC4E62" w:rsidRPr="00E5484C">
        <w:rPr>
          <w:sz w:val="24"/>
          <w:szCs w:val="24"/>
          <w:lang w:val="en-US"/>
        </w:rPr>
        <w:t>e</w:t>
      </w:r>
      <w:r w:rsidR="00035C76" w:rsidRPr="00E5484C">
        <w:rPr>
          <w:sz w:val="24"/>
          <w:szCs w:val="24"/>
          <w:lang w:val="en-US"/>
        </w:rPr>
        <w:t xml:space="preserve"> found that nesting success in patchy habitat </w:t>
      </w:r>
      <w:r w:rsidR="000E4C70" w:rsidRPr="00E5484C">
        <w:rPr>
          <w:sz w:val="24"/>
          <w:szCs w:val="24"/>
          <w:lang w:val="en-US"/>
        </w:rPr>
        <w:t xml:space="preserve">is significantly higher than success in linear habitats at </w:t>
      </w:r>
      <w:r w:rsidR="002534BB" w:rsidRPr="00E5484C">
        <w:rPr>
          <w:sz w:val="24"/>
          <w:szCs w:val="24"/>
          <w:lang w:val="en-US"/>
        </w:rPr>
        <w:t>both egg and nestli</w:t>
      </w:r>
      <w:r w:rsidR="00035C76" w:rsidRPr="00E5484C">
        <w:rPr>
          <w:sz w:val="24"/>
          <w:szCs w:val="24"/>
          <w:lang w:val="en-US"/>
        </w:rPr>
        <w:t>ng stages</w:t>
      </w:r>
      <w:r w:rsidR="000E4C70" w:rsidRPr="00E5484C">
        <w:rPr>
          <w:sz w:val="24"/>
          <w:szCs w:val="24"/>
          <w:lang w:val="en-US"/>
        </w:rPr>
        <w:t xml:space="preserve"> but w</w:t>
      </w:r>
      <w:r w:rsidR="002534BB" w:rsidRPr="00E5484C">
        <w:rPr>
          <w:sz w:val="24"/>
          <w:szCs w:val="24"/>
          <w:lang w:val="en-US"/>
        </w:rPr>
        <w:t>e did not</w:t>
      </w:r>
      <w:r w:rsidR="00DC4E62" w:rsidRPr="00E5484C">
        <w:rPr>
          <w:sz w:val="24"/>
          <w:szCs w:val="24"/>
          <w:lang w:val="en-US"/>
        </w:rPr>
        <w:t xml:space="preserve"> f</w:t>
      </w:r>
      <w:r w:rsidR="002534BB" w:rsidRPr="00E5484C">
        <w:rPr>
          <w:sz w:val="24"/>
          <w:szCs w:val="24"/>
          <w:lang w:val="en-US"/>
        </w:rPr>
        <w:t>i</w:t>
      </w:r>
      <w:r w:rsidR="00DC4E62" w:rsidRPr="00E5484C">
        <w:rPr>
          <w:sz w:val="24"/>
          <w:szCs w:val="24"/>
          <w:lang w:val="en-US"/>
        </w:rPr>
        <w:t xml:space="preserve">nd significant differences </w:t>
      </w:r>
      <w:r w:rsidR="001C778C" w:rsidRPr="00E5484C">
        <w:rPr>
          <w:sz w:val="24"/>
          <w:szCs w:val="24"/>
          <w:lang w:val="en-US"/>
        </w:rPr>
        <w:t>in number of hatchlings and number of fledglings</w:t>
      </w:r>
      <w:r w:rsidR="002534BB" w:rsidRPr="00E5484C">
        <w:rPr>
          <w:sz w:val="24"/>
          <w:szCs w:val="24"/>
          <w:lang w:val="en-US"/>
        </w:rPr>
        <w:t>.</w:t>
      </w:r>
      <w:r w:rsidR="005C2F22" w:rsidRPr="00E5484C">
        <w:rPr>
          <w:sz w:val="24"/>
          <w:szCs w:val="24"/>
          <w:lang w:val="en-US"/>
        </w:rPr>
        <w:t xml:space="preserve"> </w:t>
      </w:r>
      <w:r w:rsidR="00405BEA" w:rsidRPr="00E5484C">
        <w:rPr>
          <w:sz w:val="24"/>
          <w:szCs w:val="24"/>
          <w:lang w:val="en-US"/>
        </w:rPr>
        <w:t>This may suggest that</w:t>
      </w:r>
      <w:r w:rsidR="00DC4E62" w:rsidRPr="00E5484C">
        <w:rPr>
          <w:sz w:val="24"/>
          <w:szCs w:val="24"/>
          <w:lang w:val="en-US"/>
        </w:rPr>
        <w:t xml:space="preserve"> parents</w:t>
      </w:r>
      <w:r w:rsidR="00405BEA" w:rsidRPr="00E5484C">
        <w:rPr>
          <w:sz w:val="24"/>
          <w:szCs w:val="24"/>
          <w:lang w:val="en-US"/>
        </w:rPr>
        <w:t>'</w:t>
      </w:r>
      <w:r w:rsidR="00DC4E62" w:rsidRPr="00E5484C">
        <w:rPr>
          <w:sz w:val="24"/>
          <w:szCs w:val="24"/>
          <w:lang w:val="en-US"/>
        </w:rPr>
        <w:t xml:space="preserve"> anti</w:t>
      </w:r>
      <w:r w:rsidR="00405BEA" w:rsidRPr="00E5484C">
        <w:rPr>
          <w:sz w:val="24"/>
          <w:szCs w:val="24"/>
          <w:lang w:val="en-US"/>
        </w:rPr>
        <w:t>-</w:t>
      </w:r>
      <w:r w:rsidR="00DC4E62" w:rsidRPr="00E5484C">
        <w:rPr>
          <w:sz w:val="24"/>
          <w:szCs w:val="24"/>
          <w:lang w:val="en-US"/>
        </w:rPr>
        <w:t xml:space="preserve">predator </w:t>
      </w:r>
      <w:r w:rsidR="00DC4E62" w:rsidRPr="00E5484C">
        <w:rPr>
          <w:sz w:val="24"/>
          <w:szCs w:val="24"/>
          <w:lang w:val="en-GB"/>
        </w:rPr>
        <w:t>behavio</w:t>
      </w:r>
      <w:r w:rsidR="00F7615E" w:rsidRPr="00E5484C">
        <w:rPr>
          <w:sz w:val="24"/>
          <w:szCs w:val="24"/>
          <w:lang w:val="en-GB"/>
        </w:rPr>
        <w:t>u</w:t>
      </w:r>
      <w:r w:rsidR="00DC4E62" w:rsidRPr="00E5484C">
        <w:rPr>
          <w:sz w:val="24"/>
          <w:szCs w:val="24"/>
          <w:lang w:val="en-GB"/>
        </w:rPr>
        <w:t>r</w:t>
      </w:r>
      <w:r w:rsidR="005C2F22" w:rsidRPr="00E5484C">
        <w:rPr>
          <w:sz w:val="24"/>
          <w:szCs w:val="24"/>
          <w:lang w:val="en-GB"/>
        </w:rPr>
        <w:t xml:space="preserve"> is not</w:t>
      </w:r>
      <w:r w:rsidR="00DC4E62" w:rsidRPr="00E5484C">
        <w:rPr>
          <w:sz w:val="24"/>
          <w:szCs w:val="24"/>
          <w:lang w:val="en-US"/>
        </w:rPr>
        <w:t xml:space="preserve"> being facilitated by the spatial structure</w:t>
      </w:r>
      <w:r w:rsidR="005C2F22" w:rsidRPr="00E5484C">
        <w:rPr>
          <w:sz w:val="24"/>
          <w:szCs w:val="24"/>
          <w:lang w:val="en-US"/>
        </w:rPr>
        <w:t xml:space="preserve"> of bushes</w:t>
      </w:r>
      <w:r w:rsidR="00DC4E62" w:rsidRPr="00E5484C">
        <w:rPr>
          <w:sz w:val="24"/>
          <w:szCs w:val="24"/>
          <w:lang w:val="en-US"/>
        </w:rPr>
        <w:t>, as active nest defense appears in</w:t>
      </w:r>
      <w:r w:rsidR="005C2F22" w:rsidRPr="00E5484C">
        <w:rPr>
          <w:sz w:val="24"/>
          <w:szCs w:val="24"/>
          <w:lang w:val="en-US"/>
        </w:rPr>
        <w:t xml:space="preserve"> the</w:t>
      </w:r>
      <w:r w:rsidR="00DC4E62" w:rsidRPr="00E5484C">
        <w:rPr>
          <w:sz w:val="24"/>
          <w:szCs w:val="24"/>
          <w:lang w:val="en-US"/>
        </w:rPr>
        <w:t xml:space="preserve"> nestling stage and not</w:t>
      </w:r>
      <w:r w:rsidR="005C2F22" w:rsidRPr="00E5484C">
        <w:rPr>
          <w:sz w:val="24"/>
          <w:szCs w:val="24"/>
          <w:lang w:val="en-US"/>
        </w:rPr>
        <w:t xml:space="preserve"> the</w:t>
      </w:r>
      <w:r w:rsidR="00DC4E62" w:rsidRPr="00E5484C">
        <w:rPr>
          <w:sz w:val="24"/>
          <w:szCs w:val="24"/>
          <w:lang w:val="en-US"/>
        </w:rPr>
        <w:t xml:space="preserve"> egg stage (</w:t>
      </w:r>
      <w:proofErr w:type="spellStart"/>
      <w:r w:rsidR="00DC4E62" w:rsidRPr="00E5484C">
        <w:rPr>
          <w:sz w:val="24"/>
          <w:szCs w:val="24"/>
          <w:lang w:val="en-US"/>
        </w:rPr>
        <w:t>Gotzman</w:t>
      </w:r>
      <w:proofErr w:type="spellEnd"/>
      <w:r w:rsidR="00DC4E62" w:rsidRPr="00E5484C">
        <w:rPr>
          <w:sz w:val="24"/>
          <w:szCs w:val="24"/>
          <w:lang w:val="en-US"/>
        </w:rPr>
        <w:t xml:space="preserve"> 1967). </w:t>
      </w:r>
      <w:r w:rsidR="00840387" w:rsidRPr="00E5484C">
        <w:rPr>
          <w:sz w:val="24"/>
          <w:szCs w:val="24"/>
          <w:lang w:val="en-US"/>
        </w:rPr>
        <w:t>Similarly to other studies</w:t>
      </w:r>
      <w:r w:rsidR="00CE3FB9" w:rsidRPr="00E5484C">
        <w:rPr>
          <w:sz w:val="24"/>
          <w:szCs w:val="24"/>
          <w:lang w:val="en-US"/>
        </w:rPr>
        <w:t xml:space="preserve"> </w:t>
      </w:r>
      <w:r w:rsidR="00E413E6" w:rsidRPr="00E5484C">
        <w:rPr>
          <w:sz w:val="24"/>
          <w:szCs w:val="24"/>
          <w:lang w:val="en-US"/>
        </w:rPr>
        <w:t>(</w:t>
      </w:r>
      <w:proofErr w:type="spellStart"/>
      <w:r w:rsidR="00E413E6" w:rsidRPr="00E5484C">
        <w:rPr>
          <w:sz w:val="24"/>
          <w:szCs w:val="24"/>
          <w:lang w:val="en-US"/>
        </w:rPr>
        <w:t>Farkas</w:t>
      </w:r>
      <w:proofErr w:type="spellEnd"/>
      <w:r w:rsidR="00E413E6" w:rsidRPr="00E5484C">
        <w:rPr>
          <w:sz w:val="24"/>
          <w:szCs w:val="24"/>
          <w:lang w:val="en-US"/>
        </w:rPr>
        <w:t xml:space="preserve"> </w:t>
      </w:r>
      <w:r w:rsidR="00E413E6" w:rsidRPr="00E5484C">
        <w:rPr>
          <w:i/>
          <w:sz w:val="24"/>
          <w:szCs w:val="24"/>
          <w:lang w:val="en-US"/>
        </w:rPr>
        <w:t>et al.</w:t>
      </w:r>
      <w:r w:rsidR="00E413E6" w:rsidRPr="00E5484C">
        <w:rPr>
          <w:sz w:val="24"/>
          <w:szCs w:val="24"/>
          <w:lang w:val="en-US"/>
        </w:rPr>
        <w:t xml:space="preserve"> 1997; Müller </w:t>
      </w:r>
      <w:r w:rsidR="00E413E6" w:rsidRPr="00E5484C">
        <w:rPr>
          <w:i/>
          <w:sz w:val="24"/>
          <w:szCs w:val="24"/>
          <w:lang w:val="en-US"/>
        </w:rPr>
        <w:t>et al.</w:t>
      </w:r>
      <w:r w:rsidR="00E413E6" w:rsidRPr="00E5484C">
        <w:rPr>
          <w:sz w:val="24"/>
          <w:szCs w:val="24"/>
          <w:lang w:val="en-US"/>
        </w:rPr>
        <w:t xml:space="preserve"> 2005; </w:t>
      </w:r>
      <w:proofErr w:type="spellStart"/>
      <w:r w:rsidR="00E413E6" w:rsidRPr="00E5484C">
        <w:rPr>
          <w:sz w:val="24"/>
          <w:szCs w:val="24"/>
          <w:lang w:val="en-US"/>
        </w:rPr>
        <w:t>Martyniak</w:t>
      </w:r>
      <w:proofErr w:type="spellEnd"/>
      <w:r w:rsidR="00E413E6" w:rsidRPr="00E5484C">
        <w:rPr>
          <w:sz w:val="24"/>
          <w:szCs w:val="24"/>
          <w:lang w:val="en-US"/>
        </w:rPr>
        <w:t xml:space="preserve"> 2011)</w:t>
      </w:r>
      <w:r w:rsidR="00CE3FB9" w:rsidRPr="00E5484C">
        <w:rPr>
          <w:sz w:val="24"/>
          <w:szCs w:val="24"/>
          <w:lang w:val="en-US"/>
        </w:rPr>
        <w:t>,</w:t>
      </w:r>
      <w:r w:rsidR="00840387" w:rsidRPr="00E5484C">
        <w:rPr>
          <w:sz w:val="24"/>
          <w:szCs w:val="24"/>
          <w:lang w:val="en-US"/>
        </w:rPr>
        <w:t xml:space="preserve"> we</w:t>
      </w:r>
      <w:r w:rsidR="003A2506" w:rsidRPr="00E5484C">
        <w:rPr>
          <w:sz w:val="24"/>
          <w:szCs w:val="24"/>
          <w:lang w:val="en-US"/>
        </w:rPr>
        <w:t xml:space="preserve"> </w:t>
      </w:r>
      <w:r w:rsidR="005C2F22" w:rsidRPr="00E5484C">
        <w:rPr>
          <w:sz w:val="24"/>
          <w:szCs w:val="24"/>
          <w:lang w:val="en-US"/>
        </w:rPr>
        <w:t>failed to</w:t>
      </w:r>
      <w:r w:rsidR="00840387" w:rsidRPr="00E5484C">
        <w:rPr>
          <w:sz w:val="24"/>
          <w:szCs w:val="24"/>
          <w:lang w:val="en-US"/>
        </w:rPr>
        <w:t xml:space="preserve"> show</w:t>
      </w:r>
      <w:r w:rsidR="005C2F22" w:rsidRPr="00E5484C">
        <w:rPr>
          <w:sz w:val="24"/>
          <w:szCs w:val="24"/>
          <w:lang w:val="en-US"/>
        </w:rPr>
        <w:t xml:space="preserve"> a</w:t>
      </w:r>
      <w:r w:rsidR="00840387" w:rsidRPr="00E5484C">
        <w:rPr>
          <w:sz w:val="24"/>
          <w:szCs w:val="24"/>
          <w:lang w:val="en-US"/>
        </w:rPr>
        <w:t xml:space="preserve"> relationship between nesting success and nest-bush type (thorny/</w:t>
      </w:r>
      <w:proofErr w:type="spellStart"/>
      <w:r w:rsidR="00840387" w:rsidRPr="00E5484C">
        <w:rPr>
          <w:sz w:val="24"/>
          <w:szCs w:val="24"/>
          <w:lang w:val="en-US"/>
        </w:rPr>
        <w:t>thornless</w:t>
      </w:r>
      <w:proofErr w:type="spellEnd"/>
      <w:r w:rsidR="00840387" w:rsidRPr="00E5484C">
        <w:rPr>
          <w:sz w:val="24"/>
          <w:szCs w:val="24"/>
          <w:lang w:val="en-US"/>
        </w:rPr>
        <w:t>).</w:t>
      </w:r>
      <w:r w:rsidR="00DA247B" w:rsidRPr="00E5484C">
        <w:rPr>
          <w:sz w:val="24"/>
          <w:szCs w:val="24"/>
          <w:lang w:val="en-US"/>
        </w:rPr>
        <w:t xml:space="preserve"> </w:t>
      </w:r>
      <w:r w:rsidR="003C3EC6" w:rsidRPr="00E5484C">
        <w:rPr>
          <w:sz w:val="24"/>
          <w:szCs w:val="24"/>
          <w:lang w:val="en-US"/>
        </w:rPr>
        <w:t xml:space="preserve">This conclusion contradicts the findings in Tryjanowski </w:t>
      </w:r>
      <w:r w:rsidR="003C3EC6" w:rsidRPr="00E5484C">
        <w:rPr>
          <w:i/>
          <w:sz w:val="24"/>
          <w:szCs w:val="24"/>
          <w:lang w:val="en-US"/>
        </w:rPr>
        <w:t>et al.</w:t>
      </w:r>
      <w:r w:rsidR="003C3EC6" w:rsidRPr="00E5484C">
        <w:rPr>
          <w:sz w:val="24"/>
          <w:szCs w:val="24"/>
          <w:lang w:val="en-US"/>
        </w:rPr>
        <w:t xml:space="preserve"> (2000) on </w:t>
      </w:r>
      <w:r w:rsidR="003C3EC6" w:rsidRPr="009C01E7">
        <w:rPr>
          <w:sz w:val="24"/>
          <w:szCs w:val="24"/>
          <w:lang w:val="en-US"/>
        </w:rPr>
        <w:t>the function of nest site selection, which suggest thorny shrubs are facilitating nest defense.</w:t>
      </w:r>
    </w:p>
    <w:p w:rsidR="00556A2D" w:rsidRPr="009C01E7" w:rsidRDefault="009D2CEB" w:rsidP="000D617D">
      <w:pPr>
        <w:spacing w:after="0" w:line="480" w:lineRule="auto"/>
        <w:rPr>
          <w:sz w:val="24"/>
          <w:szCs w:val="24"/>
          <w:lang w:val="en-US"/>
        </w:rPr>
      </w:pPr>
      <w:r w:rsidRPr="009C01E7">
        <w:rPr>
          <w:sz w:val="24"/>
          <w:szCs w:val="24"/>
          <w:lang w:val="en-US"/>
        </w:rPr>
        <w:t>Surprisingly</w:t>
      </w:r>
      <w:r w:rsidR="00234E7D" w:rsidRPr="009C01E7">
        <w:rPr>
          <w:sz w:val="24"/>
          <w:szCs w:val="24"/>
          <w:lang w:val="en-US"/>
        </w:rPr>
        <w:t>,</w:t>
      </w:r>
      <w:r w:rsidRPr="009C01E7">
        <w:rPr>
          <w:sz w:val="24"/>
          <w:szCs w:val="24"/>
          <w:lang w:val="en-US"/>
        </w:rPr>
        <w:t xml:space="preserve"> we also found that most of the nests were built in </w:t>
      </w:r>
      <w:proofErr w:type="spellStart"/>
      <w:r w:rsidRPr="009C01E7">
        <w:rPr>
          <w:sz w:val="24"/>
          <w:szCs w:val="24"/>
          <w:lang w:val="en-US"/>
        </w:rPr>
        <w:t>thornless</w:t>
      </w:r>
      <w:proofErr w:type="spellEnd"/>
      <w:r w:rsidRPr="009C01E7">
        <w:rPr>
          <w:sz w:val="24"/>
          <w:szCs w:val="24"/>
          <w:lang w:val="en-US"/>
        </w:rPr>
        <w:t xml:space="preserve"> shrubs</w:t>
      </w:r>
      <w:r w:rsidR="008A3AE1" w:rsidRPr="009C01E7">
        <w:rPr>
          <w:sz w:val="24"/>
          <w:szCs w:val="24"/>
          <w:lang w:val="en-US"/>
        </w:rPr>
        <w:t>,</w:t>
      </w:r>
      <w:r w:rsidRPr="009C01E7">
        <w:rPr>
          <w:sz w:val="24"/>
          <w:szCs w:val="24"/>
          <w:lang w:val="en-US"/>
        </w:rPr>
        <w:t xml:space="preserve"> which is </w:t>
      </w:r>
      <w:r w:rsidR="005C2F22" w:rsidRPr="009C01E7">
        <w:rPr>
          <w:sz w:val="24"/>
          <w:szCs w:val="24"/>
          <w:lang w:val="en-US"/>
        </w:rPr>
        <w:t xml:space="preserve">in </w:t>
      </w:r>
      <w:r w:rsidR="001C1686" w:rsidRPr="009C01E7">
        <w:rPr>
          <w:sz w:val="24"/>
          <w:szCs w:val="24"/>
          <w:lang w:val="en-US"/>
        </w:rPr>
        <w:t>contrast</w:t>
      </w:r>
      <w:r w:rsidRPr="009C01E7">
        <w:rPr>
          <w:sz w:val="24"/>
          <w:szCs w:val="24"/>
          <w:lang w:val="en-US"/>
        </w:rPr>
        <w:t xml:space="preserve"> to other authors</w:t>
      </w:r>
      <w:r w:rsidR="005C2F22" w:rsidRPr="009C01E7">
        <w:rPr>
          <w:sz w:val="24"/>
          <w:szCs w:val="24"/>
          <w:lang w:val="en-US"/>
        </w:rPr>
        <w:t>'</w:t>
      </w:r>
      <w:r w:rsidRPr="009C01E7">
        <w:rPr>
          <w:sz w:val="24"/>
          <w:szCs w:val="24"/>
          <w:lang w:val="en-US"/>
        </w:rPr>
        <w:t xml:space="preserve"> findings (</w:t>
      </w:r>
      <w:proofErr w:type="spellStart"/>
      <w:r w:rsidR="00745AD7" w:rsidRPr="009C01E7">
        <w:rPr>
          <w:sz w:val="24"/>
          <w:szCs w:val="24"/>
          <w:lang w:val="en-US"/>
        </w:rPr>
        <w:t>J</w:t>
      </w:r>
      <w:r w:rsidRPr="009C01E7">
        <w:rPr>
          <w:sz w:val="24"/>
          <w:szCs w:val="24"/>
          <w:lang w:val="en-US"/>
        </w:rPr>
        <w:t>akober</w:t>
      </w:r>
      <w:proofErr w:type="spellEnd"/>
      <w:r w:rsidRPr="009C01E7">
        <w:rPr>
          <w:sz w:val="24"/>
          <w:szCs w:val="24"/>
          <w:lang w:val="en-US"/>
        </w:rPr>
        <w:t xml:space="preserve"> </w:t>
      </w:r>
      <w:r w:rsidR="00C16542" w:rsidRPr="009C01E7">
        <w:rPr>
          <w:sz w:val="24"/>
          <w:szCs w:val="24"/>
          <w:lang w:val="en-US"/>
        </w:rPr>
        <w:t>&amp;</w:t>
      </w:r>
      <w:r w:rsidR="00745AD7" w:rsidRPr="009C01E7">
        <w:rPr>
          <w:sz w:val="24"/>
          <w:szCs w:val="24"/>
          <w:lang w:val="en-US"/>
        </w:rPr>
        <w:t xml:space="preserve"> </w:t>
      </w:r>
      <w:proofErr w:type="spellStart"/>
      <w:r w:rsidR="00745AD7" w:rsidRPr="009C01E7">
        <w:rPr>
          <w:sz w:val="24"/>
          <w:szCs w:val="24"/>
          <w:lang w:val="en-US"/>
        </w:rPr>
        <w:t>S</w:t>
      </w:r>
      <w:r w:rsidRPr="009C01E7">
        <w:rPr>
          <w:sz w:val="24"/>
          <w:szCs w:val="24"/>
          <w:lang w:val="en-US"/>
        </w:rPr>
        <w:t>tauber</w:t>
      </w:r>
      <w:proofErr w:type="spellEnd"/>
      <w:r w:rsidR="00745AD7" w:rsidRPr="009C01E7">
        <w:rPr>
          <w:sz w:val="24"/>
          <w:szCs w:val="24"/>
          <w:lang w:val="en-US"/>
        </w:rPr>
        <w:t xml:space="preserve"> 1981, </w:t>
      </w:r>
      <w:proofErr w:type="spellStart"/>
      <w:r w:rsidR="00745AD7" w:rsidRPr="009C01E7">
        <w:rPr>
          <w:sz w:val="24"/>
          <w:szCs w:val="24"/>
          <w:lang w:val="en-US"/>
        </w:rPr>
        <w:t>F</w:t>
      </w:r>
      <w:r w:rsidRPr="009C01E7">
        <w:rPr>
          <w:sz w:val="24"/>
          <w:szCs w:val="24"/>
          <w:lang w:val="en-US"/>
        </w:rPr>
        <w:t>arkas</w:t>
      </w:r>
      <w:proofErr w:type="spellEnd"/>
      <w:r w:rsidRPr="009C01E7">
        <w:rPr>
          <w:sz w:val="24"/>
          <w:szCs w:val="24"/>
          <w:lang w:val="en-US"/>
        </w:rPr>
        <w:t xml:space="preserve"> </w:t>
      </w:r>
      <w:r w:rsidR="00754E95" w:rsidRPr="009C01E7">
        <w:rPr>
          <w:i/>
          <w:sz w:val="24"/>
          <w:szCs w:val="24"/>
          <w:lang w:val="en-US"/>
        </w:rPr>
        <w:t>et al.</w:t>
      </w:r>
      <w:r w:rsidRPr="009C01E7">
        <w:rPr>
          <w:sz w:val="24"/>
          <w:szCs w:val="24"/>
          <w:lang w:val="en-US"/>
        </w:rPr>
        <w:t xml:space="preserve"> </w:t>
      </w:r>
      <w:r w:rsidR="00745AD7" w:rsidRPr="009C01E7">
        <w:rPr>
          <w:sz w:val="24"/>
          <w:szCs w:val="24"/>
          <w:lang w:val="en-US"/>
        </w:rPr>
        <w:t xml:space="preserve">1995, Olsson 1995, </w:t>
      </w:r>
      <w:proofErr w:type="spellStart"/>
      <w:r w:rsidR="00745AD7" w:rsidRPr="009C01E7">
        <w:rPr>
          <w:sz w:val="24"/>
          <w:szCs w:val="24"/>
          <w:lang w:val="en-US"/>
        </w:rPr>
        <w:t>Martyniak</w:t>
      </w:r>
      <w:proofErr w:type="spellEnd"/>
      <w:r w:rsidR="00745AD7" w:rsidRPr="009C01E7">
        <w:rPr>
          <w:sz w:val="24"/>
          <w:szCs w:val="24"/>
          <w:lang w:val="en-US"/>
        </w:rPr>
        <w:t xml:space="preserve"> 2011)</w:t>
      </w:r>
      <w:r w:rsidR="00E83E37" w:rsidRPr="009C01E7">
        <w:rPr>
          <w:sz w:val="24"/>
          <w:szCs w:val="24"/>
          <w:lang w:val="en-US"/>
        </w:rPr>
        <w:t>.</w:t>
      </w:r>
      <w:r w:rsidR="004A682E" w:rsidRPr="009C01E7">
        <w:rPr>
          <w:sz w:val="24"/>
          <w:szCs w:val="24"/>
          <w:lang w:val="en-US"/>
        </w:rPr>
        <w:t xml:space="preserve"> Unfortunately </w:t>
      </w:r>
      <w:r w:rsidR="00933B89" w:rsidRPr="009C01E7">
        <w:rPr>
          <w:sz w:val="24"/>
          <w:szCs w:val="24"/>
          <w:lang w:val="en-US"/>
        </w:rPr>
        <w:t>it is not possible to</w:t>
      </w:r>
      <w:r w:rsidR="004A682E" w:rsidRPr="009C01E7">
        <w:rPr>
          <w:sz w:val="24"/>
          <w:szCs w:val="24"/>
          <w:lang w:val="en-US"/>
        </w:rPr>
        <w:t xml:space="preserve"> </w:t>
      </w:r>
      <w:r w:rsidR="005C2F22" w:rsidRPr="009C01E7">
        <w:rPr>
          <w:sz w:val="24"/>
          <w:szCs w:val="24"/>
          <w:lang w:val="en-US"/>
        </w:rPr>
        <w:t xml:space="preserve">comment on </w:t>
      </w:r>
      <w:r w:rsidR="004A682E" w:rsidRPr="009C01E7">
        <w:rPr>
          <w:sz w:val="24"/>
          <w:szCs w:val="24"/>
          <w:lang w:val="en-US"/>
        </w:rPr>
        <w:t xml:space="preserve">the reason </w:t>
      </w:r>
      <w:r w:rsidR="00234E7D" w:rsidRPr="009C01E7">
        <w:rPr>
          <w:sz w:val="24"/>
          <w:szCs w:val="24"/>
          <w:lang w:val="en-US"/>
        </w:rPr>
        <w:t>for this</w:t>
      </w:r>
      <w:r w:rsidR="00933B89" w:rsidRPr="009C01E7">
        <w:rPr>
          <w:sz w:val="24"/>
          <w:szCs w:val="24"/>
          <w:lang w:val="en-US"/>
        </w:rPr>
        <w:t xml:space="preserve"> if</w:t>
      </w:r>
      <w:r w:rsidR="004A682E" w:rsidRPr="009C01E7">
        <w:rPr>
          <w:sz w:val="24"/>
          <w:szCs w:val="24"/>
          <w:lang w:val="en-US"/>
        </w:rPr>
        <w:t xml:space="preserve"> the </w:t>
      </w:r>
      <w:r w:rsidR="00333EE3" w:rsidRPr="009C01E7">
        <w:rPr>
          <w:sz w:val="24"/>
          <w:szCs w:val="24"/>
          <w:lang w:val="en-US"/>
        </w:rPr>
        <w:t xml:space="preserve">shrub </w:t>
      </w:r>
      <w:r w:rsidR="004A682E" w:rsidRPr="009C01E7">
        <w:rPr>
          <w:sz w:val="24"/>
          <w:szCs w:val="24"/>
          <w:lang w:val="en-US"/>
        </w:rPr>
        <w:t>species proportion in</w:t>
      </w:r>
      <w:r w:rsidR="00234E7D" w:rsidRPr="009C01E7">
        <w:rPr>
          <w:sz w:val="24"/>
          <w:szCs w:val="24"/>
          <w:lang w:val="en-US"/>
        </w:rPr>
        <w:t xml:space="preserve"> the</w:t>
      </w:r>
      <w:r w:rsidR="004A682E" w:rsidRPr="009C01E7">
        <w:rPr>
          <w:sz w:val="24"/>
          <w:szCs w:val="24"/>
          <w:lang w:val="en-US"/>
        </w:rPr>
        <w:t xml:space="preserve"> study area</w:t>
      </w:r>
      <w:r w:rsidR="00933B89" w:rsidRPr="009C01E7">
        <w:rPr>
          <w:sz w:val="24"/>
          <w:szCs w:val="24"/>
          <w:lang w:val="en-US"/>
        </w:rPr>
        <w:t xml:space="preserve"> is unknown</w:t>
      </w:r>
      <w:r w:rsidR="004A682E" w:rsidRPr="009C01E7">
        <w:rPr>
          <w:sz w:val="24"/>
          <w:szCs w:val="24"/>
          <w:lang w:val="en-US"/>
        </w:rPr>
        <w:t>.</w:t>
      </w:r>
      <w:r w:rsidR="00182B11" w:rsidRPr="009C01E7">
        <w:rPr>
          <w:sz w:val="24"/>
          <w:szCs w:val="24"/>
          <w:lang w:val="en-US"/>
        </w:rPr>
        <w:t xml:space="preserve"> On the other hand it is possible that we did not obtain this result because we did not control for other shrub characteristics.</w:t>
      </w:r>
    </w:p>
    <w:p w:rsidR="00615686" w:rsidRPr="009C01E7" w:rsidRDefault="00EE2B03" w:rsidP="001C12B5">
      <w:pPr>
        <w:spacing w:line="480" w:lineRule="auto"/>
        <w:rPr>
          <w:i/>
          <w:sz w:val="24"/>
          <w:szCs w:val="24"/>
          <w:lang w:val="en-US"/>
        </w:rPr>
      </w:pPr>
      <w:r w:rsidRPr="009C01E7">
        <w:rPr>
          <w:sz w:val="24"/>
          <w:szCs w:val="24"/>
          <w:lang w:val="en-US"/>
        </w:rPr>
        <w:t>Habitat loss</w:t>
      </w:r>
      <w:r w:rsidR="00881D82" w:rsidRPr="009C01E7">
        <w:rPr>
          <w:sz w:val="24"/>
          <w:szCs w:val="24"/>
          <w:lang w:val="en-US"/>
        </w:rPr>
        <w:t xml:space="preserve"> (i.e. decline of non-cropped areas and set-asides)</w:t>
      </w:r>
      <w:r w:rsidRPr="009C01E7">
        <w:rPr>
          <w:sz w:val="24"/>
          <w:szCs w:val="24"/>
          <w:lang w:val="en-US"/>
        </w:rPr>
        <w:t xml:space="preserve"> caused by agriculture intensification is consider</w:t>
      </w:r>
      <w:r w:rsidR="00234E7D" w:rsidRPr="009C01E7">
        <w:rPr>
          <w:sz w:val="24"/>
          <w:szCs w:val="24"/>
          <w:lang w:val="en-US"/>
        </w:rPr>
        <w:t>ed</w:t>
      </w:r>
      <w:r w:rsidRPr="009C01E7">
        <w:rPr>
          <w:sz w:val="24"/>
          <w:szCs w:val="24"/>
          <w:lang w:val="en-US"/>
        </w:rPr>
        <w:t xml:space="preserve"> to be a reason for shrub-nesting farmland species abundance decline (</w:t>
      </w:r>
      <w:r w:rsidR="00881D82" w:rsidRPr="009C01E7">
        <w:rPr>
          <w:sz w:val="24"/>
          <w:szCs w:val="24"/>
          <w:lang w:val="en-US"/>
        </w:rPr>
        <w:t xml:space="preserve">Donald </w:t>
      </w:r>
      <w:r w:rsidR="00881D82" w:rsidRPr="009C01E7">
        <w:rPr>
          <w:i/>
          <w:sz w:val="24"/>
          <w:szCs w:val="24"/>
          <w:lang w:val="en-US"/>
        </w:rPr>
        <w:t xml:space="preserve">et al. </w:t>
      </w:r>
      <w:r w:rsidR="00881D82" w:rsidRPr="009C01E7">
        <w:rPr>
          <w:sz w:val="24"/>
          <w:szCs w:val="24"/>
          <w:lang w:val="en-US"/>
        </w:rPr>
        <w:t>2006</w:t>
      </w:r>
      <w:r w:rsidRPr="009C01E7">
        <w:rPr>
          <w:sz w:val="24"/>
          <w:szCs w:val="24"/>
          <w:lang w:val="en-US"/>
        </w:rPr>
        <w:t xml:space="preserve">). </w:t>
      </w:r>
      <w:r w:rsidR="00234E7D" w:rsidRPr="009C01E7">
        <w:rPr>
          <w:sz w:val="24"/>
          <w:szCs w:val="24"/>
          <w:lang w:val="en-US"/>
        </w:rPr>
        <w:t>I</w:t>
      </w:r>
      <w:r w:rsidR="00881D82" w:rsidRPr="009C01E7">
        <w:rPr>
          <w:sz w:val="24"/>
          <w:szCs w:val="24"/>
          <w:lang w:val="en-US"/>
        </w:rPr>
        <w:t>n many European countries</w:t>
      </w:r>
      <w:r w:rsidR="00234E7D" w:rsidRPr="009C01E7">
        <w:rPr>
          <w:sz w:val="24"/>
          <w:szCs w:val="24"/>
          <w:lang w:val="en-US"/>
        </w:rPr>
        <w:t>,</w:t>
      </w:r>
      <w:r w:rsidR="00D62A24" w:rsidRPr="009C01E7">
        <w:rPr>
          <w:sz w:val="24"/>
          <w:szCs w:val="24"/>
          <w:lang w:val="en-US"/>
        </w:rPr>
        <w:t xml:space="preserve"> conserving</w:t>
      </w:r>
      <w:r w:rsidR="00556A2D" w:rsidRPr="009C01E7">
        <w:rPr>
          <w:sz w:val="24"/>
          <w:szCs w:val="24"/>
          <w:lang w:val="en-US"/>
        </w:rPr>
        <w:t xml:space="preserve"> biodiversity of farmlands </w:t>
      </w:r>
      <w:r w:rsidR="00D52403" w:rsidRPr="009C01E7">
        <w:rPr>
          <w:sz w:val="24"/>
          <w:szCs w:val="24"/>
          <w:lang w:val="en-US"/>
        </w:rPr>
        <w:t>is conducted</w:t>
      </w:r>
      <w:r w:rsidR="00556A2D" w:rsidRPr="009C01E7">
        <w:rPr>
          <w:sz w:val="24"/>
          <w:szCs w:val="24"/>
          <w:lang w:val="en-US"/>
        </w:rPr>
        <w:t xml:space="preserve"> by maintaining hedgerows in</w:t>
      </w:r>
      <w:r w:rsidR="00D62A24" w:rsidRPr="009C01E7">
        <w:rPr>
          <w:sz w:val="24"/>
          <w:szCs w:val="24"/>
          <w:lang w:val="en-US"/>
        </w:rPr>
        <w:t xml:space="preserve"> the</w:t>
      </w:r>
      <w:r w:rsidR="00556A2D" w:rsidRPr="009C01E7">
        <w:rPr>
          <w:sz w:val="24"/>
          <w:szCs w:val="24"/>
          <w:lang w:val="en-US"/>
        </w:rPr>
        <w:t xml:space="preserve"> </w:t>
      </w:r>
      <w:r w:rsidR="00D62A24" w:rsidRPr="009C01E7">
        <w:rPr>
          <w:sz w:val="24"/>
          <w:szCs w:val="24"/>
          <w:lang w:val="en-US"/>
        </w:rPr>
        <w:t>landscape</w:t>
      </w:r>
      <w:r w:rsidR="00D52403" w:rsidRPr="009C01E7">
        <w:rPr>
          <w:sz w:val="24"/>
          <w:szCs w:val="24"/>
          <w:lang w:val="en-US"/>
        </w:rPr>
        <w:t xml:space="preserve"> (</w:t>
      </w:r>
      <w:r w:rsidR="00FF4786" w:rsidRPr="009C01E7">
        <w:rPr>
          <w:sz w:val="24"/>
          <w:szCs w:val="24"/>
          <w:lang w:val="en-US"/>
        </w:rPr>
        <w:t xml:space="preserve">e.g. </w:t>
      </w:r>
      <w:proofErr w:type="spellStart"/>
      <w:r w:rsidR="00D52403" w:rsidRPr="009C01E7">
        <w:rPr>
          <w:sz w:val="24"/>
          <w:szCs w:val="24"/>
          <w:lang w:val="en-US"/>
        </w:rPr>
        <w:t>Hinsley</w:t>
      </w:r>
      <w:proofErr w:type="spellEnd"/>
      <w:r w:rsidR="00D52403" w:rsidRPr="009C01E7">
        <w:rPr>
          <w:sz w:val="24"/>
          <w:szCs w:val="24"/>
          <w:lang w:val="en-US"/>
        </w:rPr>
        <w:t xml:space="preserve"> </w:t>
      </w:r>
      <w:r w:rsidR="00C16542" w:rsidRPr="009C01E7">
        <w:rPr>
          <w:sz w:val="24"/>
          <w:szCs w:val="24"/>
          <w:lang w:val="en-US"/>
        </w:rPr>
        <w:t>&amp;</w:t>
      </w:r>
      <w:r w:rsidR="00D52403" w:rsidRPr="009C01E7">
        <w:rPr>
          <w:sz w:val="24"/>
          <w:szCs w:val="24"/>
          <w:lang w:val="en-US"/>
        </w:rPr>
        <w:t xml:space="preserve"> Bellamy 2000)</w:t>
      </w:r>
      <w:r w:rsidR="00D62A24" w:rsidRPr="009C01E7">
        <w:rPr>
          <w:sz w:val="24"/>
          <w:szCs w:val="24"/>
          <w:lang w:val="en-US"/>
        </w:rPr>
        <w:t>.</w:t>
      </w:r>
      <w:r w:rsidR="00FF4786" w:rsidRPr="009C01E7">
        <w:rPr>
          <w:sz w:val="24"/>
          <w:szCs w:val="24"/>
          <w:lang w:val="en-US"/>
        </w:rPr>
        <w:t xml:space="preserve"> </w:t>
      </w:r>
      <w:r w:rsidRPr="009C01E7">
        <w:rPr>
          <w:sz w:val="24"/>
          <w:szCs w:val="24"/>
          <w:lang w:val="en-US"/>
        </w:rPr>
        <w:t>O</w:t>
      </w:r>
      <w:r w:rsidR="00D52403" w:rsidRPr="009C01E7">
        <w:rPr>
          <w:sz w:val="24"/>
          <w:szCs w:val="24"/>
          <w:lang w:val="en-US"/>
        </w:rPr>
        <w:t xml:space="preserve">ur findings </w:t>
      </w:r>
      <w:r w:rsidR="005C2F22" w:rsidRPr="009C01E7">
        <w:rPr>
          <w:sz w:val="24"/>
          <w:szCs w:val="24"/>
          <w:lang w:val="en-US"/>
        </w:rPr>
        <w:t>suggest</w:t>
      </w:r>
      <w:r w:rsidR="002547DE" w:rsidRPr="009C01E7">
        <w:rPr>
          <w:sz w:val="24"/>
          <w:szCs w:val="24"/>
          <w:lang w:val="en-US"/>
        </w:rPr>
        <w:t xml:space="preserve"> that this solution is not always</w:t>
      </w:r>
      <w:r w:rsidR="00EC71AC" w:rsidRPr="009C01E7">
        <w:rPr>
          <w:sz w:val="24"/>
          <w:szCs w:val="24"/>
          <w:lang w:val="en-US"/>
        </w:rPr>
        <w:t xml:space="preserve"> the most</w:t>
      </w:r>
      <w:r w:rsidR="002547DE" w:rsidRPr="009C01E7">
        <w:rPr>
          <w:sz w:val="24"/>
          <w:szCs w:val="24"/>
          <w:lang w:val="en-US"/>
        </w:rPr>
        <w:t xml:space="preserve"> </w:t>
      </w:r>
      <w:r w:rsidR="002547DE" w:rsidRPr="009C01E7">
        <w:rPr>
          <w:sz w:val="24"/>
          <w:szCs w:val="24"/>
          <w:lang w:val="en-GB"/>
        </w:rPr>
        <w:t>favo</w:t>
      </w:r>
      <w:r w:rsidR="005C2F22" w:rsidRPr="009C01E7">
        <w:rPr>
          <w:sz w:val="24"/>
          <w:szCs w:val="24"/>
          <w:lang w:val="en-GB"/>
        </w:rPr>
        <w:t>u</w:t>
      </w:r>
      <w:r w:rsidR="002547DE" w:rsidRPr="009C01E7">
        <w:rPr>
          <w:sz w:val="24"/>
          <w:szCs w:val="24"/>
          <w:lang w:val="en-GB"/>
        </w:rPr>
        <w:t>rable</w:t>
      </w:r>
      <w:r w:rsidR="002547DE" w:rsidRPr="009C01E7">
        <w:rPr>
          <w:sz w:val="24"/>
          <w:szCs w:val="24"/>
          <w:lang w:val="en-US"/>
        </w:rPr>
        <w:t xml:space="preserve"> for birds. Creating patchy rather than linear structures may be</w:t>
      </w:r>
      <w:r w:rsidR="005C2F22" w:rsidRPr="009C01E7">
        <w:rPr>
          <w:sz w:val="24"/>
          <w:szCs w:val="24"/>
          <w:lang w:val="en-US"/>
        </w:rPr>
        <w:t xml:space="preserve"> a</w:t>
      </w:r>
      <w:r w:rsidR="002547DE" w:rsidRPr="009C01E7">
        <w:rPr>
          <w:sz w:val="24"/>
          <w:szCs w:val="24"/>
          <w:lang w:val="en-US"/>
        </w:rPr>
        <w:t xml:space="preserve"> more succ</w:t>
      </w:r>
      <w:r w:rsidR="005C2F22" w:rsidRPr="009C01E7">
        <w:rPr>
          <w:sz w:val="24"/>
          <w:szCs w:val="24"/>
          <w:lang w:val="en-US"/>
        </w:rPr>
        <w:t>essful method for farmland bird</w:t>
      </w:r>
      <w:r w:rsidR="002547DE" w:rsidRPr="009C01E7">
        <w:rPr>
          <w:sz w:val="24"/>
          <w:szCs w:val="24"/>
          <w:lang w:val="en-US"/>
        </w:rPr>
        <w:t xml:space="preserve"> protection</w:t>
      </w:r>
      <w:r w:rsidR="00D52403" w:rsidRPr="009C01E7">
        <w:rPr>
          <w:sz w:val="24"/>
          <w:szCs w:val="24"/>
          <w:lang w:val="en-US"/>
        </w:rPr>
        <w:t>.</w:t>
      </w:r>
      <w:r w:rsidR="005130FB" w:rsidRPr="009C01E7">
        <w:rPr>
          <w:sz w:val="24"/>
          <w:szCs w:val="24"/>
          <w:lang w:val="en-US"/>
        </w:rPr>
        <w:t xml:space="preserve"> </w:t>
      </w:r>
      <w:r w:rsidR="00A67B1F" w:rsidRPr="009C01E7">
        <w:rPr>
          <w:sz w:val="24"/>
          <w:szCs w:val="24"/>
          <w:lang w:val="en-US"/>
        </w:rPr>
        <w:t xml:space="preserve">However </w:t>
      </w:r>
      <w:r w:rsidR="001A5824" w:rsidRPr="009C01E7">
        <w:rPr>
          <w:sz w:val="24"/>
          <w:szCs w:val="24"/>
          <w:lang w:val="en-US"/>
        </w:rPr>
        <w:t>our study is strictly cor</w:t>
      </w:r>
      <w:r w:rsidR="00BD7E9C" w:rsidRPr="009C01E7">
        <w:rPr>
          <w:sz w:val="24"/>
          <w:szCs w:val="24"/>
          <w:lang w:val="en-US"/>
        </w:rPr>
        <w:t>r</w:t>
      </w:r>
      <w:r w:rsidR="001A5824" w:rsidRPr="009C01E7">
        <w:rPr>
          <w:sz w:val="24"/>
          <w:szCs w:val="24"/>
          <w:lang w:val="en-US"/>
        </w:rPr>
        <w:t>elative and</w:t>
      </w:r>
      <w:r w:rsidR="00BD7E9C" w:rsidRPr="009C01E7">
        <w:rPr>
          <w:sz w:val="24"/>
          <w:szCs w:val="24"/>
          <w:lang w:val="en-US"/>
        </w:rPr>
        <w:t xml:space="preserve"> obviously has its limitations.</w:t>
      </w:r>
      <w:r w:rsidR="001A5824" w:rsidRPr="009C01E7">
        <w:rPr>
          <w:sz w:val="24"/>
          <w:szCs w:val="24"/>
          <w:lang w:val="en-US"/>
        </w:rPr>
        <w:t xml:space="preserve"> </w:t>
      </w:r>
      <w:r w:rsidR="00BD7E9C" w:rsidRPr="009C01E7">
        <w:rPr>
          <w:sz w:val="24"/>
          <w:szCs w:val="24"/>
          <w:lang w:val="en-US"/>
        </w:rPr>
        <w:t>T</w:t>
      </w:r>
      <w:r w:rsidR="00A67B1F" w:rsidRPr="009C01E7">
        <w:rPr>
          <w:sz w:val="24"/>
          <w:szCs w:val="24"/>
          <w:lang w:val="en-US"/>
        </w:rPr>
        <w:t xml:space="preserve">o </w:t>
      </w:r>
      <w:r w:rsidR="00A67B1F" w:rsidRPr="009C01E7">
        <w:rPr>
          <w:sz w:val="24"/>
          <w:szCs w:val="24"/>
          <w:lang w:val="en-US"/>
        </w:rPr>
        <w:lastRenderedPageBreak/>
        <w:t>explain the overall proces</w:t>
      </w:r>
      <w:r w:rsidR="003C3EC6" w:rsidRPr="009C01E7">
        <w:rPr>
          <w:sz w:val="24"/>
          <w:szCs w:val="24"/>
          <w:lang w:val="en-US"/>
        </w:rPr>
        <w:t>s more detailed study is needed,</w:t>
      </w:r>
      <w:r w:rsidR="00A67B1F" w:rsidRPr="009C01E7">
        <w:rPr>
          <w:sz w:val="24"/>
          <w:szCs w:val="24"/>
          <w:lang w:val="en-US"/>
        </w:rPr>
        <w:t xml:space="preserve"> including</w:t>
      </w:r>
      <w:r w:rsidR="003C3EC6" w:rsidRPr="009C01E7">
        <w:rPr>
          <w:sz w:val="24"/>
          <w:szCs w:val="24"/>
          <w:lang w:val="en-US"/>
        </w:rPr>
        <w:t xml:space="preserve"> analysis of the nesting success of</w:t>
      </w:r>
      <w:r w:rsidR="00A67B1F" w:rsidRPr="009C01E7">
        <w:rPr>
          <w:sz w:val="24"/>
          <w:szCs w:val="24"/>
          <w:lang w:val="en-US"/>
        </w:rPr>
        <w:t xml:space="preserve"> other shrub nesting b</w:t>
      </w:r>
      <w:r w:rsidR="00BD7E9C" w:rsidRPr="009C01E7">
        <w:rPr>
          <w:sz w:val="24"/>
          <w:szCs w:val="24"/>
          <w:lang w:val="en-US"/>
        </w:rPr>
        <w:t xml:space="preserve">irds and </w:t>
      </w:r>
      <w:r w:rsidR="00A67B1F" w:rsidRPr="009C01E7">
        <w:rPr>
          <w:sz w:val="24"/>
          <w:szCs w:val="24"/>
          <w:lang w:val="en-US"/>
        </w:rPr>
        <w:t>deta</w:t>
      </w:r>
      <w:r w:rsidR="00C01463" w:rsidRPr="009C01E7">
        <w:rPr>
          <w:sz w:val="24"/>
          <w:szCs w:val="24"/>
          <w:lang w:val="en-US"/>
        </w:rPr>
        <w:t>iled data on</w:t>
      </w:r>
      <w:r w:rsidR="00A67B1F" w:rsidRPr="009C01E7">
        <w:rPr>
          <w:sz w:val="24"/>
          <w:szCs w:val="24"/>
          <w:lang w:val="en-US"/>
        </w:rPr>
        <w:t xml:space="preserve"> habitat components</w:t>
      </w:r>
      <w:r w:rsidR="00BD7E9C" w:rsidRPr="009C01E7">
        <w:rPr>
          <w:sz w:val="24"/>
          <w:szCs w:val="24"/>
          <w:lang w:val="en-US"/>
        </w:rPr>
        <w:t xml:space="preserve"> but it would be crucial </w:t>
      </w:r>
      <w:proofErr w:type="gramStart"/>
      <w:r w:rsidR="00BD7E9C" w:rsidRPr="009C01E7">
        <w:rPr>
          <w:sz w:val="24"/>
          <w:szCs w:val="24"/>
          <w:lang w:val="en-US"/>
        </w:rPr>
        <w:t xml:space="preserve">to </w:t>
      </w:r>
      <w:r w:rsidR="001A5824" w:rsidRPr="009C01E7">
        <w:rPr>
          <w:sz w:val="24"/>
          <w:szCs w:val="24"/>
          <w:lang w:val="en-US"/>
        </w:rPr>
        <w:t xml:space="preserve"> </w:t>
      </w:r>
      <w:r w:rsidR="00A67B1F" w:rsidRPr="009C01E7">
        <w:rPr>
          <w:sz w:val="24"/>
          <w:szCs w:val="24"/>
          <w:lang w:val="en-US"/>
        </w:rPr>
        <w:t>.</w:t>
      </w:r>
      <w:proofErr w:type="gramEnd"/>
      <w:r w:rsidR="005130FB" w:rsidRPr="009C01E7">
        <w:rPr>
          <w:sz w:val="24"/>
          <w:szCs w:val="24"/>
          <w:lang w:val="en-US"/>
        </w:rPr>
        <w:t xml:space="preserve"> </w:t>
      </w:r>
      <w:r w:rsidR="00615686" w:rsidRPr="009C01E7">
        <w:rPr>
          <w:sz w:val="24"/>
          <w:szCs w:val="24"/>
          <w:lang w:val="en-US"/>
        </w:rPr>
        <w:t>In conclusion, protecting and creating irregular bush aggregation</w:t>
      </w:r>
      <w:r w:rsidR="00BC2B1B" w:rsidRPr="009C01E7">
        <w:rPr>
          <w:sz w:val="24"/>
          <w:szCs w:val="24"/>
          <w:lang w:val="en-US"/>
        </w:rPr>
        <w:t>s</w:t>
      </w:r>
      <w:r w:rsidR="00615686" w:rsidRPr="009C01E7">
        <w:rPr>
          <w:sz w:val="24"/>
          <w:szCs w:val="24"/>
          <w:lang w:val="en-US"/>
        </w:rPr>
        <w:t xml:space="preserve"> distributed in agricultural areas </w:t>
      </w:r>
      <w:r w:rsidR="003C3EC6" w:rsidRPr="009C01E7">
        <w:rPr>
          <w:sz w:val="24"/>
          <w:szCs w:val="24"/>
          <w:lang w:val="en-US"/>
        </w:rPr>
        <w:t>may be</w:t>
      </w:r>
      <w:r w:rsidR="00463E1F" w:rsidRPr="009C01E7">
        <w:rPr>
          <w:sz w:val="24"/>
          <w:szCs w:val="24"/>
          <w:lang w:val="en-US"/>
        </w:rPr>
        <w:t xml:space="preserve"> a</w:t>
      </w:r>
      <w:r w:rsidR="00615686" w:rsidRPr="009C01E7">
        <w:rPr>
          <w:sz w:val="24"/>
          <w:szCs w:val="24"/>
          <w:lang w:val="en-US"/>
        </w:rPr>
        <w:t xml:space="preserve"> bette</w:t>
      </w:r>
      <w:r w:rsidR="00873ED2" w:rsidRPr="009C01E7">
        <w:rPr>
          <w:sz w:val="24"/>
          <w:szCs w:val="24"/>
          <w:lang w:val="en-US"/>
        </w:rPr>
        <w:t>r solution for protecting shrub-</w:t>
      </w:r>
      <w:r w:rsidR="00615686" w:rsidRPr="009C01E7">
        <w:rPr>
          <w:sz w:val="24"/>
          <w:szCs w:val="24"/>
          <w:lang w:val="en-US"/>
        </w:rPr>
        <w:t>nes</w:t>
      </w:r>
      <w:r w:rsidR="00873ED2" w:rsidRPr="009C01E7">
        <w:rPr>
          <w:sz w:val="24"/>
          <w:szCs w:val="24"/>
          <w:lang w:val="en-US"/>
        </w:rPr>
        <w:t>ting farmland birds than</w:t>
      </w:r>
      <w:r w:rsidR="00615686" w:rsidRPr="009C01E7">
        <w:rPr>
          <w:sz w:val="24"/>
          <w:szCs w:val="24"/>
          <w:lang w:val="en-US"/>
        </w:rPr>
        <w:t xml:space="preserve"> more artificial linear structures.</w:t>
      </w:r>
    </w:p>
    <w:p w:rsidR="00167600" w:rsidRPr="009C01E7" w:rsidRDefault="00786FF9" w:rsidP="00167600">
      <w:pPr>
        <w:spacing w:line="480" w:lineRule="auto"/>
        <w:rPr>
          <w:b/>
          <w:sz w:val="24"/>
          <w:szCs w:val="24"/>
          <w:lang w:val="en-US"/>
        </w:rPr>
      </w:pPr>
      <w:r w:rsidRPr="009C01E7">
        <w:rPr>
          <w:b/>
          <w:sz w:val="24"/>
          <w:szCs w:val="24"/>
          <w:lang w:val="en-US"/>
        </w:rPr>
        <w:t>Acknowledgments</w:t>
      </w:r>
    </w:p>
    <w:p w:rsidR="00167600" w:rsidRPr="009C01E7" w:rsidRDefault="00167600" w:rsidP="00167600">
      <w:pPr>
        <w:spacing w:after="0" w:line="480" w:lineRule="auto"/>
        <w:rPr>
          <w:sz w:val="24"/>
          <w:szCs w:val="24"/>
          <w:lang w:val="en-US"/>
        </w:rPr>
      </w:pPr>
      <w:r w:rsidRPr="009C01E7">
        <w:rPr>
          <w:sz w:val="24"/>
          <w:szCs w:val="24"/>
          <w:lang w:val="en-US"/>
        </w:rPr>
        <w:t xml:space="preserve">In 2010/2011 M.T. was a scholarship holder within the </w:t>
      </w:r>
      <w:r w:rsidR="00D37B72" w:rsidRPr="009C01E7">
        <w:rPr>
          <w:sz w:val="24"/>
          <w:szCs w:val="24"/>
          <w:lang w:val="en-US"/>
        </w:rPr>
        <w:t>project co-financed by E</w:t>
      </w:r>
      <w:r w:rsidRPr="009C01E7">
        <w:rPr>
          <w:sz w:val="24"/>
          <w:szCs w:val="24"/>
          <w:lang w:val="en-US"/>
        </w:rPr>
        <w:t>S</w:t>
      </w:r>
      <w:r w:rsidR="00D37B72" w:rsidRPr="009C01E7">
        <w:rPr>
          <w:sz w:val="24"/>
          <w:szCs w:val="24"/>
          <w:lang w:val="en-US"/>
        </w:rPr>
        <w:t>F</w:t>
      </w:r>
      <w:r w:rsidRPr="009C01E7">
        <w:rPr>
          <w:sz w:val="24"/>
          <w:szCs w:val="24"/>
          <w:lang w:val="en-US"/>
        </w:rPr>
        <w:t>.</w:t>
      </w:r>
    </w:p>
    <w:p w:rsidR="00C9645B" w:rsidRPr="009C01E7" w:rsidRDefault="003C3EC6" w:rsidP="00961A49">
      <w:pPr>
        <w:spacing w:line="480" w:lineRule="auto"/>
        <w:rPr>
          <w:sz w:val="24"/>
          <w:szCs w:val="24"/>
          <w:lang w:val="en-US"/>
        </w:rPr>
      </w:pPr>
      <w:r w:rsidRPr="009C01E7">
        <w:rPr>
          <w:sz w:val="24"/>
          <w:szCs w:val="24"/>
          <w:lang w:val="en-US"/>
        </w:rPr>
        <w:t>We would like to thank</w:t>
      </w:r>
      <w:r w:rsidR="00BE2471" w:rsidRPr="009C01E7">
        <w:rPr>
          <w:sz w:val="24"/>
          <w:szCs w:val="24"/>
          <w:lang w:val="en-US"/>
        </w:rPr>
        <w:t xml:space="preserve"> our </w:t>
      </w:r>
      <w:r w:rsidR="00D37B72" w:rsidRPr="009C01E7">
        <w:rPr>
          <w:sz w:val="24"/>
          <w:szCs w:val="24"/>
          <w:lang w:val="en-US"/>
        </w:rPr>
        <w:t>team member</w:t>
      </w:r>
      <w:r w:rsidR="00BE2471" w:rsidRPr="009C01E7">
        <w:rPr>
          <w:sz w:val="24"/>
          <w:szCs w:val="24"/>
          <w:lang w:val="en-US"/>
        </w:rPr>
        <w:t xml:space="preserve"> Marcin </w:t>
      </w:r>
      <w:proofErr w:type="spellStart"/>
      <w:r w:rsidR="00BE2471" w:rsidRPr="009C01E7">
        <w:rPr>
          <w:sz w:val="24"/>
          <w:szCs w:val="24"/>
          <w:lang w:val="en-US"/>
        </w:rPr>
        <w:t>Antczak</w:t>
      </w:r>
      <w:proofErr w:type="spellEnd"/>
      <w:r w:rsidR="00BE2471" w:rsidRPr="009C01E7">
        <w:rPr>
          <w:sz w:val="24"/>
          <w:szCs w:val="24"/>
          <w:lang w:val="en-US"/>
        </w:rPr>
        <w:t xml:space="preserve"> who passed away during the time of the study</w:t>
      </w:r>
      <w:r w:rsidR="006E0C4A" w:rsidRPr="009C01E7">
        <w:rPr>
          <w:sz w:val="24"/>
          <w:szCs w:val="24"/>
          <w:lang w:val="en-US"/>
        </w:rPr>
        <w:t>.</w:t>
      </w:r>
      <w:r w:rsidR="00AD7F94" w:rsidRPr="009C01E7">
        <w:rPr>
          <w:sz w:val="24"/>
          <w:szCs w:val="24"/>
          <w:lang w:val="en-US"/>
        </w:rPr>
        <w:t xml:space="preserve"> We would like to thank Piotr </w:t>
      </w:r>
      <w:proofErr w:type="spellStart"/>
      <w:r w:rsidR="00AD7F94" w:rsidRPr="009C01E7">
        <w:rPr>
          <w:sz w:val="24"/>
          <w:szCs w:val="24"/>
          <w:lang w:val="en-US"/>
        </w:rPr>
        <w:t>Tryjanowski</w:t>
      </w:r>
      <w:proofErr w:type="spellEnd"/>
      <w:r w:rsidR="00C048BB" w:rsidRPr="009C01E7">
        <w:rPr>
          <w:sz w:val="24"/>
          <w:szCs w:val="24"/>
          <w:lang w:val="en-US"/>
        </w:rPr>
        <w:t>, Gregorio Moreno-Rueda and anonymous reviewer</w:t>
      </w:r>
      <w:r w:rsidR="00AD7F94" w:rsidRPr="009C01E7">
        <w:rPr>
          <w:sz w:val="24"/>
          <w:szCs w:val="24"/>
          <w:lang w:val="en-US"/>
        </w:rPr>
        <w:t xml:space="preserve"> for</w:t>
      </w:r>
      <w:r w:rsidR="00B51C15" w:rsidRPr="009C01E7">
        <w:rPr>
          <w:sz w:val="24"/>
          <w:szCs w:val="24"/>
          <w:lang w:val="en-US"/>
        </w:rPr>
        <w:t xml:space="preserve"> their</w:t>
      </w:r>
      <w:r w:rsidRPr="009C01E7">
        <w:rPr>
          <w:sz w:val="24"/>
          <w:szCs w:val="24"/>
          <w:lang w:val="en-US"/>
        </w:rPr>
        <w:t xml:space="preserve"> comments on</w:t>
      </w:r>
      <w:r w:rsidR="00AD7F94" w:rsidRPr="009C01E7">
        <w:rPr>
          <w:sz w:val="24"/>
          <w:szCs w:val="24"/>
          <w:lang w:val="en-US"/>
        </w:rPr>
        <w:t xml:space="preserve"> earlier version</w:t>
      </w:r>
      <w:r w:rsidRPr="009C01E7">
        <w:rPr>
          <w:sz w:val="24"/>
          <w:szCs w:val="24"/>
          <w:lang w:val="en-US"/>
        </w:rPr>
        <w:t>s</w:t>
      </w:r>
      <w:r w:rsidR="00AD7F94" w:rsidRPr="009C01E7">
        <w:rPr>
          <w:sz w:val="24"/>
          <w:szCs w:val="24"/>
          <w:lang w:val="en-US"/>
        </w:rPr>
        <w:t xml:space="preserve"> of the manuscript.</w:t>
      </w:r>
    </w:p>
    <w:p w:rsidR="00786FF9" w:rsidRPr="009C01E7" w:rsidRDefault="00786FF9" w:rsidP="00961A49">
      <w:pPr>
        <w:spacing w:line="480" w:lineRule="auto"/>
        <w:rPr>
          <w:b/>
          <w:sz w:val="24"/>
          <w:szCs w:val="24"/>
          <w:lang w:val="en-US"/>
        </w:rPr>
      </w:pPr>
      <w:r w:rsidRPr="009C01E7">
        <w:rPr>
          <w:b/>
          <w:sz w:val="24"/>
          <w:szCs w:val="24"/>
          <w:lang w:val="en-US"/>
        </w:rPr>
        <w:t>References</w:t>
      </w:r>
    </w:p>
    <w:p w:rsidR="00D97352" w:rsidRPr="009C01E7" w:rsidRDefault="00A75C67" w:rsidP="00961A49">
      <w:pPr>
        <w:spacing w:line="480" w:lineRule="auto"/>
        <w:rPr>
          <w:sz w:val="24"/>
          <w:szCs w:val="24"/>
          <w:lang w:val="en-US"/>
        </w:rPr>
      </w:pPr>
      <w:r w:rsidRPr="009C01E7">
        <w:rPr>
          <w:b/>
          <w:sz w:val="24"/>
          <w:szCs w:val="24"/>
          <w:lang w:val="en-US"/>
        </w:rPr>
        <w:t>Ash, J.</w:t>
      </w:r>
      <w:r w:rsidR="00D97352" w:rsidRPr="009C01E7">
        <w:rPr>
          <w:b/>
          <w:sz w:val="24"/>
          <w:szCs w:val="24"/>
          <w:lang w:val="en-US"/>
        </w:rPr>
        <w:t>S.</w:t>
      </w:r>
      <w:r w:rsidR="00D97352" w:rsidRPr="009C01E7">
        <w:rPr>
          <w:sz w:val="24"/>
          <w:szCs w:val="24"/>
          <w:lang w:val="en-US"/>
        </w:rPr>
        <w:t xml:space="preserve"> 1970</w:t>
      </w:r>
      <w:r w:rsidR="00167600" w:rsidRPr="009C01E7">
        <w:rPr>
          <w:sz w:val="24"/>
          <w:szCs w:val="24"/>
          <w:lang w:val="en-US"/>
        </w:rPr>
        <w:t>.</w:t>
      </w:r>
      <w:r w:rsidR="00D97352" w:rsidRPr="009C01E7">
        <w:rPr>
          <w:sz w:val="24"/>
          <w:szCs w:val="24"/>
          <w:lang w:val="en-US"/>
        </w:rPr>
        <w:t xml:space="preserve"> Observations on a decreasing population of Red-backed Shrikes. </w:t>
      </w:r>
      <w:r w:rsidR="00D97352" w:rsidRPr="009C01E7">
        <w:rPr>
          <w:i/>
          <w:iCs/>
          <w:sz w:val="24"/>
          <w:szCs w:val="24"/>
          <w:lang w:val="en-US"/>
        </w:rPr>
        <w:t>Brit. Birds</w:t>
      </w:r>
      <w:r w:rsidR="00D97352" w:rsidRPr="009C01E7">
        <w:rPr>
          <w:sz w:val="24"/>
          <w:szCs w:val="24"/>
          <w:lang w:val="en-US"/>
        </w:rPr>
        <w:t xml:space="preserve"> </w:t>
      </w:r>
      <w:r w:rsidR="00D97352" w:rsidRPr="009C01E7">
        <w:rPr>
          <w:b/>
          <w:iCs/>
          <w:sz w:val="24"/>
          <w:szCs w:val="24"/>
          <w:lang w:val="en-US"/>
        </w:rPr>
        <w:t>63</w:t>
      </w:r>
      <w:r w:rsidRPr="009C01E7">
        <w:rPr>
          <w:b/>
          <w:sz w:val="24"/>
          <w:szCs w:val="24"/>
          <w:lang w:val="en-US"/>
        </w:rPr>
        <w:t>:</w:t>
      </w:r>
      <w:r w:rsidRPr="009C01E7">
        <w:rPr>
          <w:sz w:val="24"/>
          <w:szCs w:val="24"/>
          <w:lang w:val="en-US"/>
        </w:rPr>
        <w:t xml:space="preserve"> </w:t>
      </w:r>
      <w:r w:rsidR="00D97352" w:rsidRPr="009C01E7">
        <w:rPr>
          <w:sz w:val="24"/>
          <w:szCs w:val="24"/>
          <w:lang w:val="en-US"/>
        </w:rPr>
        <w:t>185-205.</w:t>
      </w:r>
    </w:p>
    <w:p w:rsidR="002E68DA" w:rsidRPr="009C01E7" w:rsidRDefault="000227E9" w:rsidP="00961A49">
      <w:pPr>
        <w:spacing w:line="480" w:lineRule="auto"/>
        <w:rPr>
          <w:sz w:val="24"/>
          <w:szCs w:val="24"/>
          <w:lang w:val="en-US"/>
        </w:rPr>
      </w:pPr>
      <w:proofErr w:type="spellStart"/>
      <w:r w:rsidRPr="009C01E7">
        <w:rPr>
          <w:b/>
          <w:sz w:val="24"/>
          <w:szCs w:val="24"/>
          <w:lang w:val="en-US"/>
        </w:rPr>
        <w:t>Bider</w:t>
      </w:r>
      <w:proofErr w:type="spellEnd"/>
      <w:r w:rsidRPr="009C01E7">
        <w:rPr>
          <w:b/>
          <w:sz w:val="24"/>
          <w:szCs w:val="24"/>
          <w:lang w:val="en-US"/>
        </w:rPr>
        <w:t>, J.R.</w:t>
      </w:r>
      <w:r w:rsidR="00167600" w:rsidRPr="009C01E7">
        <w:rPr>
          <w:sz w:val="24"/>
          <w:szCs w:val="24"/>
          <w:lang w:val="en-US"/>
        </w:rPr>
        <w:t xml:space="preserve"> </w:t>
      </w:r>
      <w:r w:rsidRPr="009C01E7">
        <w:rPr>
          <w:sz w:val="24"/>
          <w:szCs w:val="24"/>
          <w:lang w:val="en-US"/>
        </w:rPr>
        <w:t>1968</w:t>
      </w:r>
      <w:r w:rsidR="00167600" w:rsidRPr="009C01E7">
        <w:rPr>
          <w:sz w:val="24"/>
          <w:szCs w:val="24"/>
          <w:lang w:val="en-US"/>
        </w:rPr>
        <w:t>.</w:t>
      </w:r>
      <w:r w:rsidRPr="009C01E7">
        <w:rPr>
          <w:sz w:val="24"/>
          <w:szCs w:val="24"/>
          <w:lang w:val="en-US"/>
        </w:rPr>
        <w:t xml:space="preserve"> Animal Activity in Uncontrolled Terrestrial Communities as Determined by a Sand Transect Technique. </w:t>
      </w:r>
      <w:r w:rsidR="00A75C67" w:rsidRPr="009C01E7">
        <w:rPr>
          <w:i/>
          <w:iCs/>
          <w:sz w:val="24"/>
          <w:szCs w:val="24"/>
          <w:lang w:val="en-US"/>
        </w:rPr>
        <w:t xml:space="preserve">Ecol. </w:t>
      </w:r>
      <w:proofErr w:type="spellStart"/>
      <w:r w:rsidR="00A75C67" w:rsidRPr="009C01E7">
        <w:rPr>
          <w:i/>
          <w:iCs/>
          <w:sz w:val="24"/>
          <w:szCs w:val="24"/>
          <w:lang w:val="en-US"/>
        </w:rPr>
        <w:t>Monogr</w:t>
      </w:r>
      <w:proofErr w:type="spellEnd"/>
      <w:r w:rsidR="00A75C67" w:rsidRPr="009C01E7">
        <w:rPr>
          <w:i/>
          <w:iCs/>
          <w:sz w:val="24"/>
          <w:szCs w:val="24"/>
          <w:lang w:val="en-US"/>
        </w:rPr>
        <w:t>.</w:t>
      </w:r>
      <w:r w:rsidRPr="009C01E7">
        <w:rPr>
          <w:sz w:val="24"/>
          <w:szCs w:val="24"/>
          <w:lang w:val="en-US"/>
        </w:rPr>
        <w:t xml:space="preserve"> </w:t>
      </w:r>
      <w:r w:rsidRPr="009C01E7">
        <w:rPr>
          <w:b/>
          <w:iCs/>
          <w:sz w:val="24"/>
          <w:szCs w:val="24"/>
          <w:lang w:val="en-US"/>
        </w:rPr>
        <w:t>38</w:t>
      </w:r>
      <w:r w:rsidR="00A75C67" w:rsidRPr="009C01E7">
        <w:rPr>
          <w:b/>
          <w:sz w:val="24"/>
          <w:szCs w:val="24"/>
          <w:lang w:val="en-US"/>
        </w:rPr>
        <w:t>:</w:t>
      </w:r>
      <w:r w:rsidRPr="009C01E7">
        <w:rPr>
          <w:sz w:val="24"/>
          <w:szCs w:val="24"/>
          <w:lang w:val="en-US"/>
        </w:rPr>
        <w:t xml:space="preserve"> 269–308.</w:t>
      </w:r>
    </w:p>
    <w:p w:rsidR="00132EA6" w:rsidRPr="009C01E7" w:rsidRDefault="00132EA6" w:rsidP="00961A49">
      <w:pPr>
        <w:spacing w:line="480" w:lineRule="auto"/>
        <w:rPr>
          <w:b/>
          <w:sz w:val="24"/>
          <w:szCs w:val="24"/>
          <w:lang w:val="it-IT"/>
        </w:rPr>
      </w:pPr>
      <w:proofErr w:type="spellStart"/>
      <w:r w:rsidRPr="009C01E7">
        <w:rPr>
          <w:b/>
          <w:sz w:val="24"/>
          <w:szCs w:val="24"/>
          <w:lang w:val="en-GB"/>
        </w:rPr>
        <w:t>Brambilla</w:t>
      </w:r>
      <w:proofErr w:type="spellEnd"/>
      <w:r w:rsidRPr="009C01E7">
        <w:rPr>
          <w:b/>
          <w:sz w:val="24"/>
          <w:szCs w:val="24"/>
          <w:lang w:val="en-GB"/>
        </w:rPr>
        <w:t xml:space="preserve">, M., </w:t>
      </w:r>
      <w:proofErr w:type="spellStart"/>
      <w:r w:rsidRPr="009C01E7">
        <w:rPr>
          <w:b/>
          <w:sz w:val="24"/>
          <w:szCs w:val="24"/>
          <w:lang w:val="en-GB"/>
        </w:rPr>
        <w:t>Rubolini</w:t>
      </w:r>
      <w:proofErr w:type="spellEnd"/>
      <w:r w:rsidRPr="009C01E7">
        <w:rPr>
          <w:b/>
          <w:sz w:val="24"/>
          <w:szCs w:val="24"/>
          <w:lang w:val="en-GB"/>
        </w:rPr>
        <w:t xml:space="preserve">, D., &amp; </w:t>
      </w:r>
      <w:proofErr w:type="spellStart"/>
      <w:r w:rsidRPr="009C01E7">
        <w:rPr>
          <w:b/>
          <w:sz w:val="24"/>
          <w:szCs w:val="24"/>
          <w:lang w:val="en-GB"/>
        </w:rPr>
        <w:t>Guidali</w:t>
      </w:r>
      <w:proofErr w:type="spellEnd"/>
      <w:r w:rsidRPr="009C01E7">
        <w:rPr>
          <w:b/>
          <w:sz w:val="24"/>
          <w:szCs w:val="24"/>
          <w:lang w:val="en-GB"/>
        </w:rPr>
        <w:t>, F.</w:t>
      </w:r>
      <w:r w:rsidRPr="009C01E7">
        <w:rPr>
          <w:sz w:val="24"/>
          <w:szCs w:val="24"/>
          <w:lang w:val="en-GB"/>
        </w:rPr>
        <w:t xml:space="preserve"> 2007. Between land abandonment and agricultural intensification: habitat preferences of Red-backed Shrikes </w:t>
      </w:r>
      <w:proofErr w:type="spellStart"/>
      <w:r w:rsidRPr="009C01E7">
        <w:rPr>
          <w:i/>
          <w:sz w:val="24"/>
          <w:szCs w:val="24"/>
          <w:lang w:val="en-GB"/>
        </w:rPr>
        <w:t>Lanius</w:t>
      </w:r>
      <w:proofErr w:type="spellEnd"/>
      <w:r w:rsidRPr="009C01E7">
        <w:rPr>
          <w:i/>
          <w:sz w:val="24"/>
          <w:szCs w:val="24"/>
          <w:lang w:val="en-GB"/>
        </w:rPr>
        <w:t xml:space="preserve"> </w:t>
      </w:r>
      <w:proofErr w:type="spellStart"/>
      <w:r w:rsidRPr="009C01E7">
        <w:rPr>
          <w:i/>
          <w:sz w:val="24"/>
          <w:szCs w:val="24"/>
          <w:lang w:val="en-GB"/>
        </w:rPr>
        <w:t>collurio</w:t>
      </w:r>
      <w:proofErr w:type="spellEnd"/>
      <w:r w:rsidRPr="009C01E7">
        <w:rPr>
          <w:sz w:val="24"/>
          <w:szCs w:val="24"/>
          <w:lang w:val="en-GB"/>
        </w:rPr>
        <w:t xml:space="preserve"> in low-intensity farming conditions. </w:t>
      </w:r>
      <w:r w:rsidRPr="009C01E7">
        <w:rPr>
          <w:sz w:val="24"/>
          <w:szCs w:val="24"/>
          <w:lang w:val="it-IT"/>
        </w:rPr>
        <w:t xml:space="preserve">Bird Study, </w:t>
      </w:r>
      <w:r w:rsidRPr="009C01E7">
        <w:rPr>
          <w:b/>
          <w:sz w:val="24"/>
          <w:szCs w:val="24"/>
          <w:lang w:val="it-IT"/>
        </w:rPr>
        <w:t>54:</w:t>
      </w:r>
      <w:r w:rsidRPr="009C01E7">
        <w:rPr>
          <w:sz w:val="24"/>
          <w:szCs w:val="24"/>
          <w:lang w:val="it-IT"/>
        </w:rPr>
        <w:t xml:space="preserve"> 160-167.</w:t>
      </w:r>
    </w:p>
    <w:p w:rsidR="00806E0D" w:rsidRPr="009C01E7" w:rsidRDefault="00806E0D" w:rsidP="00961A49">
      <w:pPr>
        <w:spacing w:line="480" w:lineRule="auto"/>
        <w:rPr>
          <w:sz w:val="24"/>
          <w:szCs w:val="24"/>
          <w:lang w:val="en-US"/>
        </w:rPr>
      </w:pPr>
      <w:r w:rsidRPr="009C01E7">
        <w:rPr>
          <w:b/>
          <w:sz w:val="24"/>
          <w:szCs w:val="24"/>
          <w:lang w:val="it-IT"/>
        </w:rPr>
        <w:t>Ceresa, F., Bogliani, G., Pedrini, P., &amp; Brambilla, M.</w:t>
      </w:r>
      <w:r w:rsidRPr="009C01E7">
        <w:rPr>
          <w:sz w:val="24"/>
          <w:szCs w:val="24"/>
          <w:lang w:val="it-IT"/>
        </w:rPr>
        <w:t xml:space="preserve"> 2012. </w:t>
      </w:r>
      <w:r w:rsidRPr="009C01E7">
        <w:rPr>
          <w:sz w:val="24"/>
          <w:szCs w:val="24"/>
          <w:lang w:val="en-US"/>
        </w:rPr>
        <w:t xml:space="preserve">The importance of key marginal habitat features for birds in farmland: an assessment of habitat preferences of Red-backed Shrikes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sz w:val="24"/>
          <w:szCs w:val="24"/>
          <w:lang w:val="en-US"/>
        </w:rPr>
        <w:t xml:space="preserve"> in the Italian Alps. Bird Study, </w:t>
      </w:r>
      <w:r w:rsidRPr="009C01E7">
        <w:rPr>
          <w:b/>
          <w:sz w:val="24"/>
          <w:szCs w:val="24"/>
          <w:lang w:val="en-US"/>
        </w:rPr>
        <w:t>59:</w:t>
      </w:r>
      <w:r w:rsidRPr="009C01E7">
        <w:rPr>
          <w:sz w:val="24"/>
          <w:szCs w:val="24"/>
          <w:lang w:val="en-US"/>
        </w:rPr>
        <w:t xml:space="preserve"> 327-334.</w:t>
      </w:r>
    </w:p>
    <w:p w:rsidR="00741D22" w:rsidRPr="009C01E7" w:rsidRDefault="00FB4581" w:rsidP="00961A49">
      <w:pPr>
        <w:spacing w:line="480" w:lineRule="auto"/>
        <w:rPr>
          <w:sz w:val="24"/>
          <w:szCs w:val="24"/>
          <w:lang w:val="en-US"/>
        </w:rPr>
      </w:pPr>
      <w:proofErr w:type="spellStart"/>
      <w:r w:rsidRPr="009C01E7">
        <w:rPr>
          <w:b/>
          <w:sz w:val="24"/>
          <w:szCs w:val="24"/>
          <w:lang w:val="en-US"/>
        </w:rPr>
        <w:lastRenderedPageBreak/>
        <w:t>Chodkiewicz</w:t>
      </w:r>
      <w:proofErr w:type="spellEnd"/>
      <w:r w:rsidR="00A75C67" w:rsidRPr="009C01E7">
        <w:rPr>
          <w:b/>
          <w:sz w:val="24"/>
          <w:szCs w:val="24"/>
          <w:lang w:val="en-US"/>
        </w:rPr>
        <w:t>,</w:t>
      </w:r>
      <w:r w:rsidRPr="009C01E7">
        <w:rPr>
          <w:b/>
          <w:sz w:val="24"/>
          <w:szCs w:val="24"/>
          <w:lang w:val="en-US"/>
        </w:rPr>
        <w:t xml:space="preserve"> T., </w:t>
      </w:r>
      <w:proofErr w:type="spellStart"/>
      <w:r w:rsidR="00361F90" w:rsidRPr="009C01E7">
        <w:rPr>
          <w:b/>
          <w:sz w:val="24"/>
          <w:szCs w:val="24"/>
          <w:lang w:val="en-US"/>
        </w:rPr>
        <w:t>Neubauer</w:t>
      </w:r>
      <w:proofErr w:type="spellEnd"/>
      <w:r w:rsidR="00A75C67" w:rsidRPr="009C01E7">
        <w:rPr>
          <w:b/>
          <w:sz w:val="24"/>
          <w:szCs w:val="24"/>
          <w:lang w:val="en-US"/>
        </w:rPr>
        <w:t>,</w:t>
      </w:r>
      <w:r w:rsidR="00361F90" w:rsidRPr="009C01E7">
        <w:rPr>
          <w:b/>
          <w:sz w:val="24"/>
          <w:szCs w:val="24"/>
          <w:lang w:val="en-US"/>
        </w:rPr>
        <w:t xml:space="preserve"> G., </w:t>
      </w:r>
      <w:proofErr w:type="spellStart"/>
      <w:r w:rsidR="00361F90" w:rsidRPr="009C01E7">
        <w:rPr>
          <w:b/>
          <w:sz w:val="24"/>
          <w:szCs w:val="24"/>
          <w:lang w:val="en-US"/>
        </w:rPr>
        <w:t>Chylarecki</w:t>
      </w:r>
      <w:proofErr w:type="spellEnd"/>
      <w:r w:rsidR="00A75C67" w:rsidRPr="009C01E7">
        <w:rPr>
          <w:b/>
          <w:sz w:val="24"/>
          <w:szCs w:val="24"/>
          <w:lang w:val="en-US"/>
        </w:rPr>
        <w:t>,</w:t>
      </w:r>
      <w:r w:rsidR="00361F90" w:rsidRPr="009C01E7">
        <w:rPr>
          <w:b/>
          <w:sz w:val="24"/>
          <w:szCs w:val="24"/>
          <w:lang w:val="en-US"/>
        </w:rPr>
        <w:t xml:space="preserve"> P., </w:t>
      </w:r>
      <w:proofErr w:type="spellStart"/>
      <w:r w:rsidR="00361F90" w:rsidRPr="009C01E7">
        <w:rPr>
          <w:b/>
          <w:sz w:val="24"/>
          <w:szCs w:val="24"/>
          <w:lang w:val="en-US"/>
        </w:rPr>
        <w:t>Sikora</w:t>
      </w:r>
      <w:proofErr w:type="spellEnd"/>
      <w:r w:rsidR="00A75C67" w:rsidRPr="009C01E7">
        <w:rPr>
          <w:b/>
          <w:sz w:val="24"/>
          <w:szCs w:val="24"/>
          <w:lang w:val="en-US"/>
        </w:rPr>
        <w:t>,</w:t>
      </w:r>
      <w:r w:rsidR="00361F90" w:rsidRPr="009C01E7">
        <w:rPr>
          <w:b/>
          <w:sz w:val="24"/>
          <w:szCs w:val="24"/>
          <w:lang w:val="en-US"/>
        </w:rPr>
        <w:t xml:space="preserve"> A., </w:t>
      </w:r>
      <w:proofErr w:type="spellStart"/>
      <w:r w:rsidR="00361F90" w:rsidRPr="009C01E7">
        <w:rPr>
          <w:b/>
          <w:sz w:val="24"/>
          <w:szCs w:val="24"/>
          <w:lang w:val="en-US"/>
        </w:rPr>
        <w:t>Cenian</w:t>
      </w:r>
      <w:proofErr w:type="spellEnd"/>
      <w:r w:rsidR="00A75C67" w:rsidRPr="009C01E7">
        <w:rPr>
          <w:b/>
          <w:sz w:val="24"/>
          <w:szCs w:val="24"/>
          <w:lang w:val="en-US"/>
        </w:rPr>
        <w:t>,</w:t>
      </w:r>
      <w:r w:rsidR="00361F90" w:rsidRPr="009C01E7">
        <w:rPr>
          <w:b/>
          <w:sz w:val="24"/>
          <w:szCs w:val="24"/>
          <w:lang w:val="en-US"/>
        </w:rPr>
        <w:t xml:space="preserve"> Z., </w:t>
      </w:r>
      <w:proofErr w:type="spellStart"/>
      <w:r w:rsidR="00361F90" w:rsidRPr="009C01E7">
        <w:rPr>
          <w:b/>
          <w:sz w:val="24"/>
          <w:szCs w:val="24"/>
          <w:lang w:val="en-US"/>
        </w:rPr>
        <w:t>Ostasiewicz</w:t>
      </w:r>
      <w:proofErr w:type="spellEnd"/>
      <w:r w:rsidR="00A75C67" w:rsidRPr="009C01E7">
        <w:rPr>
          <w:b/>
          <w:sz w:val="24"/>
          <w:szCs w:val="24"/>
          <w:lang w:val="en-US"/>
        </w:rPr>
        <w:t>,</w:t>
      </w:r>
      <w:r w:rsidR="00361F90" w:rsidRPr="009C01E7">
        <w:rPr>
          <w:b/>
          <w:sz w:val="24"/>
          <w:szCs w:val="24"/>
          <w:lang w:val="en-US"/>
        </w:rPr>
        <w:t xml:space="preserve"> M., </w:t>
      </w:r>
      <w:proofErr w:type="spellStart"/>
      <w:r w:rsidR="00361F90" w:rsidRPr="009C01E7">
        <w:rPr>
          <w:b/>
          <w:sz w:val="24"/>
          <w:szCs w:val="24"/>
          <w:lang w:val="en-US"/>
        </w:rPr>
        <w:t>Wylegała</w:t>
      </w:r>
      <w:proofErr w:type="spellEnd"/>
      <w:r w:rsidR="00A75C67" w:rsidRPr="009C01E7">
        <w:rPr>
          <w:b/>
          <w:sz w:val="24"/>
          <w:szCs w:val="24"/>
          <w:lang w:val="en-US"/>
        </w:rPr>
        <w:t>,</w:t>
      </w:r>
      <w:r w:rsidR="00361F90" w:rsidRPr="009C01E7">
        <w:rPr>
          <w:b/>
          <w:sz w:val="24"/>
          <w:szCs w:val="24"/>
          <w:lang w:val="en-US"/>
        </w:rPr>
        <w:t xml:space="preserve"> P., </w:t>
      </w:r>
      <w:proofErr w:type="spellStart"/>
      <w:r w:rsidR="00361F90" w:rsidRPr="009C01E7">
        <w:rPr>
          <w:b/>
          <w:sz w:val="24"/>
          <w:szCs w:val="24"/>
          <w:lang w:val="en-US"/>
        </w:rPr>
        <w:t>Ławicki</w:t>
      </w:r>
      <w:proofErr w:type="spellEnd"/>
      <w:r w:rsidR="00A75C67" w:rsidRPr="009C01E7">
        <w:rPr>
          <w:b/>
          <w:sz w:val="24"/>
          <w:szCs w:val="24"/>
          <w:lang w:val="en-US"/>
        </w:rPr>
        <w:t>,</w:t>
      </w:r>
      <w:r w:rsidR="00361F90" w:rsidRPr="009C01E7">
        <w:rPr>
          <w:b/>
          <w:sz w:val="24"/>
          <w:szCs w:val="24"/>
          <w:lang w:val="en-US"/>
        </w:rPr>
        <w:t xml:space="preserve"> Ł., </w:t>
      </w:r>
      <w:proofErr w:type="spellStart"/>
      <w:r w:rsidR="00361F90" w:rsidRPr="009C01E7">
        <w:rPr>
          <w:b/>
          <w:sz w:val="24"/>
          <w:szCs w:val="24"/>
          <w:lang w:val="en-US"/>
        </w:rPr>
        <w:t>Smyk</w:t>
      </w:r>
      <w:proofErr w:type="spellEnd"/>
      <w:r w:rsidR="00A75C67" w:rsidRPr="009C01E7">
        <w:rPr>
          <w:b/>
          <w:sz w:val="24"/>
          <w:szCs w:val="24"/>
          <w:lang w:val="en-US"/>
        </w:rPr>
        <w:t>,</w:t>
      </w:r>
      <w:r w:rsidR="00361F90" w:rsidRPr="009C01E7">
        <w:rPr>
          <w:b/>
          <w:sz w:val="24"/>
          <w:szCs w:val="24"/>
          <w:lang w:val="en-US"/>
        </w:rPr>
        <w:t xml:space="preserve"> B., </w:t>
      </w:r>
      <w:proofErr w:type="spellStart"/>
      <w:r w:rsidR="00361F90" w:rsidRPr="009C01E7">
        <w:rPr>
          <w:b/>
          <w:sz w:val="24"/>
          <w:szCs w:val="24"/>
          <w:lang w:val="en-US"/>
        </w:rPr>
        <w:t>Betleja</w:t>
      </w:r>
      <w:proofErr w:type="spellEnd"/>
      <w:r w:rsidR="00A75C67" w:rsidRPr="009C01E7">
        <w:rPr>
          <w:b/>
          <w:sz w:val="24"/>
          <w:szCs w:val="24"/>
          <w:lang w:val="en-US"/>
        </w:rPr>
        <w:t>,</w:t>
      </w:r>
      <w:r w:rsidR="00361F90" w:rsidRPr="009C01E7">
        <w:rPr>
          <w:b/>
          <w:sz w:val="24"/>
          <w:szCs w:val="24"/>
          <w:lang w:val="en-US"/>
        </w:rPr>
        <w:t xml:space="preserve"> J., </w:t>
      </w:r>
      <w:proofErr w:type="spellStart"/>
      <w:r w:rsidR="00361F90" w:rsidRPr="009C01E7">
        <w:rPr>
          <w:b/>
          <w:sz w:val="24"/>
          <w:szCs w:val="24"/>
          <w:lang w:val="en-US"/>
        </w:rPr>
        <w:t>Gaszewski</w:t>
      </w:r>
      <w:proofErr w:type="spellEnd"/>
      <w:r w:rsidR="00A75C67" w:rsidRPr="009C01E7">
        <w:rPr>
          <w:b/>
          <w:sz w:val="24"/>
          <w:szCs w:val="24"/>
          <w:lang w:val="en-US"/>
        </w:rPr>
        <w:t>,</w:t>
      </w:r>
      <w:r w:rsidR="00361F90" w:rsidRPr="009C01E7">
        <w:rPr>
          <w:b/>
          <w:sz w:val="24"/>
          <w:szCs w:val="24"/>
          <w:lang w:val="en-US"/>
        </w:rPr>
        <w:t xml:space="preserve"> K., </w:t>
      </w:r>
      <w:proofErr w:type="spellStart"/>
      <w:r w:rsidR="00361F90" w:rsidRPr="009C01E7">
        <w:rPr>
          <w:b/>
          <w:sz w:val="24"/>
          <w:szCs w:val="24"/>
          <w:lang w:val="en-US"/>
        </w:rPr>
        <w:t>Górski</w:t>
      </w:r>
      <w:proofErr w:type="spellEnd"/>
      <w:r w:rsidR="00A75C67" w:rsidRPr="009C01E7">
        <w:rPr>
          <w:b/>
          <w:sz w:val="24"/>
          <w:szCs w:val="24"/>
          <w:lang w:val="en-US"/>
        </w:rPr>
        <w:t>,</w:t>
      </w:r>
      <w:r w:rsidR="00361F90" w:rsidRPr="009C01E7">
        <w:rPr>
          <w:b/>
          <w:sz w:val="24"/>
          <w:szCs w:val="24"/>
          <w:lang w:val="en-US"/>
        </w:rPr>
        <w:t xml:space="preserve"> A., </w:t>
      </w:r>
      <w:proofErr w:type="spellStart"/>
      <w:r w:rsidR="00361F90" w:rsidRPr="009C01E7">
        <w:rPr>
          <w:b/>
          <w:sz w:val="24"/>
          <w:szCs w:val="24"/>
          <w:lang w:val="en-US"/>
        </w:rPr>
        <w:t>Grygoruk</w:t>
      </w:r>
      <w:proofErr w:type="spellEnd"/>
      <w:r w:rsidR="00A75C67" w:rsidRPr="009C01E7">
        <w:rPr>
          <w:b/>
          <w:sz w:val="24"/>
          <w:szCs w:val="24"/>
          <w:lang w:val="en-US"/>
        </w:rPr>
        <w:t>,</w:t>
      </w:r>
      <w:r w:rsidR="00361F90" w:rsidRPr="009C01E7">
        <w:rPr>
          <w:b/>
          <w:sz w:val="24"/>
          <w:szCs w:val="24"/>
          <w:lang w:val="en-US"/>
        </w:rPr>
        <w:t xml:space="preserve"> G., </w:t>
      </w:r>
      <w:proofErr w:type="spellStart"/>
      <w:r w:rsidR="00361F90" w:rsidRPr="009C01E7">
        <w:rPr>
          <w:b/>
          <w:sz w:val="24"/>
          <w:szCs w:val="24"/>
          <w:lang w:val="en-US"/>
        </w:rPr>
        <w:t>Kajtoch</w:t>
      </w:r>
      <w:proofErr w:type="spellEnd"/>
      <w:r w:rsidR="00A75C67" w:rsidRPr="009C01E7">
        <w:rPr>
          <w:b/>
          <w:sz w:val="24"/>
          <w:szCs w:val="24"/>
          <w:lang w:val="en-US"/>
        </w:rPr>
        <w:t>,</w:t>
      </w:r>
      <w:r w:rsidR="00361F90" w:rsidRPr="009C01E7">
        <w:rPr>
          <w:b/>
          <w:sz w:val="24"/>
          <w:szCs w:val="24"/>
          <w:lang w:val="en-US"/>
        </w:rPr>
        <w:t xml:space="preserve"> Ł., Kata</w:t>
      </w:r>
      <w:r w:rsidR="00A75C67" w:rsidRPr="009C01E7">
        <w:rPr>
          <w:b/>
          <w:sz w:val="24"/>
          <w:szCs w:val="24"/>
          <w:lang w:val="en-US"/>
        </w:rPr>
        <w:t>,</w:t>
      </w:r>
      <w:r w:rsidR="00361F90" w:rsidRPr="009C01E7">
        <w:rPr>
          <w:b/>
          <w:sz w:val="24"/>
          <w:szCs w:val="24"/>
          <w:lang w:val="en-US"/>
        </w:rPr>
        <w:t xml:space="preserve"> K., </w:t>
      </w:r>
      <w:proofErr w:type="spellStart"/>
      <w:r w:rsidR="00361F90" w:rsidRPr="009C01E7">
        <w:rPr>
          <w:b/>
          <w:sz w:val="24"/>
          <w:szCs w:val="24"/>
          <w:lang w:val="en-US"/>
        </w:rPr>
        <w:t>Krogulec</w:t>
      </w:r>
      <w:proofErr w:type="spellEnd"/>
      <w:r w:rsidR="00A75C67" w:rsidRPr="009C01E7">
        <w:rPr>
          <w:b/>
          <w:sz w:val="24"/>
          <w:szCs w:val="24"/>
          <w:lang w:val="en-US"/>
        </w:rPr>
        <w:t>,</w:t>
      </w:r>
      <w:r w:rsidR="00361F90" w:rsidRPr="009C01E7">
        <w:rPr>
          <w:b/>
          <w:sz w:val="24"/>
          <w:szCs w:val="24"/>
          <w:lang w:val="en-US"/>
        </w:rPr>
        <w:t xml:space="preserve"> J., </w:t>
      </w:r>
      <w:proofErr w:type="spellStart"/>
      <w:r w:rsidR="00361F90" w:rsidRPr="009C01E7">
        <w:rPr>
          <w:b/>
          <w:sz w:val="24"/>
          <w:szCs w:val="24"/>
          <w:lang w:val="en-US"/>
        </w:rPr>
        <w:t>Lenkiewicz</w:t>
      </w:r>
      <w:proofErr w:type="spellEnd"/>
      <w:r w:rsidR="00A75C67" w:rsidRPr="009C01E7">
        <w:rPr>
          <w:b/>
          <w:sz w:val="24"/>
          <w:szCs w:val="24"/>
          <w:lang w:val="en-US"/>
        </w:rPr>
        <w:t>,</w:t>
      </w:r>
      <w:r w:rsidR="00361F90" w:rsidRPr="009C01E7">
        <w:rPr>
          <w:b/>
          <w:sz w:val="24"/>
          <w:szCs w:val="24"/>
          <w:lang w:val="en-US"/>
        </w:rPr>
        <w:t xml:space="preserve"> W., </w:t>
      </w:r>
      <w:proofErr w:type="spellStart"/>
      <w:r w:rsidR="00361F90" w:rsidRPr="009C01E7">
        <w:rPr>
          <w:b/>
          <w:sz w:val="24"/>
          <w:szCs w:val="24"/>
          <w:lang w:val="en-US"/>
        </w:rPr>
        <w:t>Marczakiewicz</w:t>
      </w:r>
      <w:proofErr w:type="spellEnd"/>
      <w:r w:rsidR="00A75C67" w:rsidRPr="009C01E7">
        <w:rPr>
          <w:b/>
          <w:sz w:val="24"/>
          <w:szCs w:val="24"/>
          <w:lang w:val="en-US"/>
        </w:rPr>
        <w:t>,</w:t>
      </w:r>
      <w:r w:rsidR="00361F90" w:rsidRPr="009C01E7">
        <w:rPr>
          <w:b/>
          <w:sz w:val="24"/>
          <w:szCs w:val="24"/>
          <w:lang w:val="en-US"/>
        </w:rPr>
        <w:t xml:space="preserve"> P., Nowak</w:t>
      </w:r>
      <w:r w:rsidR="00A75C67" w:rsidRPr="009C01E7">
        <w:rPr>
          <w:b/>
          <w:sz w:val="24"/>
          <w:szCs w:val="24"/>
          <w:lang w:val="en-US"/>
        </w:rPr>
        <w:t>,</w:t>
      </w:r>
      <w:r w:rsidR="00361F90" w:rsidRPr="009C01E7">
        <w:rPr>
          <w:b/>
          <w:sz w:val="24"/>
          <w:szCs w:val="24"/>
          <w:lang w:val="en-US"/>
        </w:rPr>
        <w:t xml:space="preserve"> D., </w:t>
      </w:r>
      <w:proofErr w:type="spellStart"/>
      <w:r w:rsidR="00361F90" w:rsidRPr="009C01E7">
        <w:rPr>
          <w:b/>
          <w:sz w:val="24"/>
          <w:szCs w:val="24"/>
          <w:lang w:val="en-US"/>
        </w:rPr>
        <w:t>Pietrasz</w:t>
      </w:r>
      <w:proofErr w:type="spellEnd"/>
      <w:r w:rsidR="00A75C67" w:rsidRPr="009C01E7">
        <w:rPr>
          <w:b/>
          <w:sz w:val="24"/>
          <w:szCs w:val="24"/>
          <w:lang w:val="en-US"/>
        </w:rPr>
        <w:t>,</w:t>
      </w:r>
      <w:r w:rsidR="00361F90" w:rsidRPr="009C01E7">
        <w:rPr>
          <w:b/>
          <w:sz w:val="24"/>
          <w:szCs w:val="24"/>
          <w:lang w:val="en-US"/>
        </w:rPr>
        <w:t xml:space="preserve"> K., Rohde</w:t>
      </w:r>
      <w:r w:rsidR="00A75C67" w:rsidRPr="009C01E7">
        <w:rPr>
          <w:b/>
          <w:sz w:val="24"/>
          <w:szCs w:val="24"/>
          <w:lang w:val="en-US"/>
        </w:rPr>
        <w:t>,</w:t>
      </w:r>
      <w:r w:rsidR="00361F90" w:rsidRPr="009C01E7">
        <w:rPr>
          <w:b/>
          <w:sz w:val="24"/>
          <w:szCs w:val="24"/>
          <w:lang w:val="en-US"/>
        </w:rPr>
        <w:t xml:space="preserve"> Z., </w:t>
      </w:r>
      <w:proofErr w:type="spellStart"/>
      <w:r w:rsidR="00361F90" w:rsidRPr="009C01E7">
        <w:rPr>
          <w:b/>
          <w:sz w:val="24"/>
          <w:szCs w:val="24"/>
          <w:lang w:val="en-US"/>
        </w:rPr>
        <w:t>Rubacha</w:t>
      </w:r>
      <w:proofErr w:type="spellEnd"/>
      <w:r w:rsidR="00A75C67" w:rsidRPr="009C01E7">
        <w:rPr>
          <w:b/>
          <w:sz w:val="24"/>
          <w:szCs w:val="24"/>
          <w:lang w:val="en-US"/>
        </w:rPr>
        <w:t>,</w:t>
      </w:r>
      <w:r w:rsidR="00361F90" w:rsidRPr="009C01E7">
        <w:rPr>
          <w:b/>
          <w:sz w:val="24"/>
          <w:szCs w:val="24"/>
          <w:lang w:val="en-US"/>
        </w:rPr>
        <w:t xml:space="preserve"> S., </w:t>
      </w:r>
      <w:proofErr w:type="spellStart"/>
      <w:r w:rsidR="00361F90" w:rsidRPr="009C01E7">
        <w:rPr>
          <w:b/>
          <w:sz w:val="24"/>
          <w:szCs w:val="24"/>
          <w:lang w:val="en-US"/>
        </w:rPr>
        <w:t>Stachyra</w:t>
      </w:r>
      <w:proofErr w:type="spellEnd"/>
      <w:r w:rsidR="00A75C67" w:rsidRPr="009C01E7">
        <w:rPr>
          <w:b/>
          <w:sz w:val="24"/>
          <w:szCs w:val="24"/>
          <w:lang w:val="en-US"/>
        </w:rPr>
        <w:t>,</w:t>
      </w:r>
      <w:r w:rsidR="00361F90" w:rsidRPr="009C01E7">
        <w:rPr>
          <w:b/>
          <w:sz w:val="24"/>
          <w:szCs w:val="24"/>
          <w:lang w:val="en-US"/>
        </w:rPr>
        <w:t xml:space="preserve"> P., </w:t>
      </w:r>
      <w:proofErr w:type="spellStart"/>
      <w:r w:rsidR="00361F90" w:rsidRPr="009C01E7">
        <w:rPr>
          <w:b/>
          <w:sz w:val="24"/>
          <w:szCs w:val="24"/>
          <w:lang w:val="en-US"/>
        </w:rPr>
        <w:t>Świętochowski</w:t>
      </w:r>
      <w:proofErr w:type="spellEnd"/>
      <w:r w:rsidR="00A75C67" w:rsidRPr="009C01E7">
        <w:rPr>
          <w:b/>
          <w:sz w:val="24"/>
          <w:szCs w:val="24"/>
          <w:lang w:val="en-US"/>
        </w:rPr>
        <w:t>,</w:t>
      </w:r>
      <w:r w:rsidR="00361F90" w:rsidRPr="009C01E7">
        <w:rPr>
          <w:b/>
          <w:sz w:val="24"/>
          <w:szCs w:val="24"/>
          <w:lang w:val="en-US"/>
        </w:rPr>
        <w:t xml:space="preserve"> P., </w:t>
      </w:r>
      <w:proofErr w:type="spellStart"/>
      <w:r w:rsidR="00361F90" w:rsidRPr="009C01E7">
        <w:rPr>
          <w:b/>
          <w:sz w:val="24"/>
          <w:szCs w:val="24"/>
          <w:lang w:val="en-US"/>
        </w:rPr>
        <w:t>Tumiel</w:t>
      </w:r>
      <w:proofErr w:type="spellEnd"/>
      <w:r w:rsidR="00361F90" w:rsidRPr="009C01E7">
        <w:rPr>
          <w:b/>
          <w:sz w:val="24"/>
          <w:szCs w:val="24"/>
          <w:lang w:val="en-US"/>
        </w:rPr>
        <w:t xml:space="preserve"> T., Urban</w:t>
      </w:r>
      <w:r w:rsidR="00793403" w:rsidRPr="009C01E7">
        <w:rPr>
          <w:b/>
          <w:sz w:val="24"/>
          <w:szCs w:val="24"/>
          <w:lang w:val="en-US"/>
        </w:rPr>
        <w:t>,</w:t>
      </w:r>
      <w:r w:rsidR="00361F90" w:rsidRPr="009C01E7">
        <w:rPr>
          <w:b/>
          <w:sz w:val="24"/>
          <w:szCs w:val="24"/>
          <w:lang w:val="en-US"/>
        </w:rPr>
        <w:t xml:space="preserve"> M., </w:t>
      </w:r>
      <w:proofErr w:type="spellStart"/>
      <w:r w:rsidR="00361F90" w:rsidRPr="009C01E7">
        <w:rPr>
          <w:b/>
          <w:sz w:val="24"/>
          <w:szCs w:val="24"/>
          <w:lang w:val="en-US"/>
        </w:rPr>
        <w:t>Wieloch</w:t>
      </w:r>
      <w:proofErr w:type="spellEnd"/>
      <w:r w:rsidR="00793403" w:rsidRPr="009C01E7">
        <w:rPr>
          <w:b/>
          <w:sz w:val="24"/>
          <w:szCs w:val="24"/>
          <w:lang w:val="en-US"/>
        </w:rPr>
        <w:t>,</w:t>
      </w:r>
      <w:r w:rsidR="00361F90" w:rsidRPr="009C01E7">
        <w:rPr>
          <w:b/>
          <w:sz w:val="24"/>
          <w:szCs w:val="24"/>
          <w:lang w:val="en-US"/>
        </w:rPr>
        <w:t xml:space="preserve"> M., </w:t>
      </w:r>
      <w:proofErr w:type="spellStart"/>
      <w:r w:rsidR="00361F90" w:rsidRPr="009C01E7">
        <w:rPr>
          <w:b/>
          <w:sz w:val="24"/>
          <w:szCs w:val="24"/>
          <w:lang w:val="en-US"/>
        </w:rPr>
        <w:t>Woźniak</w:t>
      </w:r>
      <w:proofErr w:type="spellEnd"/>
      <w:r w:rsidR="00793403" w:rsidRPr="009C01E7">
        <w:rPr>
          <w:b/>
          <w:sz w:val="24"/>
          <w:szCs w:val="24"/>
          <w:lang w:val="en-US"/>
        </w:rPr>
        <w:t>,</w:t>
      </w:r>
      <w:r w:rsidR="00361F90" w:rsidRPr="009C01E7">
        <w:rPr>
          <w:b/>
          <w:sz w:val="24"/>
          <w:szCs w:val="24"/>
          <w:lang w:val="en-US"/>
        </w:rPr>
        <w:t xml:space="preserve"> B., </w:t>
      </w:r>
      <w:proofErr w:type="spellStart"/>
      <w:r w:rsidR="00361F90" w:rsidRPr="009C01E7">
        <w:rPr>
          <w:b/>
          <w:sz w:val="24"/>
          <w:szCs w:val="24"/>
          <w:lang w:val="en-US"/>
        </w:rPr>
        <w:t>Zielińska</w:t>
      </w:r>
      <w:proofErr w:type="spellEnd"/>
      <w:r w:rsidR="00793403" w:rsidRPr="009C01E7">
        <w:rPr>
          <w:b/>
          <w:sz w:val="24"/>
          <w:szCs w:val="24"/>
          <w:lang w:val="en-US"/>
        </w:rPr>
        <w:t>,</w:t>
      </w:r>
      <w:r w:rsidR="00167600" w:rsidRPr="009C01E7">
        <w:rPr>
          <w:b/>
          <w:sz w:val="24"/>
          <w:szCs w:val="24"/>
          <w:lang w:val="en-US"/>
        </w:rPr>
        <w:t xml:space="preserve"> M. &amp;</w:t>
      </w:r>
      <w:r w:rsidR="00361F90" w:rsidRPr="009C01E7">
        <w:rPr>
          <w:b/>
          <w:sz w:val="24"/>
          <w:szCs w:val="24"/>
          <w:lang w:val="en-US"/>
        </w:rPr>
        <w:t xml:space="preserve"> </w:t>
      </w:r>
      <w:proofErr w:type="spellStart"/>
      <w:r w:rsidR="00361F90" w:rsidRPr="009C01E7">
        <w:rPr>
          <w:b/>
          <w:sz w:val="24"/>
          <w:szCs w:val="24"/>
          <w:lang w:val="en-US"/>
        </w:rPr>
        <w:t>Zieliński</w:t>
      </w:r>
      <w:proofErr w:type="spellEnd"/>
      <w:r w:rsidR="00793403" w:rsidRPr="009C01E7">
        <w:rPr>
          <w:b/>
          <w:sz w:val="24"/>
          <w:szCs w:val="24"/>
          <w:lang w:val="en-US"/>
        </w:rPr>
        <w:t>,</w:t>
      </w:r>
      <w:r w:rsidR="00361F90" w:rsidRPr="009C01E7">
        <w:rPr>
          <w:b/>
          <w:sz w:val="24"/>
          <w:szCs w:val="24"/>
          <w:lang w:val="en-US"/>
        </w:rPr>
        <w:t xml:space="preserve"> P.</w:t>
      </w:r>
      <w:r w:rsidR="00C9645B" w:rsidRPr="009C01E7">
        <w:rPr>
          <w:sz w:val="24"/>
          <w:szCs w:val="24"/>
          <w:lang w:val="en-US"/>
        </w:rPr>
        <w:t xml:space="preserve"> 2013</w:t>
      </w:r>
      <w:r w:rsidR="00167600" w:rsidRPr="009C01E7">
        <w:rPr>
          <w:sz w:val="24"/>
          <w:szCs w:val="24"/>
          <w:lang w:val="en-US"/>
        </w:rPr>
        <w:t>.</w:t>
      </w:r>
      <w:r w:rsidR="00361F90" w:rsidRPr="009C01E7">
        <w:rPr>
          <w:sz w:val="24"/>
          <w:szCs w:val="24"/>
          <w:lang w:val="en-US"/>
        </w:rPr>
        <w:t xml:space="preserve"> </w:t>
      </w:r>
      <w:r w:rsidR="0038408F" w:rsidRPr="009C01E7">
        <w:rPr>
          <w:sz w:val="24"/>
          <w:szCs w:val="24"/>
          <w:lang w:val="en-US"/>
        </w:rPr>
        <w:t>Monitoring of Polish birds in 2012-2013</w:t>
      </w:r>
      <w:r w:rsidR="00793403" w:rsidRPr="009C01E7">
        <w:rPr>
          <w:sz w:val="24"/>
          <w:szCs w:val="24"/>
          <w:lang w:val="en-US"/>
        </w:rPr>
        <w:t xml:space="preserve">. </w:t>
      </w:r>
      <w:proofErr w:type="spellStart"/>
      <w:r w:rsidR="00793403" w:rsidRPr="009C01E7">
        <w:rPr>
          <w:i/>
          <w:sz w:val="24"/>
          <w:szCs w:val="24"/>
          <w:lang w:val="en-US"/>
        </w:rPr>
        <w:t>Biul</w:t>
      </w:r>
      <w:proofErr w:type="spellEnd"/>
      <w:r w:rsidR="00793403" w:rsidRPr="009C01E7">
        <w:rPr>
          <w:i/>
          <w:sz w:val="24"/>
          <w:szCs w:val="24"/>
          <w:lang w:val="en-US"/>
        </w:rPr>
        <w:t>.</w:t>
      </w:r>
      <w:r w:rsidR="00741D22" w:rsidRPr="009C01E7">
        <w:rPr>
          <w:i/>
          <w:sz w:val="24"/>
          <w:szCs w:val="24"/>
          <w:lang w:val="en-US"/>
        </w:rPr>
        <w:t xml:space="preserve"> </w:t>
      </w:r>
      <w:proofErr w:type="spellStart"/>
      <w:r w:rsidR="00741D22" w:rsidRPr="009C01E7">
        <w:rPr>
          <w:i/>
          <w:sz w:val="24"/>
          <w:szCs w:val="24"/>
          <w:lang w:val="en-US"/>
        </w:rPr>
        <w:t>Monit</w:t>
      </w:r>
      <w:proofErr w:type="spellEnd"/>
      <w:r w:rsidR="00793403" w:rsidRPr="009C01E7">
        <w:rPr>
          <w:i/>
          <w:sz w:val="24"/>
          <w:szCs w:val="24"/>
          <w:lang w:val="en-US"/>
        </w:rPr>
        <w:t>.</w:t>
      </w:r>
      <w:r w:rsidR="00741D22" w:rsidRPr="009C01E7">
        <w:rPr>
          <w:i/>
          <w:sz w:val="24"/>
          <w:szCs w:val="24"/>
          <w:lang w:val="en-US"/>
        </w:rPr>
        <w:t xml:space="preserve"> </w:t>
      </w:r>
      <w:proofErr w:type="spellStart"/>
      <w:r w:rsidR="00741D22" w:rsidRPr="009C01E7">
        <w:rPr>
          <w:i/>
          <w:sz w:val="24"/>
          <w:szCs w:val="24"/>
          <w:lang w:val="en-US"/>
        </w:rPr>
        <w:t>Przyr</w:t>
      </w:r>
      <w:proofErr w:type="spellEnd"/>
      <w:r w:rsidR="00793403" w:rsidRPr="009C01E7">
        <w:rPr>
          <w:i/>
          <w:sz w:val="24"/>
          <w:szCs w:val="24"/>
          <w:lang w:val="en-US"/>
        </w:rPr>
        <w:t>.</w:t>
      </w:r>
      <w:r w:rsidR="00741D22" w:rsidRPr="009C01E7">
        <w:rPr>
          <w:sz w:val="24"/>
          <w:szCs w:val="24"/>
          <w:lang w:val="en-US"/>
        </w:rPr>
        <w:t xml:space="preserve"> </w:t>
      </w:r>
      <w:r w:rsidR="00741D22" w:rsidRPr="009C01E7">
        <w:rPr>
          <w:b/>
          <w:sz w:val="24"/>
          <w:szCs w:val="24"/>
          <w:lang w:val="en-US"/>
        </w:rPr>
        <w:t>11:</w:t>
      </w:r>
      <w:r w:rsidR="00741D22" w:rsidRPr="009C01E7">
        <w:rPr>
          <w:sz w:val="24"/>
          <w:szCs w:val="24"/>
          <w:lang w:val="en-US"/>
        </w:rPr>
        <w:t xml:space="preserve"> 1–72</w:t>
      </w:r>
      <w:r w:rsidR="00905CC6" w:rsidRPr="009C01E7">
        <w:rPr>
          <w:sz w:val="24"/>
          <w:szCs w:val="24"/>
          <w:lang w:val="en-US"/>
        </w:rPr>
        <w:t xml:space="preserve"> (in Polish)</w:t>
      </w:r>
      <w:r w:rsidR="00741D22" w:rsidRPr="009C01E7">
        <w:rPr>
          <w:sz w:val="24"/>
          <w:szCs w:val="24"/>
          <w:lang w:val="en-US"/>
        </w:rPr>
        <w:t>.</w:t>
      </w:r>
    </w:p>
    <w:p w:rsidR="00483188" w:rsidRPr="009C01E7" w:rsidRDefault="00483188" w:rsidP="00961A49">
      <w:pPr>
        <w:spacing w:line="480" w:lineRule="auto"/>
        <w:rPr>
          <w:sz w:val="24"/>
          <w:szCs w:val="24"/>
          <w:lang w:val="en-US"/>
        </w:rPr>
      </w:pPr>
      <w:r w:rsidRPr="009C01E7">
        <w:rPr>
          <w:b/>
          <w:sz w:val="24"/>
          <w:szCs w:val="24"/>
          <w:lang w:val="en-US"/>
        </w:rPr>
        <w:t>Cox, W. A., Thompson III, F. R., &amp; Reidy, J. L.</w:t>
      </w:r>
      <w:r w:rsidRPr="009C01E7">
        <w:rPr>
          <w:sz w:val="24"/>
          <w:szCs w:val="24"/>
          <w:lang w:val="en-US"/>
        </w:rPr>
        <w:t xml:space="preserve"> 2013. The effects of temperature on nest predation by mammals, birds, and snakes. </w:t>
      </w:r>
      <w:r w:rsidRPr="009C01E7">
        <w:rPr>
          <w:i/>
          <w:sz w:val="24"/>
          <w:szCs w:val="24"/>
          <w:lang w:val="en-US"/>
        </w:rPr>
        <w:t>The Auk</w:t>
      </w:r>
      <w:r w:rsidRPr="009C01E7">
        <w:rPr>
          <w:sz w:val="24"/>
          <w:szCs w:val="24"/>
          <w:lang w:val="en-US"/>
        </w:rPr>
        <w:t xml:space="preserve">, </w:t>
      </w:r>
      <w:r w:rsidRPr="009C01E7">
        <w:rPr>
          <w:b/>
          <w:sz w:val="24"/>
          <w:szCs w:val="24"/>
          <w:lang w:val="en-US"/>
        </w:rPr>
        <w:t xml:space="preserve">130: </w:t>
      </w:r>
      <w:r w:rsidRPr="009C01E7">
        <w:rPr>
          <w:sz w:val="24"/>
          <w:szCs w:val="24"/>
          <w:lang w:val="en-US"/>
        </w:rPr>
        <w:t>784-790.</w:t>
      </w:r>
    </w:p>
    <w:p w:rsidR="00881D82" w:rsidRPr="009C01E7" w:rsidRDefault="00881D82" w:rsidP="00881D82">
      <w:pPr>
        <w:spacing w:line="480" w:lineRule="auto"/>
        <w:rPr>
          <w:sz w:val="24"/>
          <w:szCs w:val="24"/>
          <w:lang w:val="en-US"/>
        </w:rPr>
      </w:pPr>
      <w:r w:rsidRPr="009C01E7">
        <w:rPr>
          <w:b/>
          <w:sz w:val="24"/>
          <w:szCs w:val="24"/>
          <w:lang w:val="en-US"/>
        </w:rPr>
        <w:t xml:space="preserve">Donald, P. F., Sanderson, F. J., </w:t>
      </w:r>
      <w:proofErr w:type="spellStart"/>
      <w:r w:rsidRPr="009C01E7">
        <w:rPr>
          <w:b/>
          <w:sz w:val="24"/>
          <w:szCs w:val="24"/>
          <w:lang w:val="en-US"/>
        </w:rPr>
        <w:t>Burfield</w:t>
      </w:r>
      <w:proofErr w:type="spellEnd"/>
      <w:r w:rsidRPr="009C01E7">
        <w:rPr>
          <w:b/>
          <w:sz w:val="24"/>
          <w:szCs w:val="24"/>
          <w:lang w:val="en-US"/>
        </w:rPr>
        <w:t xml:space="preserve">, I. J., </w:t>
      </w:r>
      <w:r w:rsidR="00D61FEB" w:rsidRPr="009C01E7">
        <w:rPr>
          <w:b/>
          <w:sz w:val="24"/>
          <w:szCs w:val="24"/>
          <w:lang w:val="en-US"/>
        </w:rPr>
        <w:t>&amp;</w:t>
      </w:r>
      <w:r w:rsidRPr="009C01E7">
        <w:rPr>
          <w:b/>
          <w:sz w:val="24"/>
          <w:szCs w:val="24"/>
          <w:lang w:val="en-US"/>
        </w:rPr>
        <w:t xml:space="preserve"> Van </w:t>
      </w:r>
      <w:proofErr w:type="spellStart"/>
      <w:r w:rsidRPr="009C01E7">
        <w:rPr>
          <w:b/>
          <w:sz w:val="24"/>
          <w:szCs w:val="24"/>
          <w:lang w:val="en-US"/>
        </w:rPr>
        <w:t>Bommel</w:t>
      </w:r>
      <w:proofErr w:type="spellEnd"/>
      <w:r w:rsidRPr="009C01E7">
        <w:rPr>
          <w:b/>
          <w:sz w:val="24"/>
          <w:szCs w:val="24"/>
          <w:lang w:val="en-US"/>
        </w:rPr>
        <w:t>, F. P.</w:t>
      </w:r>
      <w:r w:rsidR="00D61FEB" w:rsidRPr="009C01E7">
        <w:rPr>
          <w:sz w:val="24"/>
          <w:szCs w:val="24"/>
          <w:lang w:val="en-US"/>
        </w:rPr>
        <w:t xml:space="preserve"> 2006.</w:t>
      </w:r>
      <w:r w:rsidRPr="009C01E7">
        <w:rPr>
          <w:sz w:val="24"/>
          <w:szCs w:val="24"/>
          <w:lang w:val="en-US"/>
        </w:rPr>
        <w:t xml:space="preserve"> Further evidence of continent-wide impacts of agricultural intensification on European farmland birds, 1990–2000. </w:t>
      </w:r>
      <w:r w:rsidR="00C9645B" w:rsidRPr="009C01E7">
        <w:rPr>
          <w:i/>
          <w:iCs/>
          <w:sz w:val="24"/>
          <w:szCs w:val="24"/>
          <w:lang w:val="en-US"/>
        </w:rPr>
        <w:t xml:space="preserve">Agric. </w:t>
      </w:r>
      <w:proofErr w:type="spellStart"/>
      <w:r w:rsidR="00C9645B" w:rsidRPr="009C01E7">
        <w:rPr>
          <w:i/>
          <w:iCs/>
          <w:sz w:val="24"/>
          <w:szCs w:val="24"/>
          <w:lang w:val="en-US"/>
        </w:rPr>
        <w:t>Ecosyst</w:t>
      </w:r>
      <w:proofErr w:type="spellEnd"/>
      <w:r w:rsidR="00C9645B" w:rsidRPr="009C01E7">
        <w:rPr>
          <w:i/>
          <w:iCs/>
          <w:sz w:val="24"/>
          <w:szCs w:val="24"/>
          <w:lang w:val="en-US"/>
        </w:rPr>
        <w:t>. Environ.</w:t>
      </w:r>
      <w:r w:rsidR="00C9645B" w:rsidRPr="009C01E7">
        <w:rPr>
          <w:sz w:val="24"/>
          <w:szCs w:val="24"/>
          <w:lang w:val="en-US"/>
        </w:rPr>
        <w:t xml:space="preserve"> </w:t>
      </w:r>
      <w:r w:rsidRPr="009C01E7">
        <w:rPr>
          <w:b/>
          <w:iCs/>
          <w:sz w:val="24"/>
          <w:szCs w:val="24"/>
          <w:lang w:val="en-US"/>
        </w:rPr>
        <w:t>116</w:t>
      </w:r>
      <w:r w:rsidR="00C9645B" w:rsidRPr="009C01E7">
        <w:rPr>
          <w:b/>
          <w:sz w:val="24"/>
          <w:szCs w:val="24"/>
          <w:lang w:val="en-US"/>
        </w:rPr>
        <w:t>:</w:t>
      </w:r>
      <w:r w:rsidRPr="009C01E7">
        <w:rPr>
          <w:sz w:val="24"/>
          <w:szCs w:val="24"/>
          <w:lang w:val="en-US"/>
        </w:rPr>
        <w:t xml:space="preserve"> 189-196.</w:t>
      </w:r>
    </w:p>
    <w:p w:rsidR="00852B6D" w:rsidRPr="009C01E7" w:rsidRDefault="00852B6D" w:rsidP="00881D82">
      <w:pPr>
        <w:spacing w:line="480" w:lineRule="auto"/>
        <w:rPr>
          <w:sz w:val="24"/>
          <w:szCs w:val="24"/>
          <w:lang w:val="en-US"/>
        </w:rPr>
      </w:pPr>
      <w:proofErr w:type="spellStart"/>
      <w:r w:rsidRPr="009C01E7">
        <w:rPr>
          <w:b/>
          <w:sz w:val="24"/>
          <w:szCs w:val="24"/>
          <w:lang w:val="en-US"/>
        </w:rPr>
        <w:t>Farkas</w:t>
      </w:r>
      <w:proofErr w:type="spellEnd"/>
      <w:r w:rsidRPr="009C01E7">
        <w:rPr>
          <w:b/>
          <w:sz w:val="24"/>
          <w:szCs w:val="24"/>
          <w:lang w:val="en-US"/>
        </w:rPr>
        <w:t xml:space="preserve">, R., Horvath, R., </w:t>
      </w:r>
      <w:r w:rsidR="00D61FEB" w:rsidRPr="009C01E7">
        <w:rPr>
          <w:b/>
          <w:sz w:val="24"/>
          <w:szCs w:val="24"/>
          <w:lang w:val="en-US"/>
        </w:rPr>
        <w:t>&amp;</w:t>
      </w:r>
      <w:r w:rsidRPr="009C01E7">
        <w:rPr>
          <w:b/>
          <w:sz w:val="24"/>
          <w:szCs w:val="24"/>
          <w:lang w:val="en-US"/>
        </w:rPr>
        <w:t xml:space="preserve"> </w:t>
      </w:r>
      <w:proofErr w:type="spellStart"/>
      <w:r w:rsidRPr="009C01E7">
        <w:rPr>
          <w:b/>
          <w:sz w:val="24"/>
          <w:szCs w:val="24"/>
          <w:lang w:val="en-US"/>
        </w:rPr>
        <w:t>P</w:t>
      </w:r>
      <w:r w:rsidR="00793403" w:rsidRPr="009C01E7">
        <w:rPr>
          <w:b/>
          <w:sz w:val="24"/>
          <w:szCs w:val="24"/>
          <w:lang w:val="en-US"/>
        </w:rPr>
        <w:t>asztor</w:t>
      </w:r>
      <w:proofErr w:type="spellEnd"/>
      <w:r w:rsidR="00793403" w:rsidRPr="009C01E7">
        <w:rPr>
          <w:b/>
          <w:sz w:val="24"/>
          <w:szCs w:val="24"/>
          <w:lang w:val="en-US"/>
        </w:rPr>
        <w:t>, L.</w:t>
      </w:r>
      <w:r w:rsidR="00793403" w:rsidRPr="009C01E7">
        <w:rPr>
          <w:sz w:val="24"/>
          <w:szCs w:val="24"/>
          <w:lang w:val="en-US"/>
        </w:rPr>
        <w:t xml:space="preserve"> 1997</w:t>
      </w:r>
      <w:r w:rsidR="00D61FEB" w:rsidRPr="009C01E7">
        <w:rPr>
          <w:sz w:val="24"/>
          <w:szCs w:val="24"/>
          <w:lang w:val="en-US"/>
        </w:rPr>
        <w:t>.</w:t>
      </w:r>
      <w:r w:rsidRPr="009C01E7">
        <w:rPr>
          <w:sz w:val="24"/>
          <w:szCs w:val="24"/>
          <w:lang w:val="en-US"/>
        </w:rPr>
        <w:t xml:space="preserve"> Nesting success of the Red-backed Shrike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sz w:val="24"/>
          <w:szCs w:val="24"/>
          <w:lang w:val="en-US"/>
        </w:rPr>
        <w:t xml:space="preserve">) in a cultivated area. </w:t>
      </w:r>
      <w:proofErr w:type="spellStart"/>
      <w:r w:rsidR="00793403" w:rsidRPr="009C01E7">
        <w:rPr>
          <w:i/>
          <w:iCs/>
          <w:sz w:val="24"/>
          <w:szCs w:val="24"/>
          <w:lang w:val="en-US"/>
        </w:rPr>
        <w:t>Ornis</w:t>
      </w:r>
      <w:proofErr w:type="spellEnd"/>
      <w:r w:rsidR="00793403" w:rsidRPr="009C01E7">
        <w:rPr>
          <w:i/>
          <w:iCs/>
          <w:sz w:val="24"/>
          <w:szCs w:val="24"/>
          <w:lang w:val="en-US"/>
        </w:rPr>
        <w:t xml:space="preserve"> Hung.</w:t>
      </w:r>
      <w:r w:rsidRPr="009C01E7">
        <w:rPr>
          <w:sz w:val="24"/>
          <w:szCs w:val="24"/>
          <w:lang w:val="en-US"/>
        </w:rPr>
        <w:t xml:space="preserve"> </w:t>
      </w:r>
      <w:r w:rsidRPr="009C01E7">
        <w:rPr>
          <w:b/>
          <w:iCs/>
          <w:sz w:val="24"/>
          <w:szCs w:val="24"/>
          <w:lang w:val="en-US"/>
        </w:rPr>
        <w:t>7</w:t>
      </w:r>
      <w:r w:rsidR="00793403" w:rsidRPr="009C01E7">
        <w:rPr>
          <w:b/>
          <w:sz w:val="24"/>
          <w:szCs w:val="24"/>
          <w:lang w:val="en-US"/>
        </w:rPr>
        <w:t>:</w:t>
      </w:r>
      <w:r w:rsidRPr="009C01E7">
        <w:rPr>
          <w:sz w:val="24"/>
          <w:szCs w:val="24"/>
          <w:lang w:val="en-US"/>
        </w:rPr>
        <w:t xml:space="preserve"> 27-37.</w:t>
      </w:r>
    </w:p>
    <w:p w:rsidR="00484606" w:rsidRPr="009C01E7" w:rsidRDefault="00484606" w:rsidP="00881D82">
      <w:pPr>
        <w:spacing w:line="480" w:lineRule="auto"/>
        <w:rPr>
          <w:sz w:val="24"/>
          <w:szCs w:val="24"/>
          <w:lang w:val="en-US"/>
        </w:rPr>
      </w:pPr>
      <w:r w:rsidRPr="009C01E7">
        <w:rPr>
          <w:b/>
          <w:sz w:val="24"/>
          <w:szCs w:val="24"/>
          <w:lang w:val="en-US"/>
        </w:rPr>
        <w:t>Fontaine, J. J., &amp; Martin, T. E.</w:t>
      </w:r>
      <w:r w:rsidRPr="009C01E7">
        <w:rPr>
          <w:sz w:val="24"/>
          <w:szCs w:val="24"/>
          <w:lang w:val="en-US"/>
        </w:rPr>
        <w:t xml:space="preserve"> 2006. Habitat selection responses of parents to offspring predation risk: an experiment</w:t>
      </w:r>
      <w:r w:rsidR="00483188" w:rsidRPr="009C01E7">
        <w:rPr>
          <w:sz w:val="24"/>
          <w:szCs w:val="24"/>
          <w:lang w:val="en-US"/>
        </w:rPr>
        <w:t xml:space="preserve">al test. </w:t>
      </w:r>
      <w:r w:rsidR="00483188" w:rsidRPr="009C01E7">
        <w:rPr>
          <w:i/>
          <w:sz w:val="24"/>
          <w:szCs w:val="24"/>
          <w:lang w:val="en-US"/>
        </w:rPr>
        <w:t>Am. Nat.</w:t>
      </w:r>
      <w:r w:rsidRPr="009C01E7">
        <w:rPr>
          <w:sz w:val="24"/>
          <w:szCs w:val="24"/>
          <w:lang w:val="en-US"/>
        </w:rPr>
        <w:t xml:space="preserve">, </w:t>
      </w:r>
      <w:r w:rsidRPr="009C01E7">
        <w:rPr>
          <w:b/>
          <w:sz w:val="24"/>
          <w:szCs w:val="24"/>
          <w:lang w:val="en-US"/>
        </w:rPr>
        <w:t>168</w:t>
      </w:r>
      <w:r w:rsidR="00483188" w:rsidRPr="009C01E7">
        <w:rPr>
          <w:b/>
          <w:sz w:val="24"/>
          <w:szCs w:val="24"/>
          <w:lang w:val="en-US"/>
        </w:rPr>
        <w:t>:</w:t>
      </w:r>
      <w:r w:rsidRPr="009C01E7">
        <w:rPr>
          <w:sz w:val="24"/>
          <w:szCs w:val="24"/>
          <w:lang w:val="en-US"/>
        </w:rPr>
        <w:t xml:space="preserve"> 811-818.</w:t>
      </w:r>
    </w:p>
    <w:p w:rsidR="00E52408" w:rsidRPr="009C01E7" w:rsidRDefault="00E52408" w:rsidP="00961A49">
      <w:pPr>
        <w:spacing w:line="480" w:lineRule="auto"/>
        <w:rPr>
          <w:sz w:val="24"/>
          <w:szCs w:val="24"/>
          <w:lang w:val="en-US"/>
        </w:rPr>
      </w:pPr>
      <w:r w:rsidRPr="009C01E7">
        <w:rPr>
          <w:b/>
          <w:sz w:val="24"/>
          <w:szCs w:val="24"/>
          <w:lang w:val="en-US"/>
        </w:rPr>
        <w:t>Gates</w:t>
      </w:r>
      <w:r w:rsidR="00793403" w:rsidRPr="009C01E7">
        <w:rPr>
          <w:b/>
          <w:sz w:val="24"/>
          <w:szCs w:val="24"/>
          <w:lang w:val="en-US"/>
        </w:rPr>
        <w:t>, J.</w:t>
      </w:r>
      <w:r w:rsidR="005F3E94" w:rsidRPr="009C01E7">
        <w:rPr>
          <w:b/>
          <w:sz w:val="24"/>
          <w:szCs w:val="24"/>
          <w:lang w:val="en-US"/>
        </w:rPr>
        <w:t xml:space="preserve">E., </w:t>
      </w:r>
      <w:r w:rsidR="00D61FEB" w:rsidRPr="009C01E7">
        <w:rPr>
          <w:b/>
          <w:sz w:val="24"/>
          <w:szCs w:val="24"/>
          <w:lang w:val="en-US"/>
        </w:rPr>
        <w:t xml:space="preserve">&amp; </w:t>
      </w:r>
      <w:proofErr w:type="spellStart"/>
      <w:r w:rsidRPr="009C01E7">
        <w:rPr>
          <w:b/>
          <w:sz w:val="24"/>
          <w:szCs w:val="24"/>
          <w:lang w:val="en-US"/>
        </w:rPr>
        <w:t>Gysel</w:t>
      </w:r>
      <w:proofErr w:type="spellEnd"/>
      <w:r w:rsidR="005F3E94" w:rsidRPr="009C01E7">
        <w:rPr>
          <w:b/>
          <w:sz w:val="24"/>
          <w:szCs w:val="24"/>
          <w:lang w:val="en-US"/>
        </w:rPr>
        <w:t>,</w:t>
      </w:r>
      <w:r w:rsidRPr="009C01E7">
        <w:rPr>
          <w:b/>
          <w:sz w:val="24"/>
          <w:szCs w:val="24"/>
          <w:lang w:val="en-US"/>
        </w:rPr>
        <w:t xml:space="preserve"> </w:t>
      </w:r>
      <w:r w:rsidR="00793403" w:rsidRPr="009C01E7">
        <w:rPr>
          <w:b/>
          <w:sz w:val="24"/>
          <w:szCs w:val="24"/>
          <w:lang w:val="en-US"/>
        </w:rPr>
        <w:t>W.</w:t>
      </w:r>
      <w:r w:rsidR="005F3E94" w:rsidRPr="009C01E7">
        <w:rPr>
          <w:b/>
          <w:sz w:val="24"/>
          <w:szCs w:val="24"/>
          <w:lang w:val="en-US"/>
        </w:rPr>
        <w:t>L.</w:t>
      </w:r>
      <w:r w:rsidR="005F3E94" w:rsidRPr="009C01E7">
        <w:rPr>
          <w:sz w:val="24"/>
          <w:szCs w:val="24"/>
          <w:lang w:val="en-US"/>
        </w:rPr>
        <w:t xml:space="preserve"> </w:t>
      </w:r>
      <w:r w:rsidR="00C9645B" w:rsidRPr="009C01E7">
        <w:rPr>
          <w:sz w:val="24"/>
          <w:szCs w:val="24"/>
          <w:lang w:val="en-US"/>
        </w:rPr>
        <w:t>1978</w:t>
      </w:r>
      <w:r w:rsidR="00D61FEB" w:rsidRPr="009C01E7">
        <w:rPr>
          <w:sz w:val="24"/>
          <w:szCs w:val="24"/>
          <w:lang w:val="en-US"/>
        </w:rPr>
        <w:t>.</w:t>
      </w:r>
      <w:r w:rsidRPr="009C01E7">
        <w:rPr>
          <w:sz w:val="24"/>
          <w:szCs w:val="24"/>
          <w:lang w:val="en-US"/>
        </w:rPr>
        <w:t xml:space="preserve"> Avian Nest Dispersion and Fledging Success in Field-Forest Ecotones. </w:t>
      </w:r>
      <w:r w:rsidR="00793403" w:rsidRPr="009C01E7">
        <w:rPr>
          <w:i/>
          <w:sz w:val="24"/>
          <w:szCs w:val="24"/>
          <w:lang w:val="en-US"/>
        </w:rPr>
        <w:t>Ecology</w:t>
      </w:r>
      <w:r w:rsidR="00793403" w:rsidRPr="009C01E7">
        <w:rPr>
          <w:sz w:val="24"/>
          <w:szCs w:val="24"/>
          <w:lang w:val="en-US"/>
        </w:rPr>
        <w:t xml:space="preserve"> </w:t>
      </w:r>
      <w:r w:rsidR="00793403" w:rsidRPr="009C01E7">
        <w:rPr>
          <w:b/>
          <w:sz w:val="24"/>
          <w:szCs w:val="24"/>
          <w:lang w:val="en-US"/>
        </w:rPr>
        <w:t>59:</w:t>
      </w:r>
      <w:r w:rsidR="00793403" w:rsidRPr="009C01E7">
        <w:rPr>
          <w:sz w:val="24"/>
          <w:szCs w:val="24"/>
          <w:lang w:val="en-US"/>
        </w:rPr>
        <w:t xml:space="preserve"> 871–883.</w:t>
      </w:r>
    </w:p>
    <w:p w:rsidR="00774364" w:rsidRPr="009C01E7" w:rsidRDefault="00774364" w:rsidP="00961A49">
      <w:pPr>
        <w:spacing w:line="480" w:lineRule="auto"/>
        <w:rPr>
          <w:sz w:val="24"/>
          <w:szCs w:val="24"/>
          <w:lang w:val="en-US"/>
        </w:rPr>
      </w:pPr>
      <w:proofErr w:type="spellStart"/>
      <w:r w:rsidRPr="009C01E7">
        <w:rPr>
          <w:b/>
          <w:sz w:val="24"/>
          <w:szCs w:val="24"/>
          <w:lang w:val="en-US"/>
        </w:rPr>
        <w:t>Gaw</w:t>
      </w:r>
      <w:r w:rsidR="00793403" w:rsidRPr="009C01E7">
        <w:rPr>
          <w:b/>
          <w:sz w:val="24"/>
          <w:szCs w:val="24"/>
          <w:lang w:val="en-US"/>
        </w:rPr>
        <w:t>lik</w:t>
      </w:r>
      <w:proofErr w:type="spellEnd"/>
      <w:r w:rsidR="00793403" w:rsidRPr="009C01E7">
        <w:rPr>
          <w:b/>
          <w:sz w:val="24"/>
          <w:szCs w:val="24"/>
          <w:lang w:val="en-US"/>
        </w:rPr>
        <w:t xml:space="preserve">, D.E., </w:t>
      </w:r>
      <w:r w:rsidR="00D61FEB" w:rsidRPr="009C01E7">
        <w:rPr>
          <w:b/>
          <w:sz w:val="24"/>
          <w:szCs w:val="24"/>
          <w:lang w:val="en-US"/>
        </w:rPr>
        <w:t>&amp;</w:t>
      </w:r>
      <w:r w:rsidR="00793403" w:rsidRPr="009C01E7">
        <w:rPr>
          <w:b/>
          <w:sz w:val="24"/>
          <w:szCs w:val="24"/>
          <w:lang w:val="en-US"/>
        </w:rPr>
        <w:t xml:space="preserve"> </w:t>
      </w:r>
      <w:proofErr w:type="spellStart"/>
      <w:r w:rsidR="00793403" w:rsidRPr="009C01E7">
        <w:rPr>
          <w:b/>
          <w:sz w:val="24"/>
          <w:szCs w:val="24"/>
          <w:lang w:val="en-US"/>
        </w:rPr>
        <w:t>Bildstein</w:t>
      </w:r>
      <w:proofErr w:type="spellEnd"/>
      <w:r w:rsidR="00793403" w:rsidRPr="009C01E7">
        <w:rPr>
          <w:b/>
          <w:sz w:val="24"/>
          <w:szCs w:val="24"/>
          <w:lang w:val="en-US"/>
        </w:rPr>
        <w:t>, K.L.</w:t>
      </w:r>
      <w:r w:rsidR="00793403" w:rsidRPr="009C01E7">
        <w:rPr>
          <w:sz w:val="24"/>
          <w:szCs w:val="24"/>
          <w:lang w:val="en-US"/>
        </w:rPr>
        <w:t xml:space="preserve"> 1990</w:t>
      </w:r>
      <w:r w:rsidR="00D61FEB" w:rsidRPr="009C01E7">
        <w:rPr>
          <w:sz w:val="24"/>
          <w:szCs w:val="24"/>
          <w:lang w:val="en-US"/>
        </w:rPr>
        <w:t>.</w:t>
      </w:r>
      <w:r w:rsidRPr="009C01E7">
        <w:rPr>
          <w:sz w:val="24"/>
          <w:szCs w:val="24"/>
          <w:lang w:val="en-US"/>
        </w:rPr>
        <w:t xml:space="preserve"> Reproductive success and nesting habitat of Loggerhead Shrikes in north-central South Carolina. </w:t>
      </w:r>
      <w:r w:rsidRPr="009C01E7">
        <w:rPr>
          <w:i/>
          <w:iCs/>
          <w:sz w:val="24"/>
          <w:szCs w:val="24"/>
          <w:lang w:val="en-US"/>
        </w:rPr>
        <w:t>Wilson Bull</w:t>
      </w:r>
      <w:r w:rsidR="00793403" w:rsidRPr="009C01E7">
        <w:rPr>
          <w:i/>
          <w:iCs/>
          <w:sz w:val="24"/>
          <w:szCs w:val="24"/>
          <w:lang w:val="en-US"/>
        </w:rPr>
        <w:t>.</w:t>
      </w:r>
      <w:r w:rsidRPr="009C01E7">
        <w:rPr>
          <w:sz w:val="24"/>
          <w:szCs w:val="24"/>
          <w:lang w:val="en-US"/>
        </w:rPr>
        <w:t xml:space="preserve"> </w:t>
      </w:r>
      <w:r w:rsidR="00793403" w:rsidRPr="009C01E7">
        <w:rPr>
          <w:b/>
          <w:sz w:val="24"/>
          <w:szCs w:val="24"/>
          <w:lang w:val="en-US"/>
        </w:rPr>
        <w:t>102:</w:t>
      </w:r>
      <w:r w:rsidR="00793403" w:rsidRPr="009C01E7">
        <w:rPr>
          <w:sz w:val="24"/>
          <w:szCs w:val="24"/>
          <w:lang w:val="en-US"/>
        </w:rPr>
        <w:t xml:space="preserve"> </w:t>
      </w:r>
      <w:r w:rsidRPr="009C01E7">
        <w:rPr>
          <w:sz w:val="24"/>
          <w:szCs w:val="24"/>
          <w:lang w:val="en-US"/>
        </w:rPr>
        <w:t>37-48.</w:t>
      </w:r>
    </w:p>
    <w:p w:rsidR="001801A0" w:rsidRPr="009C01E7" w:rsidRDefault="001801A0" w:rsidP="0038408F">
      <w:pPr>
        <w:spacing w:line="480" w:lineRule="auto"/>
        <w:rPr>
          <w:sz w:val="24"/>
          <w:szCs w:val="24"/>
          <w:lang w:val="en-US"/>
        </w:rPr>
      </w:pPr>
      <w:proofErr w:type="spellStart"/>
      <w:r w:rsidRPr="009C01E7">
        <w:rPr>
          <w:b/>
          <w:sz w:val="24"/>
          <w:szCs w:val="24"/>
          <w:lang w:val="en-US"/>
        </w:rPr>
        <w:t>Goławski</w:t>
      </w:r>
      <w:proofErr w:type="spellEnd"/>
      <w:r w:rsidRPr="009C01E7">
        <w:rPr>
          <w:b/>
          <w:sz w:val="24"/>
          <w:szCs w:val="24"/>
          <w:lang w:val="en-US"/>
        </w:rPr>
        <w:t>, A.</w:t>
      </w:r>
      <w:r w:rsidRPr="009C01E7">
        <w:rPr>
          <w:sz w:val="24"/>
          <w:szCs w:val="24"/>
          <w:lang w:val="en-US"/>
        </w:rPr>
        <w:t xml:space="preserve"> </w:t>
      </w:r>
      <w:r w:rsidR="004F46C1" w:rsidRPr="009C01E7">
        <w:rPr>
          <w:sz w:val="24"/>
          <w:szCs w:val="24"/>
          <w:lang w:val="en-US"/>
        </w:rPr>
        <w:t>2006</w:t>
      </w:r>
      <w:r w:rsidR="00D61FEB" w:rsidRPr="009C01E7">
        <w:rPr>
          <w:sz w:val="24"/>
          <w:szCs w:val="24"/>
          <w:lang w:val="en-US"/>
        </w:rPr>
        <w:t>.</w:t>
      </w:r>
      <w:r w:rsidRPr="009C01E7">
        <w:rPr>
          <w:sz w:val="24"/>
          <w:szCs w:val="24"/>
          <w:lang w:val="en-US"/>
        </w:rPr>
        <w:t xml:space="preserve"> </w:t>
      </w:r>
      <w:r w:rsidR="0038408F" w:rsidRPr="009C01E7">
        <w:rPr>
          <w:sz w:val="24"/>
          <w:szCs w:val="24"/>
          <w:lang w:val="en-US"/>
        </w:rPr>
        <w:t xml:space="preserve">Breeding biology of the Red-backed Shrike </w:t>
      </w:r>
      <w:proofErr w:type="spellStart"/>
      <w:r w:rsidR="0038408F" w:rsidRPr="009C01E7">
        <w:rPr>
          <w:i/>
          <w:sz w:val="24"/>
          <w:szCs w:val="24"/>
          <w:lang w:val="en-US"/>
        </w:rPr>
        <w:t>Lanius</w:t>
      </w:r>
      <w:proofErr w:type="spellEnd"/>
      <w:r w:rsidR="0038408F" w:rsidRPr="009C01E7">
        <w:rPr>
          <w:i/>
          <w:sz w:val="24"/>
          <w:szCs w:val="24"/>
          <w:lang w:val="en-US"/>
        </w:rPr>
        <w:t xml:space="preserve"> </w:t>
      </w:r>
      <w:proofErr w:type="spellStart"/>
      <w:r w:rsidR="0038408F" w:rsidRPr="009C01E7">
        <w:rPr>
          <w:sz w:val="24"/>
          <w:szCs w:val="24"/>
          <w:lang w:val="en-US"/>
        </w:rPr>
        <w:t>collurio</w:t>
      </w:r>
      <w:proofErr w:type="spellEnd"/>
      <w:r w:rsidR="0038408F" w:rsidRPr="009C01E7">
        <w:rPr>
          <w:sz w:val="24"/>
          <w:szCs w:val="24"/>
          <w:lang w:val="en-US"/>
        </w:rPr>
        <w:t xml:space="preserve"> in the extensive agricultural landscape of eastern Poland</w:t>
      </w:r>
      <w:r w:rsidRPr="009C01E7">
        <w:rPr>
          <w:sz w:val="24"/>
          <w:szCs w:val="24"/>
          <w:lang w:val="en-US"/>
        </w:rPr>
        <w:t xml:space="preserve">. </w:t>
      </w:r>
      <w:r w:rsidRPr="009C01E7">
        <w:rPr>
          <w:i/>
          <w:iCs/>
          <w:sz w:val="24"/>
          <w:szCs w:val="24"/>
          <w:lang w:val="en-US"/>
        </w:rPr>
        <w:t>Not</w:t>
      </w:r>
      <w:r w:rsidR="004F46C1" w:rsidRPr="009C01E7">
        <w:rPr>
          <w:i/>
          <w:iCs/>
          <w:sz w:val="24"/>
          <w:szCs w:val="24"/>
          <w:lang w:val="en-US"/>
        </w:rPr>
        <w:t xml:space="preserve">. </w:t>
      </w:r>
      <w:proofErr w:type="spellStart"/>
      <w:r w:rsidR="004F46C1" w:rsidRPr="009C01E7">
        <w:rPr>
          <w:i/>
          <w:iCs/>
          <w:sz w:val="24"/>
          <w:szCs w:val="24"/>
          <w:lang w:val="en-US"/>
        </w:rPr>
        <w:t>Orn</w:t>
      </w:r>
      <w:proofErr w:type="spellEnd"/>
      <w:r w:rsidR="004F46C1" w:rsidRPr="009C01E7">
        <w:rPr>
          <w:i/>
          <w:iCs/>
          <w:sz w:val="24"/>
          <w:szCs w:val="24"/>
          <w:lang w:val="en-US"/>
        </w:rPr>
        <w:t>.</w:t>
      </w:r>
      <w:r w:rsidRPr="009C01E7">
        <w:rPr>
          <w:sz w:val="24"/>
          <w:szCs w:val="24"/>
          <w:lang w:val="en-US"/>
        </w:rPr>
        <w:t xml:space="preserve"> </w:t>
      </w:r>
      <w:r w:rsidRPr="009C01E7">
        <w:rPr>
          <w:b/>
          <w:iCs/>
          <w:sz w:val="24"/>
          <w:szCs w:val="24"/>
          <w:lang w:val="en-US"/>
        </w:rPr>
        <w:t>47</w:t>
      </w:r>
      <w:r w:rsidR="004F46C1" w:rsidRPr="009C01E7">
        <w:rPr>
          <w:b/>
          <w:sz w:val="24"/>
          <w:szCs w:val="24"/>
          <w:lang w:val="en-US"/>
        </w:rPr>
        <w:t>:</w:t>
      </w:r>
      <w:r w:rsidRPr="009C01E7">
        <w:rPr>
          <w:sz w:val="24"/>
          <w:szCs w:val="24"/>
          <w:lang w:val="en-US"/>
        </w:rPr>
        <w:t xml:space="preserve"> 1-10</w:t>
      </w:r>
      <w:r w:rsidR="00D61FEB" w:rsidRPr="009C01E7">
        <w:rPr>
          <w:sz w:val="24"/>
          <w:szCs w:val="24"/>
          <w:lang w:val="en-US"/>
        </w:rPr>
        <w:t xml:space="preserve"> (in Polish)</w:t>
      </w:r>
      <w:r w:rsidRPr="009C01E7">
        <w:rPr>
          <w:sz w:val="24"/>
          <w:szCs w:val="24"/>
          <w:lang w:val="en-US"/>
        </w:rPr>
        <w:t>.</w:t>
      </w:r>
    </w:p>
    <w:p w:rsidR="00C048BB" w:rsidRPr="009C01E7" w:rsidRDefault="00C048BB" w:rsidP="00C048BB">
      <w:pPr>
        <w:spacing w:line="480" w:lineRule="auto"/>
        <w:rPr>
          <w:b/>
          <w:sz w:val="24"/>
          <w:szCs w:val="24"/>
          <w:lang w:val="en-US"/>
        </w:rPr>
      </w:pPr>
      <w:proofErr w:type="spellStart"/>
      <w:r w:rsidRPr="009C01E7">
        <w:rPr>
          <w:b/>
          <w:sz w:val="24"/>
          <w:szCs w:val="24"/>
          <w:lang w:val="en-US"/>
        </w:rPr>
        <w:lastRenderedPageBreak/>
        <w:t>Gotzman</w:t>
      </w:r>
      <w:proofErr w:type="spellEnd"/>
      <w:r w:rsidRPr="009C01E7">
        <w:rPr>
          <w:b/>
          <w:sz w:val="24"/>
          <w:szCs w:val="24"/>
          <w:lang w:val="en-US"/>
        </w:rPr>
        <w:t xml:space="preserve">, J. </w:t>
      </w:r>
      <w:r w:rsidRPr="009C01E7">
        <w:rPr>
          <w:sz w:val="24"/>
          <w:szCs w:val="24"/>
          <w:lang w:val="en-US"/>
        </w:rPr>
        <w:t xml:space="preserve">1967. Remarks on ethology of the red-backed shrike,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sz w:val="24"/>
          <w:szCs w:val="24"/>
          <w:lang w:val="en-US"/>
        </w:rPr>
        <w:t xml:space="preserve"> L.-nest defence and nest desertion. </w:t>
      </w:r>
      <w:proofErr w:type="spellStart"/>
      <w:r w:rsidRPr="009C01E7">
        <w:rPr>
          <w:i/>
          <w:sz w:val="24"/>
          <w:szCs w:val="24"/>
          <w:lang w:val="en-US"/>
        </w:rPr>
        <w:t>Acta</w:t>
      </w:r>
      <w:proofErr w:type="spellEnd"/>
      <w:r w:rsidRPr="009C01E7">
        <w:rPr>
          <w:i/>
          <w:sz w:val="24"/>
          <w:szCs w:val="24"/>
          <w:lang w:val="en-US"/>
        </w:rPr>
        <w:t xml:space="preserve"> </w:t>
      </w:r>
      <w:proofErr w:type="spellStart"/>
      <w:r w:rsidRPr="009C01E7">
        <w:rPr>
          <w:i/>
          <w:sz w:val="24"/>
          <w:szCs w:val="24"/>
          <w:lang w:val="en-US"/>
        </w:rPr>
        <w:t>Ornithol</w:t>
      </w:r>
      <w:proofErr w:type="spellEnd"/>
      <w:r w:rsidRPr="009C01E7">
        <w:rPr>
          <w:sz w:val="24"/>
          <w:szCs w:val="24"/>
          <w:lang w:val="en-US"/>
        </w:rPr>
        <w:t xml:space="preserve">. </w:t>
      </w:r>
      <w:r w:rsidRPr="009C01E7">
        <w:rPr>
          <w:b/>
          <w:sz w:val="24"/>
          <w:szCs w:val="24"/>
          <w:lang w:val="en-US"/>
        </w:rPr>
        <w:t>10:</w:t>
      </w:r>
      <w:r w:rsidRPr="009C01E7">
        <w:rPr>
          <w:sz w:val="24"/>
          <w:szCs w:val="24"/>
          <w:lang w:val="en-US"/>
        </w:rPr>
        <w:t xml:space="preserve"> 83-96.</w:t>
      </w:r>
    </w:p>
    <w:p w:rsidR="0089329E" w:rsidRPr="009C01E7" w:rsidRDefault="004F46C1" w:rsidP="00961A49">
      <w:pPr>
        <w:spacing w:line="480" w:lineRule="auto"/>
        <w:rPr>
          <w:sz w:val="24"/>
          <w:szCs w:val="24"/>
          <w:lang w:val="en-GB"/>
        </w:rPr>
      </w:pPr>
      <w:proofErr w:type="spellStart"/>
      <w:r w:rsidRPr="009C01E7">
        <w:rPr>
          <w:b/>
          <w:sz w:val="24"/>
          <w:szCs w:val="24"/>
          <w:lang w:val="en-GB"/>
        </w:rPr>
        <w:t>Hinsley</w:t>
      </w:r>
      <w:proofErr w:type="spellEnd"/>
      <w:r w:rsidRPr="009C01E7">
        <w:rPr>
          <w:b/>
          <w:sz w:val="24"/>
          <w:szCs w:val="24"/>
          <w:lang w:val="en-GB"/>
        </w:rPr>
        <w:t xml:space="preserve">, S.A., </w:t>
      </w:r>
      <w:r w:rsidR="00D61FEB" w:rsidRPr="009C01E7">
        <w:rPr>
          <w:b/>
          <w:sz w:val="24"/>
          <w:szCs w:val="24"/>
          <w:lang w:val="en-GB"/>
        </w:rPr>
        <w:t>&amp;</w:t>
      </w:r>
      <w:r w:rsidRPr="009C01E7">
        <w:rPr>
          <w:b/>
          <w:sz w:val="24"/>
          <w:szCs w:val="24"/>
          <w:lang w:val="en-GB"/>
        </w:rPr>
        <w:t xml:space="preserve"> Bellamy, P.</w:t>
      </w:r>
      <w:r w:rsidR="0089329E" w:rsidRPr="009C01E7">
        <w:rPr>
          <w:b/>
          <w:sz w:val="24"/>
          <w:szCs w:val="24"/>
          <w:lang w:val="en-GB"/>
        </w:rPr>
        <w:t>E.</w:t>
      </w:r>
      <w:r w:rsidRPr="009C01E7">
        <w:rPr>
          <w:sz w:val="24"/>
          <w:szCs w:val="24"/>
          <w:lang w:val="en-GB"/>
        </w:rPr>
        <w:t xml:space="preserve"> 2000</w:t>
      </w:r>
      <w:r w:rsidR="00D61FEB" w:rsidRPr="009C01E7">
        <w:rPr>
          <w:sz w:val="24"/>
          <w:szCs w:val="24"/>
          <w:lang w:val="en-GB"/>
        </w:rPr>
        <w:t>.</w:t>
      </w:r>
      <w:r w:rsidR="0089329E" w:rsidRPr="009C01E7">
        <w:rPr>
          <w:sz w:val="24"/>
          <w:szCs w:val="24"/>
          <w:lang w:val="en-GB"/>
        </w:rPr>
        <w:t xml:space="preserve"> The influence of hedge structure, management and landscape context on the value of hedgerows to birds: a review. </w:t>
      </w:r>
      <w:r w:rsidRPr="009C01E7">
        <w:rPr>
          <w:i/>
          <w:sz w:val="24"/>
          <w:szCs w:val="24"/>
          <w:lang w:val="en-GB"/>
        </w:rPr>
        <w:t>J. Environ. Manage.</w:t>
      </w:r>
      <w:r w:rsidRPr="009C01E7">
        <w:rPr>
          <w:sz w:val="24"/>
          <w:szCs w:val="24"/>
          <w:lang w:val="en-GB"/>
        </w:rPr>
        <w:t xml:space="preserve"> </w:t>
      </w:r>
      <w:r w:rsidRPr="009C01E7">
        <w:rPr>
          <w:b/>
          <w:sz w:val="24"/>
          <w:szCs w:val="24"/>
          <w:lang w:val="en-GB"/>
        </w:rPr>
        <w:t>60:</w:t>
      </w:r>
      <w:r w:rsidR="0089329E" w:rsidRPr="009C01E7">
        <w:rPr>
          <w:sz w:val="24"/>
          <w:szCs w:val="24"/>
          <w:lang w:val="en-GB"/>
        </w:rPr>
        <w:t xml:space="preserve"> 33-49.</w:t>
      </w:r>
    </w:p>
    <w:p w:rsidR="001801A0" w:rsidRPr="009C01E7" w:rsidRDefault="00852B6D" w:rsidP="00961A49">
      <w:pPr>
        <w:spacing w:line="480" w:lineRule="auto"/>
        <w:rPr>
          <w:sz w:val="24"/>
          <w:szCs w:val="24"/>
          <w:lang w:val="en-US"/>
        </w:rPr>
      </w:pPr>
      <w:r w:rsidRPr="009C01E7">
        <w:rPr>
          <w:b/>
          <w:sz w:val="24"/>
          <w:szCs w:val="24"/>
          <w:lang w:val="en-US"/>
        </w:rPr>
        <w:t xml:space="preserve">Horvath, R., </w:t>
      </w:r>
      <w:proofErr w:type="spellStart"/>
      <w:r w:rsidRPr="009C01E7">
        <w:rPr>
          <w:b/>
          <w:sz w:val="24"/>
          <w:szCs w:val="24"/>
          <w:lang w:val="en-US"/>
        </w:rPr>
        <w:t>Farkas</w:t>
      </w:r>
      <w:proofErr w:type="spellEnd"/>
      <w:r w:rsidRPr="009C01E7">
        <w:rPr>
          <w:b/>
          <w:sz w:val="24"/>
          <w:szCs w:val="24"/>
          <w:lang w:val="en-US"/>
        </w:rPr>
        <w:t xml:space="preserve">, R., </w:t>
      </w:r>
      <w:r w:rsidR="00D61FEB" w:rsidRPr="009C01E7">
        <w:rPr>
          <w:b/>
          <w:sz w:val="24"/>
          <w:szCs w:val="24"/>
          <w:lang w:val="en-US"/>
        </w:rPr>
        <w:t>&amp;</w:t>
      </w:r>
      <w:r w:rsidRPr="009C01E7">
        <w:rPr>
          <w:b/>
          <w:sz w:val="24"/>
          <w:szCs w:val="24"/>
          <w:lang w:val="en-US"/>
        </w:rPr>
        <w:t xml:space="preserve"> Yosef, R.</w:t>
      </w:r>
      <w:r w:rsidRPr="009C01E7">
        <w:rPr>
          <w:sz w:val="24"/>
          <w:szCs w:val="24"/>
          <w:lang w:val="en-US"/>
        </w:rPr>
        <w:t xml:space="preserve"> </w:t>
      </w:r>
      <w:r w:rsidR="004F46C1" w:rsidRPr="009C01E7">
        <w:rPr>
          <w:sz w:val="24"/>
          <w:szCs w:val="24"/>
          <w:lang w:val="en-US"/>
        </w:rPr>
        <w:t>2000</w:t>
      </w:r>
      <w:r w:rsidR="00D61FEB" w:rsidRPr="009C01E7">
        <w:rPr>
          <w:sz w:val="24"/>
          <w:szCs w:val="24"/>
          <w:lang w:val="en-US"/>
        </w:rPr>
        <w:t>.</w:t>
      </w:r>
      <w:r w:rsidRPr="009C01E7">
        <w:rPr>
          <w:sz w:val="24"/>
          <w:szCs w:val="24"/>
          <w:lang w:val="en-US"/>
        </w:rPr>
        <w:t xml:space="preserve"> Nesting ecology of the Red-backed Shrike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sz w:val="24"/>
          <w:szCs w:val="24"/>
          <w:lang w:val="en-US"/>
        </w:rPr>
        <w:t xml:space="preserve">) in northeastern Hungary. </w:t>
      </w:r>
      <w:r w:rsidRPr="009C01E7">
        <w:rPr>
          <w:i/>
          <w:iCs/>
          <w:sz w:val="24"/>
          <w:szCs w:val="24"/>
          <w:lang w:val="en-US"/>
        </w:rPr>
        <w:t>Ring</w:t>
      </w:r>
      <w:r w:rsidRPr="009C01E7">
        <w:rPr>
          <w:sz w:val="24"/>
          <w:szCs w:val="24"/>
          <w:lang w:val="en-US"/>
        </w:rPr>
        <w:t xml:space="preserve"> </w:t>
      </w:r>
      <w:r w:rsidRPr="009C01E7">
        <w:rPr>
          <w:b/>
          <w:iCs/>
          <w:sz w:val="24"/>
          <w:szCs w:val="24"/>
          <w:lang w:val="en-US"/>
        </w:rPr>
        <w:t>22</w:t>
      </w:r>
      <w:r w:rsidR="004F46C1" w:rsidRPr="009C01E7">
        <w:rPr>
          <w:b/>
          <w:sz w:val="24"/>
          <w:szCs w:val="24"/>
          <w:lang w:val="en-US"/>
        </w:rPr>
        <w:t>:</w:t>
      </w:r>
      <w:r w:rsidRPr="009C01E7">
        <w:rPr>
          <w:sz w:val="24"/>
          <w:szCs w:val="24"/>
          <w:lang w:val="en-US"/>
        </w:rPr>
        <w:t xml:space="preserve"> 127-132.</w:t>
      </w:r>
    </w:p>
    <w:p w:rsidR="00071DA3" w:rsidRPr="009C01E7" w:rsidRDefault="00071DA3" w:rsidP="00961A49">
      <w:pPr>
        <w:spacing w:line="480" w:lineRule="auto"/>
        <w:rPr>
          <w:sz w:val="24"/>
          <w:szCs w:val="24"/>
          <w:lang w:val="en-US"/>
        </w:rPr>
      </w:pPr>
      <w:r w:rsidRPr="009C01E7">
        <w:rPr>
          <w:b/>
          <w:sz w:val="24"/>
          <w:szCs w:val="24"/>
          <w:lang w:val="en-GB"/>
        </w:rPr>
        <w:t>Ibáñez-</w:t>
      </w:r>
      <w:proofErr w:type="spellStart"/>
      <w:r w:rsidRPr="009C01E7">
        <w:rPr>
          <w:b/>
          <w:sz w:val="24"/>
          <w:szCs w:val="24"/>
          <w:lang w:val="en-GB"/>
        </w:rPr>
        <w:t>Álamo</w:t>
      </w:r>
      <w:proofErr w:type="spellEnd"/>
      <w:r w:rsidRPr="009C01E7">
        <w:rPr>
          <w:b/>
          <w:sz w:val="24"/>
          <w:szCs w:val="24"/>
          <w:lang w:val="en-GB"/>
        </w:rPr>
        <w:t xml:space="preserve">, J. D., Magrath, R. D., </w:t>
      </w:r>
      <w:proofErr w:type="spellStart"/>
      <w:r w:rsidRPr="009C01E7">
        <w:rPr>
          <w:b/>
          <w:sz w:val="24"/>
          <w:szCs w:val="24"/>
          <w:lang w:val="en-GB"/>
        </w:rPr>
        <w:t>Oteyza</w:t>
      </w:r>
      <w:proofErr w:type="spellEnd"/>
      <w:r w:rsidRPr="009C01E7">
        <w:rPr>
          <w:b/>
          <w:sz w:val="24"/>
          <w:szCs w:val="24"/>
          <w:lang w:val="en-GB"/>
        </w:rPr>
        <w:t xml:space="preserve">, J. C., </w:t>
      </w:r>
      <w:proofErr w:type="spellStart"/>
      <w:r w:rsidRPr="009C01E7">
        <w:rPr>
          <w:b/>
          <w:sz w:val="24"/>
          <w:szCs w:val="24"/>
          <w:lang w:val="en-GB"/>
        </w:rPr>
        <w:t>Chalfoun</w:t>
      </w:r>
      <w:proofErr w:type="spellEnd"/>
      <w:r w:rsidRPr="009C01E7">
        <w:rPr>
          <w:b/>
          <w:sz w:val="24"/>
          <w:szCs w:val="24"/>
          <w:lang w:val="en-GB"/>
        </w:rPr>
        <w:t xml:space="preserve">, A. D., </w:t>
      </w:r>
      <w:proofErr w:type="spellStart"/>
      <w:r w:rsidRPr="009C01E7">
        <w:rPr>
          <w:b/>
          <w:sz w:val="24"/>
          <w:szCs w:val="24"/>
          <w:lang w:val="en-GB"/>
        </w:rPr>
        <w:t>Haff</w:t>
      </w:r>
      <w:proofErr w:type="spellEnd"/>
      <w:r w:rsidRPr="009C01E7">
        <w:rPr>
          <w:b/>
          <w:sz w:val="24"/>
          <w:szCs w:val="24"/>
          <w:lang w:val="en-GB"/>
        </w:rPr>
        <w:t>, T. M., Schmidt, K. A., Thomson R. L. &amp; Martin, T. E.</w:t>
      </w:r>
      <w:r w:rsidRPr="009C01E7">
        <w:rPr>
          <w:sz w:val="24"/>
          <w:szCs w:val="24"/>
          <w:lang w:val="en-GB"/>
        </w:rPr>
        <w:t xml:space="preserve"> 2015. Nest predation research: recent findings and future perspectives. </w:t>
      </w:r>
      <w:r w:rsidRPr="009C01E7">
        <w:rPr>
          <w:i/>
          <w:sz w:val="24"/>
          <w:szCs w:val="24"/>
          <w:lang w:val="en-US"/>
        </w:rPr>
        <w:t xml:space="preserve">J. </w:t>
      </w:r>
      <w:proofErr w:type="spellStart"/>
      <w:r w:rsidRPr="009C01E7">
        <w:rPr>
          <w:i/>
          <w:sz w:val="24"/>
          <w:szCs w:val="24"/>
          <w:lang w:val="en-US"/>
        </w:rPr>
        <w:t>Ornithol</w:t>
      </w:r>
      <w:proofErr w:type="spellEnd"/>
      <w:r w:rsidRPr="009C01E7">
        <w:rPr>
          <w:i/>
          <w:sz w:val="24"/>
          <w:szCs w:val="24"/>
          <w:lang w:val="en-US"/>
        </w:rPr>
        <w:t>.</w:t>
      </w:r>
      <w:r w:rsidRPr="009C01E7">
        <w:rPr>
          <w:sz w:val="24"/>
          <w:szCs w:val="24"/>
          <w:lang w:val="en-US"/>
        </w:rPr>
        <w:t xml:space="preserve">, </w:t>
      </w:r>
      <w:r w:rsidRPr="009C01E7">
        <w:rPr>
          <w:b/>
          <w:sz w:val="24"/>
          <w:szCs w:val="24"/>
          <w:lang w:val="en-US"/>
        </w:rPr>
        <w:t>156:</w:t>
      </w:r>
      <w:r w:rsidRPr="009C01E7">
        <w:rPr>
          <w:sz w:val="24"/>
          <w:szCs w:val="24"/>
          <w:lang w:val="en-US"/>
        </w:rPr>
        <w:t xml:space="preserve"> 247-262.</w:t>
      </w:r>
    </w:p>
    <w:p w:rsidR="00786FF9" w:rsidRPr="009C01E7" w:rsidRDefault="004555C3" w:rsidP="00961A49">
      <w:pPr>
        <w:spacing w:line="480" w:lineRule="auto"/>
        <w:rPr>
          <w:sz w:val="24"/>
          <w:szCs w:val="24"/>
          <w:lang w:val="en-US"/>
        </w:rPr>
      </w:pPr>
      <w:r w:rsidRPr="009C01E7">
        <w:rPr>
          <w:b/>
          <w:sz w:val="24"/>
          <w:szCs w:val="24"/>
        </w:rPr>
        <w:t>Jankowiak</w:t>
      </w:r>
      <w:r w:rsidR="004F46C1" w:rsidRPr="009C01E7">
        <w:rPr>
          <w:b/>
          <w:sz w:val="24"/>
          <w:szCs w:val="24"/>
        </w:rPr>
        <w:t>,</w:t>
      </w:r>
      <w:r w:rsidRPr="009C01E7">
        <w:rPr>
          <w:b/>
          <w:sz w:val="24"/>
          <w:szCs w:val="24"/>
        </w:rPr>
        <w:t xml:space="preserve"> Ł., Antczak</w:t>
      </w:r>
      <w:r w:rsidR="004F46C1" w:rsidRPr="009C01E7">
        <w:rPr>
          <w:b/>
          <w:sz w:val="24"/>
          <w:szCs w:val="24"/>
        </w:rPr>
        <w:t>,</w:t>
      </w:r>
      <w:r w:rsidRPr="009C01E7">
        <w:rPr>
          <w:b/>
          <w:sz w:val="24"/>
          <w:szCs w:val="24"/>
        </w:rPr>
        <w:t xml:space="preserve"> M., Kwieciński</w:t>
      </w:r>
      <w:r w:rsidR="004F46C1" w:rsidRPr="009C01E7">
        <w:rPr>
          <w:b/>
          <w:sz w:val="24"/>
          <w:szCs w:val="24"/>
        </w:rPr>
        <w:t>,</w:t>
      </w:r>
      <w:r w:rsidRPr="009C01E7">
        <w:rPr>
          <w:b/>
          <w:sz w:val="24"/>
          <w:szCs w:val="24"/>
        </w:rPr>
        <w:t xml:space="preserve"> Z., Szymański</w:t>
      </w:r>
      <w:r w:rsidR="004F46C1" w:rsidRPr="009C01E7">
        <w:rPr>
          <w:b/>
          <w:sz w:val="24"/>
          <w:szCs w:val="24"/>
        </w:rPr>
        <w:t>,</w:t>
      </w:r>
      <w:r w:rsidRPr="009C01E7">
        <w:rPr>
          <w:b/>
          <w:sz w:val="24"/>
          <w:szCs w:val="24"/>
        </w:rPr>
        <w:t xml:space="preserve"> P., Tobolka</w:t>
      </w:r>
      <w:r w:rsidR="004F46C1" w:rsidRPr="009C01E7">
        <w:rPr>
          <w:b/>
          <w:sz w:val="24"/>
          <w:szCs w:val="24"/>
        </w:rPr>
        <w:t>,</w:t>
      </w:r>
      <w:r w:rsidRPr="009C01E7">
        <w:rPr>
          <w:b/>
          <w:sz w:val="24"/>
          <w:szCs w:val="24"/>
        </w:rPr>
        <w:t xml:space="preserve"> M. </w:t>
      </w:r>
      <w:r w:rsidR="00D61FEB" w:rsidRPr="009C01E7">
        <w:rPr>
          <w:b/>
          <w:sz w:val="24"/>
          <w:szCs w:val="24"/>
        </w:rPr>
        <w:t>&amp;</w:t>
      </w:r>
      <w:r w:rsidRPr="009C01E7">
        <w:rPr>
          <w:b/>
          <w:sz w:val="24"/>
          <w:szCs w:val="24"/>
        </w:rPr>
        <w:t xml:space="preserve"> Tryjanowski</w:t>
      </w:r>
      <w:r w:rsidR="004F46C1" w:rsidRPr="009C01E7">
        <w:rPr>
          <w:b/>
          <w:sz w:val="24"/>
          <w:szCs w:val="24"/>
        </w:rPr>
        <w:t>,</w:t>
      </w:r>
      <w:r w:rsidRPr="009C01E7">
        <w:rPr>
          <w:b/>
          <w:sz w:val="24"/>
          <w:szCs w:val="24"/>
        </w:rPr>
        <w:t xml:space="preserve"> P.</w:t>
      </w:r>
      <w:r w:rsidRPr="009C01E7">
        <w:rPr>
          <w:sz w:val="24"/>
          <w:szCs w:val="24"/>
        </w:rPr>
        <w:t xml:space="preserve"> 2015</w:t>
      </w:r>
      <w:r w:rsidR="00D61FEB" w:rsidRPr="009C01E7">
        <w:rPr>
          <w:sz w:val="24"/>
          <w:szCs w:val="24"/>
        </w:rPr>
        <w:t>.</w:t>
      </w:r>
      <w:r w:rsidRPr="009C01E7">
        <w:rPr>
          <w:sz w:val="24"/>
          <w:szCs w:val="24"/>
        </w:rPr>
        <w:t xml:space="preserve"> Diurnal raptor community winter</w:t>
      </w:r>
      <w:proofErr w:type="spellStart"/>
      <w:r w:rsidRPr="009C01E7">
        <w:rPr>
          <w:sz w:val="24"/>
          <w:szCs w:val="24"/>
          <w:lang w:val="en-US"/>
        </w:rPr>
        <w:t>ing</w:t>
      </w:r>
      <w:proofErr w:type="spellEnd"/>
      <w:r w:rsidRPr="009C01E7">
        <w:rPr>
          <w:sz w:val="24"/>
          <w:szCs w:val="24"/>
          <w:lang w:val="en-US"/>
        </w:rPr>
        <w:t xml:space="preserve"> in an extensiv</w:t>
      </w:r>
      <w:r w:rsidR="004F46C1" w:rsidRPr="009C01E7">
        <w:rPr>
          <w:sz w:val="24"/>
          <w:szCs w:val="24"/>
          <w:lang w:val="en-US"/>
        </w:rPr>
        <w:t xml:space="preserve">ely used farmland. </w:t>
      </w:r>
      <w:proofErr w:type="spellStart"/>
      <w:r w:rsidR="004F46C1" w:rsidRPr="009C01E7">
        <w:rPr>
          <w:i/>
          <w:sz w:val="24"/>
          <w:szCs w:val="24"/>
          <w:lang w:val="en-US"/>
        </w:rPr>
        <w:t>Ornis</w:t>
      </w:r>
      <w:proofErr w:type="spellEnd"/>
      <w:r w:rsidR="004F46C1" w:rsidRPr="009C01E7">
        <w:rPr>
          <w:i/>
          <w:sz w:val="24"/>
          <w:szCs w:val="24"/>
          <w:lang w:val="en-US"/>
        </w:rPr>
        <w:t xml:space="preserve"> </w:t>
      </w:r>
      <w:proofErr w:type="spellStart"/>
      <w:r w:rsidR="004F46C1" w:rsidRPr="009C01E7">
        <w:rPr>
          <w:i/>
          <w:sz w:val="24"/>
          <w:szCs w:val="24"/>
          <w:lang w:val="en-US"/>
        </w:rPr>
        <w:t>Fenn</w:t>
      </w:r>
      <w:proofErr w:type="spellEnd"/>
      <w:r w:rsidR="004F46C1" w:rsidRPr="009C01E7">
        <w:rPr>
          <w:i/>
          <w:sz w:val="24"/>
          <w:szCs w:val="24"/>
          <w:lang w:val="en-US"/>
        </w:rPr>
        <w:t>.</w:t>
      </w:r>
      <w:r w:rsidRPr="009C01E7">
        <w:rPr>
          <w:sz w:val="24"/>
          <w:szCs w:val="24"/>
          <w:lang w:val="en-US"/>
        </w:rPr>
        <w:t xml:space="preserve"> </w:t>
      </w:r>
      <w:r w:rsidRPr="009C01E7">
        <w:rPr>
          <w:b/>
          <w:sz w:val="24"/>
          <w:szCs w:val="24"/>
          <w:lang w:val="en-US"/>
        </w:rPr>
        <w:t>92:</w:t>
      </w:r>
      <w:r w:rsidRPr="009C01E7">
        <w:rPr>
          <w:sz w:val="24"/>
          <w:szCs w:val="24"/>
          <w:lang w:val="en-US"/>
        </w:rPr>
        <w:t xml:space="preserve"> 76-86.</w:t>
      </w:r>
    </w:p>
    <w:p w:rsidR="001801A0" w:rsidRPr="009C01E7" w:rsidRDefault="00D61FEB" w:rsidP="00182BEF">
      <w:pPr>
        <w:spacing w:line="480" w:lineRule="auto"/>
        <w:rPr>
          <w:sz w:val="24"/>
          <w:szCs w:val="24"/>
          <w:lang w:val="en-US"/>
        </w:rPr>
      </w:pPr>
      <w:proofErr w:type="spellStart"/>
      <w:r w:rsidRPr="009C01E7">
        <w:rPr>
          <w:rFonts w:eastAsia="Times New Roman"/>
          <w:b/>
          <w:sz w:val="24"/>
          <w:szCs w:val="24"/>
          <w:lang w:val="en-US" w:eastAsia="pl-PL"/>
        </w:rPr>
        <w:t>Jakober</w:t>
      </w:r>
      <w:proofErr w:type="spellEnd"/>
      <w:r w:rsidRPr="009C01E7">
        <w:rPr>
          <w:rFonts w:eastAsia="Times New Roman"/>
          <w:b/>
          <w:sz w:val="24"/>
          <w:szCs w:val="24"/>
          <w:lang w:val="en-US" w:eastAsia="pl-PL"/>
        </w:rPr>
        <w:t>, H. &amp;</w:t>
      </w:r>
      <w:r w:rsidR="001801A0" w:rsidRPr="009C01E7">
        <w:rPr>
          <w:rFonts w:eastAsia="Times New Roman"/>
          <w:b/>
          <w:sz w:val="24"/>
          <w:szCs w:val="24"/>
          <w:lang w:val="en-US" w:eastAsia="pl-PL"/>
        </w:rPr>
        <w:t xml:space="preserve"> </w:t>
      </w:r>
      <w:proofErr w:type="spellStart"/>
      <w:r w:rsidR="001801A0" w:rsidRPr="009C01E7">
        <w:rPr>
          <w:rFonts w:eastAsia="Times New Roman"/>
          <w:b/>
          <w:sz w:val="24"/>
          <w:szCs w:val="24"/>
          <w:lang w:val="en-US" w:eastAsia="pl-PL"/>
        </w:rPr>
        <w:t>Stauber</w:t>
      </w:r>
      <w:proofErr w:type="spellEnd"/>
      <w:r w:rsidR="004F46C1" w:rsidRPr="009C01E7">
        <w:rPr>
          <w:rFonts w:eastAsia="Times New Roman"/>
          <w:b/>
          <w:sz w:val="24"/>
          <w:szCs w:val="24"/>
          <w:lang w:val="en-US" w:eastAsia="pl-PL"/>
        </w:rPr>
        <w:t>, W.</w:t>
      </w:r>
      <w:r w:rsidR="004F46C1" w:rsidRPr="009C01E7">
        <w:rPr>
          <w:rFonts w:eastAsia="Times New Roman"/>
          <w:sz w:val="24"/>
          <w:szCs w:val="24"/>
          <w:lang w:val="en-US" w:eastAsia="pl-PL"/>
        </w:rPr>
        <w:t xml:space="preserve"> </w:t>
      </w:r>
      <w:r w:rsidR="001801A0" w:rsidRPr="009C01E7">
        <w:rPr>
          <w:rFonts w:eastAsia="Times New Roman"/>
          <w:sz w:val="24"/>
          <w:szCs w:val="24"/>
          <w:lang w:val="en-US" w:eastAsia="pl-PL"/>
        </w:rPr>
        <w:t>1981</w:t>
      </w:r>
      <w:r w:rsidRPr="009C01E7">
        <w:rPr>
          <w:rFonts w:eastAsia="Times New Roman"/>
          <w:sz w:val="24"/>
          <w:szCs w:val="24"/>
          <w:lang w:val="en-US" w:eastAsia="pl-PL"/>
        </w:rPr>
        <w:t>.</w:t>
      </w:r>
      <w:r w:rsidR="00182BEF" w:rsidRPr="009C01E7">
        <w:rPr>
          <w:rFonts w:eastAsia="Times New Roman"/>
          <w:sz w:val="24"/>
          <w:szCs w:val="24"/>
          <w:lang w:val="en-US" w:eastAsia="pl-PL"/>
        </w:rPr>
        <w:t xml:space="preserve"> Habitat requirements of Red-backed Shrike </w:t>
      </w:r>
      <w:proofErr w:type="spellStart"/>
      <w:r w:rsidR="00182BEF" w:rsidRPr="009C01E7">
        <w:rPr>
          <w:rFonts w:eastAsia="Times New Roman"/>
          <w:i/>
          <w:sz w:val="24"/>
          <w:szCs w:val="24"/>
          <w:lang w:val="en-US" w:eastAsia="pl-PL"/>
        </w:rPr>
        <w:t>Lanius</w:t>
      </w:r>
      <w:proofErr w:type="spellEnd"/>
      <w:r w:rsidR="00182BEF" w:rsidRPr="009C01E7">
        <w:rPr>
          <w:rFonts w:eastAsia="Times New Roman"/>
          <w:i/>
          <w:sz w:val="24"/>
          <w:szCs w:val="24"/>
          <w:lang w:val="en-US" w:eastAsia="pl-PL"/>
        </w:rPr>
        <w:t xml:space="preserve"> </w:t>
      </w:r>
      <w:proofErr w:type="spellStart"/>
      <w:r w:rsidR="00182BEF" w:rsidRPr="009C01E7">
        <w:rPr>
          <w:rFonts w:eastAsia="Times New Roman"/>
          <w:i/>
          <w:sz w:val="24"/>
          <w:szCs w:val="24"/>
          <w:lang w:val="en-US" w:eastAsia="pl-PL"/>
        </w:rPr>
        <w:t>collurio</w:t>
      </w:r>
      <w:proofErr w:type="spellEnd"/>
      <w:r w:rsidR="00182BEF" w:rsidRPr="009C01E7">
        <w:rPr>
          <w:rFonts w:eastAsia="Times New Roman"/>
          <w:sz w:val="24"/>
          <w:szCs w:val="24"/>
          <w:lang w:val="en-US" w:eastAsia="pl-PL"/>
        </w:rPr>
        <w:t xml:space="preserve">. Contribution to the protection of endangered species. </w:t>
      </w:r>
      <w:proofErr w:type="spellStart"/>
      <w:r w:rsidR="004F46C1" w:rsidRPr="009C01E7">
        <w:rPr>
          <w:rFonts w:eastAsia="Times New Roman"/>
          <w:i/>
          <w:sz w:val="24"/>
          <w:szCs w:val="24"/>
          <w:lang w:val="en-US" w:eastAsia="pl-PL"/>
        </w:rPr>
        <w:t>Oekol</w:t>
      </w:r>
      <w:proofErr w:type="spellEnd"/>
      <w:r w:rsidR="004F46C1" w:rsidRPr="009C01E7">
        <w:rPr>
          <w:rFonts w:eastAsia="Times New Roman"/>
          <w:i/>
          <w:sz w:val="24"/>
          <w:szCs w:val="24"/>
          <w:lang w:val="en-US" w:eastAsia="pl-PL"/>
        </w:rPr>
        <w:t>.</w:t>
      </w:r>
      <w:r w:rsidR="001801A0" w:rsidRPr="009C01E7">
        <w:rPr>
          <w:rFonts w:eastAsia="Times New Roman"/>
          <w:i/>
          <w:sz w:val="24"/>
          <w:szCs w:val="24"/>
          <w:lang w:val="en-US" w:eastAsia="pl-PL"/>
        </w:rPr>
        <w:t xml:space="preserve"> </w:t>
      </w:r>
      <w:proofErr w:type="spellStart"/>
      <w:r w:rsidR="001801A0" w:rsidRPr="009C01E7">
        <w:rPr>
          <w:rFonts w:eastAsia="Times New Roman"/>
          <w:i/>
          <w:sz w:val="24"/>
          <w:szCs w:val="24"/>
          <w:lang w:val="en-US" w:eastAsia="pl-PL"/>
        </w:rPr>
        <w:t>Vögel</w:t>
      </w:r>
      <w:proofErr w:type="spellEnd"/>
      <w:r w:rsidR="001801A0" w:rsidRPr="009C01E7">
        <w:rPr>
          <w:rFonts w:eastAsia="Times New Roman"/>
          <w:sz w:val="24"/>
          <w:szCs w:val="24"/>
          <w:lang w:val="en-US" w:eastAsia="pl-PL"/>
        </w:rPr>
        <w:t xml:space="preserve"> </w:t>
      </w:r>
      <w:r w:rsidR="001801A0" w:rsidRPr="009C01E7">
        <w:rPr>
          <w:rFonts w:eastAsia="Times New Roman"/>
          <w:b/>
          <w:sz w:val="24"/>
          <w:szCs w:val="24"/>
          <w:lang w:val="en-US" w:eastAsia="pl-PL"/>
        </w:rPr>
        <w:t>3:</w:t>
      </w:r>
      <w:r w:rsidR="004F46C1" w:rsidRPr="009C01E7">
        <w:rPr>
          <w:rFonts w:eastAsia="Times New Roman"/>
          <w:sz w:val="24"/>
          <w:szCs w:val="24"/>
          <w:lang w:val="en-US" w:eastAsia="pl-PL"/>
        </w:rPr>
        <w:t xml:space="preserve"> </w:t>
      </w:r>
      <w:r w:rsidR="001801A0" w:rsidRPr="009C01E7">
        <w:rPr>
          <w:rFonts w:eastAsia="Times New Roman"/>
          <w:sz w:val="24"/>
          <w:szCs w:val="24"/>
          <w:lang w:val="en-US" w:eastAsia="pl-PL"/>
        </w:rPr>
        <w:t xml:space="preserve">223 </w:t>
      </w:r>
      <w:r w:rsidRPr="009C01E7">
        <w:rPr>
          <w:rFonts w:eastAsia="Times New Roman"/>
          <w:sz w:val="24"/>
          <w:szCs w:val="24"/>
          <w:lang w:val="en-US" w:eastAsia="pl-PL"/>
        </w:rPr>
        <w:t>–</w:t>
      </w:r>
      <w:r w:rsidR="001801A0" w:rsidRPr="009C01E7">
        <w:rPr>
          <w:rFonts w:eastAsia="Times New Roman"/>
          <w:sz w:val="24"/>
          <w:szCs w:val="24"/>
          <w:lang w:val="en-US" w:eastAsia="pl-PL"/>
        </w:rPr>
        <w:t xml:space="preserve"> 247</w:t>
      </w:r>
      <w:r w:rsidRPr="009C01E7">
        <w:rPr>
          <w:rFonts w:eastAsia="Times New Roman"/>
          <w:sz w:val="24"/>
          <w:szCs w:val="24"/>
          <w:lang w:val="en-US" w:eastAsia="pl-PL"/>
        </w:rPr>
        <w:t xml:space="preserve"> (in German).</w:t>
      </w:r>
    </w:p>
    <w:p w:rsidR="00774364" w:rsidRPr="009C01E7" w:rsidRDefault="004F46C1" w:rsidP="00961A49">
      <w:pPr>
        <w:spacing w:line="480" w:lineRule="auto"/>
        <w:rPr>
          <w:sz w:val="24"/>
          <w:szCs w:val="24"/>
          <w:lang w:val="en-US"/>
        </w:rPr>
      </w:pPr>
      <w:proofErr w:type="spellStart"/>
      <w:r w:rsidRPr="009C01E7">
        <w:rPr>
          <w:b/>
          <w:sz w:val="24"/>
          <w:szCs w:val="24"/>
          <w:lang w:val="en-US"/>
        </w:rPr>
        <w:t>Larivière</w:t>
      </w:r>
      <w:proofErr w:type="spellEnd"/>
      <w:r w:rsidRPr="009C01E7">
        <w:rPr>
          <w:b/>
          <w:sz w:val="24"/>
          <w:szCs w:val="24"/>
          <w:lang w:val="en-US"/>
        </w:rPr>
        <w:t>, S.</w:t>
      </w:r>
      <w:r w:rsidR="00774364" w:rsidRPr="009C01E7">
        <w:rPr>
          <w:sz w:val="24"/>
          <w:szCs w:val="24"/>
          <w:lang w:val="en-US"/>
        </w:rPr>
        <w:t xml:space="preserve"> </w:t>
      </w:r>
      <w:r w:rsidRPr="009C01E7">
        <w:rPr>
          <w:sz w:val="24"/>
          <w:szCs w:val="24"/>
          <w:lang w:val="en-US"/>
        </w:rPr>
        <w:t>2003</w:t>
      </w:r>
      <w:r w:rsidR="00D61FEB" w:rsidRPr="009C01E7">
        <w:rPr>
          <w:sz w:val="24"/>
          <w:szCs w:val="24"/>
          <w:lang w:val="en-US"/>
        </w:rPr>
        <w:t>.</w:t>
      </w:r>
      <w:r w:rsidR="00774364" w:rsidRPr="009C01E7">
        <w:rPr>
          <w:sz w:val="24"/>
          <w:szCs w:val="24"/>
          <w:lang w:val="en-US"/>
        </w:rPr>
        <w:t xml:space="preserve"> Edge Effects, Predator Movements, and the Travel-Lane Paradox. </w:t>
      </w:r>
      <w:proofErr w:type="spellStart"/>
      <w:r w:rsidRPr="009C01E7">
        <w:rPr>
          <w:i/>
          <w:iCs/>
          <w:sz w:val="24"/>
          <w:szCs w:val="24"/>
          <w:lang w:val="en-US"/>
        </w:rPr>
        <w:t>Wildl</w:t>
      </w:r>
      <w:proofErr w:type="spellEnd"/>
      <w:r w:rsidRPr="009C01E7">
        <w:rPr>
          <w:i/>
          <w:iCs/>
          <w:sz w:val="24"/>
          <w:szCs w:val="24"/>
          <w:lang w:val="en-US"/>
        </w:rPr>
        <w:t>. Soc. Bull.</w:t>
      </w:r>
      <w:r w:rsidRPr="009C01E7">
        <w:rPr>
          <w:iCs/>
          <w:sz w:val="24"/>
          <w:szCs w:val="24"/>
          <w:lang w:val="en-US"/>
        </w:rPr>
        <w:t xml:space="preserve"> </w:t>
      </w:r>
      <w:r w:rsidR="00774364" w:rsidRPr="009C01E7">
        <w:rPr>
          <w:b/>
          <w:iCs/>
          <w:sz w:val="24"/>
          <w:szCs w:val="24"/>
          <w:lang w:val="en-US"/>
        </w:rPr>
        <w:t>31</w:t>
      </w:r>
      <w:r w:rsidRPr="009C01E7">
        <w:rPr>
          <w:b/>
          <w:iCs/>
          <w:sz w:val="24"/>
          <w:szCs w:val="24"/>
          <w:lang w:val="en-US"/>
        </w:rPr>
        <w:t>:</w:t>
      </w:r>
      <w:r w:rsidR="00774364" w:rsidRPr="009C01E7">
        <w:rPr>
          <w:sz w:val="24"/>
          <w:szCs w:val="24"/>
          <w:lang w:val="en-US"/>
        </w:rPr>
        <w:t xml:space="preserve"> 315–320.</w:t>
      </w:r>
    </w:p>
    <w:p w:rsidR="00720285" w:rsidRPr="009C01E7" w:rsidRDefault="00720285" w:rsidP="00961A49">
      <w:pPr>
        <w:spacing w:line="480" w:lineRule="auto"/>
        <w:rPr>
          <w:sz w:val="24"/>
          <w:szCs w:val="24"/>
          <w:lang w:val="en-US"/>
        </w:rPr>
      </w:pPr>
      <w:proofErr w:type="spellStart"/>
      <w:r w:rsidRPr="009C01E7">
        <w:rPr>
          <w:b/>
          <w:sz w:val="24"/>
          <w:szCs w:val="24"/>
          <w:lang w:val="en-US"/>
        </w:rPr>
        <w:t>Lefranc</w:t>
      </w:r>
      <w:proofErr w:type="spellEnd"/>
      <w:r w:rsidRPr="009C01E7">
        <w:rPr>
          <w:b/>
          <w:sz w:val="24"/>
          <w:szCs w:val="24"/>
          <w:lang w:val="en-US"/>
        </w:rPr>
        <w:t xml:space="preserve"> N., </w:t>
      </w:r>
      <w:proofErr w:type="spellStart"/>
      <w:r w:rsidRPr="009C01E7">
        <w:rPr>
          <w:b/>
          <w:sz w:val="24"/>
          <w:szCs w:val="24"/>
          <w:lang w:val="en-US"/>
        </w:rPr>
        <w:t>Worfolk</w:t>
      </w:r>
      <w:proofErr w:type="spellEnd"/>
      <w:r w:rsidRPr="009C01E7">
        <w:rPr>
          <w:b/>
          <w:sz w:val="24"/>
          <w:szCs w:val="24"/>
          <w:lang w:val="en-US"/>
        </w:rPr>
        <w:t xml:space="preserve"> T.</w:t>
      </w:r>
      <w:r w:rsidRPr="009C01E7">
        <w:rPr>
          <w:sz w:val="24"/>
          <w:szCs w:val="24"/>
          <w:lang w:val="en-US"/>
        </w:rPr>
        <w:t xml:space="preserve"> 1997. Shrikes. A Guide to the Shrikes of the World. Pica Press, Sussex.</w:t>
      </w:r>
    </w:p>
    <w:p w:rsidR="00774364" w:rsidRPr="009C01E7" w:rsidRDefault="006D33CF" w:rsidP="00961A49">
      <w:pPr>
        <w:spacing w:line="480" w:lineRule="auto"/>
        <w:rPr>
          <w:sz w:val="24"/>
          <w:szCs w:val="24"/>
          <w:lang w:val="en-US"/>
        </w:rPr>
      </w:pPr>
      <w:r w:rsidRPr="009C01E7">
        <w:rPr>
          <w:b/>
          <w:sz w:val="24"/>
          <w:szCs w:val="24"/>
          <w:lang w:val="en-US"/>
        </w:rPr>
        <w:t xml:space="preserve">Marini, M.A., Robinson, S.K., </w:t>
      </w:r>
      <w:r w:rsidR="00D61FEB" w:rsidRPr="009C01E7">
        <w:rPr>
          <w:b/>
          <w:sz w:val="24"/>
          <w:szCs w:val="24"/>
          <w:lang w:val="en-US"/>
        </w:rPr>
        <w:t>&amp;</w:t>
      </w:r>
      <w:r w:rsidRPr="009C01E7">
        <w:rPr>
          <w:b/>
          <w:sz w:val="24"/>
          <w:szCs w:val="24"/>
          <w:lang w:val="en-US"/>
        </w:rPr>
        <w:t xml:space="preserve"> </w:t>
      </w:r>
      <w:proofErr w:type="spellStart"/>
      <w:r w:rsidRPr="009C01E7">
        <w:rPr>
          <w:b/>
          <w:sz w:val="24"/>
          <w:szCs w:val="24"/>
          <w:lang w:val="en-US"/>
        </w:rPr>
        <w:t>Heske</w:t>
      </w:r>
      <w:proofErr w:type="spellEnd"/>
      <w:r w:rsidRPr="009C01E7">
        <w:rPr>
          <w:b/>
          <w:sz w:val="24"/>
          <w:szCs w:val="24"/>
          <w:lang w:val="en-US"/>
        </w:rPr>
        <w:t>, E.</w:t>
      </w:r>
      <w:r w:rsidR="000227E9" w:rsidRPr="009C01E7">
        <w:rPr>
          <w:b/>
          <w:sz w:val="24"/>
          <w:szCs w:val="24"/>
          <w:lang w:val="en-US"/>
        </w:rPr>
        <w:t>J.</w:t>
      </w:r>
      <w:r w:rsidR="000227E9" w:rsidRPr="009C01E7">
        <w:rPr>
          <w:sz w:val="24"/>
          <w:szCs w:val="24"/>
          <w:lang w:val="en-US"/>
        </w:rPr>
        <w:t xml:space="preserve"> </w:t>
      </w:r>
      <w:r w:rsidRPr="009C01E7">
        <w:rPr>
          <w:sz w:val="24"/>
          <w:szCs w:val="24"/>
          <w:lang w:val="en-US"/>
        </w:rPr>
        <w:t>1995</w:t>
      </w:r>
      <w:r w:rsidR="00D61FEB" w:rsidRPr="009C01E7">
        <w:rPr>
          <w:sz w:val="24"/>
          <w:szCs w:val="24"/>
          <w:lang w:val="en-US"/>
        </w:rPr>
        <w:t>.</w:t>
      </w:r>
      <w:r w:rsidR="000227E9" w:rsidRPr="009C01E7">
        <w:rPr>
          <w:sz w:val="24"/>
          <w:szCs w:val="24"/>
          <w:lang w:val="en-US"/>
        </w:rPr>
        <w:t xml:space="preserve"> Edge effects on nest predation in the Shawnee National Forest, southern Illinois. </w:t>
      </w:r>
      <w:r w:rsidRPr="009C01E7">
        <w:rPr>
          <w:i/>
          <w:sz w:val="24"/>
          <w:szCs w:val="24"/>
          <w:lang w:val="en-US"/>
        </w:rPr>
        <w:t xml:space="preserve">Biol. </w:t>
      </w:r>
      <w:proofErr w:type="spellStart"/>
      <w:r w:rsidRPr="009C01E7">
        <w:rPr>
          <w:i/>
          <w:sz w:val="24"/>
          <w:szCs w:val="24"/>
          <w:lang w:val="en-US"/>
        </w:rPr>
        <w:t>Conserv</w:t>
      </w:r>
      <w:proofErr w:type="spellEnd"/>
      <w:r w:rsidRPr="009C01E7">
        <w:rPr>
          <w:i/>
          <w:sz w:val="24"/>
          <w:szCs w:val="24"/>
          <w:lang w:val="en-US"/>
        </w:rPr>
        <w:t>.</w:t>
      </w:r>
      <w:r w:rsidRPr="009C01E7">
        <w:rPr>
          <w:sz w:val="24"/>
          <w:szCs w:val="24"/>
          <w:lang w:val="en-US"/>
        </w:rPr>
        <w:t xml:space="preserve"> </w:t>
      </w:r>
      <w:r w:rsidRPr="009C01E7">
        <w:rPr>
          <w:b/>
          <w:sz w:val="24"/>
          <w:szCs w:val="24"/>
          <w:lang w:val="en-US"/>
        </w:rPr>
        <w:t>74:</w:t>
      </w:r>
      <w:r w:rsidR="000227E9" w:rsidRPr="009C01E7">
        <w:rPr>
          <w:sz w:val="24"/>
          <w:szCs w:val="24"/>
          <w:lang w:val="en-US"/>
        </w:rPr>
        <w:t xml:space="preserve"> 203–213.</w:t>
      </w:r>
    </w:p>
    <w:p w:rsidR="00774364" w:rsidRPr="009C01E7" w:rsidRDefault="00774364" w:rsidP="00961A49">
      <w:pPr>
        <w:spacing w:line="480" w:lineRule="auto"/>
        <w:rPr>
          <w:sz w:val="24"/>
          <w:szCs w:val="24"/>
          <w:lang w:val="en-US"/>
        </w:rPr>
      </w:pPr>
      <w:r w:rsidRPr="009C01E7">
        <w:rPr>
          <w:b/>
          <w:sz w:val="24"/>
          <w:szCs w:val="24"/>
          <w:lang w:val="en-US"/>
        </w:rPr>
        <w:lastRenderedPageBreak/>
        <w:t>Martin, T.E.</w:t>
      </w:r>
      <w:r w:rsidRPr="009C01E7">
        <w:rPr>
          <w:sz w:val="24"/>
          <w:szCs w:val="24"/>
          <w:lang w:val="en-US"/>
        </w:rPr>
        <w:t xml:space="preserve"> </w:t>
      </w:r>
      <w:r w:rsidR="006D33CF" w:rsidRPr="009C01E7">
        <w:rPr>
          <w:sz w:val="24"/>
          <w:szCs w:val="24"/>
          <w:lang w:val="en-US"/>
        </w:rPr>
        <w:t>1993</w:t>
      </w:r>
      <w:r w:rsidR="00D61FEB" w:rsidRPr="009C01E7">
        <w:rPr>
          <w:sz w:val="24"/>
          <w:szCs w:val="24"/>
          <w:lang w:val="en-US"/>
        </w:rPr>
        <w:t>.</w:t>
      </w:r>
      <w:r w:rsidRPr="009C01E7">
        <w:rPr>
          <w:sz w:val="24"/>
          <w:szCs w:val="24"/>
          <w:lang w:val="en-US"/>
        </w:rPr>
        <w:t xml:space="preserve"> Nest Predation and Nest Sites: new perspectives on old patterns. </w:t>
      </w:r>
      <w:proofErr w:type="spellStart"/>
      <w:r w:rsidRPr="009C01E7">
        <w:rPr>
          <w:i/>
          <w:sz w:val="24"/>
          <w:szCs w:val="24"/>
          <w:lang w:val="en-US"/>
        </w:rPr>
        <w:t>BioScience</w:t>
      </w:r>
      <w:proofErr w:type="spellEnd"/>
      <w:r w:rsidR="006D33CF" w:rsidRPr="009C01E7">
        <w:rPr>
          <w:sz w:val="24"/>
          <w:szCs w:val="24"/>
          <w:lang w:val="en-US"/>
        </w:rPr>
        <w:t xml:space="preserve"> </w:t>
      </w:r>
      <w:r w:rsidR="006D33CF" w:rsidRPr="009C01E7">
        <w:rPr>
          <w:b/>
          <w:sz w:val="24"/>
          <w:szCs w:val="24"/>
          <w:lang w:val="en-US"/>
        </w:rPr>
        <w:t>43:</w:t>
      </w:r>
      <w:r w:rsidRPr="009C01E7">
        <w:rPr>
          <w:sz w:val="24"/>
          <w:szCs w:val="24"/>
          <w:lang w:val="en-US"/>
        </w:rPr>
        <w:t xml:space="preserve"> 523–532.</w:t>
      </w:r>
    </w:p>
    <w:p w:rsidR="00852B6D" w:rsidRPr="009C01E7" w:rsidRDefault="00852B6D" w:rsidP="00D2702E">
      <w:pPr>
        <w:spacing w:line="480" w:lineRule="auto"/>
        <w:rPr>
          <w:sz w:val="24"/>
          <w:szCs w:val="24"/>
          <w:lang w:val="en-GB"/>
        </w:rPr>
      </w:pPr>
      <w:proofErr w:type="spellStart"/>
      <w:r w:rsidRPr="009C01E7">
        <w:rPr>
          <w:b/>
          <w:sz w:val="24"/>
          <w:szCs w:val="24"/>
          <w:lang w:val="en-US"/>
        </w:rPr>
        <w:t>Martyniak</w:t>
      </w:r>
      <w:proofErr w:type="spellEnd"/>
      <w:r w:rsidRPr="009C01E7">
        <w:rPr>
          <w:b/>
          <w:sz w:val="24"/>
          <w:szCs w:val="24"/>
          <w:lang w:val="en-US"/>
        </w:rPr>
        <w:t>, K.</w:t>
      </w:r>
      <w:r w:rsidRPr="009C01E7">
        <w:rPr>
          <w:sz w:val="24"/>
          <w:szCs w:val="24"/>
          <w:lang w:val="en-US"/>
        </w:rPr>
        <w:t xml:space="preserve"> </w:t>
      </w:r>
      <w:r w:rsidR="00D61FEB" w:rsidRPr="009C01E7">
        <w:rPr>
          <w:sz w:val="24"/>
          <w:szCs w:val="24"/>
          <w:lang w:val="en-US"/>
        </w:rPr>
        <w:t>2011.</w:t>
      </w:r>
      <w:r w:rsidR="00D2702E" w:rsidRPr="009C01E7">
        <w:rPr>
          <w:sz w:val="24"/>
          <w:szCs w:val="24"/>
          <w:lang w:val="en-US"/>
        </w:rPr>
        <w:t xml:space="preserve"> Breeding ecology of Red-backed Shrike </w:t>
      </w:r>
      <w:proofErr w:type="spellStart"/>
      <w:r w:rsidR="00D2702E" w:rsidRPr="009C01E7">
        <w:rPr>
          <w:i/>
          <w:sz w:val="24"/>
          <w:szCs w:val="24"/>
          <w:lang w:val="en-US"/>
        </w:rPr>
        <w:t>Lanius</w:t>
      </w:r>
      <w:proofErr w:type="spellEnd"/>
      <w:r w:rsidR="00D2702E" w:rsidRPr="009C01E7">
        <w:rPr>
          <w:i/>
          <w:sz w:val="24"/>
          <w:szCs w:val="24"/>
          <w:lang w:val="en-US"/>
        </w:rPr>
        <w:t xml:space="preserve"> </w:t>
      </w:r>
      <w:proofErr w:type="spellStart"/>
      <w:r w:rsidR="00D2702E" w:rsidRPr="009C01E7">
        <w:rPr>
          <w:i/>
          <w:sz w:val="24"/>
          <w:szCs w:val="24"/>
          <w:lang w:val="en-US"/>
        </w:rPr>
        <w:t>collurio</w:t>
      </w:r>
      <w:proofErr w:type="spellEnd"/>
      <w:r w:rsidR="00D2702E" w:rsidRPr="009C01E7">
        <w:rPr>
          <w:sz w:val="24"/>
          <w:szCs w:val="24"/>
          <w:lang w:val="en-US"/>
        </w:rPr>
        <w:t xml:space="preserve"> in Lower Silesia</w:t>
      </w:r>
      <w:r w:rsidRPr="009C01E7">
        <w:rPr>
          <w:sz w:val="24"/>
          <w:szCs w:val="24"/>
          <w:lang w:val="en-US"/>
        </w:rPr>
        <w:t xml:space="preserve">. </w:t>
      </w:r>
      <w:proofErr w:type="spellStart"/>
      <w:r w:rsidR="00361F90" w:rsidRPr="009C01E7">
        <w:rPr>
          <w:i/>
          <w:iCs/>
          <w:sz w:val="24"/>
          <w:szCs w:val="24"/>
          <w:lang w:val="en-GB"/>
        </w:rPr>
        <w:t>Ptaki</w:t>
      </w:r>
      <w:proofErr w:type="spellEnd"/>
      <w:r w:rsidR="00361F90" w:rsidRPr="009C01E7">
        <w:rPr>
          <w:i/>
          <w:iCs/>
          <w:sz w:val="24"/>
          <w:szCs w:val="24"/>
          <w:lang w:val="en-GB"/>
        </w:rPr>
        <w:t xml:space="preserve"> </w:t>
      </w:r>
      <w:proofErr w:type="spellStart"/>
      <w:r w:rsidR="00361F90" w:rsidRPr="009C01E7">
        <w:rPr>
          <w:i/>
          <w:iCs/>
          <w:sz w:val="24"/>
          <w:szCs w:val="24"/>
          <w:lang w:val="en-GB"/>
        </w:rPr>
        <w:t>Śląska</w:t>
      </w:r>
      <w:proofErr w:type="spellEnd"/>
      <w:r w:rsidR="00361F90" w:rsidRPr="009C01E7">
        <w:rPr>
          <w:sz w:val="24"/>
          <w:szCs w:val="24"/>
          <w:lang w:val="en-GB"/>
        </w:rPr>
        <w:t xml:space="preserve"> </w:t>
      </w:r>
      <w:r w:rsidR="00361F90" w:rsidRPr="009C01E7">
        <w:rPr>
          <w:b/>
          <w:iCs/>
          <w:sz w:val="24"/>
          <w:szCs w:val="24"/>
          <w:lang w:val="en-GB"/>
        </w:rPr>
        <w:t>1</w:t>
      </w:r>
      <w:r w:rsidR="006D33CF" w:rsidRPr="009C01E7">
        <w:rPr>
          <w:b/>
          <w:sz w:val="24"/>
          <w:szCs w:val="24"/>
          <w:lang w:val="en-GB"/>
        </w:rPr>
        <w:t>8:</w:t>
      </w:r>
      <w:r w:rsidR="00361F90" w:rsidRPr="009C01E7">
        <w:rPr>
          <w:sz w:val="24"/>
          <w:szCs w:val="24"/>
          <w:lang w:val="en-GB"/>
        </w:rPr>
        <w:t xml:space="preserve"> 8-8</w:t>
      </w:r>
      <w:r w:rsidR="00D2702E" w:rsidRPr="009C01E7">
        <w:rPr>
          <w:sz w:val="24"/>
          <w:szCs w:val="24"/>
          <w:lang w:val="en-GB"/>
        </w:rPr>
        <w:t xml:space="preserve"> (in Polish)</w:t>
      </w:r>
      <w:r w:rsidR="006D33CF" w:rsidRPr="009C01E7">
        <w:rPr>
          <w:sz w:val="24"/>
          <w:szCs w:val="24"/>
          <w:lang w:val="en-GB"/>
        </w:rPr>
        <w:t>.</w:t>
      </w:r>
    </w:p>
    <w:p w:rsidR="00834FFD" w:rsidRPr="009C01E7" w:rsidRDefault="00834FFD" w:rsidP="00961A49">
      <w:pPr>
        <w:spacing w:line="480" w:lineRule="auto"/>
        <w:rPr>
          <w:sz w:val="24"/>
          <w:szCs w:val="24"/>
          <w:lang w:val="en-US"/>
        </w:rPr>
      </w:pPr>
      <w:r w:rsidRPr="009C01E7">
        <w:rPr>
          <w:b/>
          <w:sz w:val="24"/>
          <w:szCs w:val="24"/>
          <w:lang w:val="en-GB"/>
        </w:rPr>
        <w:t>Morelli, F.</w:t>
      </w:r>
      <w:r w:rsidR="006D33CF" w:rsidRPr="009C01E7">
        <w:rPr>
          <w:sz w:val="24"/>
          <w:szCs w:val="24"/>
          <w:lang w:val="en-GB"/>
        </w:rPr>
        <w:t xml:space="preserve"> 2012</w:t>
      </w:r>
      <w:r w:rsidR="00D61FEB" w:rsidRPr="009C01E7">
        <w:rPr>
          <w:sz w:val="24"/>
          <w:szCs w:val="24"/>
          <w:lang w:val="en-GB"/>
        </w:rPr>
        <w:t>.</w:t>
      </w:r>
      <w:r w:rsidRPr="009C01E7">
        <w:rPr>
          <w:sz w:val="24"/>
          <w:szCs w:val="24"/>
          <w:lang w:val="en-GB"/>
        </w:rPr>
        <w:t xml:space="preserve"> Plasticity of habit</w:t>
      </w:r>
      <w:r w:rsidRPr="009C01E7">
        <w:rPr>
          <w:sz w:val="24"/>
          <w:szCs w:val="24"/>
          <w:lang w:val="en-US"/>
        </w:rPr>
        <w:t>at selection by Red-backed Shrikes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sz w:val="24"/>
          <w:szCs w:val="24"/>
          <w:lang w:val="en-US"/>
        </w:rPr>
        <w:t xml:space="preserve">) breeding in different landscapes. </w:t>
      </w:r>
      <w:r w:rsidR="006A3DA3" w:rsidRPr="009C01E7">
        <w:rPr>
          <w:i/>
          <w:sz w:val="24"/>
          <w:szCs w:val="24"/>
          <w:lang w:val="en-US"/>
        </w:rPr>
        <w:t xml:space="preserve">Wilson J. </w:t>
      </w:r>
      <w:proofErr w:type="spellStart"/>
      <w:r w:rsidR="006A3DA3" w:rsidRPr="009C01E7">
        <w:rPr>
          <w:i/>
          <w:sz w:val="24"/>
          <w:szCs w:val="24"/>
          <w:lang w:val="en-US"/>
        </w:rPr>
        <w:t>Ornithol</w:t>
      </w:r>
      <w:proofErr w:type="spellEnd"/>
      <w:r w:rsidR="006A3DA3" w:rsidRPr="009C01E7">
        <w:rPr>
          <w:i/>
          <w:sz w:val="24"/>
          <w:szCs w:val="24"/>
          <w:lang w:val="en-US"/>
        </w:rPr>
        <w:t>.</w:t>
      </w:r>
      <w:r w:rsidR="006A3DA3" w:rsidRPr="009C01E7">
        <w:rPr>
          <w:sz w:val="24"/>
          <w:szCs w:val="24"/>
          <w:lang w:val="en-US"/>
        </w:rPr>
        <w:t xml:space="preserve"> </w:t>
      </w:r>
      <w:r w:rsidR="006A3DA3" w:rsidRPr="009C01E7">
        <w:rPr>
          <w:b/>
          <w:sz w:val="24"/>
          <w:szCs w:val="24"/>
          <w:lang w:val="en-US"/>
        </w:rPr>
        <w:t>124:</w:t>
      </w:r>
      <w:r w:rsidRPr="009C01E7">
        <w:rPr>
          <w:sz w:val="24"/>
          <w:szCs w:val="24"/>
          <w:lang w:val="en-US"/>
        </w:rPr>
        <w:t xml:space="preserve"> 51-56.</w:t>
      </w:r>
    </w:p>
    <w:p w:rsidR="00607C18" w:rsidRPr="009C01E7" w:rsidRDefault="000227E9" w:rsidP="00961A49">
      <w:pPr>
        <w:spacing w:line="480" w:lineRule="auto"/>
        <w:rPr>
          <w:sz w:val="24"/>
          <w:szCs w:val="24"/>
          <w:lang w:val="it-IT"/>
        </w:rPr>
      </w:pPr>
      <w:r w:rsidRPr="009C01E7">
        <w:rPr>
          <w:b/>
          <w:sz w:val="24"/>
          <w:szCs w:val="24"/>
          <w:lang w:val="en-US"/>
        </w:rPr>
        <w:t xml:space="preserve">Morelli, F., </w:t>
      </w:r>
      <w:proofErr w:type="spellStart"/>
      <w:r w:rsidRPr="009C01E7">
        <w:rPr>
          <w:b/>
          <w:sz w:val="24"/>
          <w:szCs w:val="24"/>
          <w:lang w:val="en-US"/>
        </w:rPr>
        <w:t>Santolini</w:t>
      </w:r>
      <w:proofErr w:type="spellEnd"/>
      <w:r w:rsidRPr="009C01E7">
        <w:rPr>
          <w:b/>
          <w:sz w:val="24"/>
          <w:szCs w:val="24"/>
          <w:lang w:val="en-US"/>
        </w:rPr>
        <w:t xml:space="preserve">, R., </w:t>
      </w:r>
      <w:r w:rsidR="00D61FEB" w:rsidRPr="009C01E7">
        <w:rPr>
          <w:b/>
          <w:sz w:val="24"/>
          <w:szCs w:val="24"/>
          <w:lang w:val="en-US"/>
        </w:rPr>
        <w:t>&amp;</w:t>
      </w:r>
      <w:r w:rsidRPr="009C01E7">
        <w:rPr>
          <w:b/>
          <w:sz w:val="24"/>
          <w:szCs w:val="24"/>
          <w:lang w:val="en-US"/>
        </w:rPr>
        <w:t xml:space="preserve"> </w:t>
      </w:r>
      <w:proofErr w:type="spellStart"/>
      <w:r w:rsidRPr="009C01E7">
        <w:rPr>
          <w:b/>
          <w:sz w:val="24"/>
          <w:szCs w:val="24"/>
          <w:lang w:val="en-US"/>
        </w:rPr>
        <w:t>Sisti</w:t>
      </w:r>
      <w:proofErr w:type="spellEnd"/>
      <w:r w:rsidRPr="009C01E7">
        <w:rPr>
          <w:b/>
          <w:sz w:val="24"/>
          <w:szCs w:val="24"/>
          <w:lang w:val="en-US"/>
        </w:rPr>
        <w:t>, D.</w:t>
      </w:r>
      <w:r w:rsidRPr="009C01E7">
        <w:rPr>
          <w:sz w:val="24"/>
          <w:szCs w:val="24"/>
          <w:lang w:val="en-US"/>
        </w:rPr>
        <w:t xml:space="preserve"> </w:t>
      </w:r>
      <w:r w:rsidR="006A3DA3" w:rsidRPr="009C01E7">
        <w:rPr>
          <w:sz w:val="24"/>
          <w:szCs w:val="24"/>
          <w:lang w:val="en-US"/>
        </w:rPr>
        <w:t>2012</w:t>
      </w:r>
      <w:r w:rsidR="00D61FEB" w:rsidRPr="009C01E7">
        <w:rPr>
          <w:sz w:val="24"/>
          <w:szCs w:val="24"/>
          <w:lang w:val="en-US"/>
        </w:rPr>
        <w:t>.</w:t>
      </w:r>
      <w:r w:rsidRPr="009C01E7">
        <w:rPr>
          <w:sz w:val="24"/>
          <w:szCs w:val="24"/>
          <w:lang w:val="en-US"/>
        </w:rPr>
        <w:t xml:space="preserve"> </w:t>
      </w:r>
      <w:r w:rsidR="00607C18" w:rsidRPr="009C01E7">
        <w:rPr>
          <w:sz w:val="24"/>
          <w:szCs w:val="24"/>
          <w:lang w:val="en-US"/>
        </w:rPr>
        <w:t xml:space="preserve">Breeding habitat of red-backed shrike </w:t>
      </w:r>
      <w:proofErr w:type="spellStart"/>
      <w:r w:rsidR="00607C18" w:rsidRPr="009C01E7">
        <w:rPr>
          <w:i/>
          <w:sz w:val="24"/>
          <w:szCs w:val="24"/>
          <w:lang w:val="en-US"/>
        </w:rPr>
        <w:t>Lanius</w:t>
      </w:r>
      <w:proofErr w:type="spellEnd"/>
      <w:r w:rsidR="00607C18" w:rsidRPr="009C01E7">
        <w:rPr>
          <w:i/>
          <w:sz w:val="24"/>
          <w:szCs w:val="24"/>
          <w:lang w:val="en-US"/>
        </w:rPr>
        <w:t xml:space="preserve"> </w:t>
      </w:r>
      <w:proofErr w:type="spellStart"/>
      <w:r w:rsidR="00607C18" w:rsidRPr="009C01E7">
        <w:rPr>
          <w:i/>
          <w:sz w:val="24"/>
          <w:szCs w:val="24"/>
          <w:lang w:val="en-US"/>
        </w:rPr>
        <w:t>collurio</w:t>
      </w:r>
      <w:proofErr w:type="spellEnd"/>
      <w:r w:rsidR="00607C18" w:rsidRPr="009C01E7">
        <w:rPr>
          <w:sz w:val="24"/>
          <w:szCs w:val="24"/>
          <w:lang w:val="en-US"/>
        </w:rPr>
        <w:t xml:space="preserve"> on farmland hilly areas of Central Italy: is functional h</w:t>
      </w:r>
      <w:r w:rsidR="00FB4581" w:rsidRPr="009C01E7">
        <w:rPr>
          <w:sz w:val="24"/>
          <w:szCs w:val="24"/>
          <w:lang w:val="en-US"/>
        </w:rPr>
        <w:t>eterogeneity one important key?</w:t>
      </w:r>
      <w:r w:rsidR="00607C18" w:rsidRPr="009C01E7">
        <w:rPr>
          <w:sz w:val="24"/>
          <w:szCs w:val="24"/>
          <w:lang w:val="en-US"/>
        </w:rPr>
        <w:t xml:space="preserve"> </w:t>
      </w:r>
      <w:r w:rsidR="006A3DA3" w:rsidRPr="009C01E7">
        <w:rPr>
          <w:i/>
          <w:sz w:val="24"/>
          <w:szCs w:val="24"/>
          <w:lang w:val="it-IT"/>
        </w:rPr>
        <w:t>Ethol. Ecol. Evol.</w:t>
      </w:r>
      <w:r w:rsidR="006A3DA3" w:rsidRPr="009C01E7">
        <w:rPr>
          <w:sz w:val="24"/>
          <w:szCs w:val="24"/>
          <w:lang w:val="it-IT"/>
        </w:rPr>
        <w:t xml:space="preserve"> </w:t>
      </w:r>
      <w:r w:rsidR="006A3DA3" w:rsidRPr="009C01E7">
        <w:rPr>
          <w:b/>
          <w:sz w:val="24"/>
          <w:szCs w:val="24"/>
          <w:lang w:val="it-IT"/>
        </w:rPr>
        <w:t>24:</w:t>
      </w:r>
      <w:r w:rsidR="00607C18" w:rsidRPr="009C01E7">
        <w:rPr>
          <w:sz w:val="24"/>
          <w:szCs w:val="24"/>
          <w:lang w:val="it-IT"/>
        </w:rPr>
        <w:t xml:space="preserve"> 127-139.</w:t>
      </w:r>
    </w:p>
    <w:p w:rsidR="00D97352" w:rsidRPr="009C01E7" w:rsidRDefault="000227E9" w:rsidP="00961A49">
      <w:pPr>
        <w:spacing w:line="480" w:lineRule="auto"/>
        <w:rPr>
          <w:sz w:val="24"/>
          <w:szCs w:val="24"/>
          <w:lang w:val="en-US"/>
        </w:rPr>
      </w:pPr>
      <w:r w:rsidRPr="009C01E7">
        <w:rPr>
          <w:b/>
          <w:sz w:val="24"/>
          <w:szCs w:val="24"/>
          <w:lang w:val="it-IT"/>
        </w:rPr>
        <w:t xml:space="preserve">Müller, M., Pasinelli, G., Schiegg, K., Spaar, R., </w:t>
      </w:r>
      <w:r w:rsidR="00D61FEB" w:rsidRPr="009C01E7">
        <w:rPr>
          <w:b/>
          <w:sz w:val="24"/>
          <w:szCs w:val="24"/>
          <w:lang w:val="it-IT"/>
        </w:rPr>
        <w:t>&amp;</w:t>
      </w:r>
      <w:r w:rsidRPr="009C01E7">
        <w:rPr>
          <w:b/>
          <w:sz w:val="24"/>
          <w:szCs w:val="24"/>
          <w:lang w:val="it-IT"/>
        </w:rPr>
        <w:t xml:space="preserve"> Jenni,</w:t>
      </w:r>
      <w:r w:rsidR="00D61FEB" w:rsidRPr="009C01E7">
        <w:rPr>
          <w:b/>
          <w:sz w:val="24"/>
          <w:szCs w:val="24"/>
          <w:lang w:val="it-IT"/>
        </w:rPr>
        <w:t xml:space="preserve"> L.</w:t>
      </w:r>
      <w:r w:rsidR="00D61FEB" w:rsidRPr="009C01E7">
        <w:rPr>
          <w:sz w:val="24"/>
          <w:szCs w:val="24"/>
          <w:lang w:val="it-IT"/>
        </w:rPr>
        <w:t xml:space="preserve"> </w:t>
      </w:r>
      <w:r w:rsidR="006A3DA3" w:rsidRPr="009C01E7">
        <w:rPr>
          <w:sz w:val="24"/>
          <w:szCs w:val="24"/>
          <w:lang w:val="it-IT"/>
        </w:rPr>
        <w:t>2005</w:t>
      </w:r>
      <w:r w:rsidR="00D61FEB" w:rsidRPr="009C01E7">
        <w:rPr>
          <w:sz w:val="24"/>
          <w:szCs w:val="24"/>
          <w:lang w:val="it-IT"/>
        </w:rPr>
        <w:t>.</w:t>
      </w:r>
      <w:r w:rsidRPr="009C01E7">
        <w:rPr>
          <w:sz w:val="24"/>
          <w:szCs w:val="24"/>
          <w:lang w:val="it-IT"/>
        </w:rPr>
        <w:t xml:space="preserve"> </w:t>
      </w:r>
      <w:r w:rsidR="00D97352" w:rsidRPr="009C01E7">
        <w:rPr>
          <w:sz w:val="24"/>
          <w:szCs w:val="24"/>
          <w:lang w:val="en-US"/>
        </w:rPr>
        <w:t xml:space="preserve">Ecological and social effects on reproduction and local recruitment in the red-backed shrike. </w:t>
      </w:r>
      <w:proofErr w:type="spellStart"/>
      <w:r w:rsidR="00D97352" w:rsidRPr="009C01E7">
        <w:rPr>
          <w:i/>
          <w:iCs/>
          <w:sz w:val="24"/>
          <w:szCs w:val="24"/>
          <w:lang w:val="en-US"/>
        </w:rPr>
        <w:t>Oecologia</w:t>
      </w:r>
      <w:proofErr w:type="spellEnd"/>
      <w:r w:rsidR="00D97352" w:rsidRPr="009C01E7">
        <w:rPr>
          <w:sz w:val="24"/>
          <w:szCs w:val="24"/>
          <w:lang w:val="en-US"/>
        </w:rPr>
        <w:t xml:space="preserve"> </w:t>
      </w:r>
      <w:r w:rsidR="00D97352" w:rsidRPr="009C01E7">
        <w:rPr>
          <w:b/>
          <w:iCs/>
          <w:sz w:val="24"/>
          <w:szCs w:val="24"/>
          <w:lang w:val="en-US"/>
        </w:rPr>
        <w:t>143</w:t>
      </w:r>
      <w:r w:rsidR="006A3DA3" w:rsidRPr="009C01E7">
        <w:rPr>
          <w:b/>
          <w:iCs/>
          <w:sz w:val="24"/>
          <w:szCs w:val="24"/>
          <w:lang w:val="en-US"/>
        </w:rPr>
        <w:t>:</w:t>
      </w:r>
      <w:r w:rsidR="00D97352" w:rsidRPr="009C01E7">
        <w:rPr>
          <w:sz w:val="24"/>
          <w:szCs w:val="24"/>
          <w:lang w:val="en-US"/>
        </w:rPr>
        <w:t xml:space="preserve"> 37-50.</w:t>
      </w:r>
    </w:p>
    <w:p w:rsidR="00514C1B" w:rsidRPr="009C01E7" w:rsidRDefault="00514C1B" w:rsidP="00961A49">
      <w:pPr>
        <w:spacing w:line="480" w:lineRule="auto"/>
        <w:rPr>
          <w:sz w:val="24"/>
          <w:szCs w:val="24"/>
          <w:lang w:val="en-US"/>
        </w:rPr>
      </w:pPr>
      <w:r w:rsidRPr="009C01E7">
        <w:rPr>
          <w:b/>
          <w:sz w:val="24"/>
          <w:szCs w:val="24"/>
          <w:lang w:val="en-US"/>
        </w:rPr>
        <w:t>Olsson</w:t>
      </w:r>
      <w:r w:rsidR="006A3DA3" w:rsidRPr="009C01E7">
        <w:rPr>
          <w:b/>
          <w:sz w:val="24"/>
          <w:szCs w:val="24"/>
          <w:lang w:val="en-US"/>
        </w:rPr>
        <w:t>, V.</w:t>
      </w:r>
      <w:r w:rsidR="006A3DA3" w:rsidRPr="009C01E7">
        <w:rPr>
          <w:sz w:val="24"/>
          <w:szCs w:val="24"/>
          <w:lang w:val="en-US"/>
        </w:rPr>
        <w:t xml:space="preserve"> 1995</w:t>
      </w:r>
      <w:r w:rsidR="00D61FEB" w:rsidRPr="009C01E7">
        <w:rPr>
          <w:sz w:val="24"/>
          <w:szCs w:val="24"/>
          <w:lang w:val="en-US"/>
        </w:rPr>
        <w:t>.</w:t>
      </w:r>
      <w:r w:rsidRPr="009C01E7">
        <w:rPr>
          <w:sz w:val="24"/>
          <w:szCs w:val="24"/>
          <w:lang w:val="en-US"/>
        </w:rPr>
        <w:t xml:space="preserve"> The red-backed shrike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sz w:val="24"/>
          <w:szCs w:val="24"/>
          <w:lang w:val="en-US"/>
        </w:rPr>
        <w:t xml:space="preserve"> in southeastern Sweden: breeding biology. </w:t>
      </w:r>
      <w:proofErr w:type="spellStart"/>
      <w:r w:rsidR="006A3DA3" w:rsidRPr="009C01E7">
        <w:rPr>
          <w:i/>
          <w:sz w:val="24"/>
          <w:szCs w:val="24"/>
          <w:lang w:val="en-US"/>
        </w:rPr>
        <w:t>Ornis</w:t>
      </w:r>
      <w:proofErr w:type="spellEnd"/>
      <w:r w:rsidR="006A3DA3" w:rsidRPr="009C01E7">
        <w:rPr>
          <w:i/>
          <w:sz w:val="24"/>
          <w:szCs w:val="24"/>
          <w:lang w:val="en-US"/>
        </w:rPr>
        <w:t xml:space="preserve"> </w:t>
      </w:r>
      <w:proofErr w:type="spellStart"/>
      <w:r w:rsidR="006A3DA3" w:rsidRPr="009C01E7">
        <w:rPr>
          <w:i/>
          <w:sz w:val="24"/>
          <w:szCs w:val="24"/>
          <w:lang w:val="en-US"/>
        </w:rPr>
        <w:t>Svec</w:t>
      </w:r>
      <w:proofErr w:type="spellEnd"/>
      <w:r w:rsidR="006A3DA3" w:rsidRPr="009C01E7">
        <w:rPr>
          <w:i/>
          <w:sz w:val="24"/>
          <w:szCs w:val="24"/>
          <w:lang w:val="en-US"/>
        </w:rPr>
        <w:t>.</w:t>
      </w:r>
      <w:r w:rsidRPr="009C01E7">
        <w:rPr>
          <w:sz w:val="24"/>
          <w:szCs w:val="24"/>
          <w:lang w:val="en-US"/>
        </w:rPr>
        <w:t xml:space="preserve"> </w:t>
      </w:r>
      <w:r w:rsidRPr="009C01E7">
        <w:rPr>
          <w:b/>
          <w:sz w:val="24"/>
          <w:szCs w:val="24"/>
          <w:lang w:val="en-US"/>
        </w:rPr>
        <w:t>5:</w:t>
      </w:r>
      <w:r w:rsidR="006A3DA3" w:rsidRPr="009C01E7">
        <w:rPr>
          <w:sz w:val="24"/>
          <w:szCs w:val="24"/>
          <w:lang w:val="en-US"/>
        </w:rPr>
        <w:t xml:space="preserve"> </w:t>
      </w:r>
      <w:r w:rsidRPr="009C01E7">
        <w:rPr>
          <w:sz w:val="24"/>
          <w:szCs w:val="24"/>
          <w:lang w:val="en-US"/>
        </w:rPr>
        <w:t>101-110.</w:t>
      </w:r>
    </w:p>
    <w:p w:rsidR="00F64C7F" w:rsidRPr="009C01E7" w:rsidRDefault="00F64C7F" w:rsidP="0095049A">
      <w:pPr>
        <w:spacing w:line="480" w:lineRule="auto"/>
        <w:rPr>
          <w:sz w:val="24"/>
          <w:szCs w:val="24"/>
          <w:lang w:val="en-US"/>
        </w:rPr>
      </w:pPr>
      <w:proofErr w:type="spellStart"/>
      <w:r w:rsidRPr="009C01E7">
        <w:rPr>
          <w:b/>
          <w:sz w:val="24"/>
          <w:szCs w:val="24"/>
          <w:lang w:val="en-US"/>
        </w:rPr>
        <w:t>Pietz</w:t>
      </w:r>
      <w:proofErr w:type="spellEnd"/>
      <w:r w:rsidRPr="009C01E7">
        <w:rPr>
          <w:b/>
          <w:sz w:val="24"/>
          <w:szCs w:val="24"/>
          <w:lang w:val="en-US"/>
        </w:rPr>
        <w:t xml:space="preserve">, P.J., </w:t>
      </w:r>
      <w:r w:rsidR="00D61FEB" w:rsidRPr="009C01E7">
        <w:rPr>
          <w:b/>
          <w:sz w:val="24"/>
          <w:szCs w:val="24"/>
          <w:lang w:val="en-US"/>
        </w:rPr>
        <w:t>&amp;</w:t>
      </w:r>
      <w:r w:rsidRPr="009C01E7">
        <w:rPr>
          <w:b/>
          <w:sz w:val="24"/>
          <w:szCs w:val="24"/>
          <w:lang w:val="en-US"/>
        </w:rPr>
        <w:t xml:space="preserve"> </w:t>
      </w:r>
      <w:proofErr w:type="spellStart"/>
      <w:r w:rsidRPr="009C01E7">
        <w:rPr>
          <w:b/>
          <w:sz w:val="24"/>
          <w:szCs w:val="24"/>
          <w:lang w:val="en-US"/>
        </w:rPr>
        <w:t>Granfors</w:t>
      </w:r>
      <w:proofErr w:type="spellEnd"/>
      <w:r w:rsidRPr="009C01E7">
        <w:rPr>
          <w:b/>
          <w:sz w:val="24"/>
          <w:szCs w:val="24"/>
          <w:lang w:val="en-US"/>
        </w:rPr>
        <w:t>, D.A.</w:t>
      </w:r>
      <w:r w:rsidRPr="009C01E7">
        <w:rPr>
          <w:sz w:val="24"/>
          <w:szCs w:val="24"/>
          <w:lang w:val="en-US"/>
        </w:rPr>
        <w:t xml:space="preserve"> </w:t>
      </w:r>
      <w:r w:rsidR="00C9645B" w:rsidRPr="009C01E7">
        <w:rPr>
          <w:sz w:val="24"/>
          <w:szCs w:val="24"/>
          <w:lang w:val="en-US"/>
        </w:rPr>
        <w:t>2000</w:t>
      </w:r>
      <w:r w:rsidR="00D61FEB" w:rsidRPr="009C01E7">
        <w:rPr>
          <w:sz w:val="24"/>
          <w:szCs w:val="24"/>
          <w:lang w:val="en-US"/>
        </w:rPr>
        <w:t>.</w:t>
      </w:r>
      <w:r w:rsidRPr="009C01E7">
        <w:rPr>
          <w:sz w:val="24"/>
          <w:szCs w:val="24"/>
          <w:lang w:val="en-US"/>
        </w:rPr>
        <w:t xml:space="preserve"> Identifying predators and fates of grassland passerine nests using miniature video cameras. </w:t>
      </w:r>
      <w:r w:rsidRPr="009C01E7">
        <w:rPr>
          <w:i/>
          <w:sz w:val="24"/>
          <w:szCs w:val="24"/>
          <w:lang w:val="en-US"/>
        </w:rPr>
        <w:t xml:space="preserve">J. </w:t>
      </w:r>
      <w:proofErr w:type="spellStart"/>
      <w:r w:rsidRPr="009C01E7">
        <w:rPr>
          <w:i/>
          <w:sz w:val="24"/>
          <w:szCs w:val="24"/>
          <w:lang w:val="en-US"/>
        </w:rPr>
        <w:t>Wildl</w:t>
      </w:r>
      <w:proofErr w:type="spellEnd"/>
      <w:r w:rsidRPr="009C01E7">
        <w:rPr>
          <w:i/>
          <w:sz w:val="24"/>
          <w:szCs w:val="24"/>
          <w:lang w:val="en-US"/>
        </w:rPr>
        <w:t>. Manage.</w:t>
      </w:r>
      <w:r w:rsidRPr="009C01E7">
        <w:rPr>
          <w:sz w:val="24"/>
          <w:szCs w:val="24"/>
          <w:lang w:val="en-US"/>
        </w:rPr>
        <w:t xml:space="preserve"> </w:t>
      </w:r>
      <w:r w:rsidRPr="009C01E7">
        <w:rPr>
          <w:b/>
          <w:sz w:val="24"/>
          <w:szCs w:val="24"/>
          <w:lang w:val="en-US"/>
        </w:rPr>
        <w:t>64:</w:t>
      </w:r>
      <w:r w:rsidRPr="009C01E7">
        <w:rPr>
          <w:sz w:val="24"/>
          <w:szCs w:val="24"/>
          <w:lang w:val="en-US"/>
        </w:rPr>
        <w:t xml:space="preserve"> 71-87.</w:t>
      </w:r>
    </w:p>
    <w:p w:rsidR="00774364" w:rsidRPr="009C01E7" w:rsidRDefault="000227E9" w:rsidP="00C9645B">
      <w:pPr>
        <w:spacing w:line="480" w:lineRule="auto"/>
        <w:rPr>
          <w:sz w:val="24"/>
          <w:szCs w:val="24"/>
          <w:lang w:val="en-US"/>
        </w:rPr>
      </w:pPr>
      <w:proofErr w:type="spellStart"/>
      <w:r w:rsidRPr="009C01E7">
        <w:rPr>
          <w:b/>
          <w:sz w:val="24"/>
          <w:szCs w:val="24"/>
          <w:lang w:val="en-US"/>
        </w:rPr>
        <w:t>R</w:t>
      </w:r>
      <w:r w:rsidR="006A3DA3" w:rsidRPr="009C01E7">
        <w:rPr>
          <w:b/>
          <w:sz w:val="24"/>
          <w:szCs w:val="24"/>
          <w:lang w:val="en-US"/>
        </w:rPr>
        <w:t>icklefs</w:t>
      </w:r>
      <w:proofErr w:type="spellEnd"/>
      <w:r w:rsidR="006A3DA3" w:rsidRPr="009C01E7">
        <w:rPr>
          <w:b/>
          <w:sz w:val="24"/>
          <w:szCs w:val="24"/>
          <w:lang w:val="en-US"/>
        </w:rPr>
        <w:t>, R.</w:t>
      </w:r>
      <w:r w:rsidRPr="009C01E7">
        <w:rPr>
          <w:b/>
          <w:sz w:val="24"/>
          <w:szCs w:val="24"/>
          <w:lang w:val="en-US"/>
        </w:rPr>
        <w:t>E.</w:t>
      </w:r>
      <w:r w:rsidR="00C9645B" w:rsidRPr="009C01E7">
        <w:rPr>
          <w:sz w:val="24"/>
          <w:szCs w:val="24"/>
          <w:lang w:val="en-US"/>
        </w:rPr>
        <w:t xml:space="preserve"> 1969</w:t>
      </w:r>
      <w:r w:rsidR="002D244D" w:rsidRPr="009C01E7">
        <w:rPr>
          <w:sz w:val="24"/>
          <w:szCs w:val="24"/>
          <w:lang w:val="en-US"/>
        </w:rPr>
        <w:t>.</w:t>
      </w:r>
      <w:r w:rsidRPr="009C01E7">
        <w:rPr>
          <w:sz w:val="24"/>
          <w:szCs w:val="24"/>
          <w:lang w:val="en-US"/>
        </w:rPr>
        <w:t xml:space="preserve"> An analysis of nesting mortality in birds. </w:t>
      </w:r>
      <w:r w:rsidR="006A3DA3" w:rsidRPr="009C01E7">
        <w:rPr>
          <w:i/>
          <w:sz w:val="24"/>
          <w:szCs w:val="24"/>
          <w:lang w:val="en-US"/>
        </w:rPr>
        <w:t>Smithson. Contrib. to Zool.</w:t>
      </w:r>
      <w:r w:rsidR="004E6F80" w:rsidRPr="009C01E7">
        <w:rPr>
          <w:sz w:val="24"/>
          <w:szCs w:val="24"/>
          <w:lang w:val="en-US"/>
        </w:rPr>
        <w:t xml:space="preserve"> </w:t>
      </w:r>
      <w:r w:rsidR="004E6F80" w:rsidRPr="009C01E7">
        <w:rPr>
          <w:b/>
          <w:sz w:val="24"/>
          <w:szCs w:val="24"/>
          <w:lang w:val="en-US"/>
        </w:rPr>
        <w:t>9:</w:t>
      </w:r>
      <w:r w:rsidR="004E6F80" w:rsidRPr="009C01E7">
        <w:rPr>
          <w:sz w:val="24"/>
          <w:szCs w:val="24"/>
          <w:lang w:val="en-US"/>
        </w:rPr>
        <w:t xml:space="preserve"> 1-</w:t>
      </w:r>
      <w:r w:rsidRPr="009C01E7">
        <w:rPr>
          <w:sz w:val="24"/>
          <w:szCs w:val="24"/>
          <w:lang w:val="en-US"/>
        </w:rPr>
        <w:t>48.</w:t>
      </w:r>
    </w:p>
    <w:p w:rsidR="00F64C7F" w:rsidRPr="009C01E7" w:rsidRDefault="00C9645B" w:rsidP="00C9645B">
      <w:pPr>
        <w:pStyle w:val="NormalWeb"/>
        <w:spacing w:before="0" w:beforeAutospacing="0" w:after="240" w:afterAutospacing="0" w:line="480" w:lineRule="auto"/>
        <w:rPr>
          <w:lang w:val="en-GB"/>
        </w:rPr>
      </w:pPr>
      <w:r w:rsidRPr="009C01E7">
        <w:rPr>
          <w:b/>
          <w:lang w:val="en-US"/>
        </w:rPr>
        <w:t>Schaefer, T.</w:t>
      </w:r>
      <w:r w:rsidRPr="009C01E7">
        <w:rPr>
          <w:lang w:val="en-US"/>
        </w:rPr>
        <w:t xml:space="preserve"> 2004</w:t>
      </w:r>
      <w:r w:rsidR="002547DE" w:rsidRPr="009C01E7">
        <w:rPr>
          <w:lang w:val="en-US"/>
        </w:rPr>
        <w:t xml:space="preserve"> Video Monitoring of Shrub-Nests Reveals Nest Predators. </w:t>
      </w:r>
      <w:r w:rsidR="002547DE" w:rsidRPr="009C01E7">
        <w:rPr>
          <w:i/>
          <w:iCs/>
          <w:lang w:val="en-GB"/>
        </w:rPr>
        <w:t>Bird Study</w:t>
      </w:r>
      <w:r w:rsidR="002547DE" w:rsidRPr="009C01E7">
        <w:rPr>
          <w:lang w:val="en-GB"/>
        </w:rPr>
        <w:t xml:space="preserve"> </w:t>
      </w:r>
      <w:r w:rsidR="002547DE" w:rsidRPr="009C01E7">
        <w:rPr>
          <w:b/>
          <w:lang w:val="en-GB"/>
        </w:rPr>
        <w:t>51</w:t>
      </w:r>
      <w:r w:rsidR="002D244D" w:rsidRPr="009C01E7">
        <w:rPr>
          <w:b/>
          <w:lang w:val="en-GB"/>
        </w:rPr>
        <w:t>:</w:t>
      </w:r>
      <w:r w:rsidR="002547DE" w:rsidRPr="009C01E7">
        <w:rPr>
          <w:lang w:val="en-GB"/>
        </w:rPr>
        <w:t xml:space="preserve"> 170–177.</w:t>
      </w:r>
    </w:p>
    <w:p w:rsidR="00E63B4F" w:rsidRPr="009C01E7" w:rsidRDefault="00A935A9" w:rsidP="00C9645B">
      <w:pPr>
        <w:pStyle w:val="NormalWeb"/>
        <w:spacing w:before="0" w:beforeAutospacing="0" w:after="240" w:afterAutospacing="0" w:line="480" w:lineRule="auto"/>
        <w:rPr>
          <w:lang w:val="en-US"/>
        </w:rPr>
      </w:pPr>
      <w:proofErr w:type="spellStart"/>
      <w:r w:rsidRPr="009C01E7">
        <w:rPr>
          <w:b/>
          <w:lang w:val="en-US"/>
        </w:rPr>
        <w:t>Tomiał</w:t>
      </w:r>
      <w:r w:rsidR="00E63B4F" w:rsidRPr="009C01E7">
        <w:rPr>
          <w:b/>
          <w:lang w:val="en-US"/>
        </w:rPr>
        <w:t>ojć</w:t>
      </w:r>
      <w:proofErr w:type="spellEnd"/>
      <w:r w:rsidR="00E63B4F" w:rsidRPr="009C01E7">
        <w:rPr>
          <w:b/>
          <w:lang w:val="en-US"/>
        </w:rPr>
        <w:t>, L.</w:t>
      </w:r>
      <w:r w:rsidR="00E63B4F" w:rsidRPr="009C01E7">
        <w:rPr>
          <w:lang w:val="en-US"/>
        </w:rPr>
        <w:t xml:space="preserve"> </w:t>
      </w:r>
      <w:r w:rsidR="00C9645B" w:rsidRPr="009C01E7">
        <w:rPr>
          <w:lang w:val="en-US"/>
        </w:rPr>
        <w:t>1980</w:t>
      </w:r>
      <w:r w:rsidR="002D244D" w:rsidRPr="009C01E7">
        <w:rPr>
          <w:lang w:val="en-US"/>
        </w:rPr>
        <w:t>.</w:t>
      </w:r>
      <w:r w:rsidR="00E63B4F" w:rsidRPr="009C01E7">
        <w:rPr>
          <w:lang w:val="en-US"/>
        </w:rPr>
        <w:t xml:space="preserve"> The combined version of the mapping method.</w:t>
      </w:r>
      <w:r w:rsidRPr="009C01E7">
        <w:rPr>
          <w:lang w:val="en-US"/>
        </w:rPr>
        <w:t xml:space="preserve"> </w:t>
      </w:r>
      <w:r w:rsidR="002D244D" w:rsidRPr="009C01E7">
        <w:rPr>
          <w:lang w:val="en-US"/>
        </w:rPr>
        <w:t>I</w:t>
      </w:r>
      <w:r w:rsidR="00E63B4F" w:rsidRPr="009C01E7">
        <w:rPr>
          <w:lang w:val="en-US"/>
        </w:rPr>
        <w:t>n</w:t>
      </w:r>
      <w:r w:rsidRPr="009C01E7">
        <w:rPr>
          <w:lang w:val="en-US"/>
        </w:rPr>
        <w:t xml:space="preserve"> </w:t>
      </w:r>
      <w:proofErr w:type="spellStart"/>
      <w:r w:rsidR="00E63B4F" w:rsidRPr="009C01E7">
        <w:rPr>
          <w:lang w:val="en-US"/>
        </w:rPr>
        <w:t>Oelke</w:t>
      </w:r>
      <w:proofErr w:type="spellEnd"/>
      <w:r w:rsidRPr="009C01E7">
        <w:rPr>
          <w:lang w:val="en-US"/>
        </w:rPr>
        <w:t>,</w:t>
      </w:r>
      <w:r w:rsidR="002D244D" w:rsidRPr="009C01E7">
        <w:rPr>
          <w:lang w:val="en-US"/>
        </w:rPr>
        <w:t xml:space="preserve"> H</w:t>
      </w:r>
      <w:r w:rsidRPr="009C01E7">
        <w:rPr>
          <w:lang w:val="en-US"/>
        </w:rPr>
        <w:t xml:space="preserve"> </w:t>
      </w:r>
      <w:r w:rsidR="002D244D" w:rsidRPr="009C01E7">
        <w:rPr>
          <w:lang w:val="en-US"/>
        </w:rPr>
        <w:t>(</w:t>
      </w:r>
      <w:r w:rsidR="00E63B4F" w:rsidRPr="009C01E7">
        <w:rPr>
          <w:lang w:val="en-US"/>
        </w:rPr>
        <w:t>ed.</w:t>
      </w:r>
      <w:r w:rsidR="002D244D" w:rsidRPr="009C01E7">
        <w:rPr>
          <w:lang w:val="en-US"/>
        </w:rPr>
        <w:t>)</w:t>
      </w:r>
      <w:r w:rsidR="00E63B4F" w:rsidRPr="009C01E7">
        <w:rPr>
          <w:lang w:val="en-US"/>
        </w:rPr>
        <w:t xml:space="preserve"> </w:t>
      </w:r>
      <w:r w:rsidR="00E63B4F" w:rsidRPr="009C01E7">
        <w:rPr>
          <w:i/>
          <w:lang w:val="en-US"/>
        </w:rPr>
        <w:t>Bird Census Work and Nature Conservation</w:t>
      </w:r>
      <w:r w:rsidR="00E63B4F" w:rsidRPr="009C01E7">
        <w:rPr>
          <w:lang w:val="en-US"/>
        </w:rPr>
        <w:t xml:space="preserve">, </w:t>
      </w:r>
      <w:r w:rsidR="002D244D" w:rsidRPr="009C01E7">
        <w:rPr>
          <w:lang w:val="en-US"/>
        </w:rPr>
        <w:t xml:space="preserve">pp. 92-106. </w:t>
      </w:r>
      <w:r w:rsidR="00E63B4F" w:rsidRPr="009C01E7">
        <w:rPr>
          <w:lang w:val="en-US"/>
        </w:rPr>
        <w:t>Proc.VI Intern. Conf. Bird C</w:t>
      </w:r>
      <w:r w:rsidR="00B1470C" w:rsidRPr="009C01E7">
        <w:rPr>
          <w:lang w:val="en-US"/>
        </w:rPr>
        <w:t xml:space="preserve">ensus and Atlas Work, </w:t>
      </w:r>
      <w:proofErr w:type="spellStart"/>
      <w:r w:rsidR="00B1470C" w:rsidRPr="009C01E7">
        <w:rPr>
          <w:lang w:val="en-US"/>
        </w:rPr>
        <w:t>Göttingen</w:t>
      </w:r>
      <w:proofErr w:type="spellEnd"/>
      <w:r w:rsidR="00B1470C" w:rsidRPr="009C01E7">
        <w:rPr>
          <w:lang w:val="en-US"/>
        </w:rPr>
        <w:t>.</w:t>
      </w:r>
    </w:p>
    <w:p w:rsidR="00B1470C" w:rsidRPr="009C01E7" w:rsidRDefault="00361F90" w:rsidP="002547DE">
      <w:pPr>
        <w:spacing w:line="480" w:lineRule="auto"/>
        <w:rPr>
          <w:sz w:val="24"/>
          <w:szCs w:val="24"/>
          <w:lang w:val="en-US"/>
        </w:rPr>
      </w:pPr>
      <w:r w:rsidRPr="009C01E7">
        <w:rPr>
          <w:b/>
          <w:sz w:val="24"/>
          <w:szCs w:val="24"/>
        </w:rPr>
        <w:lastRenderedPageBreak/>
        <w:t>Tryjanowski, P.,</w:t>
      </w:r>
      <w:r w:rsidR="004E6F80" w:rsidRPr="009C01E7">
        <w:rPr>
          <w:b/>
          <w:sz w:val="24"/>
          <w:szCs w:val="24"/>
        </w:rPr>
        <w:t xml:space="preserve"> Kuźniak, S., </w:t>
      </w:r>
      <w:r w:rsidR="002D244D" w:rsidRPr="009C01E7">
        <w:rPr>
          <w:b/>
          <w:sz w:val="24"/>
          <w:szCs w:val="24"/>
        </w:rPr>
        <w:t>&amp;</w:t>
      </w:r>
      <w:r w:rsidR="004E6F80" w:rsidRPr="009C01E7">
        <w:rPr>
          <w:b/>
          <w:sz w:val="24"/>
          <w:szCs w:val="24"/>
        </w:rPr>
        <w:t xml:space="preserve"> Diehl, B.</w:t>
      </w:r>
      <w:r w:rsidR="004E6F80" w:rsidRPr="009C01E7">
        <w:rPr>
          <w:sz w:val="24"/>
          <w:szCs w:val="24"/>
        </w:rPr>
        <w:t xml:space="preserve"> 2000</w:t>
      </w:r>
      <w:r w:rsidR="002D244D" w:rsidRPr="009C01E7">
        <w:rPr>
          <w:sz w:val="24"/>
          <w:szCs w:val="24"/>
        </w:rPr>
        <w:t>.</w:t>
      </w:r>
      <w:r w:rsidRPr="009C01E7">
        <w:rPr>
          <w:sz w:val="24"/>
          <w:szCs w:val="24"/>
        </w:rPr>
        <w:t xml:space="preserve"> </w:t>
      </w:r>
      <w:r w:rsidR="00774364" w:rsidRPr="009C01E7">
        <w:rPr>
          <w:sz w:val="24"/>
          <w:szCs w:val="24"/>
          <w:lang w:val="en-US"/>
        </w:rPr>
        <w:t xml:space="preserve">Does breeding performance of Red-backed Shrike </w:t>
      </w:r>
      <w:proofErr w:type="spellStart"/>
      <w:r w:rsidR="00774364" w:rsidRPr="009C01E7">
        <w:rPr>
          <w:i/>
          <w:sz w:val="24"/>
          <w:szCs w:val="24"/>
          <w:lang w:val="en-US"/>
        </w:rPr>
        <w:t>Lanius</w:t>
      </w:r>
      <w:proofErr w:type="spellEnd"/>
      <w:r w:rsidR="00774364" w:rsidRPr="009C01E7">
        <w:rPr>
          <w:i/>
          <w:sz w:val="24"/>
          <w:szCs w:val="24"/>
          <w:lang w:val="en-US"/>
        </w:rPr>
        <w:t xml:space="preserve"> </w:t>
      </w:r>
      <w:proofErr w:type="spellStart"/>
      <w:r w:rsidR="00774364" w:rsidRPr="009C01E7">
        <w:rPr>
          <w:i/>
          <w:sz w:val="24"/>
          <w:szCs w:val="24"/>
          <w:lang w:val="en-US"/>
        </w:rPr>
        <w:t>collurio</w:t>
      </w:r>
      <w:proofErr w:type="spellEnd"/>
      <w:r w:rsidR="00774364" w:rsidRPr="009C01E7">
        <w:rPr>
          <w:sz w:val="24"/>
          <w:szCs w:val="24"/>
          <w:lang w:val="en-US"/>
        </w:rPr>
        <w:t xml:space="preserve"> depend on nest site selecti</w:t>
      </w:r>
      <w:r w:rsidR="004E6F80" w:rsidRPr="009C01E7">
        <w:rPr>
          <w:sz w:val="24"/>
          <w:szCs w:val="24"/>
          <w:lang w:val="en-US"/>
        </w:rPr>
        <w:t xml:space="preserve">on? </w:t>
      </w:r>
      <w:proofErr w:type="spellStart"/>
      <w:r w:rsidR="004E6F80" w:rsidRPr="009C01E7">
        <w:rPr>
          <w:i/>
          <w:sz w:val="24"/>
          <w:szCs w:val="24"/>
          <w:lang w:val="en-US"/>
        </w:rPr>
        <w:t>Ornis</w:t>
      </w:r>
      <w:proofErr w:type="spellEnd"/>
      <w:r w:rsidR="004E6F80" w:rsidRPr="009C01E7">
        <w:rPr>
          <w:i/>
          <w:sz w:val="24"/>
          <w:szCs w:val="24"/>
          <w:lang w:val="en-US"/>
        </w:rPr>
        <w:t xml:space="preserve"> </w:t>
      </w:r>
      <w:proofErr w:type="spellStart"/>
      <w:r w:rsidR="004E6F80" w:rsidRPr="009C01E7">
        <w:rPr>
          <w:i/>
          <w:sz w:val="24"/>
          <w:szCs w:val="24"/>
          <w:lang w:val="en-US"/>
        </w:rPr>
        <w:t>Fenn</w:t>
      </w:r>
      <w:proofErr w:type="spellEnd"/>
      <w:r w:rsidR="004E6F80" w:rsidRPr="009C01E7">
        <w:rPr>
          <w:i/>
          <w:sz w:val="24"/>
          <w:szCs w:val="24"/>
          <w:lang w:val="en-US"/>
        </w:rPr>
        <w:t>.</w:t>
      </w:r>
      <w:r w:rsidR="00D97352" w:rsidRPr="009C01E7">
        <w:rPr>
          <w:sz w:val="24"/>
          <w:szCs w:val="24"/>
          <w:lang w:val="en-US"/>
        </w:rPr>
        <w:t xml:space="preserve"> </w:t>
      </w:r>
      <w:r w:rsidR="00D97352" w:rsidRPr="009C01E7">
        <w:rPr>
          <w:b/>
          <w:sz w:val="24"/>
          <w:szCs w:val="24"/>
          <w:lang w:val="en-US"/>
        </w:rPr>
        <w:t>77</w:t>
      </w:r>
      <w:r w:rsidR="004E6F80" w:rsidRPr="009C01E7">
        <w:rPr>
          <w:b/>
          <w:sz w:val="24"/>
          <w:szCs w:val="24"/>
          <w:lang w:val="en-US"/>
        </w:rPr>
        <w:t>:</w:t>
      </w:r>
      <w:r w:rsidR="00D97352" w:rsidRPr="009C01E7">
        <w:rPr>
          <w:sz w:val="24"/>
          <w:szCs w:val="24"/>
          <w:lang w:val="en-US"/>
        </w:rPr>
        <w:t xml:space="preserve"> 137–141.</w:t>
      </w:r>
    </w:p>
    <w:p w:rsidR="005B5CBA" w:rsidRPr="009C01E7" w:rsidRDefault="000227E9" w:rsidP="002547DE">
      <w:pPr>
        <w:spacing w:line="480" w:lineRule="auto"/>
        <w:rPr>
          <w:sz w:val="24"/>
          <w:szCs w:val="24"/>
          <w:lang w:val="en-US"/>
        </w:rPr>
      </w:pPr>
      <w:proofErr w:type="spellStart"/>
      <w:r w:rsidRPr="009C01E7">
        <w:rPr>
          <w:b/>
          <w:sz w:val="24"/>
          <w:szCs w:val="24"/>
          <w:lang w:val="en-US"/>
        </w:rPr>
        <w:t>Verhulst</w:t>
      </w:r>
      <w:proofErr w:type="spellEnd"/>
      <w:r w:rsidRPr="009C01E7">
        <w:rPr>
          <w:b/>
          <w:sz w:val="24"/>
          <w:szCs w:val="24"/>
          <w:lang w:val="en-US"/>
        </w:rPr>
        <w:t>, J.</w:t>
      </w:r>
      <w:r w:rsidR="004E6F80" w:rsidRPr="009C01E7">
        <w:rPr>
          <w:b/>
          <w:sz w:val="24"/>
          <w:szCs w:val="24"/>
          <w:lang w:val="en-US"/>
        </w:rPr>
        <w:t xml:space="preserve">, </w:t>
      </w:r>
      <w:proofErr w:type="spellStart"/>
      <w:r w:rsidR="004E6F80" w:rsidRPr="009C01E7">
        <w:rPr>
          <w:b/>
          <w:sz w:val="24"/>
          <w:szCs w:val="24"/>
          <w:lang w:val="en-US"/>
        </w:rPr>
        <w:t>Báldi</w:t>
      </w:r>
      <w:proofErr w:type="spellEnd"/>
      <w:r w:rsidR="004E6F80" w:rsidRPr="009C01E7">
        <w:rPr>
          <w:b/>
          <w:sz w:val="24"/>
          <w:szCs w:val="24"/>
          <w:lang w:val="en-US"/>
        </w:rPr>
        <w:t xml:space="preserve">, A., </w:t>
      </w:r>
      <w:r w:rsidR="002D244D" w:rsidRPr="009C01E7">
        <w:rPr>
          <w:b/>
          <w:sz w:val="24"/>
          <w:szCs w:val="24"/>
          <w:lang w:val="en-US"/>
        </w:rPr>
        <w:t>&amp;</w:t>
      </w:r>
      <w:r w:rsidR="004E6F80" w:rsidRPr="009C01E7">
        <w:rPr>
          <w:b/>
          <w:sz w:val="24"/>
          <w:szCs w:val="24"/>
          <w:lang w:val="en-US"/>
        </w:rPr>
        <w:t xml:space="preserve"> Kleijn, D.</w:t>
      </w:r>
      <w:r w:rsidR="002D244D" w:rsidRPr="009C01E7">
        <w:rPr>
          <w:sz w:val="24"/>
          <w:szCs w:val="24"/>
          <w:lang w:val="en-US"/>
        </w:rPr>
        <w:t xml:space="preserve"> 2004.</w:t>
      </w:r>
      <w:r w:rsidRPr="009C01E7">
        <w:rPr>
          <w:sz w:val="24"/>
          <w:szCs w:val="24"/>
          <w:lang w:val="en-US"/>
        </w:rPr>
        <w:t xml:space="preserve"> Relationship between land-use intensity and species richness and abundance of birds in Hungary. </w:t>
      </w:r>
      <w:r w:rsidR="004E6F80" w:rsidRPr="009C01E7">
        <w:rPr>
          <w:i/>
          <w:iCs/>
          <w:sz w:val="24"/>
          <w:szCs w:val="24"/>
          <w:lang w:val="en-US"/>
        </w:rPr>
        <w:t xml:space="preserve">Agric. </w:t>
      </w:r>
      <w:proofErr w:type="spellStart"/>
      <w:r w:rsidR="004E6F80" w:rsidRPr="009C01E7">
        <w:rPr>
          <w:i/>
          <w:iCs/>
          <w:sz w:val="24"/>
          <w:szCs w:val="24"/>
          <w:lang w:val="en-US"/>
        </w:rPr>
        <w:t>Ecosyst</w:t>
      </w:r>
      <w:proofErr w:type="spellEnd"/>
      <w:r w:rsidR="004E6F80" w:rsidRPr="009C01E7">
        <w:rPr>
          <w:i/>
          <w:iCs/>
          <w:sz w:val="24"/>
          <w:szCs w:val="24"/>
          <w:lang w:val="en-US"/>
        </w:rPr>
        <w:t>. Environ.</w:t>
      </w:r>
      <w:r w:rsidRPr="009C01E7">
        <w:rPr>
          <w:sz w:val="24"/>
          <w:szCs w:val="24"/>
          <w:lang w:val="en-US"/>
        </w:rPr>
        <w:t xml:space="preserve"> </w:t>
      </w:r>
      <w:r w:rsidRPr="009C01E7">
        <w:rPr>
          <w:b/>
          <w:iCs/>
          <w:sz w:val="24"/>
          <w:szCs w:val="24"/>
          <w:lang w:val="en-US"/>
        </w:rPr>
        <w:t>104</w:t>
      </w:r>
      <w:r w:rsidR="004E6F80" w:rsidRPr="009C01E7">
        <w:rPr>
          <w:b/>
          <w:iCs/>
          <w:sz w:val="24"/>
          <w:szCs w:val="24"/>
          <w:lang w:val="en-US"/>
        </w:rPr>
        <w:t>:</w:t>
      </w:r>
      <w:r w:rsidRPr="009C01E7">
        <w:rPr>
          <w:sz w:val="24"/>
          <w:szCs w:val="24"/>
          <w:lang w:val="en-US"/>
        </w:rPr>
        <w:t xml:space="preserve"> 465</w:t>
      </w:r>
      <w:r w:rsidR="004E6F80" w:rsidRPr="009C01E7">
        <w:rPr>
          <w:sz w:val="24"/>
          <w:szCs w:val="24"/>
          <w:lang w:val="en-US"/>
        </w:rPr>
        <w:t xml:space="preserve">-473. </w:t>
      </w:r>
    </w:p>
    <w:p w:rsidR="00857273" w:rsidRPr="009C01E7" w:rsidRDefault="00092B7F" w:rsidP="00961A49">
      <w:pPr>
        <w:spacing w:line="480" w:lineRule="auto"/>
        <w:rPr>
          <w:sz w:val="24"/>
          <w:szCs w:val="24"/>
          <w:lang w:val="en-US"/>
        </w:rPr>
      </w:pPr>
      <w:r w:rsidRPr="009C01E7">
        <w:rPr>
          <w:b/>
          <w:sz w:val="24"/>
          <w:szCs w:val="24"/>
          <w:lang w:val="en-US"/>
        </w:rPr>
        <w:t>Yosef, R.</w:t>
      </w:r>
      <w:r w:rsidR="004E6F80" w:rsidRPr="009C01E7">
        <w:rPr>
          <w:sz w:val="24"/>
          <w:szCs w:val="24"/>
          <w:lang w:val="en-US"/>
        </w:rPr>
        <w:t xml:space="preserve"> 1994</w:t>
      </w:r>
      <w:r w:rsidR="002D244D" w:rsidRPr="009C01E7">
        <w:rPr>
          <w:sz w:val="24"/>
          <w:szCs w:val="24"/>
          <w:lang w:val="en-US"/>
        </w:rPr>
        <w:t>.</w:t>
      </w:r>
      <w:r w:rsidRPr="009C01E7">
        <w:rPr>
          <w:sz w:val="24"/>
          <w:szCs w:val="24"/>
          <w:lang w:val="en-US"/>
        </w:rPr>
        <w:t xml:space="preserve"> Conservation commentary: evaluation of the global decline in the True Shrikes (Family </w:t>
      </w:r>
      <w:proofErr w:type="spellStart"/>
      <w:r w:rsidRPr="009C01E7">
        <w:rPr>
          <w:sz w:val="24"/>
          <w:szCs w:val="24"/>
          <w:lang w:val="en-US"/>
        </w:rPr>
        <w:t>Lanidae</w:t>
      </w:r>
      <w:proofErr w:type="spellEnd"/>
      <w:r w:rsidRPr="009C01E7">
        <w:rPr>
          <w:sz w:val="24"/>
          <w:szCs w:val="24"/>
          <w:lang w:val="en-US"/>
        </w:rPr>
        <w:t xml:space="preserve">). </w:t>
      </w:r>
      <w:r w:rsidRPr="009C01E7">
        <w:rPr>
          <w:i/>
          <w:iCs/>
          <w:sz w:val="24"/>
          <w:szCs w:val="24"/>
          <w:lang w:val="en-US"/>
        </w:rPr>
        <w:t>The Auk</w:t>
      </w:r>
      <w:r w:rsidRPr="009C01E7">
        <w:rPr>
          <w:sz w:val="24"/>
          <w:szCs w:val="24"/>
          <w:lang w:val="en-US"/>
        </w:rPr>
        <w:t xml:space="preserve"> </w:t>
      </w:r>
      <w:r w:rsidR="002D244D" w:rsidRPr="009C01E7">
        <w:rPr>
          <w:b/>
          <w:sz w:val="24"/>
          <w:szCs w:val="24"/>
          <w:lang w:val="en-US"/>
        </w:rPr>
        <w:t>111:</w:t>
      </w:r>
      <w:r w:rsidR="002D244D" w:rsidRPr="009C01E7">
        <w:rPr>
          <w:sz w:val="24"/>
          <w:szCs w:val="24"/>
          <w:lang w:val="en-US"/>
        </w:rPr>
        <w:t xml:space="preserve"> </w:t>
      </w:r>
      <w:r w:rsidRPr="009C01E7">
        <w:rPr>
          <w:sz w:val="24"/>
          <w:szCs w:val="24"/>
          <w:lang w:val="en-US"/>
        </w:rPr>
        <w:t>228-233.</w:t>
      </w:r>
    </w:p>
    <w:p w:rsidR="00857273" w:rsidRPr="009C01E7" w:rsidRDefault="00857273" w:rsidP="00961A49">
      <w:pPr>
        <w:spacing w:line="480" w:lineRule="auto"/>
        <w:rPr>
          <w:sz w:val="24"/>
          <w:szCs w:val="24"/>
          <w:lang w:val="en-US"/>
        </w:rPr>
      </w:pPr>
      <w:r w:rsidRPr="009C01E7">
        <w:rPr>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850"/>
      </w:tblGrid>
      <w:tr w:rsidR="00F40303" w:rsidRPr="009C01E7" w:rsidTr="001E55E6">
        <w:tc>
          <w:tcPr>
            <w:tcW w:w="3652" w:type="dxa"/>
            <w:tcBorders>
              <w:left w:val="single" w:sz="4" w:space="0" w:color="FFFFFF"/>
              <w:right w:val="single" w:sz="4" w:space="0" w:color="FFFFFF"/>
            </w:tcBorders>
            <w:vAlign w:val="center"/>
          </w:tcPr>
          <w:p w:rsidR="00F40303" w:rsidRPr="009C01E7" w:rsidRDefault="00F40303" w:rsidP="001E55E6">
            <w:pPr>
              <w:spacing w:after="0" w:line="480" w:lineRule="auto"/>
              <w:rPr>
                <w:sz w:val="24"/>
                <w:szCs w:val="24"/>
                <w:lang w:val="en-US"/>
              </w:rPr>
            </w:pPr>
            <w:r w:rsidRPr="009C01E7">
              <w:rPr>
                <w:sz w:val="24"/>
                <w:szCs w:val="24"/>
                <w:lang w:val="en-US"/>
              </w:rPr>
              <w:lastRenderedPageBreak/>
              <w:t>Nest site</w:t>
            </w:r>
          </w:p>
        </w:tc>
        <w:tc>
          <w:tcPr>
            <w:tcW w:w="709" w:type="dxa"/>
            <w:tcBorders>
              <w:left w:val="single" w:sz="4" w:space="0" w:color="FFFFFF"/>
              <w:right w:val="single" w:sz="4" w:space="0" w:color="FFFFFF"/>
            </w:tcBorders>
            <w:vAlign w:val="center"/>
          </w:tcPr>
          <w:p w:rsidR="00F40303" w:rsidRPr="009C01E7" w:rsidRDefault="00F40303" w:rsidP="001E55E6">
            <w:pPr>
              <w:spacing w:after="0" w:line="480" w:lineRule="auto"/>
              <w:rPr>
                <w:sz w:val="24"/>
                <w:szCs w:val="24"/>
                <w:lang w:val="en-US"/>
              </w:rPr>
            </w:pPr>
            <w:r w:rsidRPr="009C01E7">
              <w:rPr>
                <w:sz w:val="24"/>
                <w:szCs w:val="24"/>
                <w:lang w:val="en-US"/>
              </w:rPr>
              <w:t>n</w:t>
            </w:r>
          </w:p>
        </w:tc>
        <w:tc>
          <w:tcPr>
            <w:tcW w:w="850" w:type="dxa"/>
            <w:tcBorders>
              <w:left w:val="single" w:sz="4" w:space="0" w:color="FFFFFF"/>
              <w:right w:val="single" w:sz="4" w:space="0" w:color="FFFFFF"/>
            </w:tcBorders>
            <w:vAlign w:val="center"/>
          </w:tcPr>
          <w:p w:rsidR="00F40303" w:rsidRPr="009C01E7" w:rsidRDefault="00F40303" w:rsidP="001E55E6">
            <w:pPr>
              <w:spacing w:after="0" w:line="480" w:lineRule="auto"/>
              <w:rPr>
                <w:sz w:val="24"/>
                <w:szCs w:val="24"/>
                <w:lang w:val="en-US"/>
              </w:rPr>
            </w:pPr>
            <w:r w:rsidRPr="009C01E7">
              <w:rPr>
                <w:sz w:val="24"/>
                <w:szCs w:val="24"/>
                <w:lang w:val="en-US"/>
              </w:rPr>
              <w:t>%</w:t>
            </w:r>
          </w:p>
        </w:tc>
      </w:tr>
      <w:tr w:rsidR="00F40303" w:rsidRPr="009C01E7" w:rsidTr="001E55E6">
        <w:tc>
          <w:tcPr>
            <w:tcW w:w="5211" w:type="dxa"/>
            <w:gridSpan w:val="3"/>
            <w:tcBorders>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Thorny</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Dewberry </w:t>
            </w:r>
            <w:proofErr w:type="spellStart"/>
            <w:r w:rsidRPr="009C01E7">
              <w:rPr>
                <w:i/>
                <w:sz w:val="24"/>
                <w:szCs w:val="24"/>
                <w:lang w:val="en-US"/>
              </w:rPr>
              <w:t>Rubus</w:t>
            </w:r>
            <w:proofErr w:type="spellEnd"/>
            <w:r w:rsidRPr="009C01E7">
              <w:rPr>
                <w:i/>
                <w:sz w:val="24"/>
                <w:szCs w:val="24"/>
                <w:lang w:val="en-US"/>
              </w:rPr>
              <w:t xml:space="preserve"> spp.</w:t>
            </w:r>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24</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22.0</w:t>
            </w:r>
          </w:p>
        </w:tc>
      </w:tr>
      <w:tr w:rsidR="00F40303" w:rsidRPr="009C01E7" w:rsidTr="001E55E6">
        <w:trPr>
          <w:trHeight w:val="345"/>
        </w:trPr>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 xml:space="preserve">   Wild pear </w:t>
            </w:r>
            <w:proofErr w:type="spellStart"/>
            <w:r w:rsidRPr="009C01E7">
              <w:rPr>
                <w:i/>
                <w:sz w:val="24"/>
                <w:szCs w:val="24"/>
                <w:lang w:val="en-US"/>
              </w:rPr>
              <w:t>Pyrus</w:t>
            </w:r>
            <w:proofErr w:type="spellEnd"/>
            <w:r w:rsidRPr="009C01E7">
              <w:rPr>
                <w:i/>
                <w:sz w:val="24"/>
                <w:szCs w:val="24"/>
                <w:lang w:val="en-US"/>
              </w:rPr>
              <w:t xml:space="preserve"> spp.</w:t>
            </w:r>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5</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4.6</w:t>
            </w:r>
          </w:p>
        </w:tc>
      </w:tr>
      <w:tr w:rsidR="00F40303" w:rsidRPr="009C01E7" w:rsidTr="001E55E6">
        <w:trPr>
          <w:trHeight w:val="30"/>
        </w:trPr>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 xml:space="preserve">   Dog-rose </w:t>
            </w:r>
            <w:r w:rsidRPr="009C01E7">
              <w:rPr>
                <w:i/>
                <w:sz w:val="24"/>
                <w:szCs w:val="24"/>
                <w:lang w:val="en-US"/>
              </w:rPr>
              <w:t xml:space="preserve">Rosa </w:t>
            </w:r>
            <w:proofErr w:type="spellStart"/>
            <w:r w:rsidRPr="009C01E7">
              <w:rPr>
                <w:i/>
                <w:sz w:val="24"/>
                <w:szCs w:val="24"/>
                <w:lang w:val="en-US"/>
              </w:rPr>
              <w:t>canina</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5</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4.6</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 xml:space="preserve">   Others</w:t>
            </w:r>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9</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8.3</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proofErr w:type="spellStart"/>
            <w:r w:rsidRPr="009C01E7">
              <w:rPr>
                <w:sz w:val="24"/>
                <w:szCs w:val="24"/>
                <w:lang w:val="en-US"/>
              </w:rPr>
              <w:t>Thornless</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Elder </w:t>
            </w:r>
            <w:proofErr w:type="spellStart"/>
            <w:r w:rsidRPr="009C01E7">
              <w:rPr>
                <w:i/>
                <w:sz w:val="24"/>
                <w:szCs w:val="24"/>
                <w:lang w:val="en-US"/>
              </w:rPr>
              <w:t>Sambucus</w:t>
            </w:r>
            <w:proofErr w:type="spellEnd"/>
            <w:r w:rsidRPr="009C01E7">
              <w:rPr>
                <w:i/>
                <w:sz w:val="24"/>
                <w:szCs w:val="24"/>
                <w:lang w:val="en-US"/>
              </w:rPr>
              <w:t xml:space="preserve"> </w:t>
            </w:r>
            <w:proofErr w:type="spellStart"/>
            <w:r w:rsidRPr="009C01E7">
              <w:rPr>
                <w:i/>
                <w:sz w:val="24"/>
                <w:szCs w:val="24"/>
                <w:lang w:val="en-US"/>
              </w:rPr>
              <w:t>nigra</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19</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17.4</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Hop </w:t>
            </w:r>
            <w:proofErr w:type="spellStart"/>
            <w:r w:rsidRPr="009C01E7">
              <w:rPr>
                <w:i/>
                <w:sz w:val="24"/>
                <w:szCs w:val="24"/>
                <w:lang w:val="en-US"/>
              </w:rPr>
              <w:t>Humulus</w:t>
            </w:r>
            <w:proofErr w:type="spellEnd"/>
            <w:r w:rsidRPr="009C01E7">
              <w:rPr>
                <w:i/>
                <w:sz w:val="24"/>
                <w:szCs w:val="24"/>
                <w:lang w:val="en-US"/>
              </w:rPr>
              <w:t xml:space="preserve"> </w:t>
            </w:r>
            <w:proofErr w:type="spellStart"/>
            <w:r w:rsidRPr="009C01E7">
              <w:rPr>
                <w:i/>
                <w:sz w:val="24"/>
                <w:szCs w:val="24"/>
                <w:lang w:val="en-US"/>
              </w:rPr>
              <w:t>lupulus</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21</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8.3</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Willow </w:t>
            </w:r>
            <w:r w:rsidRPr="009C01E7">
              <w:rPr>
                <w:i/>
                <w:sz w:val="24"/>
                <w:szCs w:val="24"/>
                <w:lang w:val="en-US"/>
              </w:rPr>
              <w:t>Salix spp.</w:t>
            </w:r>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6</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5.5</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Black cherry </w:t>
            </w:r>
            <w:proofErr w:type="spellStart"/>
            <w:r w:rsidRPr="009C01E7">
              <w:rPr>
                <w:i/>
                <w:sz w:val="24"/>
                <w:szCs w:val="24"/>
                <w:lang w:val="en-US"/>
              </w:rPr>
              <w:t>Padus</w:t>
            </w:r>
            <w:proofErr w:type="spellEnd"/>
            <w:r w:rsidRPr="009C01E7">
              <w:rPr>
                <w:i/>
                <w:sz w:val="24"/>
                <w:szCs w:val="24"/>
                <w:lang w:val="en-US"/>
              </w:rPr>
              <w:t xml:space="preserve"> </w:t>
            </w:r>
            <w:proofErr w:type="spellStart"/>
            <w:r w:rsidRPr="009C01E7">
              <w:rPr>
                <w:i/>
                <w:sz w:val="24"/>
                <w:szCs w:val="24"/>
                <w:lang w:val="en-US"/>
              </w:rPr>
              <w:t>serotina</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6</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5.5</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Alder </w:t>
            </w:r>
            <w:proofErr w:type="spellStart"/>
            <w:r w:rsidRPr="009C01E7">
              <w:rPr>
                <w:i/>
                <w:sz w:val="24"/>
                <w:szCs w:val="24"/>
                <w:lang w:val="en-US"/>
              </w:rPr>
              <w:t>Alnus</w:t>
            </w:r>
            <w:proofErr w:type="spellEnd"/>
            <w:r w:rsidRPr="009C01E7">
              <w:rPr>
                <w:i/>
                <w:sz w:val="24"/>
                <w:szCs w:val="24"/>
                <w:lang w:val="en-US"/>
              </w:rPr>
              <w:t xml:space="preserve"> </w:t>
            </w:r>
            <w:proofErr w:type="spellStart"/>
            <w:r w:rsidRPr="009C01E7">
              <w:rPr>
                <w:i/>
                <w:sz w:val="24"/>
                <w:szCs w:val="24"/>
                <w:lang w:val="en-US"/>
              </w:rPr>
              <w:t>glutinosa</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5</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4.6</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Others</w:t>
            </w:r>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20</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18.3</w:t>
            </w: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Coniferous</w:t>
            </w:r>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p>
        </w:tc>
      </w:tr>
      <w:tr w:rsidR="00F40303" w:rsidRPr="009C01E7" w:rsidTr="001E55E6">
        <w:tc>
          <w:tcPr>
            <w:tcW w:w="3652"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i/>
                <w:sz w:val="24"/>
                <w:szCs w:val="24"/>
                <w:lang w:val="en-US"/>
              </w:rPr>
            </w:pPr>
            <w:r w:rsidRPr="009C01E7">
              <w:rPr>
                <w:sz w:val="24"/>
                <w:szCs w:val="24"/>
                <w:lang w:val="en-US"/>
              </w:rPr>
              <w:t xml:space="preserve">   Pine </w:t>
            </w:r>
            <w:proofErr w:type="spellStart"/>
            <w:r w:rsidRPr="009C01E7">
              <w:rPr>
                <w:i/>
                <w:sz w:val="24"/>
                <w:szCs w:val="24"/>
                <w:lang w:val="en-US"/>
              </w:rPr>
              <w:t>Pinus</w:t>
            </w:r>
            <w:proofErr w:type="spellEnd"/>
            <w:r w:rsidRPr="009C01E7">
              <w:rPr>
                <w:i/>
                <w:sz w:val="24"/>
                <w:szCs w:val="24"/>
                <w:lang w:val="en-US"/>
              </w:rPr>
              <w:t xml:space="preserve"> </w:t>
            </w:r>
            <w:proofErr w:type="spellStart"/>
            <w:r w:rsidRPr="009C01E7">
              <w:rPr>
                <w:i/>
                <w:sz w:val="24"/>
                <w:szCs w:val="24"/>
                <w:lang w:val="en-US"/>
              </w:rPr>
              <w:t>sylvestris</w:t>
            </w:r>
            <w:proofErr w:type="spellEnd"/>
          </w:p>
        </w:tc>
        <w:tc>
          <w:tcPr>
            <w:tcW w:w="709"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1</w:t>
            </w:r>
          </w:p>
        </w:tc>
        <w:tc>
          <w:tcPr>
            <w:tcW w:w="850" w:type="dxa"/>
            <w:tcBorders>
              <w:top w:val="single" w:sz="4" w:space="0" w:color="FFFFFF"/>
              <w:left w:val="single" w:sz="4" w:space="0" w:color="FFFFFF"/>
              <w:bottom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0.9</w:t>
            </w:r>
          </w:p>
        </w:tc>
      </w:tr>
      <w:tr w:rsidR="00F40303" w:rsidRPr="009C01E7" w:rsidTr="001E55E6">
        <w:tc>
          <w:tcPr>
            <w:tcW w:w="3652" w:type="dxa"/>
            <w:tcBorders>
              <w:top w:val="single" w:sz="4" w:space="0" w:color="FFFFFF"/>
              <w:left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Total</w:t>
            </w:r>
          </w:p>
        </w:tc>
        <w:tc>
          <w:tcPr>
            <w:tcW w:w="709" w:type="dxa"/>
            <w:tcBorders>
              <w:top w:val="single" w:sz="4" w:space="0" w:color="FFFFFF"/>
              <w:left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109</w:t>
            </w:r>
          </w:p>
        </w:tc>
        <w:tc>
          <w:tcPr>
            <w:tcW w:w="850" w:type="dxa"/>
            <w:tcBorders>
              <w:top w:val="single" w:sz="4" w:space="0" w:color="FFFFFF"/>
              <w:left w:val="single" w:sz="4" w:space="0" w:color="FFFFFF"/>
              <w:right w:val="single" w:sz="4" w:space="0" w:color="FFFFFF"/>
            </w:tcBorders>
            <w:vAlign w:val="center"/>
          </w:tcPr>
          <w:p w:rsidR="00F40303" w:rsidRPr="009C01E7" w:rsidRDefault="00F40303" w:rsidP="00F40303">
            <w:pPr>
              <w:spacing w:after="0" w:line="360" w:lineRule="auto"/>
              <w:rPr>
                <w:sz w:val="24"/>
                <w:szCs w:val="24"/>
                <w:lang w:val="en-US"/>
              </w:rPr>
            </w:pPr>
            <w:r w:rsidRPr="009C01E7">
              <w:rPr>
                <w:sz w:val="24"/>
                <w:szCs w:val="24"/>
                <w:lang w:val="en-US"/>
              </w:rPr>
              <w:t>100</w:t>
            </w:r>
          </w:p>
        </w:tc>
      </w:tr>
    </w:tbl>
    <w:p w:rsidR="00F40303" w:rsidRPr="009C01E7" w:rsidRDefault="00F40303" w:rsidP="00F40303">
      <w:pPr>
        <w:spacing w:line="480" w:lineRule="auto"/>
        <w:rPr>
          <w:i/>
          <w:sz w:val="24"/>
          <w:szCs w:val="24"/>
          <w:lang w:val="en-US"/>
        </w:rPr>
      </w:pPr>
      <w:r w:rsidRPr="009C01E7">
        <w:rPr>
          <w:sz w:val="24"/>
          <w:szCs w:val="24"/>
          <w:lang w:val="en-US"/>
        </w:rPr>
        <w:t xml:space="preserve">Table 1. Nest sites of the Red-backed Shrike </w:t>
      </w:r>
      <w:proofErr w:type="spellStart"/>
      <w:r w:rsidRPr="009C01E7">
        <w:rPr>
          <w:i/>
          <w:sz w:val="24"/>
          <w:szCs w:val="24"/>
          <w:lang w:val="en-US"/>
        </w:rPr>
        <w:t>Lanius</w:t>
      </w:r>
      <w:proofErr w:type="spellEnd"/>
      <w:r w:rsidRPr="009C01E7">
        <w:rPr>
          <w:i/>
          <w:sz w:val="24"/>
          <w:szCs w:val="24"/>
          <w:lang w:val="en-US"/>
        </w:rPr>
        <w:t xml:space="preserve"> </w:t>
      </w:r>
      <w:proofErr w:type="spellStart"/>
      <w:r w:rsidRPr="009C01E7">
        <w:rPr>
          <w:i/>
          <w:sz w:val="24"/>
          <w:szCs w:val="24"/>
          <w:lang w:val="en-US"/>
        </w:rPr>
        <w:t>collurio</w:t>
      </w:r>
      <w:proofErr w:type="spellEnd"/>
      <w:r w:rsidRPr="009C01E7">
        <w:rPr>
          <w:i/>
          <w:sz w:val="24"/>
          <w:szCs w:val="24"/>
          <w:lang w:val="en-US"/>
        </w:rPr>
        <w:t xml:space="preserve"> </w:t>
      </w:r>
      <w:r w:rsidRPr="009C01E7">
        <w:rPr>
          <w:sz w:val="24"/>
          <w:szCs w:val="24"/>
          <w:lang w:val="en-US"/>
        </w:rPr>
        <w:t>in Western Poland during 2008-2011.</w:t>
      </w:r>
    </w:p>
    <w:tbl>
      <w:tblPr>
        <w:tblStyle w:val="TableGrid"/>
        <w:tblW w:w="0" w:type="auto"/>
        <w:tblLook w:val="04A0" w:firstRow="1" w:lastRow="0" w:firstColumn="1" w:lastColumn="0" w:noHBand="0" w:noVBand="1"/>
      </w:tblPr>
      <w:tblGrid>
        <w:gridCol w:w="2235"/>
        <w:gridCol w:w="850"/>
        <w:gridCol w:w="992"/>
        <w:gridCol w:w="851"/>
        <w:gridCol w:w="709"/>
        <w:gridCol w:w="567"/>
      </w:tblGrid>
      <w:tr w:rsidR="00035C76" w:rsidRPr="009C01E7" w:rsidTr="00B321B9">
        <w:trPr>
          <w:trHeight w:val="411"/>
        </w:trPr>
        <w:tc>
          <w:tcPr>
            <w:tcW w:w="2235" w:type="dxa"/>
            <w:tcBorders>
              <w:left w:val="nil"/>
              <w:right w:val="nil"/>
            </w:tcBorders>
            <w:noWrap/>
            <w:vAlign w:val="center"/>
            <w:hideMark/>
          </w:tcPr>
          <w:p w:rsidR="00035C76" w:rsidRPr="009C01E7" w:rsidRDefault="00035C76" w:rsidP="00B321B9">
            <w:pPr>
              <w:spacing w:line="276" w:lineRule="auto"/>
              <w:rPr>
                <w:sz w:val="24"/>
                <w:szCs w:val="24"/>
                <w:lang w:val="en-US"/>
              </w:rPr>
            </w:pPr>
          </w:p>
        </w:tc>
        <w:tc>
          <w:tcPr>
            <w:tcW w:w="850" w:type="dxa"/>
            <w:tcBorders>
              <w:left w:val="nil"/>
              <w:bottom w:val="single" w:sz="4" w:space="0" w:color="auto"/>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N</w:t>
            </w:r>
          </w:p>
        </w:tc>
        <w:tc>
          <w:tcPr>
            <w:tcW w:w="992" w:type="dxa"/>
            <w:tcBorders>
              <w:left w:val="nil"/>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Mean</w:t>
            </w:r>
          </w:p>
        </w:tc>
        <w:tc>
          <w:tcPr>
            <w:tcW w:w="851" w:type="dxa"/>
            <w:tcBorders>
              <w:left w:val="nil"/>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±SD</w:t>
            </w:r>
          </w:p>
        </w:tc>
        <w:tc>
          <w:tcPr>
            <w:tcW w:w="1276" w:type="dxa"/>
            <w:gridSpan w:val="2"/>
            <w:tcBorders>
              <w:left w:val="nil"/>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Success</w:t>
            </w:r>
          </w:p>
        </w:tc>
      </w:tr>
      <w:tr w:rsidR="00035C76" w:rsidRPr="009C01E7" w:rsidTr="00B321B9">
        <w:trPr>
          <w:trHeight w:val="288"/>
        </w:trPr>
        <w:tc>
          <w:tcPr>
            <w:tcW w:w="2235" w:type="dxa"/>
            <w:tcBorders>
              <w:left w:val="nil"/>
              <w:bottom w:val="nil"/>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Eggs</w:t>
            </w:r>
          </w:p>
        </w:tc>
        <w:tc>
          <w:tcPr>
            <w:tcW w:w="850" w:type="dxa"/>
            <w:tcBorders>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96</w:t>
            </w:r>
          </w:p>
        </w:tc>
        <w:tc>
          <w:tcPr>
            <w:tcW w:w="992" w:type="dxa"/>
            <w:tcBorders>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4.75</w:t>
            </w:r>
          </w:p>
        </w:tc>
        <w:tc>
          <w:tcPr>
            <w:tcW w:w="851" w:type="dxa"/>
            <w:tcBorders>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1.41</w:t>
            </w:r>
          </w:p>
        </w:tc>
        <w:tc>
          <w:tcPr>
            <w:tcW w:w="709" w:type="dxa"/>
            <w:tcBorders>
              <w:left w:val="nil"/>
              <w:bottom w:val="single" w:sz="4" w:space="0" w:color="auto"/>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N</w:t>
            </w:r>
          </w:p>
        </w:tc>
        <w:tc>
          <w:tcPr>
            <w:tcW w:w="567" w:type="dxa"/>
            <w:tcBorders>
              <w:left w:val="nil"/>
              <w:bottom w:val="single" w:sz="4" w:space="0" w:color="auto"/>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w:t>
            </w:r>
          </w:p>
        </w:tc>
      </w:tr>
      <w:tr w:rsidR="00035C76" w:rsidRPr="009C01E7" w:rsidTr="00B321B9">
        <w:trPr>
          <w:trHeight w:val="288"/>
        </w:trPr>
        <w:tc>
          <w:tcPr>
            <w:tcW w:w="2235" w:type="dxa"/>
            <w:tcBorders>
              <w:top w:val="nil"/>
              <w:left w:val="nil"/>
              <w:bottom w:val="nil"/>
              <w:right w:val="nil"/>
            </w:tcBorders>
            <w:noWrap/>
            <w:vAlign w:val="center"/>
            <w:hideMark/>
          </w:tcPr>
          <w:p w:rsidR="00035C76" w:rsidRPr="009C01E7" w:rsidRDefault="00035C76" w:rsidP="00B321B9">
            <w:pPr>
              <w:spacing w:line="276" w:lineRule="auto"/>
              <w:rPr>
                <w:bCs/>
                <w:sz w:val="24"/>
                <w:szCs w:val="24"/>
              </w:rPr>
            </w:pPr>
            <w:r w:rsidRPr="009C01E7">
              <w:rPr>
                <w:bCs/>
                <w:sz w:val="24"/>
                <w:szCs w:val="24"/>
              </w:rPr>
              <w:t>Hatchlings</w:t>
            </w:r>
          </w:p>
        </w:tc>
        <w:tc>
          <w:tcPr>
            <w:tcW w:w="850" w:type="dxa"/>
            <w:tcBorders>
              <w:top w:val="nil"/>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85</w:t>
            </w:r>
          </w:p>
        </w:tc>
        <w:tc>
          <w:tcPr>
            <w:tcW w:w="992" w:type="dxa"/>
            <w:tcBorders>
              <w:top w:val="nil"/>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3.12</w:t>
            </w:r>
          </w:p>
        </w:tc>
        <w:tc>
          <w:tcPr>
            <w:tcW w:w="851" w:type="dxa"/>
            <w:tcBorders>
              <w:top w:val="nil"/>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2.52</w:t>
            </w:r>
          </w:p>
        </w:tc>
        <w:tc>
          <w:tcPr>
            <w:tcW w:w="709" w:type="dxa"/>
            <w:tcBorders>
              <w:top w:val="single" w:sz="4" w:space="0" w:color="auto"/>
              <w:left w:val="nil"/>
              <w:bottom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91</w:t>
            </w:r>
          </w:p>
        </w:tc>
        <w:tc>
          <w:tcPr>
            <w:tcW w:w="567" w:type="dxa"/>
            <w:tcBorders>
              <w:top w:val="single" w:sz="4" w:space="0" w:color="auto"/>
              <w:left w:val="nil"/>
              <w:bottom w:val="nil"/>
              <w:right w:val="nil"/>
            </w:tcBorders>
            <w:noWrap/>
            <w:vAlign w:val="center"/>
            <w:hideMark/>
          </w:tcPr>
          <w:p w:rsidR="00035C76" w:rsidRPr="009C01E7" w:rsidRDefault="00035C76" w:rsidP="00C048BB">
            <w:pPr>
              <w:spacing w:line="276" w:lineRule="auto"/>
              <w:rPr>
                <w:sz w:val="24"/>
                <w:szCs w:val="24"/>
              </w:rPr>
            </w:pPr>
            <w:r w:rsidRPr="009C01E7">
              <w:rPr>
                <w:sz w:val="24"/>
                <w:szCs w:val="24"/>
              </w:rPr>
              <w:t>6</w:t>
            </w:r>
            <w:r w:rsidR="00C048BB" w:rsidRPr="009C01E7">
              <w:rPr>
                <w:sz w:val="24"/>
                <w:szCs w:val="24"/>
              </w:rPr>
              <w:t>6</w:t>
            </w:r>
          </w:p>
        </w:tc>
      </w:tr>
      <w:tr w:rsidR="00035C76" w:rsidRPr="009C01E7" w:rsidTr="00B321B9">
        <w:trPr>
          <w:trHeight w:val="288"/>
        </w:trPr>
        <w:tc>
          <w:tcPr>
            <w:tcW w:w="2235" w:type="dxa"/>
            <w:tcBorders>
              <w:top w:val="nil"/>
              <w:left w:val="nil"/>
              <w:right w:val="nil"/>
            </w:tcBorders>
            <w:noWrap/>
            <w:vAlign w:val="center"/>
            <w:hideMark/>
          </w:tcPr>
          <w:p w:rsidR="00035C76" w:rsidRPr="009C01E7" w:rsidRDefault="00AD0BBC" w:rsidP="00B321B9">
            <w:pPr>
              <w:spacing w:line="276" w:lineRule="auto"/>
              <w:rPr>
                <w:bCs/>
                <w:sz w:val="24"/>
                <w:szCs w:val="24"/>
              </w:rPr>
            </w:pPr>
            <w:r w:rsidRPr="009C01E7">
              <w:rPr>
                <w:bCs/>
                <w:sz w:val="24"/>
                <w:szCs w:val="24"/>
              </w:rPr>
              <w:t>Fledg</w:t>
            </w:r>
            <w:r w:rsidR="00035C76" w:rsidRPr="009C01E7">
              <w:rPr>
                <w:bCs/>
                <w:sz w:val="24"/>
                <w:szCs w:val="24"/>
              </w:rPr>
              <w:t>lings</w:t>
            </w:r>
          </w:p>
        </w:tc>
        <w:tc>
          <w:tcPr>
            <w:tcW w:w="850" w:type="dxa"/>
            <w:tcBorders>
              <w:top w:val="nil"/>
              <w:left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97</w:t>
            </w:r>
          </w:p>
        </w:tc>
        <w:tc>
          <w:tcPr>
            <w:tcW w:w="992" w:type="dxa"/>
            <w:tcBorders>
              <w:top w:val="nil"/>
              <w:left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2.25</w:t>
            </w:r>
          </w:p>
        </w:tc>
        <w:tc>
          <w:tcPr>
            <w:tcW w:w="851" w:type="dxa"/>
            <w:tcBorders>
              <w:top w:val="nil"/>
              <w:left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2.51</w:t>
            </w:r>
          </w:p>
        </w:tc>
        <w:tc>
          <w:tcPr>
            <w:tcW w:w="709" w:type="dxa"/>
            <w:tcBorders>
              <w:top w:val="nil"/>
              <w:left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60</w:t>
            </w:r>
          </w:p>
        </w:tc>
        <w:tc>
          <w:tcPr>
            <w:tcW w:w="567" w:type="dxa"/>
            <w:tcBorders>
              <w:top w:val="nil"/>
              <w:left w:val="nil"/>
              <w:right w:val="nil"/>
            </w:tcBorders>
            <w:noWrap/>
            <w:vAlign w:val="center"/>
            <w:hideMark/>
          </w:tcPr>
          <w:p w:rsidR="00035C76" w:rsidRPr="009C01E7" w:rsidRDefault="00035C76" w:rsidP="00B321B9">
            <w:pPr>
              <w:spacing w:line="276" w:lineRule="auto"/>
              <w:rPr>
                <w:sz w:val="24"/>
                <w:szCs w:val="24"/>
              </w:rPr>
            </w:pPr>
            <w:r w:rsidRPr="009C01E7">
              <w:rPr>
                <w:sz w:val="24"/>
                <w:szCs w:val="24"/>
              </w:rPr>
              <w:t>87</w:t>
            </w:r>
          </w:p>
        </w:tc>
      </w:tr>
    </w:tbl>
    <w:p w:rsidR="008B0A5D" w:rsidRPr="009C01E7" w:rsidRDefault="00AD0BBC" w:rsidP="008B0A5D">
      <w:pPr>
        <w:rPr>
          <w:sz w:val="24"/>
          <w:szCs w:val="24"/>
          <w:lang w:val="en-GB"/>
        </w:rPr>
      </w:pPr>
      <w:r w:rsidRPr="009C01E7">
        <w:rPr>
          <w:sz w:val="24"/>
          <w:szCs w:val="24"/>
          <w:lang w:val="en-GB"/>
        </w:rPr>
        <w:t>Table 2. Data on eggs, hatc</w:t>
      </w:r>
      <w:r w:rsidR="00C71C17" w:rsidRPr="009C01E7">
        <w:rPr>
          <w:sz w:val="24"/>
          <w:szCs w:val="24"/>
          <w:lang w:val="en-GB"/>
        </w:rPr>
        <w:t xml:space="preserve">hlings and fledglings per nest and </w:t>
      </w:r>
      <w:r w:rsidRPr="009C01E7">
        <w:rPr>
          <w:sz w:val="24"/>
          <w:szCs w:val="24"/>
          <w:lang w:val="en-GB"/>
        </w:rPr>
        <w:t>hatching and fledging success.</w:t>
      </w:r>
      <w:r w:rsidR="001E55E6" w:rsidRPr="009C01E7">
        <w:rPr>
          <w:sz w:val="24"/>
          <w:szCs w:val="24"/>
          <w:lang w:val="en-GB"/>
        </w:rPr>
        <w:t xml:space="preserve"> N determines number of nests </w:t>
      </w:r>
      <w:r w:rsidR="00C71C17" w:rsidRPr="009C01E7">
        <w:rPr>
          <w:sz w:val="24"/>
          <w:szCs w:val="24"/>
          <w:lang w:val="en-GB"/>
        </w:rPr>
        <w:t>for which</w:t>
      </w:r>
      <w:r w:rsidR="001E55E6" w:rsidRPr="009C01E7">
        <w:rPr>
          <w:sz w:val="24"/>
          <w:szCs w:val="24"/>
          <w:lang w:val="en-GB"/>
        </w:rPr>
        <w:t xml:space="preserve"> we obtained information about number of eggs, hatchlings and fledglings, and N in success determines number of nests</w:t>
      </w:r>
      <w:r w:rsidR="00C71C17" w:rsidRPr="009C01E7">
        <w:rPr>
          <w:sz w:val="24"/>
          <w:szCs w:val="24"/>
          <w:lang w:val="en-GB"/>
        </w:rPr>
        <w:t xml:space="preserve"> for which </w:t>
      </w:r>
      <w:r w:rsidR="001E55E6" w:rsidRPr="009C01E7">
        <w:rPr>
          <w:sz w:val="24"/>
          <w:szCs w:val="24"/>
          <w:lang w:val="en-GB"/>
        </w:rPr>
        <w:t>we obtained information about hatching and fledging success.</w:t>
      </w:r>
    </w:p>
    <w:p w:rsidR="00F40303" w:rsidRPr="009C01E7" w:rsidRDefault="00F40303">
      <w:pPr>
        <w:rPr>
          <w:sz w:val="24"/>
          <w:szCs w:val="24"/>
          <w:lang w:val="en-GB"/>
        </w:rPr>
      </w:pPr>
      <w:r w:rsidRPr="009C01E7">
        <w:rPr>
          <w:sz w:val="24"/>
          <w:szCs w:val="24"/>
          <w:lang w:val="en-GB"/>
        </w:rPr>
        <w:br w:type="page"/>
      </w:r>
    </w:p>
    <w:p w:rsidR="001C778C" w:rsidRPr="009C01E7" w:rsidRDefault="001C778C" w:rsidP="008B0A5D">
      <w:pPr>
        <w:rPr>
          <w:sz w:val="24"/>
          <w:szCs w:val="24"/>
          <w:lang w:val="en-GB"/>
        </w:rPr>
      </w:pPr>
    </w:p>
    <w:tbl>
      <w:tblPr>
        <w:tblStyle w:val="TableGrid"/>
        <w:tblW w:w="0" w:type="auto"/>
        <w:tblLayout w:type="fixed"/>
        <w:tblLook w:val="04A0" w:firstRow="1" w:lastRow="0" w:firstColumn="1" w:lastColumn="0" w:noHBand="0" w:noVBand="1"/>
      </w:tblPr>
      <w:tblGrid>
        <w:gridCol w:w="4077"/>
        <w:gridCol w:w="1134"/>
        <w:gridCol w:w="1025"/>
        <w:gridCol w:w="770"/>
        <w:gridCol w:w="181"/>
        <w:gridCol w:w="884"/>
        <w:gridCol w:w="1001"/>
      </w:tblGrid>
      <w:tr w:rsidR="008B0A5D" w:rsidRPr="009C01E7" w:rsidTr="009B6933">
        <w:tc>
          <w:tcPr>
            <w:tcW w:w="4077" w:type="dxa"/>
            <w:tcBorders>
              <w:top w:val="single" w:sz="4" w:space="0" w:color="auto"/>
              <w:left w:val="nil"/>
              <w:bottom w:val="single" w:sz="4" w:space="0" w:color="auto"/>
              <w:right w:val="nil"/>
            </w:tcBorders>
          </w:tcPr>
          <w:p w:rsidR="008B0A5D" w:rsidRPr="009C01E7" w:rsidRDefault="008B0A5D" w:rsidP="001E55E6">
            <w:pPr>
              <w:jc w:val="right"/>
              <w:rPr>
                <w:sz w:val="24"/>
                <w:szCs w:val="24"/>
                <w:lang w:val="en-GB"/>
              </w:rPr>
            </w:pPr>
          </w:p>
        </w:tc>
        <w:tc>
          <w:tcPr>
            <w:tcW w:w="1134" w:type="dxa"/>
            <w:tcBorders>
              <w:top w:val="single" w:sz="4" w:space="0" w:color="auto"/>
              <w:left w:val="nil"/>
              <w:bottom w:val="single" w:sz="4" w:space="0" w:color="auto"/>
              <w:right w:val="nil"/>
            </w:tcBorders>
          </w:tcPr>
          <w:p w:rsidR="008B0A5D" w:rsidRPr="009C01E7" w:rsidRDefault="008B0A5D" w:rsidP="001E55E6">
            <w:pPr>
              <w:jc w:val="right"/>
              <w:rPr>
                <w:sz w:val="24"/>
                <w:szCs w:val="24"/>
                <w:lang w:val="en-GB"/>
              </w:rPr>
            </w:pPr>
            <w:r w:rsidRPr="009C01E7">
              <w:rPr>
                <w:sz w:val="24"/>
                <w:szCs w:val="24"/>
                <w:lang w:val="en-GB"/>
              </w:rPr>
              <w:t>Estimate</w:t>
            </w:r>
          </w:p>
        </w:tc>
        <w:tc>
          <w:tcPr>
            <w:tcW w:w="1025" w:type="dxa"/>
            <w:tcBorders>
              <w:top w:val="single" w:sz="4" w:space="0" w:color="auto"/>
              <w:left w:val="nil"/>
              <w:bottom w:val="single" w:sz="4" w:space="0" w:color="auto"/>
              <w:right w:val="nil"/>
            </w:tcBorders>
          </w:tcPr>
          <w:p w:rsidR="008B0A5D" w:rsidRPr="009C01E7" w:rsidRDefault="008B0A5D" w:rsidP="001E55E6">
            <w:pPr>
              <w:jc w:val="right"/>
              <w:rPr>
                <w:sz w:val="24"/>
                <w:szCs w:val="24"/>
                <w:lang w:val="en-GB"/>
              </w:rPr>
            </w:pPr>
            <w:r w:rsidRPr="009C01E7">
              <w:rPr>
                <w:sz w:val="24"/>
                <w:szCs w:val="24"/>
                <w:lang w:val="en-GB"/>
              </w:rPr>
              <w:t>Std. Error</w:t>
            </w:r>
          </w:p>
        </w:tc>
        <w:tc>
          <w:tcPr>
            <w:tcW w:w="770" w:type="dxa"/>
            <w:tcBorders>
              <w:top w:val="single" w:sz="4" w:space="0" w:color="auto"/>
              <w:left w:val="nil"/>
              <w:bottom w:val="single" w:sz="4" w:space="0" w:color="auto"/>
              <w:right w:val="nil"/>
            </w:tcBorders>
          </w:tcPr>
          <w:p w:rsidR="008B0A5D" w:rsidRPr="009C01E7" w:rsidRDefault="008B0A5D" w:rsidP="001E55E6">
            <w:pPr>
              <w:jc w:val="right"/>
              <w:rPr>
                <w:sz w:val="24"/>
                <w:szCs w:val="24"/>
                <w:lang w:val="en-GB"/>
              </w:rPr>
            </w:pPr>
            <w:proofErr w:type="spellStart"/>
            <w:r w:rsidRPr="009C01E7">
              <w:rPr>
                <w:sz w:val="24"/>
                <w:szCs w:val="24"/>
                <w:lang w:val="en-GB"/>
              </w:rPr>
              <w:t>df</w:t>
            </w:r>
            <w:proofErr w:type="spellEnd"/>
          </w:p>
        </w:tc>
        <w:tc>
          <w:tcPr>
            <w:tcW w:w="1065" w:type="dxa"/>
            <w:gridSpan w:val="2"/>
            <w:tcBorders>
              <w:top w:val="single" w:sz="4" w:space="0" w:color="auto"/>
              <w:left w:val="nil"/>
              <w:bottom w:val="single" w:sz="4" w:space="0" w:color="auto"/>
              <w:right w:val="nil"/>
            </w:tcBorders>
          </w:tcPr>
          <w:p w:rsidR="008B0A5D" w:rsidRPr="009C01E7" w:rsidRDefault="008B0A5D" w:rsidP="001E55E6">
            <w:pPr>
              <w:jc w:val="right"/>
              <w:rPr>
                <w:sz w:val="24"/>
                <w:szCs w:val="24"/>
                <w:lang w:val="en-GB"/>
              </w:rPr>
            </w:pPr>
            <w:r w:rsidRPr="009C01E7">
              <w:rPr>
                <w:sz w:val="24"/>
                <w:szCs w:val="24"/>
                <w:lang w:val="en-GB"/>
              </w:rPr>
              <w:t>t value</w:t>
            </w:r>
          </w:p>
        </w:tc>
        <w:tc>
          <w:tcPr>
            <w:tcW w:w="1001" w:type="dxa"/>
            <w:tcBorders>
              <w:top w:val="single" w:sz="4" w:space="0" w:color="auto"/>
              <w:left w:val="nil"/>
              <w:bottom w:val="single" w:sz="4" w:space="0" w:color="auto"/>
              <w:right w:val="nil"/>
            </w:tcBorders>
          </w:tcPr>
          <w:p w:rsidR="008B0A5D" w:rsidRPr="009C01E7" w:rsidRDefault="008B0A5D" w:rsidP="001E55E6">
            <w:pPr>
              <w:jc w:val="right"/>
              <w:rPr>
                <w:sz w:val="24"/>
                <w:szCs w:val="24"/>
                <w:lang w:val="en-GB"/>
              </w:rPr>
            </w:pPr>
            <w:r w:rsidRPr="009C01E7">
              <w:rPr>
                <w:sz w:val="24"/>
                <w:szCs w:val="24"/>
                <w:lang w:val="en-GB"/>
              </w:rPr>
              <w:t>Pr(&gt;|t|)</w:t>
            </w:r>
          </w:p>
        </w:tc>
      </w:tr>
      <w:tr w:rsidR="008B0A5D" w:rsidRPr="009C01E7" w:rsidTr="009B6933">
        <w:tc>
          <w:tcPr>
            <w:tcW w:w="4077" w:type="dxa"/>
            <w:tcBorders>
              <w:top w:val="single" w:sz="4" w:space="0" w:color="auto"/>
              <w:left w:val="nil"/>
              <w:bottom w:val="nil"/>
              <w:right w:val="nil"/>
            </w:tcBorders>
          </w:tcPr>
          <w:p w:rsidR="008B0A5D" w:rsidRPr="009C01E7" w:rsidRDefault="008B0A5D" w:rsidP="001E55E6">
            <w:pPr>
              <w:rPr>
                <w:sz w:val="24"/>
                <w:szCs w:val="24"/>
                <w:lang w:val="en-GB"/>
              </w:rPr>
            </w:pPr>
            <w:r w:rsidRPr="009C01E7">
              <w:rPr>
                <w:sz w:val="24"/>
                <w:szCs w:val="24"/>
                <w:lang w:val="en-GB"/>
              </w:rPr>
              <w:t>Clutch Size</w:t>
            </w:r>
          </w:p>
        </w:tc>
        <w:tc>
          <w:tcPr>
            <w:tcW w:w="1134" w:type="dxa"/>
            <w:tcBorders>
              <w:top w:val="single" w:sz="4" w:space="0" w:color="auto"/>
              <w:left w:val="nil"/>
              <w:bottom w:val="nil"/>
              <w:right w:val="nil"/>
            </w:tcBorders>
          </w:tcPr>
          <w:p w:rsidR="008B0A5D" w:rsidRPr="009C01E7" w:rsidRDefault="008B0A5D" w:rsidP="001E55E6">
            <w:pPr>
              <w:rPr>
                <w:sz w:val="24"/>
                <w:szCs w:val="24"/>
                <w:lang w:val="en-GB"/>
              </w:rPr>
            </w:pPr>
          </w:p>
        </w:tc>
        <w:tc>
          <w:tcPr>
            <w:tcW w:w="1025" w:type="dxa"/>
            <w:tcBorders>
              <w:top w:val="single" w:sz="4" w:space="0" w:color="auto"/>
              <w:left w:val="nil"/>
              <w:bottom w:val="nil"/>
              <w:right w:val="nil"/>
            </w:tcBorders>
          </w:tcPr>
          <w:p w:rsidR="008B0A5D" w:rsidRPr="009C01E7" w:rsidRDefault="008B0A5D" w:rsidP="001E55E6">
            <w:pPr>
              <w:rPr>
                <w:sz w:val="24"/>
                <w:szCs w:val="24"/>
                <w:lang w:val="en-GB"/>
              </w:rPr>
            </w:pPr>
          </w:p>
        </w:tc>
        <w:tc>
          <w:tcPr>
            <w:tcW w:w="951" w:type="dxa"/>
            <w:gridSpan w:val="2"/>
            <w:tcBorders>
              <w:top w:val="single" w:sz="4" w:space="0" w:color="auto"/>
              <w:left w:val="nil"/>
              <w:bottom w:val="nil"/>
              <w:right w:val="nil"/>
            </w:tcBorders>
          </w:tcPr>
          <w:p w:rsidR="008B0A5D" w:rsidRPr="009C01E7" w:rsidRDefault="008B0A5D" w:rsidP="001E55E6">
            <w:pPr>
              <w:rPr>
                <w:sz w:val="24"/>
                <w:szCs w:val="24"/>
                <w:lang w:val="en-GB"/>
              </w:rPr>
            </w:pPr>
          </w:p>
        </w:tc>
        <w:tc>
          <w:tcPr>
            <w:tcW w:w="884" w:type="dxa"/>
            <w:tcBorders>
              <w:top w:val="single" w:sz="4" w:space="0" w:color="auto"/>
              <w:left w:val="nil"/>
              <w:bottom w:val="nil"/>
              <w:right w:val="nil"/>
            </w:tcBorders>
          </w:tcPr>
          <w:p w:rsidR="008B0A5D" w:rsidRPr="009C01E7" w:rsidRDefault="008B0A5D" w:rsidP="001E55E6">
            <w:pPr>
              <w:rPr>
                <w:sz w:val="24"/>
                <w:szCs w:val="24"/>
                <w:lang w:val="en-GB"/>
              </w:rPr>
            </w:pPr>
          </w:p>
        </w:tc>
        <w:tc>
          <w:tcPr>
            <w:tcW w:w="1001" w:type="dxa"/>
            <w:tcBorders>
              <w:top w:val="single" w:sz="4" w:space="0" w:color="auto"/>
              <w:left w:val="nil"/>
              <w:bottom w:val="nil"/>
              <w:right w:val="nil"/>
            </w:tcBorders>
          </w:tcPr>
          <w:p w:rsidR="008B0A5D" w:rsidRPr="009C01E7" w:rsidRDefault="008B0A5D" w:rsidP="001E55E6">
            <w:pPr>
              <w:rPr>
                <w:sz w:val="24"/>
                <w:szCs w:val="24"/>
                <w:lang w:val="en-GB"/>
              </w:rPr>
            </w:pP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lang w:val="en-GB"/>
              </w:rPr>
            </w:pPr>
            <w:r w:rsidRPr="009C01E7">
              <w:rPr>
                <w:sz w:val="24"/>
                <w:szCs w:val="24"/>
                <w:lang w:val="en-GB"/>
              </w:rPr>
              <w:t xml:space="preserve">  (Intercept)</w:t>
            </w:r>
          </w:p>
        </w:tc>
        <w:tc>
          <w:tcPr>
            <w:tcW w:w="1134" w:type="dxa"/>
            <w:tcBorders>
              <w:top w:val="nil"/>
              <w:left w:val="nil"/>
              <w:bottom w:val="nil"/>
              <w:right w:val="nil"/>
            </w:tcBorders>
          </w:tcPr>
          <w:p w:rsidR="008B0A5D" w:rsidRPr="009C01E7" w:rsidRDefault="008B0A5D" w:rsidP="001E55E6">
            <w:pPr>
              <w:jc w:val="right"/>
              <w:rPr>
                <w:sz w:val="24"/>
                <w:szCs w:val="24"/>
                <w:lang w:val="en-GB"/>
              </w:rPr>
            </w:pPr>
            <w:r w:rsidRPr="009C01E7">
              <w:rPr>
                <w:sz w:val="24"/>
                <w:szCs w:val="24"/>
                <w:lang w:val="en-GB"/>
              </w:rPr>
              <w:t>10.981</w:t>
            </w:r>
          </w:p>
        </w:tc>
        <w:tc>
          <w:tcPr>
            <w:tcW w:w="1025" w:type="dxa"/>
            <w:tcBorders>
              <w:top w:val="nil"/>
              <w:left w:val="nil"/>
              <w:bottom w:val="nil"/>
              <w:right w:val="nil"/>
            </w:tcBorders>
          </w:tcPr>
          <w:p w:rsidR="008B0A5D" w:rsidRPr="009C01E7" w:rsidRDefault="008B0A5D" w:rsidP="001E55E6">
            <w:pPr>
              <w:jc w:val="right"/>
              <w:rPr>
                <w:sz w:val="24"/>
                <w:szCs w:val="24"/>
                <w:lang w:val="en-GB"/>
              </w:rPr>
            </w:pPr>
            <w:r w:rsidRPr="009C01E7">
              <w:rPr>
                <w:sz w:val="24"/>
                <w:szCs w:val="24"/>
                <w:lang w:val="en-GB"/>
              </w:rPr>
              <w:t>3.076</w:t>
            </w:r>
          </w:p>
        </w:tc>
        <w:tc>
          <w:tcPr>
            <w:tcW w:w="951" w:type="dxa"/>
            <w:gridSpan w:val="2"/>
            <w:tcBorders>
              <w:top w:val="nil"/>
              <w:left w:val="nil"/>
              <w:bottom w:val="nil"/>
              <w:right w:val="nil"/>
            </w:tcBorders>
          </w:tcPr>
          <w:p w:rsidR="008B0A5D" w:rsidRPr="009C01E7" w:rsidRDefault="008B0A5D" w:rsidP="001E55E6">
            <w:pPr>
              <w:jc w:val="right"/>
              <w:rPr>
                <w:sz w:val="24"/>
                <w:szCs w:val="24"/>
                <w:lang w:val="en-GB"/>
              </w:rPr>
            </w:pPr>
            <w:r w:rsidRPr="009C01E7">
              <w:rPr>
                <w:sz w:val="24"/>
                <w:szCs w:val="24"/>
                <w:lang w:val="en-GB"/>
              </w:rPr>
              <w:t>45.939</w:t>
            </w:r>
          </w:p>
        </w:tc>
        <w:tc>
          <w:tcPr>
            <w:tcW w:w="884" w:type="dxa"/>
            <w:tcBorders>
              <w:top w:val="nil"/>
              <w:left w:val="nil"/>
              <w:bottom w:val="nil"/>
              <w:right w:val="nil"/>
            </w:tcBorders>
          </w:tcPr>
          <w:p w:rsidR="008B0A5D" w:rsidRPr="009C01E7" w:rsidRDefault="008B0A5D" w:rsidP="001E55E6">
            <w:pPr>
              <w:jc w:val="right"/>
              <w:rPr>
                <w:sz w:val="24"/>
                <w:szCs w:val="24"/>
                <w:lang w:val="en-GB"/>
              </w:rPr>
            </w:pPr>
            <w:r w:rsidRPr="009C01E7">
              <w:rPr>
                <w:sz w:val="24"/>
                <w:szCs w:val="24"/>
                <w:lang w:val="en-GB"/>
              </w:rPr>
              <w:t>3.571</w:t>
            </w:r>
          </w:p>
        </w:tc>
        <w:tc>
          <w:tcPr>
            <w:tcW w:w="1001" w:type="dxa"/>
            <w:tcBorders>
              <w:top w:val="nil"/>
              <w:left w:val="nil"/>
              <w:bottom w:val="nil"/>
              <w:right w:val="nil"/>
            </w:tcBorders>
          </w:tcPr>
          <w:p w:rsidR="008B0A5D" w:rsidRPr="009C01E7" w:rsidRDefault="008B0A5D" w:rsidP="001E55E6">
            <w:pPr>
              <w:jc w:val="right"/>
              <w:rPr>
                <w:sz w:val="24"/>
                <w:szCs w:val="24"/>
                <w:lang w:val="en-GB"/>
              </w:rPr>
            </w:pPr>
            <w:r w:rsidRPr="009C01E7">
              <w:rPr>
                <w:sz w:val="24"/>
                <w:szCs w:val="24"/>
                <w:lang w:val="en-GB"/>
              </w:rPr>
              <w:t>0.001</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lang w:val="en-GB"/>
              </w:rPr>
            </w:pPr>
            <w:r w:rsidRPr="009C01E7">
              <w:rPr>
                <w:sz w:val="24"/>
                <w:szCs w:val="24"/>
                <w:lang w:val="en-GB"/>
              </w:rPr>
              <w:t xml:space="preserve">  FED</w:t>
            </w:r>
          </w:p>
        </w:tc>
        <w:tc>
          <w:tcPr>
            <w:tcW w:w="1134" w:type="dxa"/>
            <w:tcBorders>
              <w:top w:val="nil"/>
              <w:left w:val="nil"/>
              <w:bottom w:val="nil"/>
              <w:right w:val="nil"/>
            </w:tcBorders>
          </w:tcPr>
          <w:p w:rsidR="008B0A5D" w:rsidRPr="009C01E7" w:rsidRDefault="008B0A5D" w:rsidP="001E55E6">
            <w:pPr>
              <w:jc w:val="right"/>
              <w:rPr>
                <w:sz w:val="24"/>
                <w:szCs w:val="24"/>
                <w:lang w:val="en-GB"/>
              </w:rPr>
            </w:pPr>
            <w:r w:rsidRPr="009C01E7">
              <w:rPr>
                <w:sz w:val="24"/>
                <w:szCs w:val="24"/>
                <w:lang w:val="en-GB"/>
              </w:rPr>
              <w:t>-0.037</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0.020</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46.271</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-1.820</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0.075</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Thorny</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-0.299</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0.531</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45.869</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-0.563</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0.576</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Linear</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-0.478</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0.514</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47.962</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-0.929</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0.358</w:t>
            </w:r>
          </w:p>
        </w:tc>
      </w:tr>
      <w:tr w:rsidR="008B0A5D" w:rsidRPr="009C01E7" w:rsidTr="009B6933">
        <w:tc>
          <w:tcPr>
            <w:tcW w:w="4077" w:type="dxa"/>
            <w:tcBorders>
              <w:top w:val="nil"/>
              <w:left w:val="nil"/>
              <w:bottom w:val="nil"/>
              <w:right w:val="nil"/>
            </w:tcBorders>
          </w:tcPr>
          <w:p w:rsidR="008B0A5D" w:rsidRPr="009C01E7" w:rsidRDefault="008B0A5D" w:rsidP="009B6933">
            <w:pPr>
              <w:rPr>
                <w:sz w:val="24"/>
                <w:szCs w:val="24"/>
              </w:rPr>
            </w:pPr>
            <w:r w:rsidRPr="009C01E7">
              <w:rPr>
                <w:sz w:val="24"/>
                <w:szCs w:val="24"/>
              </w:rPr>
              <w:t xml:space="preserve">  Thorniness*</w:t>
            </w:r>
            <w:r w:rsidR="009B6933" w:rsidRPr="009C01E7">
              <w:rPr>
                <w:sz w:val="24"/>
                <w:szCs w:val="24"/>
              </w:rPr>
              <w:t>Landscape configuration</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0.529</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0.674</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46.234</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0.785</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0.437</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No of Hatchlings</w:t>
            </w:r>
          </w:p>
        </w:tc>
        <w:tc>
          <w:tcPr>
            <w:tcW w:w="1134" w:type="dxa"/>
            <w:tcBorders>
              <w:top w:val="nil"/>
              <w:left w:val="nil"/>
              <w:bottom w:val="nil"/>
              <w:right w:val="nil"/>
            </w:tcBorders>
          </w:tcPr>
          <w:p w:rsidR="008B0A5D" w:rsidRPr="009C01E7" w:rsidRDefault="008B0A5D" w:rsidP="001E55E6">
            <w:pPr>
              <w:jc w:val="right"/>
              <w:rPr>
                <w:sz w:val="24"/>
                <w:szCs w:val="24"/>
              </w:rPr>
            </w:pPr>
          </w:p>
        </w:tc>
        <w:tc>
          <w:tcPr>
            <w:tcW w:w="1025" w:type="dxa"/>
            <w:tcBorders>
              <w:top w:val="nil"/>
              <w:left w:val="nil"/>
              <w:bottom w:val="nil"/>
              <w:right w:val="nil"/>
            </w:tcBorders>
          </w:tcPr>
          <w:p w:rsidR="008B0A5D" w:rsidRPr="009C01E7" w:rsidRDefault="008B0A5D" w:rsidP="001E55E6">
            <w:pPr>
              <w:jc w:val="right"/>
              <w:rPr>
                <w:sz w:val="24"/>
                <w:szCs w:val="24"/>
              </w:rPr>
            </w:pPr>
          </w:p>
        </w:tc>
        <w:tc>
          <w:tcPr>
            <w:tcW w:w="951" w:type="dxa"/>
            <w:gridSpan w:val="2"/>
            <w:tcBorders>
              <w:top w:val="nil"/>
              <w:left w:val="nil"/>
              <w:bottom w:val="nil"/>
              <w:right w:val="nil"/>
            </w:tcBorders>
          </w:tcPr>
          <w:p w:rsidR="008B0A5D" w:rsidRPr="009C01E7" w:rsidRDefault="008B0A5D" w:rsidP="001E55E6">
            <w:pPr>
              <w:jc w:val="right"/>
              <w:rPr>
                <w:sz w:val="24"/>
                <w:szCs w:val="24"/>
              </w:rPr>
            </w:pPr>
          </w:p>
        </w:tc>
        <w:tc>
          <w:tcPr>
            <w:tcW w:w="884" w:type="dxa"/>
            <w:tcBorders>
              <w:top w:val="nil"/>
              <w:left w:val="nil"/>
              <w:bottom w:val="nil"/>
              <w:right w:val="nil"/>
            </w:tcBorders>
          </w:tcPr>
          <w:p w:rsidR="008B0A5D" w:rsidRPr="009C01E7" w:rsidRDefault="008B0A5D" w:rsidP="001E55E6">
            <w:pPr>
              <w:jc w:val="right"/>
              <w:rPr>
                <w:sz w:val="24"/>
                <w:szCs w:val="24"/>
              </w:rPr>
            </w:pPr>
          </w:p>
        </w:tc>
        <w:tc>
          <w:tcPr>
            <w:tcW w:w="1001" w:type="dxa"/>
            <w:tcBorders>
              <w:top w:val="nil"/>
              <w:left w:val="nil"/>
              <w:bottom w:val="nil"/>
              <w:right w:val="nil"/>
            </w:tcBorders>
          </w:tcPr>
          <w:p w:rsidR="008B0A5D" w:rsidRPr="009C01E7" w:rsidRDefault="008B0A5D" w:rsidP="001E55E6">
            <w:pPr>
              <w:jc w:val="right"/>
              <w:rPr>
                <w:sz w:val="24"/>
                <w:szCs w:val="24"/>
              </w:rPr>
            </w:pP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(Intercept)</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7.767</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2.506</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21.407</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3.099</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0.005</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FED</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-0.018</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0.017</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21.498</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-1.058</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0.302</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Thorny</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-0.334</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0.351</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34.253</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-0.951</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0.348</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Linear</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0.230</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0.372</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33.302</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0.620</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0.540</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Thorniness*</w:t>
            </w:r>
            <w:r w:rsidR="009B6933" w:rsidRPr="009C01E7">
              <w:rPr>
                <w:sz w:val="24"/>
                <w:szCs w:val="24"/>
              </w:rPr>
              <w:t xml:space="preserve"> Landscape configuration</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0.042</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0.550</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33.314</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0.077</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0.939</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No of Fledglings</w:t>
            </w:r>
          </w:p>
        </w:tc>
        <w:tc>
          <w:tcPr>
            <w:tcW w:w="1134" w:type="dxa"/>
            <w:tcBorders>
              <w:top w:val="nil"/>
              <w:left w:val="nil"/>
              <w:bottom w:val="nil"/>
              <w:right w:val="nil"/>
            </w:tcBorders>
          </w:tcPr>
          <w:p w:rsidR="008B0A5D" w:rsidRPr="009C01E7" w:rsidRDefault="008B0A5D" w:rsidP="001E55E6">
            <w:pPr>
              <w:jc w:val="right"/>
              <w:rPr>
                <w:sz w:val="24"/>
                <w:szCs w:val="24"/>
              </w:rPr>
            </w:pPr>
          </w:p>
        </w:tc>
        <w:tc>
          <w:tcPr>
            <w:tcW w:w="1025" w:type="dxa"/>
            <w:tcBorders>
              <w:top w:val="nil"/>
              <w:left w:val="nil"/>
              <w:bottom w:val="nil"/>
              <w:right w:val="nil"/>
            </w:tcBorders>
          </w:tcPr>
          <w:p w:rsidR="008B0A5D" w:rsidRPr="009C01E7" w:rsidRDefault="008B0A5D" w:rsidP="001E55E6">
            <w:pPr>
              <w:jc w:val="right"/>
              <w:rPr>
                <w:sz w:val="24"/>
                <w:szCs w:val="24"/>
              </w:rPr>
            </w:pPr>
          </w:p>
        </w:tc>
        <w:tc>
          <w:tcPr>
            <w:tcW w:w="951" w:type="dxa"/>
            <w:gridSpan w:val="2"/>
            <w:tcBorders>
              <w:top w:val="nil"/>
              <w:left w:val="nil"/>
              <w:bottom w:val="nil"/>
              <w:right w:val="nil"/>
            </w:tcBorders>
          </w:tcPr>
          <w:p w:rsidR="008B0A5D" w:rsidRPr="009C01E7" w:rsidRDefault="008B0A5D" w:rsidP="001E55E6">
            <w:pPr>
              <w:jc w:val="right"/>
              <w:rPr>
                <w:sz w:val="24"/>
                <w:szCs w:val="24"/>
              </w:rPr>
            </w:pPr>
          </w:p>
        </w:tc>
        <w:tc>
          <w:tcPr>
            <w:tcW w:w="884" w:type="dxa"/>
            <w:tcBorders>
              <w:top w:val="nil"/>
              <w:left w:val="nil"/>
              <w:bottom w:val="nil"/>
              <w:right w:val="nil"/>
            </w:tcBorders>
          </w:tcPr>
          <w:p w:rsidR="008B0A5D" w:rsidRPr="009C01E7" w:rsidRDefault="008B0A5D" w:rsidP="001E55E6">
            <w:pPr>
              <w:jc w:val="right"/>
              <w:rPr>
                <w:sz w:val="24"/>
                <w:szCs w:val="24"/>
              </w:rPr>
            </w:pPr>
          </w:p>
        </w:tc>
        <w:tc>
          <w:tcPr>
            <w:tcW w:w="1001" w:type="dxa"/>
            <w:tcBorders>
              <w:top w:val="nil"/>
              <w:left w:val="nil"/>
              <w:bottom w:val="nil"/>
              <w:right w:val="nil"/>
            </w:tcBorders>
          </w:tcPr>
          <w:p w:rsidR="008B0A5D" w:rsidRPr="009C01E7" w:rsidRDefault="008B0A5D" w:rsidP="001E55E6">
            <w:pPr>
              <w:jc w:val="right"/>
              <w:rPr>
                <w:sz w:val="24"/>
                <w:szCs w:val="24"/>
              </w:rPr>
            </w:pP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(Intercept)</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8.414</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2.759</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19.538</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3.050</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0.006</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FED</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-0.023</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0.018</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20.303</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-1.275</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0.217</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Thorny</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-0.216</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0.431</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31.206</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-0.501</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0.620</w:t>
            </w:r>
          </w:p>
        </w:tc>
      </w:tr>
      <w:tr w:rsidR="008B0A5D" w:rsidRPr="009C01E7" w:rsidTr="009B6933">
        <w:tc>
          <w:tcPr>
            <w:tcW w:w="4077" w:type="dxa"/>
            <w:tcBorders>
              <w:top w:val="nil"/>
              <w:left w:val="nil"/>
              <w:bottom w:val="nil"/>
              <w:right w:val="nil"/>
            </w:tcBorders>
          </w:tcPr>
          <w:p w:rsidR="008B0A5D" w:rsidRPr="009C01E7" w:rsidRDefault="008B0A5D" w:rsidP="001E55E6">
            <w:pPr>
              <w:rPr>
                <w:sz w:val="24"/>
                <w:szCs w:val="24"/>
              </w:rPr>
            </w:pPr>
            <w:r w:rsidRPr="009C01E7">
              <w:rPr>
                <w:sz w:val="24"/>
                <w:szCs w:val="24"/>
              </w:rPr>
              <w:t xml:space="preserve">  Linear</w:t>
            </w:r>
          </w:p>
        </w:tc>
        <w:tc>
          <w:tcPr>
            <w:tcW w:w="113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0.212</w:t>
            </w:r>
          </w:p>
        </w:tc>
        <w:tc>
          <w:tcPr>
            <w:tcW w:w="1025"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0.395</w:t>
            </w:r>
          </w:p>
        </w:tc>
        <w:tc>
          <w:tcPr>
            <w:tcW w:w="951" w:type="dxa"/>
            <w:gridSpan w:val="2"/>
            <w:tcBorders>
              <w:top w:val="nil"/>
              <w:left w:val="nil"/>
              <w:bottom w:val="nil"/>
              <w:right w:val="nil"/>
            </w:tcBorders>
          </w:tcPr>
          <w:p w:rsidR="008B0A5D" w:rsidRPr="009C01E7" w:rsidRDefault="008B0A5D" w:rsidP="001E55E6">
            <w:pPr>
              <w:jc w:val="right"/>
              <w:rPr>
                <w:sz w:val="24"/>
                <w:szCs w:val="24"/>
              </w:rPr>
            </w:pPr>
            <w:r w:rsidRPr="009C01E7">
              <w:rPr>
                <w:sz w:val="24"/>
                <w:szCs w:val="24"/>
              </w:rPr>
              <w:t>16.849</w:t>
            </w:r>
          </w:p>
        </w:tc>
        <w:tc>
          <w:tcPr>
            <w:tcW w:w="884"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0.538</w:t>
            </w:r>
          </w:p>
        </w:tc>
        <w:tc>
          <w:tcPr>
            <w:tcW w:w="1001" w:type="dxa"/>
            <w:tcBorders>
              <w:top w:val="nil"/>
              <w:left w:val="nil"/>
              <w:bottom w:val="nil"/>
              <w:right w:val="nil"/>
            </w:tcBorders>
          </w:tcPr>
          <w:p w:rsidR="008B0A5D" w:rsidRPr="009C01E7" w:rsidRDefault="008B0A5D" w:rsidP="001E55E6">
            <w:pPr>
              <w:jc w:val="right"/>
              <w:rPr>
                <w:sz w:val="24"/>
                <w:szCs w:val="24"/>
              </w:rPr>
            </w:pPr>
            <w:r w:rsidRPr="009C01E7">
              <w:rPr>
                <w:sz w:val="24"/>
                <w:szCs w:val="24"/>
              </w:rPr>
              <w:t>0.598</w:t>
            </w:r>
          </w:p>
        </w:tc>
      </w:tr>
      <w:tr w:rsidR="008B0A5D" w:rsidRPr="009C01E7" w:rsidTr="009B6933">
        <w:tc>
          <w:tcPr>
            <w:tcW w:w="4077" w:type="dxa"/>
            <w:tcBorders>
              <w:top w:val="nil"/>
              <w:left w:val="nil"/>
              <w:bottom w:val="single" w:sz="4" w:space="0" w:color="auto"/>
              <w:right w:val="nil"/>
            </w:tcBorders>
          </w:tcPr>
          <w:p w:rsidR="008B0A5D" w:rsidRPr="009C01E7" w:rsidRDefault="008B0A5D" w:rsidP="001E55E6">
            <w:pPr>
              <w:rPr>
                <w:sz w:val="24"/>
                <w:szCs w:val="24"/>
              </w:rPr>
            </w:pPr>
            <w:r w:rsidRPr="009C01E7">
              <w:rPr>
                <w:sz w:val="24"/>
                <w:szCs w:val="24"/>
              </w:rPr>
              <w:t xml:space="preserve">  Thorniness*</w:t>
            </w:r>
            <w:r w:rsidR="009B6933" w:rsidRPr="009C01E7">
              <w:rPr>
                <w:sz w:val="24"/>
                <w:szCs w:val="24"/>
              </w:rPr>
              <w:t xml:space="preserve"> Landscape configuration</w:t>
            </w:r>
          </w:p>
        </w:tc>
        <w:tc>
          <w:tcPr>
            <w:tcW w:w="1134" w:type="dxa"/>
            <w:tcBorders>
              <w:top w:val="nil"/>
              <w:left w:val="nil"/>
              <w:bottom w:val="single" w:sz="4" w:space="0" w:color="auto"/>
              <w:right w:val="nil"/>
            </w:tcBorders>
          </w:tcPr>
          <w:p w:rsidR="008B0A5D" w:rsidRPr="009C01E7" w:rsidRDefault="008B0A5D" w:rsidP="001E55E6">
            <w:pPr>
              <w:jc w:val="right"/>
              <w:rPr>
                <w:sz w:val="24"/>
                <w:szCs w:val="24"/>
              </w:rPr>
            </w:pPr>
            <w:r w:rsidRPr="009C01E7">
              <w:rPr>
                <w:sz w:val="24"/>
                <w:szCs w:val="24"/>
              </w:rPr>
              <w:t>0.219</w:t>
            </w:r>
          </w:p>
        </w:tc>
        <w:tc>
          <w:tcPr>
            <w:tcW w:w="1025" w:type="dxa"/>
            <w:tcBorders>
              <w:top w:val="nil"/>
              <w:left w:val="nil"/>
              <w:bottom w:val="single" w:sz="4" w:space="0" w:color="auto"/>
              <w:right w:val="nil"/>
            </w:tcBorders>
          </w:tcPr>
          <w:p w:rsidR="008B0A5D" w:rsidRPr="009C01E7" w:rsidRDefault="008B0A5D" w:rsidP="001E55E6">
            <w:pPr>
              <w:jc w:val="right"/>
              <w:rPr>
                <w:sz w:val="24"/>
                <w:szCs w:val="24"/>
              </w:rPr>
            </w:pPr>
            <w:r w:rsidRPr="009C01E7">
              <w:rPr>
                <w:sz w:val="24"/>
                <w:szCs w:val="24"/>
              </w:rPr>
              <w:t>0.601</w:t>
            </w:r>
          </w:p>
        </w:tc>
        <w:tc>
          <w:tcPr>
            <w:tcW w:w="951" w:type="dxa"/>
            <w:gridSpan w:val="2"/>
            <w:tcBorders>
              <w:top w:val="nil"/>
              <w:left w:val="nil"/>
              <w:bottom w:val="single" w:sz="4" w:space="0" w:color="auto"/>
              <w:right w:val="nil"/>
            </w:tcBorders>
          </w:tcPr>
          <w:p w:rsidR="008B0A5D" w:rsidRPr="009C01E7" w:rsidRDefault="008B0A5D" w:rsidP="001E55E6">
            <w:pPr>
              <w:jc w:val="right"/>
              <w:rPr>
                <w:sz w:val="24"/>
                <w:szCs w:val="24"/>
              </w:rPr>
            </w:pPr>
            <w:r w:rsidRPr="009C01E7">
              <w:rPr>
                <w:sz w:val="24"/>
                <w:szCs w:val="24"/>
              </w:rPr>
              <w:t>20.427</w:t>
            </w:r>
          </w:p>
        </w:tc>
        <w:tc>
          <w:tcPr>
            <w:tcW w:w="884" w:type="dxa"/>
            <w:tcBorders>
              <w:top w:val="nil"/>
              <w:left w:val="nil"/>
              <w:bottom w:val="single" w:sz="4" w:space="0" w:color="auto"/>
              <w:right w:val="nil"/>
            </w:tcBorders>
          </w:tcPr>
          <w:p w:rsidR="008B0A5D" w:rsidRPr="009C01E7" w:rsidRDefault="008B0A5D" w:rsidP="001E55E6">
            <w:pPr>
              <w:jc w:val="right"/>
              <w:rPr>
                <w:sz w:val="24"/>
                <w:szCs w:val="24"/>
              </w:rPr>
            </w:pPr>
            <w:r w:rsidRPr="009C01E7">
              <w:rPr>
                <w:sz w:val="24"/>
                <w:szCs w:val="24"/>
              </w:rPr>
              <w:t>0.364</w:t>
            </w:r>
          </w:p>
        </w:tc>
        <w:tc>
          <w:tcPr>
            <w:tcW w:w="1001" w:type="dxa"/>
            <w:tcBorders>
              <w:top w:val="nil"/>
              <w:left w:val="nil"/>
              <w:bottom w:val="single" w:sz="4" w:space="0" w:color="auto"/>
              <w:right w:val="nil"/>
            </w:tcBorders>
          </w:tcPr>
          <w:p w:rsidR="008B0A5D" w:rsidRPr="009C01E7" w:rsidRDefault="008B0A5D" w:rsidP="001E55E6">
            <w:pPr>
              <w:jc w:val="right"/>
              <w:rPr>
                <w:sz w:val="24"/>
                <w:szCs w:val="24"/>
              </w:rPr>
            </w:pPr>
            <w:r w:rsidRPr="009C01E7">
              <w:rPr>
                <w:sz w:val="24"/>
                <w:szCs w:val="24"/>
              </w:rPr>
              <w:t>0.720</w:t>
            </w:r>
          </w:p>
        </w:tc>
      </w:tr>
    </w:tbl>
    <w:p w:rsidR="008B0A5D" w:rsidRPr="009C01E7" w:rsidRDefault="008B0A5D" w:rsidP="008B0A5D">
      <w:pPr>
        <w:rPr>
          <w:sz w:val="24"/>
          <w:szCs w:val="24"/>
          <w:lang w:val="en-US"/>
        </w:rPr>
      </w:pPr>
      <w:r w:rsidRPr="009C01E7">
        <w:rPr>
          <w:sz w:val="24"/>
          <w:szCs w:val="24"/>
          <w:lang w:val="en-US"/>
        </w:rPr>
        <w:t xml:space="preserve">Table </w:t>
      </w:r>
      <w:r w:rsidR="001C778C" w:rsidRPr="009C01E7">
        <w:rPr>
          <w:sz w:val="24"/>
          <w:szCs w:val="24"/>
          <w:lang w:val="en-US"/>
        </w:rPr>
        <w:t>3</w:t>
      </w:r>
      <w:r w:rsidRPr="009C01E7">
        <w:rPr>
          <w:sz w:val="24"/>
          <w:szCs w:val="24"/>
          <w:lang w:val="en-US"/>
        </w:rPr>
        <w:t xml:space="preserve">. </w:t>
      </w:r>
      <w:r w:rsidR="00C71C17" w:rsidRPr="009C01E7">
        <w:rPr>
          <w:sz w:val="24"/>
          <w:szCs w:val="24"/>
          <w:lang w:val="en-US"/>
        </w:rPr>
        <w:t>L</w:t>
      </w:r>
      <w:r w:rsidRPr="009C01E7">
        <w:rPr>
          <w:sz w:val="24"/>
          <w:szCs w:val="24"/>
          <w:lang w:val="en-US"/>
        </w:rPr>
        <w:t>inear mixed model results on differences in brood size and number of hatchlings and number of fledglings between thorny/</w:t>
      </w:r>
      <w:proofErr w:type="spellStart"/>
      <w:r w:rsidRPr="009C01E7">
        <w:rPr>
          <w:sz w:val="24"/>
          <w:szCs w:val="24"/>
          <w:lang w:val="en-US"/>
        </w:rPr>
        <w:t>thornless</w:t>
      </w:r>
      <w:proofErr w:type="spellEnd"/>
      <w:r w:rsidRPr="009C01E7">
        <w:rPr>
          <w:sz w:val="24"/>
          <w:szCs w:val="24"/>
          <w:lang w:val="en-US"/>
        </w:rPr>
        <w:t xml:space="preserve"> nest bush species and linear/patchy habitats.</w:t>
      </w:r>
    </w:p>
    <w:p w:rsidR="001C778C" w:rsidRPr="009C01E7" w:rsidRDefault="001C778C" w:rsidP="008B0A5D">
      <w:pPr>
        <w:rPr>
          <w:sz w:val="24"/>
          <w:szCs w:val="24"/>
          <w:lang w:val="en-US"/>
        </w:rPr>
      </w:pPr>
    </w:p>
    <w:tbl>
      <w:tblPr>
        <w:tblW w:w="0" w:type="auto"/>
        <w:tblLayout w:type="fixed"/>
        <w:tblCellMar>
          <w:left w:w="0" w:type="dxa"/>
          <w:right w:w="0" w:type="dxa"/>
        </w:tblCellMar>
        <w:tblLook w:val="01E0" w:firstRow="1" w:lastRow="1" w:firstColumn="1" w:lastColumn="1" w:noHBand="0" w:noVBand="0"/>
      </w:tblPr>
      <w:tblGrid>
        <w:gridCol w:w="2213"/>
        <w:gridCol w:w="1154"/>
        <w:gridCol w:w="1212"/>
        <w:gridCol w:w="850"/>
        <w:gridCol w:w="1276"/>
      </w:tblGrid>
      <w:tr w:rsidR="001C778C" w:rsidRPr="009C01E7" w:rsidTr="001E55E6">
        <w:trPr>
          <w:trHeight w:hRule="exact" w:val="402"/>
        </w:trPr>
        <w:tc>
          <w:tcPr>
            <w:tcW w:w="2213" w:type="dxa"/>
            <w:tcBorders>
              <w:top w:val="single" w:sz="3" w:space="0" w:color="000000"/>
              <w:bottom w:val="single" w:sz="4" w:space="0" w:color="auto"/>
              <w:right w:val="nil"/>
            </w:tcBorders>
          </w:tcPr>
          <w:p w:rsidR="001C778C" w:rsidRPr="009C01E7" w:rsidRDefault="001C778C" w:rsidP="001E55E6">
            <w:pPr>
              <w:spacing w:line="240" w:lineRule="auto"/>
              <w:rPr>
                <w:rFonts w:eastAsia="Arial"/>
                <w:sz w:val="24"/>
                <w:szCs w:val="24"/>
                <w:lang w:val="en-GB"/>
              </w:rPr>
            </w:pPr>
          </w:p>
        </w:tc>
        <w:tc>
          <w:tcPr>
            <w:tcW w:w="1154" w:type="dxa"/>
            <w:tcBorders>
              <w:top w:val="single" w:sz="4" w:space="0" w:color="000000"/>
              <w:left w:val="nil"/>
              <w:bottom w:val="single" w:sz="4" w:space="0" w:color="auto"/>
              <w:right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Estimate</w:t>
            </w:r>
          </w:p>
        </w:tc>
        <w:tc>
          <w:tcPr>
            <w:tcW w:w="1212" w:type="dxa"/>
            <w:tcBorders>
              <w:top w:val="single" w:sz="4" w:space="0" w:color="000000"/>
              <w:left w:val="nil"/>
              <w:bottom w:val="single" w:sz="4" w:space="0" w:color="auto"/>
              <w:right w:val="nil"/>
            </w:tcBorders>
          </w:tcPr>
          <w:p w:rsidR="001C778C" w:rsidRPr="009C01E7" w:rsidRDefault="001C778C" w:rsidP="001E55E6">
            <w:pPr>
              <w:spacing w:line="240" w:lineRule="auto"/>
              <w:jc w:val="right"/>
              <w:rPr>
                <w:rFonts w:eastAsia="Arial"/>
                <w:sz w:val="24"/>
                <w:szCs w:val="24"/>
                <w:lang w:val="en-GB"/>
              </w:rPr>
            </w:pPr>
            <w:r w:rsidRPr="009C01E7">
              <w:rPr>
                <w:rFonts w:eastAsia="Arial"/>
                <w:w w:val="102"/>
                <w:sz w:val="24"/>
                <w:szCs w:val="24"/>
                <w:lang w:val="en-GB"/>
              </w:rPr>
              <w:t>Std. Error</w:t>
            </w:r>
          </w:p>
        </w:tc>
        <w:tc>
          <w:tcPr>
            <w:tcW w:w="850" w:type="dxa"/>
            <w:tcBorders>
              <w:top w:val="single" w:sz="4" w:space="0" w:color="000000"/>
              <w:left w:val="nil"/>
              <w:bottom w:val="single" w:sz="4" w:space="0" w:color="auto"/>
              <w:right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z</w:t>
            </w:r>
            <w:r w:rsidRPr="009C01E7">
              <w:rPr>
                <w:rFonts w:eastAsia="Arial"/>
                <w:spacing w:val="-6"/>
                <w:sz w:val="24"/>
                <w:szCs w:val="24"/>
                <w:lang w:val="en-GB"/>
              </w:rPr>
              <w:t xml:space="preserve"> </w:t>
            </w:r>
            <w:r w:rsidRPr="009C01E7">
              <w:rPr>
                <w:rFonts w:eastAsia="Arial"/>
                <w:spacing w:val="-13"/>
                <w:sz w:val="24"/>
                <w:szCs w:val="24"/>
                <w:lang w:val="en-GB"/>
              </w:rPr>
              <w:t>v</w:t>
            </w:r>
            <w:r w:rsidRPr="009C01E7">
              <w:rPr>
                <w:rFonts w:eastAsia="Arial"/>
                <w:sz w:val="24"/>
                <w:szCs w:val="24"/>
                <w:lang w:val="en-GB"/>
              </w:rPr>
              <w:t>alue</w:t>
            </w:r>
          </w:p>
        </w:tc>
        <w:tc>
          <w:tcPr>
            <w:tcW w:w="1276" w:type="dxa"/>
            <w:tcBorders>
              <w:top w:val="single" w:sz="4" w:space="0" w:color="000000"/>
              <w:left w:val="nil"/>
              <w:bottom w:val="single" w:sz="4" w:space="0" w:color="auto"/>
            </w:tcBorders>
          </w:tcPr>
          <w:p w:rsidR="001C778C" w:rsidRPr="009C01E7" w:rsidRDefault="001C778C" w:rsidP="001E55E6">
            <w:pPr>
              <w:spacing w:line="240" w:lineRule="auto"/>
              <w:jc w:val="right"/>
              <w:rPr>
                <w:rFonts w:eastAsia="Arial"/>
                <w:sz w:val="24"/>
                <w:szCs w:val="24"/>
                <w:lang w:val="en-GB"/>
              </w:rPr>
            </w:pPr>
            <w:r w:rsidRPr="009C01E7">
              <w:rPr>
                <w:rFonts w:eastAsia="Arial"/>
                <w:w w:val="113"/>
                <w:sz w:val="24"/>
                <w:szCs w:val="24"/>
                <w:lang w:val="en-GB"/>
              </w:rPr>
              <w:t>Pr(</w:t>
            </w:r>
            <w:r w:rsidRPr="009C01E7">
              <w:rPr>
                <w:rFonts w:eastAsia="Arial"/>
                <w:i/>
                <w:w w:val="113"/>
                <w:sz w:val="24"/>
                <w:szCs w:val="24"/>
                <w:lang w:val="en-GB"/>
              </w:rPr>
              <w:t>&gt;</w:t>
            </w:r>
            <w:r w:rsidRPr="009C01E7">
              <w:rPr>
                <w:rFonts w:eastAsia="Arial"/>
                <w:i/>
                <w:spacing w:val="2"/>
                <w:w w:val="113"/>
                <w:sz w:val="24"/>
                <w:szCs w:val="24"/>
                <w:lang w:val="en-GB"/>
              </w:rPr>
              <w:t xml:space="preserve"> </w:t>
            </w:r>
            <w:r w:rsidRPr="009C01E7">
              <w:rPr>
                <w:rFonts w:eastAsia="Arial"/>
                <w:i/>
                <w:w w:val="106"/>
                <w:sz w:val="24"/>
                <w:szCs w:val="24"/>
                <w:lang w:val="en-GB"/>
              </w:rPr>
              <w:t>|</w:t>
            </w:r>
            <w:r w:rsidRPr="009C01E7">
              <w:rPr>
                <w:rFonts w:eastAsia="Arial"/>
                <w:w w:val="86"/>
                <w:sz w:val="24"/>
                <w:szCs w:val="24"/>
                <w:lang w:val="en-GB"/>
              </w:rPr>
              <w:t>z</w:t>
            </w:r>
            <w:r w:rsidRPr="009C01E7">
              <w:rPr>
                <w:rFonts w:eastAsia="Arial"/>
                <w:i/>
                <w:w w:val="106"/>
                <w:sz w:val="24"/>
                <w:szCs w:val="24"/>
                <w:lang w:val="en-GB"/>
              </w:rPr>
              <w:t>|</w:t>
            </w:r>
            <w:r w:rsidRPr="009C01E7">
              <w:rPr>
                <w:rFonts w:eastAsia="Arial"/>
                <w:w w:val="113"/>
                <w:sz w:val="24"/>
                <w:szCs w:val="24"/>
                <w:lang w:val="en-GB"/>
              </w:rPr>
              <w:t>)</w:t>
            </w:r>
          </w:p>
        </w:tc>
      </w:tr>
      <w:tr w:rsidR="001C778C" w:rsidRPr="009C01E7" w:rsidTr="001E55E6">
        <w:trPr>
          <w:trHeight w:hRule="exact" w:val="289"/>
        </w:trPr>
        <w:tc>
          <w:tcPr>
            <w:tcW w:w="2213" w:type="dxa"/>
            <w:tcBorders>
              <w:top w:val="single" w:sz="4" w:space="0" w:color="auto"/>
              <w:right w:val="nil"/>
            </w:tcBorders>
          </w:tcPr>
          <w:p w:rsidR="001C778C" w:rsidRPr="009C01E7" w:rsidRDefault="001C778C" w:rsidP="001E55E6">
            <w:pPr>
              <w:spacing w:line="240" w:lineRule="auto"/>
              <w:rPr>
                <w:rFonts w:eastAsia="Arial"/>
                <w:w w:val="108"/>
                <w:sz w:val="24"/>
                <w:szCs w:val="24"/>
                <w:lang w:val="en-GB"/>
              </w:rPr>
            </w:pPr>
            <w:r w:rsidRPr="009C01E7">
              <w:rPr>
                <w:rFonts w:eastAsia="Arial"/>
                <w:sz w:val="24"/>
                <w:szCs w:val="24"/>
                <w:lang w:val="en-GB"/>
              </w:rPr>
              <w:t>Hat</w:t>
            </w:r>
            <w:r w:rsidRPr="009C01E7">
              <w:rPr>
                <w:rFonts w:eastAsia="Arial"/>
                <w:spacing w:val="-6"/>
                <w:sz w:val="24"/>
                <w:szCs w:val="24"/>
                <w:lang w:val="en-GB"/>
              </w:rPr>
              <w:t>c</w:t>
            </w:r>
            <w:r w:rsidRPr="009C01E7">
              <w:rPr>
                <w:rFonts w:eastAsia="Arial"/>
                <w:sz w:val="24"/>
                <w:szCs w:val="24"/>
                <w:lang w:val="en-GB"/>
              </w:rPr>
              <w:t>hing</w:t>
            </w:r>
            <w:r w:rsidRPr="009C01E7">
              <w:rPr>
                <w:rFonts w:eastAsia="Arial"/>
                <w:spacing w:val="-11"/>
                <w:sz w:val="24"/>
                <w:szCs w:val="24"/>
                <w:lang w:val="en-GB"/>
              </w:rPr>
              <w:t xml:space="preserve"> </w:t>
            </w:r>
            <w:r w:rsidRPr="009C01E7">
              <w:rPr>
                <w:sz w:val="24"/>
                <w:szCs w:val="24"/>
                <w:lang w:val="en-GB"/>
              </w:rPr>
              <w:t>success</w:t>
            </w:r>
          </w:p>
        </w:tc>
        <w:tc>
          <w:tcPr>
            <w:tcW w:w="1154" w:type="dxa"/>
            <w:tcBorders>
              <w:top w:val="single" w:sz="4" w:space="0" w:color="auto"/>
              <w:left w:val="nil"/>
              <w:right w:val="nil"/>
            </w:tcBorders>
          </w:tcPr>
          <w:p w:rsidR="001C778C" w:rsidRPr="009C01E7" w:rsidRDefault="001C778C" w:rsidP="001E55E6">
            <w:pPr>
              <w:spacing w:line="240" w:lineRule="auto"/>
              <w:jc w:val="right"/>
              <w:rPr>
                <w:rFonts w:eastAsia="Arial"/>
                <w:sz w:val="24"/>
                <w:szCs w:val="24"/>
                <w:lang w:val="en-GB"/>
              </w:rPr>
            </w:pPr>
          </w:p>
        </w:tc>
        <w:tc>
          <w:tcPr>
            <w:tcW w:w="1212" w:type="dxa"/>
            <w:tcBorders>
              <w:top w:val="single" w:sz="4" w:space="0" w:color="auto"/>
              <w:left w:val="nil"/>
              <w:right w:val="nil"/>
            </w:tcBorders>
          </w:tcPr>
          <w:p w:rsidR="001C778C" w:rsidRPr="009C01E7" w:rsidRDefault="001C778C" w:rsidP="001E55E6">
            <w:pPr>
              <w:spacing w:line="240" w:lineRule="auto"/>
              <w:jc w:val="right"/>
              <w:rPr>
                <w:rFonts w:eastAsia="Arial"/>
                <w:sz w:val="24"/>
                <w:szCs w:val="24"/>
                <w:lang w:val="en-GB"/>
              </w:rPr>
            </w:pPr>
          </w:p>
        </w:tc>
        <w:tc>
          <w:tcPr>
            <w:tcW w:w="850" w:type="dxa"/>
            <w:tcBorders>
              <w:top w:val="single" w:sz="4" w:space="0" w:color="auto"/>
              <w:left w:val="nil"/>
            </w:tcBorders>
          </w:tcPr>
          <w:p w:rsidR="001C778C" w:rsidRPr="009C01E7" w:rsidRDefault="001C778C" w:rsidP="001E55E6">
            <w:pPr>
              <w:spacing w:line="240" w:lineRule="auto"/>
              <w:jc w:val="right"/>
              <w:rPr>
                <w:rFonts w:eastAsia="Arial"/>
                <w:sz w:val="24"/>
                <w:szCs w:val="24"/>
                <w:lang w:val="en-GB"/>
              </w:rPr>
            </w:pPr>
          </w:p>
        </w:tc>
        <w:tc>
          <w:tcPr>
            <w:tcW w:w="1276" w:type="dxa"/>
            <w:tcBorders>
              <w:top w:val="single" w:sz="4" w:space="0" w:color="auto"/>
              <w:left w:val="nil"/>
            </w:tcBorders>
          </w:tcPr>
          <w:p w:rsidR="001C778C" w:rsidRPr="009C01E7" w:rsidRDefault="001C778C" w:rsidP="001E55E6">
            <w:pPr>
              <w:spacing w:line="240" w:lineRule="auto"/>
              <w:jc w:val="right"/>
              <w:rPr>
                <w:rFonts w:eastAsia="Arial"/>
                <w:sz w:val="24"/>
                <w:szCs w:val="24"/>
                <w:lang w:val="en-GB"/>
              </w:rPr>
            </w:pPr>
          </w:p>
        </w:tc>
      </w:tr>
      <w:tr w:rsidR="001C778C" w:rsidRPr="009C01E7" w:rsidTr="001E55E6">
        <w:trPr>
          <w:trHeight w:hRule="exact" w:val="289"/>
        </w:trPr>
        <w:tc>
          <w:tcPr>
            <w:tcW w:w="2213" w:type="dxa"/>
            <w:tcBorders>
              <w:bottom w:val="nil"/>
              <w:right w:val="nil"/>
            </w:tcBorders>
          </w:tcPr>
          <w:p w:rsidR="001C778C" w:rsidRPr="009C01E7" w:rsidRDefault="001C778C" w:rsidP="001E55E6">
            <w:pPr>
              <w:spacing w:line="240" w:lineRule="auto"/>
              <w:rPr>
                <w:rFonts w:eastAsia="Arial"/>
                <w:sz w:val="24"/>
                <w:szCs w:val="24"/>
                <w:lang w:val="en-GB"/>
              </w:rPr>
            </w:pPr>
            <w:r w:rsidRPr="009C01E7">
              <w:rPr>
                <w:rFonts w:eastAsia="Arial"/>
                <w:w w:val="108"/>
                <w:sz w:val="24"/>
                <w:szCs w:val="24"/>
                <w:lang w:val="en-GB"/>
              </w:rPr>
              <w:t xml:space="preserve">  (I</w:t>
            </w:r>
            <w:r w:rsidRPr="009C01E7">
              <w:rPr>
                <w:rFonts w:eastAsia="Arial"/>
                <w:spacing w:val="-6"/>
                <w:w w:val="108"/>
                <w:sz w:val="24"/>
                <w:szCs w:val="24"/>
                <w:lang w:val="en-GB"/>
              </w:rPr>
              <w:t>n</w:t>
            </w:r>
            <w:r w:rsidRPr="009C01E7">
              <w:rPr>
                <w:rFonts w:eastAsia="Arial"/>
                <w:w w:val="98"/>
                <w:sz w:val="24"/>
                <w:szCs w:val="24"/>
                <w:lang w:val="en-GB"/>
              </w:rPr>
              <w:t>tercept)</w:t>
            </w:r>
          </w:p>
        </w:tc>
        <w:tc>
          <w:tcPr>
            <w:tcW w:w="1154" w:type="dxa"/>
            <w:tcBorders>
              <w:left w:val="nil"/>
              <w:bottom w:val="nil"/>
              <w:right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3.728</w:t>
            </w:r>
          </w:p>
        </w:tc>
        <w:tc>
          <w:tcPr>
            <w:tcW w:w="1212" w:type="dxa"/>
            <w:tcBorders>
              <w:left w:val="nil"/>
              <w:bottom w:val="nil"/>
              <w:right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1.222</w:t>
            </w:r>
          </w:p>
        </w:tc>
        <w:tc>
          <w:tcPr>
            <w:tcW w:w="850" w:type="dxa"/>
            <w:tcBorders>
              <w:left w:val="nil"/>
              <w:bottom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3.051</w:t>
            </w:r>
          </w:p>
        </w:tc>
        <w:tc>
          <w:tcPr>
            <w:tcW w:w="1276" w:type="dxa"/>
            <w:tcBorders>
              <w:left w:val="nil"/>
              <w:bottom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0.002</w:t>
            </w:r>
          </w:p>
        </w:tc>
      </w:tr>
      <w:tr w:rsidR="001C778C" w:rsidRPr="009C01E7" w:rsidTr="001E55E6">
        <w:trPr>
          <w:trHeight w:hRule="exact" w:val="289"/>
        </w:trPr>
        <w:tc>
          <w:tcPr>
            <w:tcW w:w="2213" w:type="dxa"/>
            <w:tcBorders>
              <w:top w:val="nil"/>
              <w:bottom w:val="nil"/>
              <w:right w:val="nil"/>
            </w:tcBorders>
          </w:tcPr>
          <w:p w:rsidR="001C778C" w:rsidRPr="009C01E7" w:rsidRDefault="001C778C" w:rsidP="001E55E6">
            <w:pPr>
              <w:spacing w:line="240" w:lineRule="auto"/>
              <w:rPr>
                <w:rFonts w:eastAsia="Arial"/>
                <w:sz w:val="24"/>
                <w:szCs w:val="24"/>
                <w:lang w:val="en-GB"/>
              </w:rPr>
            </w:pPr>
            <w:r w:rsidRPr="009C01E7">
              <w:rPr>
                <w:rFonts w:eastAsia="Arial"/>
                <w:sz w:val="24"/>
                <w:szCs w:val="24"/>
                <w:lang w:val="en-GB"/>
              </w:rPr>
              <w:t xml:space="preserve">  Thor</w:t>
            </w:r>
            <w:r w:rsidRPr="009C01E7">
              <w:rPr>
                <w:rFonts w:eastAsia="Arial"/>
                <w:spacing w:val="-5"/>
                <w:sz w:val="24"/>
                <w:szCs w:val="24"/>
                <w:lang w:val="en-GB"/>
              </w:rPr>
              <w:t>n</w:t>
            </w:r>
            <w:r w:rsidRPr="009C01E7">
              <w:rPr>
                <w:rFonts w:eastAsia="Arial"/>
                <w:spacing w:val="-19"/>
                <w:sz w:val="24"/>
                <w:szCs w:val="24"/>
                <w:lang w:val="en-GB"/>
              </w:rPr>
              <w:t>y</w:t>
            </w:r>
          </w:p>
        </w:tc>
        <w:tc>
          <w:tcPr>
            <w:tcW w:w="1154" w:type="dxa"/>
            <w:tcBorders>
              <w:top w:val="nil"/>
              <w:left w:val="nil"/>
              <w:bottom w:val="nil"/>
              <w:right w:val="nil"/>
            </w:tcBorders>
          </w:tcPr>
          <w:p w:rsidR="001C778C" w:rsidRPr="009C01E7" w:rsidRDefault="001C778C" w:rsidP="001E55E6">
            <w:pPr>
              <w:spacing w:line="240" w:lineRule="auto"/>
              <w:jc w:val="right"/>
              <w:rPr>
                <w:rFonts w:eastAsia="Arial"/>
                <w:sz w:val="24"/>
                <w:szCs w:val="24"/>
                <w:lang w:val="en-GB"/>
              </w:rPr>
            </w:pPr>
            <w:r w:rsidRPr="009C01E7">
              <w:rPr>
                <w:rFonts w:eastAsia="Arial"/>
                <w:sz w:val="24"/>
                <w:szCs w:val="24"/>
                <w:lang w:val="en-GB"/>
              </w:rPr>
              <w:t>-0.518</w:t>
            </w:r>
          </w:p>
        </w:tc>
        <w:tc>
          <w:tcPr>
            <w:tcW w:w="1212"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lang w:val="en-GB"/>
              </w:rPr>
              <w:t>0.</w:t>
            </w:r>
            <w:r w:rsidRPr="009C01E7">
              <w:rPr>
                <w:rFonts w:eastAsia="Arial"/>
                <w:sz w:val="24"/>
                <w:szCs w:val="24"/>
              </w:rPr>
              <w:t>648</w:t>
            </w:r>
          </w:p>
        </w:tc>
        <w:tc>
          <w:tcPr>
            <w:tcW w:w="850" w:type="dxa"/>
            <w:tcBorders>
              <w:top w:val="nil"/>
              <w:left w:val="nil"/>
              <w:bottom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-0.799</w:t>
            </w:r>
          </w:p>
        </w:tc>
        <w:tc>
          <w:tcPr>
            <w:tcW w:w="1276" w:type="dxa"/>
            <w:tcBorders>
              <w:top w:val="nil"/>
              <w:left w:val="nil"/>
              <w:bottom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0.424</w:t>
            </w:r>
          </w:p>
        </w:tc>
      </w:tr>
      <w:tr w:rsidR="001C778C" w:rsidRPr="009C01E7" w:rsidTr="001E55E6">
        <w:trPr>
          <w:trHeight w:hRule="exact" w:val="339"/>
        </w:trPr>
        <w:tc>
          <w:tcPr>
            <w:tcW w:w="2213" w:type="dxa"/>
            <w:tcBorders>
              <w:top w:val="nil"/>
              <w:right w:val="nil"/>
            </w:tcBorders>
          </w:tcPr>
          <w:p w:rsidR="001C778C" w:rsidRPr="009C01E7" w:rsidRDefault="001C778C" w:rsidP="001E55E6">
            <w:pPr>
              <w:spacing w:line="240" w:lineRule="auto"/>
              <w:rPr>
                <w:rFonts w:eastAsia="Arial"/>
                <w:sz w:val="24"/>
                <w:szCs w:val="24"/>
                <w:lang w:val="en-GB"/>
              </w:rPr>
            </w:pPr>
            <w:r w:rsidRPr="009C01E7">
              <w:rPr>
                <w:rFonts w:eastAsia="Arial"/>
                <w:sz w:val="24"/>
                <w:szCs w:val="24"/>
                <w:lang w:val="en-GB"/>
              </w:rPr>
              <w:t xml:space="preserve">  Linear</w:t>
            </w:r>
          </w:p>
        </w:tc>
        <w:tc>
          <w:tcPr>
            <w:tcW w:w="1154" w:type="dxa"/>
            <w:tcBorders>
              <w:top w:val="nil"/>
              <w:left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-3.460</w:t>
            </w:r>
          </w:p>
        </w:tc>
        <w:tc>
          <w:tcPr>
            <w:tcW w:w="1212" w:type="dxa"/>
            <w:tcBorders>
              <w:top w:val="nil"/>
              <w:left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1.221</w:t>
            </w:r>
          </w:p>
        </w:tc>
        <w:tc>
          <w:tcPr>
            <w:tcW w:w="850" w:type="dxa"/>
            <w:tcBorders>
              <w:top w:val="nil"/>
              <w:left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-2.834</w:t>
            </w:r>
          </w:p>
        </w:tc>
        <w:tc>
          <w:tcPr>
            <w:tcW w:w="1276" w:type="dxa"/>
            <w:tcBorders>
              <w:top w:val="nil"/>
              <w:lef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0.005</w:t>
            </w:r>
          </w:p>
        </w:tc>
      </w:tr>
      <w:tr w:rsidR="001C778C" w:rsidRPr="009C01E7" w:rsidTr="001E55E6">
        <w:trPr>
          <w:trHeight w:hRule="exact" w:val="287"/>
        </w:trPr>
        <w:tc>
          <w:tcPr>
            <w:tcW w:w="2213" w:type="dxa"/>
            <w:tcBorders>
              <w:bottom w:val="nil"/>
              <w:right w:val="nil"/>
            </w:tcBorders>
          </w:tcPr>
          <w:p w:rsidR="001C778C" w:rsidRPr="009C01E7" w:rsidRDefault="001C778C" w:rsidP="001E55E6">
            <w:pPr>
              <w:spacing w:line="240" w:lineRule="auto"/>
              <w:rPr>
                <w:sz w:val="24"/>
                <w:szCs w:val="24"/>
              </w:rPr>
            </w:pPr>
            <w:r w:rsidRPr="009C01E7">
              <w:rPr>
                <w:rFonts w:eastAsia="Arial"/>
                <w:sz w:val="24"/>
                <w:szCs w:val="24"/>
              </w:rPr>
              <w:t>Fledging success</w:t>
            </w:r>
          </w:p>
        </w:tc>
        <w:tc>
          <w:tcPr>
            <w:tcW w:w="1154" w:type="dxa"/>
            <w:tcBorders>
              <w:left w:val="nil"/>
              <w:bottom w:val="nil"/>
              <w:right w:val="nil"/>
            </w:tcBorders>
          </w:tcPr>
          <w:p w:rsidR="001C778C" w:rsidRPr="009C01E7" w:rsidRDefault="001C778C" w:rsidP="001E55E6">
            <w:pPr>
              <w:spacing w:line="240" w:lineRule="auto"/>
              <w:jc w:val="right"/>
              <w:rPr>
                <w:sz w:val="24"/>
                <w:szCs w:val="24"/>
              </w:rPr>
            </w:pPr>
          </w:p>
        </w:tc>
        <w:tc>
          <w:tcPr>
            <w:tcW w:w="1212" w:type="dxa"/>
            <w:tcBorders>
              <w:left w:val="nil"/>
              <w:bottom w:val="nil"/>
              <w:right w:val="nil"/>
            </w:tcBorders>
          </w:tcPr>
          <w:p w:rsidR="001C778C" w:rsidRPr="009C01E7" w:rsidRDefault="001C778C" w:rsidP="001E55E6">
            <w:pPr>
              <w:spacing w:line="240" w:lineRule="auto"/>
              <w:jc w:val="right"/>
              <w:rPr>
                <w:sz w:val="24"/>
                <w:szCs w:val="24"/>
              </w:rPr>
            </w:pPr>
          </w:p>
        </w:tc>
        <w:tc>
          <w:tcPr>
            <w:tcW w:w="850" w:type="dxa"/>
            <w:tcBorders>
              <w:left w:val="nil"/>
              <w:bottom w:val="nil"/>
              <w:right w:val="nil"/>
            </w:tcBorders>
          </w:tcPr>
          <w:p w:rsidR="001C778C" w:rsidRPr="009C01E7" w:rsidRDefault="001C778C" w:rsidP="001E55E6">
            <w:pPr>
              <w:spacing w:line="240" w:lineRule="auto"/>
              <w:jc w:val="right"/>
              <w:rPr>
                <w:sz w:val="24"/>
                <w:szCs w:val="24"/>
              </w:rPr>
            </w:pPr>
          </w:p>
        </w:tc>
        <w:tc>
          <w:tcPr>
            <w:tcW w:w="1276" w:type="dxa"/>
            <w:tcBorders>
              <w:left w:val="nil"/>
              <w:bottom w:val="nil"/>
            </w:tcBorders>
          </w:tcPr>
          <w:p w:rsidR="001C778C" w:rsidRPr="009C01E7" w:rsidRDefault="001C778C" w:rsidP="001E55E6">
            <w:pPr>
              <w:spacing w:line="240" w:lineRule="auto"/>
              <w:jc w:val="right"/>
              <w:rPr>
                <w:sz w:val="24"/>
                <w:szCs w:val="24"/>
              </w:rPr>
            </w:pPr>
          </w:p>
        </w:tc>
      </w:tr>
      <w:tr w:rsidR="001C778C" w:rsidRPr="009C01E7" w:rsidTr="001E55E6">
        <w:trPr>
          <w:trHeight w:hRule="exact" w:val="289"/>
        </w:trPr>
        <w:tc>
          <w:tcPr>
            <w:tcW w:w="2213" w:type="dxa"/>
            <w:tcBorders>
              <w:top w:val="nil"/>
              <w:bottom w:val="nil"/>
              <w:right w:val="nil"/>
            </w:tcBorders>
          </w:tcPr>
          <w:p w:rsidR="001C778C" w:rsidRPr="009C01E7" w:rsidRDefault="001C778C" w:rsidP="001E55E6">
            <w:pPr>
              <w:spacing w:line="240" w:lineRule="auto"/>
              <w:rPr>
                <w:rFonts w:eastAsia="Arial"/>
                <w:sz w:val="24"/>
                <w:szCs w:val="24"/>
              </w:rPr>
            </w:pPr>
            <w:r w:rsidRPr="009C01E7">
              <w:rPr>
                <w:rFonts w:eastAsia="Arial"/>
                <w:w w:val="108"/>
                <w:sz w:val="24"/>
                <w:szCs w:val="24"/>
              </w:rPr>
              <w:t xml:space="preserve">  (I</w:t>
            </w:r>
            <w:r w:rsidRPr="009C01E7">
              <w:rPr>
                <w:rFonts w:eastAsia="Arial"/>
                <w:spacing w:val="-6"/>
                <w:w w:val="108"/>
                <w:sz w:val="24"/>
                <w:szCs w:val="24"/>
              </w:rPr>
              <w:t>n</w:t>
            </w:r>
            <w:r w:rsidRPr="009C01E7">
              <w:rPr>
                <w:rFonts w:eastAsia="Arial"/>
                <w:w w:val="98"/>
                <w:sz w:val="24"/>
                <w:szCs w:val="24"/>
              </w:rPr>
              <w:t>tercept)</w:t>
            </w:r>
          </w:p>
        </w:tc>
        <w:tc>
          <w:tcPr>
            <w:tcW w:w="1154"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1.530</w:t>
            </w:r>
          </w:p>
        </w:tc>
        <w:tc>
          <w:tcPr>
            <w:tcW w:w="1212"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0.702</w:t>
            </w:r>
          </w:p>
        </w:tc>
        <w:tc>
          <w:tcPr>
            <w:tcW w:w="850"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2.180</w:t>
            </w:r>
          </w:p>
        </w:tc>
        <w:tc>
          <w:tcPr>
            <w:tcW w:w="1276" w:type="dxa"/>
            <w:tcBorders>
              <w:top w:val="nil"/>
              <w:left w:val="nil"/>
              <w:bottom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0.029</w:t>
            </w:r>
          </w:p>
        </w:tc>
      </w:tr>
      <w:tr w:rsidR="001C778C" w:rsidRPr="009C01E7" w:rsidTr="001E55E6">
        <w:trPr>
          <w:trHeight w:hRule="exact" w:val="289"/>
        </w:trPr>
        <w:tc>
          <w:tcPr>
            <w:tcW w:w="2213" w:type="dxa"/>
            <w:tcBorders>
              <w:top w:val="nil"/>
              <w:bottom w:val="nil"/>
              <w:right w:val="nil"/>
            </w:tcBorders>
          </w:tcPr>
          <w:p w:rsidR="001C778C" w:rsidRPr="009C01E7" w:rsidRDefault="001C778C" w:rsidP="001E55E6">
            <w:pPr>
              <w:spacing w:line="240" w:lineRule="auto"/>
              <w:rPr>
                <w:rFonts w:eastAsia="Arial"/>
                <w:sz w:val="24"/>
                <w:szCs w:val="24"/>
              </w:rPr>
            </w:pPr>
            <w:r w:rsidRPr="009C01E7">
              <w:rPr>
                <w:rFonts w:eastAsia="Arial"/>
                <w:sz w:val="24"/>
                <w:szCs w:val="24"/>
              </w:rPr>
              <w:t xml:space="preserve">  Thor</w:t>
            </w:r>
            <w:r w:rsidRPr="009C01E7">
              <w:rPr>
                <w:rFonts w:eastAsia="Arial"/>
                <w:spacing w:val="-5"/>
                <w:sz w:val="24"/>
                <w:szCs w:val="24"/>
              </w:rPr>
              <w:t>n</w:t>
            </w:r>
            <w:r w:rsidRPr="009C01E7">
              <w:rPr>
                <w:rFonts w:eastAsia="Arial"/>
                <w:spacing w:val="-19"/>
                <w:sz w:val="24"/>
                <w:szCs w:val="24"/>
              </w:rPr>
              <w:t>y</w:t>
            </w:r>
          </w:p>
        </w:tc>
        <w:tc>
          <w:tcPr>
            <w:tcW w:w="1154"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0.490</w:t>
            </w:r>
          </w:p>
        </w:tc>
        <w:tc>
          <w:tcPr>
            <w:tcW w:w="1212"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0.720</w:t>
            </w:r>
          </w:p>
        </w:tc>
        <w:tc>
          <w:tcPr>
            <w:tcW w:w="850" w:type="dxa"/>
            <w:tcBorders>
              <w:top w:val="nil"/>
              <w:left w:val="nil"/>
              <w:bottom w:val="nil"/>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0.681</w:t>
            </w:r>
          </w:p>
        </w:tc>
        <w:tc>
          <w:tcPr>
            <w:tcW w:w="1276" w:type="dxa"/>
            <w:tcBorders>
              <w:top w:val="nil"/>
              <w:left w:val="nil"/>
              <w:bottom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0.496</w:t>
            </w:r>
          </w:p>
        </w:tc>
      </w:tr>
      <w:tr w:rsidR="001C778C" w:rsidRPr="009C01E7" w:rsidTr="001E55E6">
        <w:trPr>
          <w:trHeight w:hRule="exact" w:val="299"/>
        </w:trPr>
        <w:tc>
          <w:tcPr>
            <w:tcW w:w="2213" w:type="dxa"/>
            <w:tcBorders>
              <w:top w:val="nil"/>
              <w:bottom w:val="single" w:sz="3" w:space="0" w:color="000000"/>
              <w:right w:val="nil"/>
            </w:tcBorders>
          </w:tcPr>
          <w:p w:rsidR="001C778C" w:rsidRPr="009C01E7" w:rsidRDefault="001C778C" w:rsidP="001E55E6">
            <w:pPr>
              <w:spacing w:line="240" w:lineRule="auto"/>
              <w:rPr>
                <w:rFonts w:eastAsia="Arial"/>
                <w:sz w:val="24"/>
                <w:szCs w:val="24"/>
              </w:rPr>
            </w:pPr>
            <w:r w:rsidRPr="009C01E7">
              <w:rPr>
                <w:rFonts w:eastAsia="Arial"/>
                <w:sz w:val="24"/>
                <w:szCs w:val="24"/>
              </w:rPr>
              <w:t xml:space="preserve">  Linear</w:t>
            </w:r>
          </w:p>
        </w:tc>
        <w:tc>
          <w:tcPr>
            <w:tcW w:w="1154" w:type="dxa"/>
            <w:tcBorders>
              <w:top w:val="nil"/>
              <w:left w:val="nil"/>
              <w:bottom w:val="single" w:sz="3" w:space="0" w:color="000000"/>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-1.576</w:t>
            </w:r>
          </w:p>
        </w:tc>
        <w:tc>
          <w:tcPr>
            <w:tcW w:w="1212" w:type="dxa"/>
            <w:tcBorders>
              <w:top w:val="nil"/>
              <w:left w:val="nil"/>
              <w:bottom w:val="single" w:sz="3" w:space="0" w:color="000000"/>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0.734</w:t>
            </w:r>
          </w:p>
        </w:tc>
        <w:tc>
          <w:tcPr>
            <w:tcW w:w="850" w:type="dxa"/>
            <w:tcBorders>
              <w:top w:val="nil"/>
              <w:left w:val="nil"/>
              <w:bottom w:val="single" w:sz="3" w:space="0" w:color="000000"/>
              <w:right w:val="nil"/>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-2.148</w:t>
            </w:r>
          </w:p>
        </w:tc>
        <w:tc>
          <w:tcPr>
            <w:tcW w:w="1276" w:type="dxa"/>
            <w:tcBorders>
              <w:top w:val="nil"/>
              <w:left w:val="nil"/>
              <w:bottom w:val="single" w:sz="3" w:space="0" w:color="000000"/>
            </w:tcBorders>
          </w:tcPr>
          <w:p w:rsidR="001C778C" w:rsidRPr="009C01E7" w:rsidRDefault="001C778C" w:rsidP="001E55E6">
            <w:pPr>
              <w:spacing w:line="240" w:lineRule="auto"/>
              <w:jc w:val="right"/>
              <w:rPr>
                <w:rFonts w:eastAsia="Arial"/>
                <w:sz w:val="24"/>
                <w:szCs w:val="24"/>
              </w:rPr>
            </w:pPr>
            <w:r w:rsidRPr="009C01E7">
              <w:rPr>
                <w:rFonts w:eastAsia="Arial"/>
                <w:sz w:val="24"/>
                <w:szCs w:val="24"/>
              </w:rPr>
              <w:t>0.032</w:t>
            </w:r>
          </w:p>
        </w:tc>
      </w:tr>
    </w:tbl>
    <w:p w:rsidR="009C01E7" w:rsidRDefault="001C778C" w:rsidP="008B0A5D">
      <w:pPr>
        <w:rPr>
          <w:sz w:val="24"/>
          <w:szCs w:val="24"/>
          <w:lang w:val="en-US"/>
        </w:rPr>
      </w:pPr>
      <w:r w:rsidRPr="009C01E7">
        <w:rPr>
          <w:sz w:val="24"/>
          <w:szCs w:val="24"/>
          <w:lang w:val="en-US"/>
        </w:rPr>
        <w:t xml:space="preserve">Table 4. </w:t>
      </w:r>
      <w:proofErr w:type="spellStart"/>
      <w:r w:rsidRPr="009C01E7">
        <w:rPr>
          <w:sz w:val="24"/>
          <w:szCs w:val="24"/>
          <w:lang w:val="en-US"/>
        </w:rPr>
        <w:t>Generalised</w:t>
      </w:r>
      <w:proofErr w:type="spellEnd"/>
      <w:r w:rsidRPr="009C01E7">
        <w:rPr>
          <w:sz w:val="24"/>
          <w:szCs w:val="24"/>
          <w:lang w:val="en-US"/>
        </w:rPr>
        <w:t xml:space="preserve"> linear mixed model results on differences in hatching and fledging</w:t>
      </w:r>
      <w:r w:rsidRPr="00961A49">
        <w:rPr>
          <w:sz w:val="24"/>
          <w:szCs w:val="24"/>
          <w:lang w:val="en-US"/>
        </w:rPr>
        <w:t xml:space="preserve"> success</w:t>
      </w:r>
      <w:r>
        <w:rPr>
          <w:sz w:val="24"/>
          <w:szCs w:val="24"/>
          <w:lang w:val="en-US"/>
        </w:rPr>
        <w:t xml:space="preserve"> in thorny/</w:t>
      </w:r>
      <w:proofErr w:type="spellStart"/>
      <w:r>
        <w:rPr>
          <w:sz w:val="24"/>
          <w:szCs w:val="24"/>
          <w:lang w:val="en-US"/>
        </w:rPr>
        <w:t>thornless</w:t>
      </w:r>
      <w:proofErr w:type="spellEnd"/>
      <w:r>
        <w:rPr>
          <w:sz w:val="24"/>
          <w:szCs w:val="24"/>
          <w:lang w:val="en-US"/>
        </w:rPr>
        <w:t xml:space="preserve"> bush species and linear/patchy habitats.</w:t>
      </w:r>
    </w:p>
    <w:p w:rsidR="009C01E7" w:rsidRDefault="009C01E7">
      <w:pPr>
        <w:rPr>
          <w:sz w:val="24"/>
          <w:szCs w:val="24"/>
          <w:lang w:val="en-US"/>
        </w:rPr>
      </w:pPr>
      <w:r>
        <w:rPr>
          <w:sz w:val="24"/>
          <w:szCs w:val="24"/>
          <w:lang w:val="en-US"/>
        </w:rPr>
        <w:br w:type="page"/>
      </w:r>
    </w:p>
    <w:p w:rsidR="009C01E7" w:rsidRDefault="009C01E7" w:rsidP="009C01E7">
      <w:pPr>
        <w:keepNext/>
      </w:pPr>
      <w:r>
        <w:rPr>
          <w:noProof/>
          <w:sz w:val="24"/>
          <w:szCs w:val="24"/>
          <w:lang w:val="en-GB" w:eastAsia="en-GB"/>
        </w:rPr>
        <w:lastRenderedPageBreak/>
        <w:drawing>
          <wp:inline distT="0" distB="0" distL="0" distR="0" wp14:anchorId="65218993" wp14:editId="52A7C676">
            <wp:extent cx="576072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dging_SuccessV2.jpeg"/>
                    <pic:cNvPicPr/>
                  </pic:nvPicPr>
                  <pic:blipFill>
                    <a:blip r:embed="rId8">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inline>
        </w:drawing>
      </w:r>
      <w:r>
        <w:rPr>
          <w:noProof/>
          <w:sz w:val="24"/>
          <w:szCs w:val="24"/>
          <w:lang w:val="en-GB" w:eastAsia="en-GB"/>
        </w:rPr>
        <w:drawing>
          <wp:inline distT="0" distB="0" distL="0" distR="0" wp14:anchorId="4EBFEF16" wp14:editId="3443FC94">
            <wp:extent cx="5760720" cy="397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tching_SuccessV2.jpeg"/>
                    <pic:cNvPicPr/>
                  </pic:nvPicPr>
                  <pic:blipFill>
                    <a:blip r:embed="rId9">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inline>
        </w:drawing>
      </w:r>
    </w:p>
    <w:p w:rsidR="001C778C" w:rsidRPr="003E5C0B" w:rsidRDefault="009C01E7" w:rsidP="009C01E7">
      <w:pPr>
        <w:pStyle w:val="Caption"/>
        <w:rPr>
          <w:i w:val="0"/>
          <w:color w:val="auto"/>
          <w:sz w:val="24"/>
          <w:szCs w:val="24"/>
          <w:lang w:val="en-US"/>
        </w:rPr>
      </w:pPr>
      <w:r w:rsidRPr="003E5C0B">
        <w:rPr>
          <w:i w:val="0"/>
          <w:color w:val="auto"/>
          <w:sz w:val="24"/>
          <w:szCs w:val="24"/>
        </w:rPr>
        <w:t xml:space="preserve">Figure </w:t>
      </w:r>
      <w:r w:rsidRPr="003E5C0B">
        <w:rPr>
          <w:i w:val="0"/>
          <w:color w:val="auto"/>
          <w:sz w:val="24"/>
          <w:szCs w:val="24"/>
        </w:rPr>
        <w:fldChar w:fldCharType="begin"/>
      </w:r>
      <w:r w:rsidRPr="003E5C0B">
        <w:rPr>
          <w:i w:val="0"/>
          <w:color w:val="auto"/>
          <w:sz w:val="24"/>
          <w:szCs w:val="24"/>
        </w:rPr>
        <w:instrText xml:space="preserve"> SEQ Figure \* ARABIC </w:instrText>
      </w:r>
      <w:r w:rsidRPr="003E5C0B">
        <w:rPr>
          <w:i w:val="0"/>
          <w:color w:val="auto"/>
          <w:sz w:val="24"/>
          <w:szCs w:val="24"/>
        </w:rPr>
        <w:fldChar w:fldCharType="separate"/>
      </w:r>
      <w:r w:rsidRPr="003E5C0B">
        <w:rPr>
          <w:i w:val="0"/>
          <w:noProof/>
          <w:color w:val="auto"/>
          <w:sz w:val="24"/>
          <w:szCs w:val="24"/>
        </w:rPr>
        <w:t>1</w:t>
      </w:r>
      <w:r w:rsidRPr="003E5C0B">
        <w:rPr>
          <w:i w:val="0"/>
          <w:color w:val="auto"/>
          <w:sz w:val="24"/>
          <w:szCs w:val="24"/>
        </w:rPr>
        <w:fldChar w:fldCharType="end"/>
      </w:r>
      <w:r w:rsidR="003E5C0B">
        <w:rPr>
          <w:i w:val="0"/>
          <w:color w:val="auto"/>
          <w:sz w:val="24"/>
          <w:szCs w:val="24"/>
        </w:rPr>
        <w:t xml:space="preserve"> </w:t>
      </w:r>
      <w:bookmarkStart w:id="0" w:name="_GoBack"/>
      <w:bookmarkEnd w:id="0"/>
      <w:r w:rsidRPr="003E5C0B">
        <w:rPr>
          <w:i w:val="0"/>
          <w:color w:val="auto"/>
          <w:sz w:val="24"/>
          <w:szCs w:val="24"/>
        </w:rPr>
        <w:t>Hatching (a) and fledgling (b) success of Red-backed Shrike L. collurio in Western Poland during 2008–11 when nests are</w:t>
      </w:r>
      <w:r w:rsidR="003E5C0B" w:rsidRPr="003E5C0B">
        <w:rPr>
          <w:i w:val="0"/>
          <w:color w:val="auto"/>
          <w:sz w:val="24"/>
          <w:szCs w:val="24"/>
        </w:rPr>
        <w:t xml:space="preserve"> </w:t>
      </w:r>
      <w:r w:rsidR="003E5C0B" w:rsidRPr="003E5C0B">
        <w:rPr>
          <w:i w:val="0"/>
          <w:color w:val="auto"/>
          <w:sz w:val="24"/>
          <w:szCs w:val="24"/>
          <w:lang w:val="en-GB"/>
        </w:rPr>
        <w:t>placed in patch and linear clusters of habitat.</w:t>
      </w:r>
    </w:p>
    <w:sectPr w:rsidR="001C778C" w:rsidRPr="003E5C0B" w:rsidSect="00786FF9">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0A" w:rsidRDefault="006B580A" w:rsidP="000D617D">
      <w:pPr>
        <w:spacing w:after="0" w:line="240" w:lineRule="auto"/>
      </w:pPr>
      <w:r>
        <w:separator/>
      </w:r>
    </w:p>
  </w:endnote>
  <w:endnote w:type="continuationSeparator" w:id="0">
    <w:p w:rsidR="006B580A" w:rsidRDefault="006B580A" w:rsidP="000D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03052"/>
      <w:docPartObj>
        <w:docPartGallery w:val="Page Numbers (Bottom of Page)"/>
        <w:docPartUnique/>
      </w:docPartObj>
    </w:sdtPr>
    <w:sdtEndPr/>
    <w:sdtContent>
      <w:p w:rsidR="000B3F1B" w:rsidRDefault="00C71C17">
        <w:pPr>
          <w:pStyle w:val="Footer"/>
          <w:jc w:val="right"/>
        </w:pPr>
        <w:r>
          <w:fldChar w:fldCharType="begin"/>
        </w:r>
        <w:r>
          <w:instrText>PAGE   \* MERGEFORMAT</w:instrText>
        </w:r>
        <w:r>
          <w:fldChar w:fldCharType="separate"/>
        </w:r>
        <w:r w:rsidR="003E5C0B">
          <w:rPr>
            <w:noProof/>
          </w:rPr>
          <w:t>15</w:t>
        </w:r>
        <w:r>
          <w:rPr>
            <w:noProof/>
          </w:rPr>
          <w:fldChar w:fldCharType="end"/>
        </w:r>
      </w:p>
    </w:sdtContent>
  </w:sdt>
  <w:p w:rsidR="000B3F1B" w:rsidRDefault="000B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0A" w:rsidRDefault="006B580A" w:rsidP="000D617D">
      <w:pPr>
        <w:spacing w:after="0" w:line="240" w:lineRule="auto"/>
      </w:pPr>
      <w:r>
        <w:separator/>
      </w:r>
    </w:p>
  </w:footnote>
  <w:footnote w:type="continuationSeparator" w:id="0">
    <w:p w:rsidR="006B580A" w:rsidRDefault="006B580A" w:rsidP="000D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7338E"/>
    <w:multiLevelType w:val="singleLevel"/>
    <w:tmpl w:val="2962FA3C"/>
    <w:lvl w:ilvl="0">
      <w:start w:val="1"/>
      <w:numFmt w:val="decimal"/>
      <w:lvlText w:val="%1."/>
      <w:lvlJc w:val="left"/>
      <w:pPr>
        <w:tabs>
          <w:tab w:val="num" w:pos="720"/>
        </w:tabs>
        <w:ind w:left="720" w:hanging="360"/>
      </w:pPr>
      <w:rPr>
        <w:rFonts w:hint="default"/>
      </w:rPr>
    </w:lvl>
  </w:abstractNum>
  <w:abstractNum w:abstractNumId="1" w15:restartNumberingAfterBreak="0">
    <w:nsid w:val="453A7DFE"/>
    <w:multiLevelType w:val="hybridMultilevel"/>
    <w:tmpl w:val="B90817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E283EE5"/>
    <w:multiLevelType w:val="singleLevel"/>
    <w:tmpl w:val="2962FA3C"/>
    <w:lvl w:ilvl="0">
      <w:start w:val="1"/>
      <w:numFmt w:val="decimal"/>
      <w:lvlText w:val="%1."/>
      <w:lvlJc w:val="left"/>
      <w:pPr>
        <w:tabs>
          <w:tab w:val="num" w:pos="720"/>
        </w:tabs>
        <w:ind w:left="720" w:hanging="360"/>
      </w:pPr>
      <w:rPr>
        <w:rFonts w:hint="default"/>
      </w:rPr>
    </w:lvl>
  </w:abstractNum>
  <w:abstractNum w:abstractNumId="3" w15:restartNumberingAfterBreak="0">
    <w:nsid w:val="78CA1D42"/>
    <w:multiLevelType w:val="singleLevel"/>
    <w:tmpl w:val="2962FA3C"/>
    <w:lvl w:ilvl="0">
      <w:start w:val="1"/>
      <w:numFmt w:val="decimal"/>
      <w:lvlText w:val="%1."/>
      <w:lvlJc w:val="left"/>
      <w:pPr>
        <w:tabs>
          <w:tab w:val="num" w:pos="720"/>
        </w:tabs>
        <w:ind w:left="7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49"/>
    <w:rsid w:val="00001EC9"/>
    <w:rsid w:val="0000751E"/>
    <w:rsid w:val="0001162B"/>
    <w:rsid w:val="000121AD"/>
    <w:rsid w:val="00016150"/>
    <w:rsid w:val="000212EA"/>
    <w:rsid w:val="00022766"/>
    <w:rsid w:val="000227E9"/>
    <w:rsid w:val="000235D6"/>
    <w:rsid w:val="000271AA"/>
    <w:rsid w:val="00030AD2"/>
    <w:rsid w:val="0003557E"/>
    <w:rsid w:val="00035C76"/>
    <w:rsid w:val="00037789"/>
    <w:rsid w:val="00037982"/>
    <w:rsid w:val="00044718"/>
    <w:rsid w:val="000462C5"/>
    <w:rsid w:val="00050AEB"/>
    <w:rsid w:val="00051B0F"/>
    <w:rsid w:val="00052252"/>
    <w:rsid w:val="00063765"/>
    <w:rsid w:val="0006729B"/>
    <w:rsid w:val="00071DA3"/>
    <w:rsid w:val="00086888"/>
    <w:rsid w:val="00092B7F"/>
    <w:rsid w:val="000A4247"/>
    <w:rsid w:val="000B3F1B"/>
    <w:rsid w:val="000C0355"/>
    <w:rsid w:val="000C3D42"/>
    <w:rsid w:val="000C4107"/>
    <w:rsid w:val="000D39FD"/>
    <w:rsid w:val="000D3BC8"/>
    <w:rsid w:val="000D42C6"/>
    <w:rsid w:val="000D617D"/>
    <w:rsid w:val="000E15B7"/>
    <w:rsid w:val="000E1F14"/>
    <w:rsid w:val="000E1F35"/>
    <w:rsid w:val="000E4C70"/>
    <w:rsid w:val="000E7725"/>
    <w:rsid w:val="000E7E31"/>
    <w:rsid w:val="000F2BD6"/>
    <w:rsid w:val="000F5F99"/>
    <w:rsid w:val="001015FA"/>
    <w:rsid w:val="0010409E"/>
    <w:rsid w:val="001066E8"/>
    <w:rsid w:val="00113CBC"/>
    <w:rsid w:val="00113D1A"/>
    <w:rsid w:val="001152AC"/>
    <w:rsid w:val="00115370"/>
    <w:rsid w:val="00116A54"/>
    <w:rsid w:val="001304ED"/>
    <w:rsid w:val="00132EA6"/>
    <w:rsid w:val="00134CDC"/>
    <w:rsid w:val="0014473B"/>
    <w:rsid w:val="00144D79"/>
    <w:rsid w:val="001459E4"/>
    <w:rsid w:val="001557D2"/>
    <w:rsid w:val="0016044F"/>
    <w:rsid w:val="00167600"/>
    <w:rsid w:val="001679F3"/>
    <w:rsid w:val="00172337"/>
    <w:rsid w:val="00174D01"/>
    <w:rsid w:val="00175FCE"/>
    <w:rsid w:val="00176FF1"/>
    <w:rsid w:val="00177A60"/>
    <w:rsid w:val="001801A0"/>
    <w:rsid w:val="00182B11"/>
    <w:rsid w:val="00182BEF"/>
    <w:rsid w:val="00182D9E"/>
    <w:rsid w:val="00185DD0"/>
    <w:rsid w:val="00196172"/>
    <w:rsid w:val="001A23DF"/>
    <w:rsid w:val="001A32C9"/>
    <w:rsid w:val="001A5824"/>
    <w:rsid w:val="001A5B5F"/>
    <w:rsid w:val="001B0313"/>
    <w:rsid w:val="001B1731"/>
    <w:rsid w:val="001B73D1"/>
    <w:rsid w:val="001C12B5"/>
    <w:rsid w:val="001C1686"/>
    <w:rsid w:val="001C3812"/>
    <w:rsid w:val="001C64EF"/>
    <w:rsid w:val="001C778C"/>
    <w:rsid w:val="001D0D00"/>
    <w:rsid w:val="001D5914"/>
    <w:rsid w:val="001E09B2"/>
    <w:rsid w:val="001E55E6"/>
    <w:rsid w:val="001F0A71"/>
    <w:rsid w:val="001F3290"/>
    <w:rsid w:val="001F7067"/>
    <w:rsid w:val="00205B60"/>
    <w:rsid w:val="00210499"/>
    <w:rsid w:val="00214F20"/>
    <w:rsid w:val="002253C0"/>
    <w:rsid w:val="00234E7D"/>
    <w:rsid w:val="00236628"/>
    <w:rsid w:val="00243850"/>
    <w:rsid w:val="00246322"/>
    <w:rsid w:val="00246D48"/>
    <w:rsid w:val="00247670"/>
    <w:rsid w:val="002534BB"/>
    <w:rsid w:val="00253E0B"/>
    <w:rsid w:val="002547DE"/>
    <w:rsid w:val="002548B2"/>
    <w:rsid w:val="00257811"/>
    <w:rsid w:val="00276551"/>
    <w:rsid w:val="00282298"/>
    <w:rsid w:val="002826B1"/>
    <w:rsid w:val="002841F5"/>
    <w:rsid w:val="002A03CA"/>
    <w:rsid w:val="002A39A6"/>
    <w:rsid w:val="002A4C14"/>
    <w:rsid w:val="002A786D"/>
    <w:rsid w:val="002B362C"/>
    <w:rsid w:val="002C28BA"/>
    <w:rsid w:val="002C4A4A"/>
    <w:rsid w:val="002C4D29"/>
    <w:rsid w:val="002C5DCA"/>
    <w:rsid w:val="002D14BB"/>
    <w:rsid w:val="002D244D"/>
    <w:rsid w:val="002D3CB9"/>
    <w:rsid w:val="002D517E"/>
    <w:rsid w:val="002D71DB"/>
    <w:rsid w:val="002E68DA"/>
    <w:rsid w:val="002F042C"/>
    <w:rsid w:val="002F227D"/>
    <w:rsid w:val="00300380"/>
    <w:rsid w:val="00301F39"/>
    <w:rsid w:val="003068B6"/>
    <w:rsid w:val="00312DAB"/>
    <w:rsid w:val="00322705"/>
    <w:rsid w:val="00333EE3"/>
    <w:rsid w:val="00354016"/>
    <w:rsid w:val="00360EC1"/>
    <w:rsid w:val="00361F90"/>
    <w:rsid w:val="00370841"/>
    <w:rsid w:val="00380488"/>
    <w:rsid w:val="0038408F"/>
    <w:rsid w:val="00390439"/>
    <w:rsid w:val="003969D4"/>
    <w:rsid w:val="003A2506"/>
    <w:rsid w:val="003B2FC7"/>
    <w:rsid w:val="003B4BFF"/>
    <w:rsid w:val="003B7C96"/>
    <w:rsid w:val="003C05C6"/>
    <w:rsid w:val="003C3EC6"/>
    <w:rsid w:val="003D7726"/>
    <w:rsid w:val="003D7B0D"/>
    <w:rsid w:val="003E34BB"/>
    <w:rsid w:val="003E5C0B"/>
    <w:rsid w:val="003F24B9"/>
    <w:rsid w:val="003F28C3"/>
    <w:rsid w:val="003F43BE"/>
    <w:rsid w:val="003F7849"/>
    <w:rsid w:val="003F78EE"/>
    <w:rsid w:val="00401258"/>
    <w:rsid w:val="00402685"/>
    <w:rsid w:val="00404A40"/>
    <w:rsid w:val="00405153"/>
    <w:rsid w:val="00405BEA"/>
    <w:rsid w:val="00405E9C"/>
    <w:rsid w:val="004102E1"/>
    <w:rsid w:val="00412C4B"/>
    <w:rsid w:val="00413964"/>
    <w:rsid w:val="00413C19"/>
    <w:rsid w:val="00420E51"/>
    <w:rsid w:val="00422969"/>
    <w:rsid w:val="00424F28"/>
    <w:rsid w:val="00425479"/>
    <w:rsid w:val="00426EC7"/>
    <w:rsid w:val="00432333"/>
    <w:rsid w:val="00433D8F"/>
    <w:rsid w:val="0043669A"/>
    <w:rsid w:val="00436F15"/>
    <w:rsid w:val="00437A95"/>
    <w:rsid w:val="00446B18"/>
    <w:rsid w:val="00450592"/>
    <w:rsid w:val="004555C3"/>
    <w:rsid w:val="00463E1F"/>
    <w:rsid w:val="00464021"/>
    <w:rsid w:val="00464419"/>
    <w:rsid w:val="004663F5"/>
    <w:rsid w:val="00474609"/>
    <w:rsid w:val="00481214"/>
    <w:rsid w:val="00483188"/>
    <w:rsid w:val="00484606"/>
    <w:rsid w:val="00486266"/>
    <w:rsid w:val="004871A6"/>
    <w:rsid w:val="00495C3F"/>
    <w:rsid w:val="004A348F"/>
    <w:rsid w:val="004A682E"/>
    <w:rsid w:val="004B3445"/>
    <w:rsid w:val="004B3A27"/>
    <w:rsid w:val="004C52A4"/>
    <w:rsid w:val="004C6414"/>
    <w:rsid w:val="004C7CFE"/>
    <w:rsid w:val="004D399F"/>
    <w:rsid w:val="004D3B8F"/>
    <w:rsid w:val="004E6F80"/>
    <w:rsid w:val="004F46C1"/>
    <w:rsid w:val="00501D9C"/>
    <w:rsid w:val="0051106A"/>
    <w:rsid w:val="005130FB"/>
    <w:rsid w:val="00514C1B"/>
    <w:rsid w:val="0052006D"/>
    <w:rsid w:val="0052658C"/>
    <w:rsid w:val="00534149"/>
    <w:rsid w:val="00556A2D"/>
    <w:rsid w:val="00561F3B"/>
    <w:rsid w:val="00565BB6"/>
    <w:rsid w:val="00570A56"/>
    <w:rsid w:val="00573D7C"/>
    <w:rsid w:val="0058038C"/>
    <w:rsid w:val="00582221"/>
    <w:rsid w:val="00587C49"/>
    <w:rsid w:val="00594FA3"/>
    <w:rsid w:val="00595D80"/>
    <w:rsid w:val="005A06E8"/>
    <w:rsid w:val="005A190B"/>
    <w:rsid w:val="005B30DA"/>
    <w:rsid w:val="005B55FD"/>
    <w:rsid w:val="005B5CBA"/>
    <w:rsid w:val="005B615F"/>
    <w:rsid w:val="005B65BB"/>
    <w:rsid w:val="005C2A1A"/>
    <w:rsid w:val="005C2F22"/>
    <w:rsid w:val="005C5C37"/>
    <w:rsid w:val="005C5CB5"/>
    <w:rsid w:val="005C674A"/>
    <w:rsid w:val="005C6D91"/>
    <w:rsid w:val="005D4EF5"/>
    <w:rsid w:val="005E0714"/>
    <w:rsid w:val="005E3F47"/>
    <w:rsid w:val="005F1110"/>
    <w:rsid w:val="005F3E94"/>
    <w:rsid w:val="005F61EF"/>
    <w:rsid w:val="006049C5"/>
    <w:rsid w:val="00607C18"/>
    <w:rsid w:val="00615686"/>
    <w:rsid w:val="00617748"/>
    <w:rsid w:val="00620FFC"/>
    <w:rsid w:val="006279BB"/>
    <w:rsid w:val="0063353E"/>
    <w:rsid w:val="00634900"/>
    <w:rsid w:val="00655189"/>
    <w:rsid w:val="00656E61"/>
    <w:rsid w:val="00673C3F"/>
    <w:rsid w:val="00675735"/>
    <w:rsid w:val="00677BDF"/>
    <w:rsid w:val="00697D70"/>
    <w:rsid w:val="006A0842"/>
    <w:rsid w:val="006A292A"/>
    <w:rsid w:val="006A3DA3"/>
    <w:rsid w:val="006A4EF9"/>
    <w:rsid w:val="006A75FC"/>
    <w:rsid w:val="006B580A"/>
    <w:rsid w:val="006C224B"/>
    <w:rsid w:val="006C780A"/>
    <w:rsid w:val="006D31B2"/>
    <w:rsid w:val="006D33CF"/>
    <w:rsid w:val="006E0C4A"/>
    <w:rsid w:val="006F5CFB"/>
    <w:rsid w:val="007000B5"/>
    <w:rsid w:val="007020EE"/>
    <w:rsid w:val="00702396"/>
    <w:rsid w:val="007126ED"/>
    <w:rsid w:val="00720285"/>
    <w:rsid w:val="00722BC2"/>
    <w:rsid w:val="00737652"/>
    <w:rsid w:val="00741D22"/>
    <w:rsid w:val="00742D42"/>
    <w:rsid w:val="00742EC4"/>
    <w:rsid w:val="007436A5"/>
    <w:rsid w:val="00745AD7"/>
    <w:rsid w:val="00746847"/>
    <w:rsid w:val="00747353"/>
    <w:rsid w:val="0075083F"/>
    <w:rsid w:val="00751BA5"/>
    <w:rsid w:val="00754E95"/>
    <w:rsid w:val="00760D01"/>
    <w:rsid w:val="007619CF"/>
    <w:rsid w:val="00764887"/>
    <w:rsid w:val="00766049"/>
    <w:rsid w:val="0077284A"/>
    <w:rsid w:val="00774364"/>
    <w:rsid w:val="00786F5D"/>
    <w:rsid w:val="00786FF9"/>
    <w:rsid w:val="00790F9E"/>
    <w:rsid w:val="00793403"/>
    <w:rsid w:val="00794431"/>
    <w:rsid w:val="00795901"/>
    <w:rsid w:val="007A492B"/>
    <w:rsid w:val="007A5B7C"/>
    <w:rsid w:val="007B01AE"/>
    <w:rsid w:val="007B218A"/>
    <w:rsid w:val="007B71BA"/>
    <w:rsid w:val="007C1BBC"/>
    <w:rsid w:val="007D6305"/>
    <w:rsid w:val="007D687F"/>
    <w:rsid w:val="007E1D41"/>
    <w:rsid w:val="007E6FCD"/>
    <w:rsid w:val="007E7401"/>
    <w:rsid w:val="007E7993"/>
    <w:rsid w:val="007F0C26"/>
    <w:rsid w:val="007F202F"/>
    <w:rsid w:val="007F4578"/>
    <w:rsid w:val="007F5669"/>
    <w:rsid w:val="008041A0"/>
    <w:rsid w:val="00806E0D"/>
    <w:rsid w:val="00811266"/>
    <w:rsid w:val="0081418A"/>
    <w:rsid w:val="00821DCE"/>
    <w:rsid w:val="00823D7A"/>
    <w:rsid w:val="00823F49"/>
    <w:rsid w:val="00827769"/>
    <w:rsid w:val="00834FFD"/>
    <w:rsid w:val="00836A94"/>
    <w:rsid w:val="00837A37"/>
    <w:rsid w:val="00840387"/>
    <w:rsid w:val="00840B83"/>
    <w:rsid w:val="00847872"/>
    <w:rsid w:val="0085027E"/>
    <w:rsid w:val="00852B6D"/>
    <w:rsid w:val="0085605F"/>
    <w:rsid w:val="00857273"/>
    <w:rsid w:val="00866831"/>
    <w:rsid w:val="00873ED2"/>
    <w:rsid w:val="008743BA"/>
    <w:rsid w:val="00881D82"/>
    <w:rsid w:val="008856B9"/>
    <w:rsid w:val="0089329E"/>
    <w:rsid w:val="00895F80"/>
    <w:rsid w:val="008A3AE1"/>
    <w:rsid w:val="008A7AB7"/>
    <w:rsid w:val="008A7C8F"/>
    <w:rsid w:val="008B0A5D"/>
    <w:rsid w:val="008B78B8"/>
    <w:rsid w:val="008C4C12"/>
    <w:rsid w:val="008C7470"/>
    <w:rsid w:val="008E15DF"/>
    <w:rsid w:val="008F2457"/>
    <w:rsid w:val="008F25D8"/>
    <w:rsid w:val="008F7A98"/>
    <w:rsid w:val="00905CC6"/>
    <w:rsid w:val="00907E37"/>
    <w:rsid w:val="00912142"/>
    <w:rsid w:val="009135B9"/>
    <w:rsid w:val="00915890"/>
    <w:rsid w:val="009268AD"/>
    <w:rsid w:val="00927421"/>
    <w:rsid w:val="009318FA"/>
    <w:rsid w:val="00931EE6"/>
    <w:rsid w:val="00933B89"/>
    <w:rsid w:val="009370AF"/>
    <w:rsid w:val="00937BF1"/>
    <w:rsid w:val="0095049A"/>
    <w:rsid w:val="00952C2A"/>
    <w:rsid w:val="009559F6"/>
    <w:rsid w:val="00960B40"/>
    <w:rsid w:val="00961A49"/>
    <w:rsid w:val="00964B48"/>
    <w:rsid w:val="00965D3E"/>
    <w:rsid w:val="009673F4"/>
    <w:rsid w:val="009705A5"/>
    <w:rsid w:val="00982300"/>
    <w:rsid w:val="00982415"/>
    <w:rsid w:val="00983349"/>
    <w:rsid w:val="009860F3"/>
    <w:rsid w:val="00986FFD"/>
    <w:rsid w:val="009919AF"/>
    <w:rsid w:val="009A0F30"/>
    <w:rsid w:val="009A2767"/>
    <w:rsid w:val="009A74DB"/>
    <w:rsid w:val="009B4C95"/>
    <w:rsid w:val="009B6933"/>
    <w:rsid w:val="009B7A8E"/>
    <w:rsid w:val="009C01E7"/>
    <w:rsid w:val="009C16FB"/>
    <w:rsid w:val="009C5D64"/>
    <w:rsid w:val="009C7337"/>
    <w:rsid w:val="009C7EA7"/>
    <w:rsid w:val="009D2CEB"/>
    <w:rsid w:val="009D6723"/>
    <w:rsid w:val="009E59FE"/>
    <w:rsid w:val="009F49D7"/>
    <w:rsid w:val="009F4AA3"/>
    <w:rsid w:val="00A0314E"/>
    <w:rsid w:val="00A07FFB"/>
    <w:rsid w:val="00A11856"/>
    <w:rsid w:val="00A142EB"/>
    <w:rsid w:val="00A16DAC"/>
    <w:rsid w:val="00A17649"/>
    <w:rsid w:val="00A2162A"/>
    <w:rsid w:val="00A21A36"/>
    <w:rsid w:val="00A30AC7"/>
    <w:rsid w:val="00A556D4"/>
    <w:rsid w:val="00A57D37"/>
    <w:rsid w:val="00A602A1"/>
    <w:rsid w:val="00A60817"/>
    <w:rsid w:val="00A60D63"/>
    <w:rsid w:val="00A64988"/>
    <w:rsid w:val="00A67B1F"/>
    <w:rsid w:val="00A75C67"/>
    <w:rsid w:val="00A90449"/>
    <w:rsid w:val="00A9044A"/>
    <w:rsid w:val="00A935A9"/>
    <w:rsid w:val="00AA229C"/>
    <w:rsid w:val="00AA2F75"/>
    <w:rsid w:val="00AD0BBC"/>
    <w:rsid w:val="00AD1B53"/>
    <w:rsid w:val="00AD61C0"/>
    <w:rsid w:val="00AD7F94"/>
    <w:rsid w:val="00AE2B2A"/>
    <w:rsid w:val="00AE5C36"/>
    <w:rsid w:val="00AE7A9B"/>
    <w:rsid w:val="00AF10C1"/>
    <w:rsid w:val="00AF1D24"/>
    <w:rsid w:val="00AF3162"/>
    <w:rsid w:val="00AF66E9"/>
    <w:rsid w:val="00B02899"/>
    <w:rsid w:val="00B05BC0"/>
    <w:rsid w:val="00B069B0"/>
    <w:rsid w:val="00B1470C"/>
    <w:rsid w:val="00B2350E"/>
    <w:rsid w:val="00B23BAD"/>
    <w:rsid w:val="00B23E0D"/>
    <w:rsid w:val="00B2500C"/>
    <w:rsid w:val="00B25263"/>
    <w:rsid w:val="00B253BF"/>
    <w:rsid w:val="00B26C29"/>
    <w:rsid w:val="00B321B9"/>
    <w:rsid w:val="00B362E3"/>
    <w:rsid w:val="00B377D8"/>
    <w:rsid w:val="00B50D10"/>
    <w:rsid w:val="00B51C15"/>
    <w:rsid w:val="00B537BF"/>
    <w:rsid w:val="00B54442"/>
    <w:rsid w:val="00B56AE7"/>
    <w:rsid w:val="00B57C2A"/>
    <w:rsid w:val="00B63DA3"/>
    <w:rsid w:val="00B6565A"/>
    <w:rsid w:val="00B70629"/>
    <w:rsid w:val="00B73510"/>
    <w:rsid w:val="00B761CE"/>
    <w:rsid w:val="00B76FA6"/>
    <w:rsid w:val="00B81943"/>
    <w:rsid w:val="00B8406F"/>
    <w:rsid w:val="00B85D21"/>
    <w:rsid w:val="00B943A8"/>
    <w:rsid w:val="00B94CB9"/>
    <w:rsid w:val="00B95F5F"/>
    <w:rsid w:val="00BB2F69"/>
    <w:rsid w:val="00BB3009"/>
    <w:rsid w:val="00BC1225"/>
    <w:rsid w:val="00BC226D"/>
    <w:rsid w:val="00BC2B1B"/>
    <w:rsid w:val="00BC4615"/>
    <w:rsid w:val="00BD19D0"/>
    <w:rsid w:val="00BD2DFB"/>
    <w:rsid w:val="00BD66F6"/>
    <w:rsid w:val="00BD7E9C"/>
    <w:rsid w:val="00BE08A4"/>
    <w:rsid w:val="00BE1A76"/>
    <w:rsid w:val="00BE2471"/>
    <w:rsid w:val="00BE4C8F"/>
    <w:rsid w:val="00BE5B33"/>
    <w:rsid w:val="00BF758C"/>
    <w:rsid w:val="00C01463"/>
    <w:rsid w:val="00C01A63"/>
    <w:rsid w:val="00C0350F"/>
    <w:rsid w:val="00C048BB"/>
    <w:rsid w:val="00C060E5"/>
    <w:rsid w:val="00C110F3"/>
    <w:rsid w:val="00C16542"/>
    <w:rsid w:val="00C175F3"/>
    <w:rsid w:val="00C20F3D"/>
    <w:rsid w:val="00C2599A"/>
    <w:rsid w:val="00C32673"/>
    <w:rsid w:val="00C32688"/>
    <w:rsid w:val="00C334D3"/>
    <w:rsid w:val="00C33A01"/>
    <w:rsid w:val="00C35B94"/>
    <w:rsid w:val="00C43A15"/>
    <w:rsid w:val="00C519C3"/>
    <w:rsid w:val="00C53939"/>
    <w:rsid w:val="00C53FEF"/>
    <w:rsid w:val="00C623EB"/>
    <w:rsid w:val="00C6403E"/>
    <w:rsid w:val="00C71C17"/>
    <w:rsid w:val="00C72F16"/>
    <w:rsid w:val="00C73960"/>
    <w:rsid w:val="00C76009"/>
    <w:rsid w:val="00C83CC8"/>
    <w:rsid w:val="00C8763F"/>
    <w:rsid w:val="00C9150E"/>
    <w:rsid w:val="00C9645B"/>
    <w:rsid w:val="00C971EF"/>
    <w:rsid w:val="00CA2B6C"/>
    <w:rsid w:val="00CA65B9"/>
    <w:rsid w:val="00CC0659"/>
    <w:rsid w:val="00CE157A"/>
    <w:rsid w:val="00CE3FB9"/>
    <w:rsid w:val="00CE6604"/>
    <w:rsid w:val="00CF0299"/>
    <w:rsid w:val="00CF08F8"/>
    <w:rsid w:val="00CF4A33"/>
    <w:rsid w:val="00CF68D7"/>
    <w:rsid w:val="00D0037F"/>
    <w:rsid w:val="00D04E44"/>
    <w:rsid w:val="00D128AD"/>
    <w:rsid w:val="00D12D54"/>
    <w:rsid w:val="00D13C97"/>
    <w:rsid w:val="00D16E2D"/>
    <w:rsid w:val="00D2702E"/>
    <w:rsid w:val="00D36AE0"/>
    <w:rsid w:val="00D37B72"/>
    <w:rsid w:val="00D50CE0"/>
    <w:rsid w:val="00D52403"/>
    <w:rsid w:val="00D55221"/>
    <w:rsid w:val="00D56654"/>
    <w:rsid w:val="00D61FEB"/>
    <w:rsid w:val="00D62A24"/>
    <w:rsid w:val="00D72AA9"/>
    <w:rsid w:val="00D74320"/>
    <w:rsid w:val="00D8112F"/>
    <w:rsid w:val="00D827F7"/>
    <w:rsid w:val="00D9143F"/>
    <w:rsid w:val="00D94549"/>
    <w:rsid w:val="00D95977"/>
    <w:rsid w:val="00D97352"/>
    <w:rsid w:val="00D9760E"/>
    <w:rsid w:val="00DA247B"/>
    <w:rsid w:val="00DB1645"/>
    <w:rsid w:val="00DB5605"/>
    <w:rsid w:val="00DB6958"/>
    <w:rsid w:val="00DC1D1E"/>
    <w:rsid w:val="00DC4E62"/>
    <w:rsid w:val="00DC77EF"/>
    <w:rsid w:val="00DD2FAC"/>
    <w:rsid w:val="00DD4DF7"/>
    <w:rsid w:val="00DE5CA6"/>
    <w:rsid w:val="00DE5D43"/>
    <w:rsid w:val="00DE745F"/>
    <w:rsid w:val="00E0031D"/>
    <w:rsid w:val="00E162B6"/>
    <w:rsid w:val="00E17EEB"/>
    <w:rsid w:val="00E205A0"/>
    <w:rsid w:val="00E21C0E"/>
    <w:rsid w:val="00E22A54"/>
    <w:rsid w:val="00E253D8"/>
    <w:rsid w:val="00E26309"/>
    <w:rsid w:val="00E413E6"/>
    <w:rsid w:val="00E46210"/>
    <w:rsid w:val="00E46881"/>
    <w:rsid w:val="00E52408"/>
    <w:rsid w:val="00E5484C"/>
    <w:rsid w:val="00E55C8C"/>
    <w:rsid w:val="00E617EF"/>
    <w:rsid w:val="00E637DB"/>
    <w:rsid w:val="00E63B4F"/>
    <w:rsid w:val="00E668BF"/>
    <w:rsid w:val="00E80393"/>
    <w:rsid w:val="00E83E37"/>
    <w:rsid w:val="00E85564"/>
    <w:rsid w:val="00E86D87"/>
    <w:rsid w:val="00E9296C"/>
    <w:rsid w:val="00E92B8B"/>
    <w:rsid w:val="00E95011"/>
    <w:rsid w:val="00E978D3"/>
    <w:rsid w:val="00EA7F96"/>
    <w:rsid w:val="00EB0A27"/>
    <w:rsid w:val="00EB550F"/>
    <w:rsid w:val="00EC0C49"/>
    <w:rsid w:val="00EC5E1B"/>
    <w:rsid w:val="00EC71AC"/>
    <w:rsid w:val="00ED2E91"/>
    <w:rsid w:val="00EE2B03"/>
    <w:rsid w:val="00EF1193"/>
    <w:rsid w:val="00EF68EF"/>
    <w:rsid w:val="00F03323"/>
    <w:rsid w:val="00F03C9A"/>
    <w:rsid w:val="00F04F55"/>
    <w:rsid w:val="00F04F75"/>
    <w:rsid w:val="00F23B4E"/>
    <w:rsid w:val="00F309D4"/>
    <w:rsid w:val="00F35727"/>
    <w:rsid w:val="00F40303"/>
    <w:rsid w:val="00F429DC"/>
    <w:rsid w:val="00F5594F"/>
    <w:rsid w:val="00F56BD6"/>
    <w:rsid w:val="00F62A9D"/>
    <w:rsid w:val="00F64C7F"/>
    <w:rsid w:val="00F73FF8"/>
    <w:rsid w:val="00F74788"/>
    <w:rsid w:val="00F7615E"/>
    <w:rsid w:val="00F81CD1"/>
    <w:rsid w:val="00F838C6"/>
    <w:rsid w:val="00F903C5"/>
    <w:rsid w:val="00F90EB6"/>
    <w:rsid w:val="00F93B81"/>
    <w:rsid w:val="00F97569"/>
    <w:rsid w:val="00FA1B46"/>
    <w:rsid w:val="00FA1DF3"/>
    <w:rsid w:val="00FA3970"/>
    <w:rsid w:val="00FA61EB"/>
    <w:rsid w:val="00FB0B8C"/>
    <w:rsid w:val="00FB1BF1"/>
    <w:rsid w:val="00FB217A"/>
    <w:rsid w:val="00FB2CCF"/>
    <w:rsid w:val="00FB4581"/>
    <w:rsid w:val="00FB7099"/>
    <w:rsid w:val="00FC1834"/>
    <w:rsid w:val="00FD7AD9"/>
    <w:rsid w:val="00FD7E41"/>
    <w:rsid w:val="00FE535E"/>
    <w:rsid w:val="00FF4786"/>
    <w:rsid w:val="00FF6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E7D70-E71F-4707-9914-8C74CC07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86FF9"/>
  </w:style>
  <w:style w:type="character" w:customStyle="1" w:styleId="hps">
    <w:name w:val="hps"/>
    <w:basedOn w:val="DefaultParagraphFont"/>
    <w:rsid w:val="00205B60"/>
  </w:style>
  <w:style w:type="character" w:styleId="Hyperlink">
    <w:name w:val="Hyperlink"/>
    <w:basedOn w:val="DefaultParagraphFont"/>
    <w:uiPriority w:val="99"/>
    <w:unhideWhenUsed/>
    <w:rsid w:val="006A4EF9"/>
    <w:rPr>
      <w:color w:val="0000FF" w:themeColor="hyperlink"/>
      <w:u w:val="single"/>
    </w:rPr>
  </w:style>
  <w:style w:type="character" w:styleId="CommentReference">
    <w:name w:val="annotation reference"/>
    <w:basedOn w:val="DefaultParagraphFont"/>
    <w:uiPriority w:val="99"/>
    <w:semiHidden/>
    <w:unhideWhenUsed/>
    <w:rsid w:val="00D04E44"/>
    <w:rPr>
      <w:sz w:val="16"/>
      <w:szCs w:val="16"/>
    </w:rPr>
  </w:style>
  <w:style w:type="paragraph" w:styleId="CommentText">
    <w:name w:val="annotation text"/>
    <w:basedOn w:val="Normal"/>
    <w:link w:val="CommentTextChar"/>
    <w:uiPriority w:val="99"/>
    <w:semiHidden/>
    <w:unhideWhenUsed/>
    <w:rsid w:val="00D04E44"/>
    <w:pPr>
      <w:spacing w:line="240" w:lineRule="auto"/>
    </w:pPr>
    <w:rPr>
      <w:sz w:val="20"/>
      <w:szCs w:val="20"/>
    </w:rPr>
  </w:style>
  <w:style w:type="character" w:customStyle="1" w:styleId="CommentTextChar">
    <w:name w:val="Comment Text Char"/>
    <w:basedOn w:val="DefaultParagraphFont"/>
    <w:link w:val="CommentText"/>
    <w:uiPriority w:val="99"/>
    <w:semiHidden/>
    <w:rsid w:val="00D04E44"/>
    <w:rPr>
      <w:sz w:val="20"/>
      <w:szCs w:val="20"/>
    </w:rPr>
  </w:style>
  <w:style w:type="paragraph" w:styleId="CommentSubject">
    <w:name w:val="annotation subject"/>
    <w:basedOn w:val="CommentText"/>
    <w:next w:val="CommentText"/>
    <w:link w:val="CommentSubjectChar"/>
    <w:uiPriority w:val="99"/>
    <w:semiHidden/>
    <w:unhideWhenUsed/>
    <w:rsid w:val="00D04E44"/>
    <w:rPr>
      <w:b/>
      <w:bCs/>
    </w:rPr>
  </w:style>
  <w:style w:type="character" w:customStyle="1" w:styleId="CommentSubjectChar">
    <w:name w:val="Comment Subject Char"/>
    <w:basedOn w:val="CommentTextChar"/>
    <w:link w:val="CommentSubject"/>
    <w:uiPriority w:val="99"/>
    <w:semiHidden/>
    <w:rsid w:val="00D04E44"/>
    <w:rPr>
      <w:b/>
      <w:bCs/>
      <w:sz w:val="20"/>
      <w:szCs w:val="20"/>
    </w:rPr>
  </w:style>
  <w:style w:type="paragraph" w:styleId="BalloonText">
    <w:name w:val="Balloon Text"/>
    <w:basedOn w:val="Normal"/>
    <w:link w:val="BalloonTextChar"/>
    <w:uiPriority w:val="99"/>
    <w:semiHidden/>
    <w:unhideWhenUsed/>
    <w:rsid w:val="00D0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44"/>
    <w:rPr>
      <w:rFonts w:ascii="Tahoma" w:hAnsi="Tahoma" w:cs="Tahoma"/>
      <w:sz w:val="16"/>
      <w:szCs w:val="16"/>
    </w:rPr>
  </w:style>
  <w:style w:type="table" w:styleId="TableGrid">
    <w:name w:val="Table Grid"/>
    <w:basedOn w:val="TableNormal"/>
    <w:uiPriority w:val="59"/>
    <w:rsid w:val="0021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5DD0"/>
  </w:style>
  <w:style w:type="paragraph" w:styleId="BodyText">
    <w:name w:val="Body Text"/>
    <w:basedOn w:val="Normal"/>
    <w:link w:val="BodyTextChar"/>
    <w:rsid w:val="00185DD0"/>
    <w:pPr>
      <w:spacing w:after="0" w:line="240" w:lineRule="auto"/>
    </w:pPr>
    <w:rPr>
      <w:rFonts w:eastAsia="Times New Roman"/>
      <w:color w:val="000000"/>
      <w:sz w:val="24"/>
      <w:szCs w:val="20"/>
      <w:lang w:val="cs-CZ"/>
    </w:rPr>
  </w:style>
  <w:style w:type="character" w:customStyle="1" w:styleId="BodyTextChar">
    <w:name w:val="Body Text Char"/>
    <w:basedOn w:val="DefaultParagraphFont"/>
    <w:link w:val="BodyText"/>
    <w:rsid w:val="00185DD0"/>
    <w:rPr>
      <w:rFonts w:eastAsia="Times New Roman"/>
      <w:color w:val="000000"/>
      <w:sz w:val="24"/>
      <w:szCs w:val="20"/>
      <w:lang w:val="cs-CZ"/>
    </w:rPr>
  </w:style>
  <w:style w:type="paragraph" w:styleId="NormalWeb">
    <w:name w:val="Normal (Web)"/>
    <w:basedOn w:val="Normal"/>
    <w:uiPriority w:val="99"/>
    <w:unhideWhenUsed/>
    <w:rsid w:val="002547DE"/>
    <w:pPr>
      <w:spacing w:before="100" w:beforeAutospacing="1" w:after="100" w:afterAutospacing="1" w:line="240" w:lineRule="auto"/>
    </w:pPr>
    <w:rPr>
      <w:rFonts w:eastAsia="Times New Roman"/>
      <w:sz w:val="24"/>
      <w:szCs w:val="24"/>
      <w:lang w:eastAsia="pl-PL"/>
    </w:rPr>
  </w:style>
  <w:style w:type="paragraph" w:styleId="Header">
    <w:name w:val="header"/>
    <w:basedOn w:val="Normal"/>
    <w:link w:val="HeaderChar"/>
    <w:uiPriority w:val="99"/>
    <w:unhideWhenUsed/>
    <w:rsid w:val="000D61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617D"/>
  </w:style>
  <w:style w:type="paragraph" w:styleId="Footer">
    <w:name w:val="footer"/>
    <w:basedOn w:val="Normal"/>
    <w:link w:val="FooterChar"/>
    <w:uiPriority w:val="99"/>
    <w:unhideWhenUsed/>
    <w:rsid w:val="000D61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617D"/>
  </w:style>
  <w:style w:type="paragraph" w:styleId="Caption">
    <w:name w:val="caption"/>
    <w:basedOn w:val="Normal"/>
    <w:next w:val="Normal"/>
    <w:uiPriority w:val="35"/>
    <w:unhideWhenUsed/>
    <w:qFormat/>
    <w:rsid w:val="009C01E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458">
      <w:bodyDiv w:val="1"/>
      <w:marLeft w:val="0"/>
      <w:marRight w:val="0"/>
      <w:marTop w:val="0"/>
      <w:marBottom w:val="0"/>
      <w:divBdr>
        <w:top w:val="none" w:sz="0" w:space="0" w:color="auto"/>
        <w:left w:val="none" w:sz="0" w:space="0" w:color="auto"/>
        <w:bottom w:val="none" w:sz="0" w:space="0" w:color="auto"/>
        <w:right w:val="none" w:sz="0" w:space="0" w:color="auto"/>
      </w:divBdr>
      <w:divsChild>
        <w:div w:id="38483548">
          <w:marLeft w:val="0"/>
          <w:marRight w:val="0"/>
          <w:marTop w:val="0"/>
          <w:marBottom w:val="0"/>
          <w:divBdr>
            <w:top w:val="none" w:sz="0" w:space="0" w:color="auto"/>
            <w:left w:val="none" w:sz="0" w:space="0" w:color="auto"/>
            <w:bottom w:val="none" w:sz="0" w:space="0" w:color="auto"/>
            <w:right w:val="none" w:sz="0" w:space="0" w:color="auto"/>
          </w:divBdr>
        </w:div>
        <w:div w:id="1864518948">
          <w:marLeft w:val="0"/>
          <w:marRight w:val="0"/>
          <w:marTop w:val="0"/>
          <w:marBottom w:val="0"/>
          <w:divBdr>
            <w:top w:val="none" w:sz="0" w:space="0" w:color="auto"/>
            <w:left w:val="none" w:sz="0" w:space="0" w:color="auto"/>
            <w:bottom w:val="none" w:sz="0" w:space="0" w:color="auto"/>
            <w:right w:val="none" w:sz="0" w:space="0" w:color="auto"/>
          </w:divBdr>
        </w:div>
      </w:divsChild>
    </w:div>
    <w:div w:id="217474129">
      <w:bodyDiv w:val="1"/>
      <w:marLeft w:val="0"/>
      <w:marRight w:val="0"/>
      <w:marTop w:val="0"/>
      <w:marBottom w:val="0"/>
      <w:divBdr>
        <w:top w:val="none" w:sz="0" w:space="0" w:color="auto"/>
        <w:left w:val="none" w:sz="0" w:space="0" w:color="auto"/>
        <w:bottom w:val="none" w:sz="0" w:space="0" w:color="auto"/>
        <w:right w:val="none" w:sz="0" w:space="0" w:color="auto"/>
      </w:divBdr>
    </w:div>
    <w:div w:id="653722473">
      <w:bodyDiv w:val="1"/>
      <w:marLeft w:val="0"/>
      <w:marRight w:val="0"/>
      <w:marTop w:val="0"/>
      <w:marBottom w:val="0"/>
      <w:divBdr>
        <w:top w:val="none" w:sz="0" w:space="0" w:color="auto"/>
        <w:left w:val="none" w:sz="0" w:space="0" w:color="auto"/>
        <w:bottom w:val="none" w:sz="0" w:space="0" w:color="auto"/>
        <w:right w:val="none" w:sz="0" w:space="0" w:color="auto"/>
      </w:divBdr>
      <w:divsChild>
        <w:div w:id="1229220766">
          <w:marLeft w:val="0"/>
          <w:marRight w:val="0"/>
          <w:marTop w:val="0"/>
          <w:marBottom w:val="0"/>
          <w:divBdr>
            <w:top w:val="none" w:sz="0" w:space="0" w:color="auto"/>
            <w:left w:val="none" w:sz="0" w:space="0" w:color="auto"/>
            <w:bottom w:val="none" w:sz="0" w:space="0" w:color="auto"/>
            <w:right w:val="none" w:sz="0" w:space="0" w:color="auto"/>
          </w:divBdr>
        </w:div>
      </w:divsChild>
    </w:div>
    <w:div w:id="656609762">
      <w:bodyDiv w:val="1"/>
      <w:marLeft w:val="0"/>
      <w:marRight w:val="0"/>
      <w:marTop w:val="0"/>
      <w:marBottom w:val="0"/>
      <w:divBdr>
        <w:top w:val="none" w:sz="0" w:space="0" w:color="auto"/>
        <w:left w:val="none" w:sz="0" w:space="0" w:color="auto"/>
        <w:bottom w:val="none" w:sz="0" w:space="0" w:color="auto"/>
        <w:right w:val="none" w:sz="0" w:space="0" w:color="auto"/>
      </w:divBdr>
      <w:divsChild>
        <w:div w:id="1507745936">
          <w:marLeft w:val="0"/>
          <w:marRight w:val="0"/>
          <w:marTop w:val="0"/>
          <w:marBottom w:val="0"/>
          <w:divBdr>
            <w:top w:val="none" w:sz="0" w:space="0" w:color="auto"/>
            <w:left w:val="none" w:sz="0" w:space="0" w:color="auto"/>
            <w:bottom w:val="none" w:sz="0" w:space="0" w:color="auto"/>
            <w:right w:val="none" w:sz="0" w:space="0" w:color="auto"/>
          </w:divBdr>
        </w:div>
      </w:divsChild>
    </w:div>
    <w:div w:id="662047803">
      <w:bodyDiv w:val="1"/>
      <w:marLeft w:val="0"/>
      <w:marRight w:val="0"/>
      <w:marTop w:val="0"/>
      <w:marBottom w:val="0"/>
      <w:divBdr>
        <w:top w:val="none" w:sz="0" w:space="0" w:color="auto"/>
        <w:left w:val="none" w:sz="0" w:space="0" w:color="auto"/>
        <w:bottom w:val="none" w:sz="0" w:space="0" w:color="auto"/>
        <w:right w:val="none" w:sz="0" w:space="0" w:color="auto"/>
      </w:divBdr>
      <w:divsChild>
        <w:div w:id="635915500">
          <w:marLeft w:val="0"/>
          <w:marRight w:val="0"/>
          <w:marTop w:val="0"/>
          <w:marBottom w:val="0"/>
          <w:divBdr>
            <w:top w:val="none" w:sz="0" w:space="0" w:color="auto"/>
            <w:left w:val="none" w:sz="0" w:space="0" w:color="auto"/>
            <w:bottom w:val="none" w:sz="0" w:space="0" w:color="auto"/>
            <w:right w:val="none" w:sz="0" w:space="0" w:color="auto"/>
          </w:divBdr>
        </w:div>
        <w:div w:id="398208221">
          <w:marLeft w:val="0"/>
          <w:marRight w:val="0"/>
          <w:marTop w:val="0"/>
          <w:marBottom w:val="0"/>
          <w:divBdr>
            <w:top w:val="none" w:sz="0" w:space="0" w:color="auto"/>
            <w:left w:val="none" w:sz="0" w:space="0" w:color="auto"/>
            <w:bottom w:val="none" w:sz="0" w:space="0" w:color="auto"/>
            <w:right w:val="none" w:sz="0" w:space="0" w:color="auto"/>
          </w:divBdr>
        </w:div>
      </w:divsChild>
    </w:div>
    <w:div w:id="746658390">
      <w:bodyDiv w:val="1"/>
      <w:marLeft w:val="0"/>
      <w:marRight w:val="0"/>
      <w:marTop w:val="0"/>
      <w:marBottom w:val="0"/>
      <w:divBdr>
        <w:top w:val="none" w:sz="0" w:space="0" w:color="auto"/>
        <w:left w:val="none" w:sz="0" w:space="0" w:color="auto"/>
        <w:bottom w:val="none" w:sz="0" w:space="0" w:color="auto"/>
        <w:right w:val="none" w:sz="0" w:space="0" w:color="auto"/>
      </w:divBdr>
    </w:div>
    <w:div w:id="1025597574">
      <w:bodyDiv w:val="1"/>
      <w:marLeft w:val="0"/>
      <w:marRight w:val="0"/>
      <w:marTop w:val="0"/>
      <w:marBottom w:val="0"/>
      <w:divBdr>
        <w:top w:val="none" w:sz="0" w:space="0" w:color="auto"/>
        <w:left w:val="none" w:sz="0" w:space="0" w:color="auto"/>
        <w:bottom w:val="none" w:sz="0" w:space="0" w:color="auto"/>
        <w:right w:val="none" w:sz="0" w:space="0" w:color="auto"/>
      </w:divBdr>
      <w:divsChild>
        <w:div w:id="262541812">
          <w:marLeft w:val="0"/>
          <w:marRight w:val="0"/>
          <w:marTop w:val="0"/>
          <w:marBottom w:val="0"/>
          <w:divBdr>
            <w:top w:val="none" w:sz="0" w:space="0" w:color="auto"/>
            <w:left w:val="none" w:sz="0" w:space="0" w:color="auto"/>
            <w:bottom w:val="none" w:sz="0" w:space="0" w:color="auto"/>
            <w:right w:val="none" w:sz="0" w:space="0" w:color="auto"/>
          </w:divBdr>
        </w:div>
      </w:divsChild>
    </w:div>
    <w:div w:id="1306744027">
      <w:bodyDiv w:val="1"/>
      <w:marLeft w:val="0"/>
      <w:marRight w:val="0"/>
      <w:marTop w:val="0"/>
      <w:marBottom w:val="0"/>
      <w:divBdr>
        <w:top w:val="none" w:sz="0" w:space="0" w:color="auto"/>
        <w:left w:val="none" w:sz="0" w:space="0" w:color="auto"/>
        <w:bottom w:val="none" w:sz="0" w:space="0" w:color="auto"/>
        <w:right w:val="none" w:sz="0" w:space="0" w:color="auto"/>
      </w:divBdr>
    </w:div>
    <w:div w:id="1392002227">
      <w:bodyDiv w:val="1"/>
      <w:marLeft w:val="0"/>
      <w:marRight w:val="0"/>
      <w:marTop w:val="0"/>
      <w:marBottom w:val="0"/>
      <w:divBdr>
        <w:top w:val="none" w:sz="0" w:space="0" w:color="auto"/>
        <w:left w:val="none" w:sz="0" w:space="0" w:color="auto"/>
        <w:bottom w:val="none" w:sz="0" w:space="0" w:color="auto"/>
        <w:right w:val="none" w:sz="0" w:space="0" w:color="auto"/>
      </w:divBdr>
    </w:div>
    <w:div w:id="1398745931">
      <w:bodyDiv w:val="1"/>
      <w:marLeft w:val="0"/>
      <w:marRight w:val="0"/>
      <w:marTop w:val="0"/>
      <w:marBottom w:val="0"/>
      <w:divBdr>
        <w:top w:val="none" w:sz="0" w:space="0" w:color="auto"/>
        <w:left w:val="none" w:sz="0" w:space="0" w:color="auto"/>
        <w:bottom w:val="none" w:sz="0" w:space="0" w:color="auto"/>
        <w:right w:val="none" w:sz="0" w:space="0" w:color="auto"/>
      </w:divBdr>
    </w:div>
    <w:div w:id="1841698297">
      <w:bodyDiv w:val="1"/>
      <w:marLeft w:val="0"/>
      <w:marRight w:val="0"/>
      <w:marTop w:val="0"/>
      <w:marBottom w:val="0"/>
      <w:divBdr>
        <w:top w:val="none" w:sz="0" w:space="0" w:color="auto"/>
        <w:left w:val="none" w:sz="0" w:space="0" w:color="auto"/>
        <w:bottom w:val="none" w:sz="0" w:space="0" w:color="auto"/>
        <w:right w:val="none" w:sz="0" w:space="0" w:color="auto"/>
      </w:divBdr>
      <w:divsChild>
        <w:div w:id="1446386783">
          <w:marLeft w:val="0"/>
          <w:marRight w:val="0"/>
          <w:marTop w:val="0"/>
          <w:marBottom w:val="0"/>
          <w:divBdr>
            <w:top w:val="none" w:sz="0" w:space="0" w:color="auto"/>
            <w:left w:val="none" w:sz="0" w:space="0" w:color="auto"/>
            <w:bottom w:val="none" w:sz="0" w:space="0" w:color="auto"/>
            <w:right w:val="none" w:sz="0" w:space="0" w:color="auto"/>
          </w:divBdr>
        </w:div>
      </w:divsChild>
    </w:div>
    <w:div w:id="1852795265">
      <w:bodyDiv w:val="1"/>
      <w:marLeft w:val="0"/>
      <w:marRight w:val="0"/>
      <w:marTop w:val="0"/>
      <w:marBottom w:val="0"/>
      <w:divBdr>
        <w:top w:val="none" w:sz="0" w:space="0" w:color="auto"/>
        <w:left w:val="none" w:sz="0" w:space="0" w:color="auto"/>
        <w:bottom w:val="none" w:sz="0" w:space="0" w:color="auto"/>
        <w:right w:val="none" w:sz="0" w:space="0" w:color="auto"/>
      </w:divBdr>
    </w:div>
    <w:div w:id="1869443047">
      <w:bodyDiv w:val="1"/>
      <w:marLeft w:val="0"/>
      <w:marRight w:val="0"/>
      <w:marTop w:val="0"/>
      <w:marBottom w:val="0"/>
      <w:divBdr>
        <w:top w:val="none" w:sz="0" w:space="0" w:color="auto"/>
        <w:left w:val="none" w:sz="0" w:space="0" w:color="auto"/>
        <w:bottom w:val="none" w:sz="0" w:space="0" w:color="auto"/>
        <w:right w:val="none" w:sz="0" w:space="0" w:color="auto"/>
      </w:divBdr>
      <w:divsChild>
        <w:div w:id="1533109572">
          <w:marLeft w:val="0"/>
          <w:marRight w:val="0"/>
          <w:marTop w:val="0"/>
          <w:marBottom w:val="0"/>
          <w:divBdr>
            <w:top w:val="none" w:sz="0" w:space="0" w:color="auto"/>
            <w:left w:val="none" w:sz="0" w:space="0" w:color="auto"/>
            <w:bottom w:val="none" w:sz="0" w:space="0" w:color="auto"/>
            <w:right w:val="none" w:sz="0" w:space="0" w:color="auto"/>
          </w:divBdr>
        </w:div>
        <w:div w:id="1999460031">
          <w:marLeft w:val="0"/>
          <w:marRight w:val="0"/>
          <w:marTop w:val="0"/>
          <w:marBottom w:val="0"/>
          <w:divBdr>
            <w:top w:val="none" w:sz="0" w:space="0" w:color="auto"/>
            <w:left w:val="none" w:sz="0" w:space="0" w:color="auto"/>
            <w:bottom w:val="none" w:sz="0" w:space="0" w:color="auto"/>
            <w:right w:val="none" w:sz="0" w:space="0" w:color="auto"/>
          </w:divBdr>
        </w:div>
        <w:div w:id="17389782">
          <w:marLeft w:val="0"/>
          <w:marRight w:val="0"/>
          <w:marTop w:val="0"/>
          <w:marBottom w:val="0"/>
          <w:divBdr>
            <w:top w:val="none" w:sz="0" w:space="0" w:color="auto"/>
            <w:left w:val="none" w:sz="0" w:space="0" w:color="auto"/>
            <w:bottom w:val="none" w:sz="0" w:space="0" w:color="auto"/>
            <w:right w:val="none" w:sz="0" w:space="0" w:color="auto"/>
          </w:divBdr>
        </w:div>
        <w:div w:id="526531171">
          <w:marLeft w:val="0"/>
          <w:marRight w:val="0"/>
          <w:marTop w:val="0"/>
          <w:marBottom w:val="0"/>
          <w:divBdr>
            <w:top w:val="none" w:sz="0" w:space="0" w:color="auto"/>
            <w:left w:val="none" w:sz="0" w:space="0" w:color="auto"/>
            <w:bottom w:val="none" w:sz="0" w:space="0" w:color="auto"/>
            <w:right w:val="none" w:sz="0" w:space="0" w:color="auto"/>
          </w:divBdr>
        </w:div>
        <w:div w:id="307053862">
          <w:marLeft w:val="0"/>
          <w:marRight w:val="0"/>
          <w:marTop w:val="0"/>
          <w:marBottom w:val="0"/>
          <w:divBdr>
            <w:top w:val="none" w:sz="0" w:space="0" w:color="auto"/>
            <w:left w:val="none" w:sz="0" w:space="0" w:color="auto"/>
            <w:bottom w:val="none" w:sz="0" w:space="0" w:color="auto"/>
            <w:right w:val="none" w:sz="0" w:space="0" w:color="auto"/>
          </w:divBdr>
        </w:div>
        <w:div w:id="1685748621">
          <w:marLeft w:val="0"/>
          <w:marRight w:val="0"/>
          <w:marTop w:val="0"/>
          <w:marBottom w:val="0"/>
          <w:divBdr>
            <w:top w:val="none" w:sz="0" w:space="0" w:color="auto"/>
            <w:left w:val="none" w:sz="0" w:space="0" w:color="auto"/>
            <w:bottom w:val="none" w:sz="0" w:space="0" w:color="auto"/>
            <w:right w:val="none" w:sz="0" w:space="0" w:color="auto"/>
          </w:divBdr>
        </w:div>
      </w:divsChild>
    </w:div>
    <w:div w:id="2061662778">
      <w:bodyDiv w:val="1"/>
      <w:marLeft w:val="0"/>
      <w:marRight w:val="0"/>
      <w:marTop w:val="0"/>
      <w:marBottom w:val="0"/>
      <w:divBdr>
        <w:top w:val="none" w:sz="0" w:space="0" w:color="auto"/>
        <w:left w:val="none" w:sz="0" w:space="0" w:color="auto"/>
        <w:bottom w:val="none" w:sz="0" w:space="0" w:color="auto"/>
        <w:right w:val="none" w:sz="0" w:space="0" w:color="auto"/>
      </w:divBdr>
      <w:divsChild>
        <w:div w:id="774439903">
          <w:marLeft w:val="0"/>
          <w:marRight w:val="0"/>
          <w:marTop w:val="0"/>
          <w:marBottom w:val="0"/>
          <w:divBdr>
            <w:top w:val="none" w:sz="0" w:space="0" w:color="auto"/>
            <w:left w:val="none" w:sz="0" w:space="0" w:color="auto"/>
            <w:bottom w:val="none" w:sz="0" w:space="0" w:color="auto"/>
            <w:right w:val="none" w:sz="0" w:space="0" w:color="auto"/>
          </w:divBdr>
        </w:div>
      </w:divsChild>
    </w:div>
    <w:div w:id="2093894740">
      <w:bodyDiv w:val="1"/>
      <w:marLeft w:val="0"/>
      <w:marRight w:val="0"/>
      <w:marTop w:val="0"/>
      <w:marBottom w:val="0"/>
      <w:divBdr>
        <w:top w:val="none" w:sz="0" w:space="0" w:color="auto"/>
        <w:left w:val="none" w:sz="0" w:space="0" w:color="auto"/>
        <w:bottom w:val="none" w:sz="0" w:space="0" w:color="auto"/>
        <w:right w:val="none" w:sz="0" w:space="0" w:color="auto"/>
      </w:divBdr>
    </w:div>
    <w:div w:id="2126384670">
      <w:bodyDiv w:val="1"/>
      <w:marLeft w:val="0"/>
      <w:marRight w:val="0"/>
      <w:marTop w:val="0"/>
      <w:marBottom w:val="0"/>
      <w:divBdr>
        <w:top w:val="none" w:sz="0" w:space="0" w:color="auto"/>
        <w:left w:val="none" w:sz="0" w:space="0" w:color="auto"/>
        <w:bottom w:val="none" w:sz="0" w:space="0" w:color="auto"/>
        <w:right w:val="none" w:sz="0" w:space="0" w:color="auto"/>
      </w:divBdr>
      <w:divsChild>
        <w:div w:id="807213014">
          <w:marLeft w:val="0"/>
          <w:marRight w:val="0"/>
          <w:marTop w:val="0"/>
          <w:marBottom w:val="0"/>
          <w:divBdr>
            <w:top w:val="none" w:sz="0" w:space="0" w:color="auto"/>
            <w:left w:val="none" w:sz="0" w:space="0" w:color="auto"/>
            <w:bottom w:val="none" w:sz="0" w:space="0" w:color="auto"/>
            <w:right w:val="none" w:sz="0" w:space="0" w:color="auto"/>
          </w:divBdr>
          <w:divsChild>
            <w:div w:id="1111166938">
              <w:marLeft w:val="0"/>
              <w:marRight w:val="0"/>
              <w:marTop w:val="0"/>
              <w:marBottom w:val="0"/>
              <w:divBdr>
                <w:top w:val="none" w:sz="0" w:space="0" w:color="auto"/>
                <w:left w:val="none" w:sz="0" w:space="0" w:color="auto"/>
                <w:bottom w:val="none" w:sz="0" w:space="0" w:color="auto"/>
                <w:right w:val="none" w:sz="0" w:space="0" w:color="auto"/>
              </w:divBdr>
              <w:divsChild>
                <w:div w:id="1626690451">
                  <w:marLeft w:val="0"/>
                  <w:marRight w:val="0"/>
                  <w:marTop w:val="0"/>
                  <w:marBottom w:val="0"/>
                  <w:divBdr>
                    <w:top w:val="none" w:sz="0" w:space="0" w:color="auto"/>
                    <w:left w:val="none" w:sz="0" w:space="0" w:color="auto"/>
                    <w:bottom w:val="none" w:sz="0" w:space="0" w:color="auto"/>
                    <w:right w:val="none" w:sz="0" w:space="0" w:color="auto"/>
                  </w:divBdr>
                  <w:divsChild>
                    <w:div w:id="1393578349">
                      <w:marLeft w:val="0"/>
                      <w:marRight w:val="0"/>
                      <w:marTop w:val="0"/>
                      <w:marBottom w:val="0"/>
                      <w:divBdr>
                        <w:top w:val="none" w:sz="0" w:space="0" w:color="auto"/>
                        <w:left w:val="none" w:sz="0" w:space="0" w:color="auto"/>
                        <w:bottom w:val="none" w:sz="0" w:space="0" w:color="auto"/>
                        <w:right w:val="none" w:sz="0" w:space="0" w:color="auto"/>
                      </w:divBdr>
                      <w:divsChild>
                        <w:div w:id="1421872708">
                          <w:marLeft w:val="0"/>
                          <w:marRight w:val="0"/>
                          <w:marTop w:val="0"/>
                          <w:marBottom w:val="0"/>
                          <w:divBdr>
                            <w:top w:val="none" w:sz="0" w:space="0" w:color="auto"/>
                            <w:left w:val="none" w:sz="0" w:space="0" w:color="auto"/>
                            <w:bottom w:val="none" w:sz="0" w:space="0" w:color="auto"/>
                            <w:right w:val="none" w:sz="0" w:space="0" w:color="auto"/>
                          </w:divBdr>
                          <w:divsChild>
                            <w:div w:id="374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FA8B-BD6D-4345-A8B8-677390DD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33E4C3E1.dotm</Template>
  <TotalTime>7</TotalTime>
  <Pages>15</Pages>
  <Words>3169</Words>
  <Characters>18065</Characters>
  <Application>Microsoft Office Word</Application>
  <DocSecurity>0</DocSecurity>
  <Lines>150</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Coventry University</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Reeve, Nicola F. (Dr.)</cp:lastModifiedBy>
  <cp:revision>4</cp:revision>
  <cp:lastPrinted>2016-02-12T13:31:00Z</cp:lastPrinted>
  <dcterms:created xsi:type="dcterms:W3CDTF">2017-01-19T10:22:00Z</dcterms:created>
  <dcterms:modified xsi:type="dcterms:W3CDTF">2017-01-19T10:29:00Z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jtwozna@gmail.com@www.mendeley.com</vt:lpwstr>
  </property>
  <property fmtid="{D5CDD505-2E9C-101B-9397-08002B2CF9AE}" pid="4" name="Mendeley Citation Style_1">
    <vt:lpwstr>http://www.zotero.org/styles/apa-5th-edition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