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D7" w:rsidRDefault="00A652D7" w:rsidP="00A652D7">
      <w:pPr>
        <w:suppressAutoHyphens w:val="0"/>
        <w:autoSpaceDN/>
        <w:spacing w:line="240" w:lineRule="auto"/>
        <w:textAlignment w:val="auto"/>
        <w:rPr>
          <w:rFonts w:ascii="Times New Roman" w:hAnsi="Times New Roman" w:cs="Times New Roman"/>
          <w:b/>
          <w:kern w:val="0"/>
          <w:lang w:val="en-GB" w:eastAsia="fr-FR"/>
        </w:rPr>
      </w:pPr>
      <w:r w:rsidRPr="00CB3EA9">
        <w:rPr>
          <w:rFonts w:ascii="Times New Roman" w:hAnsi="Times New Roman" w:cs="Times New Roman"/>
          <w:b/>
          <w:kern w:val="0"/>
          <w:lang w:val="en-GB" w:eastAsia="fr-FR"/>
        </w:rPr>
        <w:t>Supp</w:t>
      </w:r>
      <w:r>
        <w:rPr>
          <w:rFonts w:ascii="Times New Roman" w:hAnsi="Times New Roman" w:cs="Times New Roman"/>
          <w:b/>
          <w:kern w:val="0"/>
          <w:lang w:val="en-GB" w:eastAsia="fr-FR"/>
        </w:rPr>
        <w:t>lementary F</w:t>
      </w:r>
      <w:r w:rsidRPr="00CB3EA9">
        <w:rPr>
          <w:rFonts w:ascii="Times New Roman" w:hAnsi="Times New Roman" w:cs="Times New Roman"/>
          <w:b/>
          <w:kern w:val="0"/>
          <w:lang w:val="en-GB" w:eastAsia="fr-FR"/>
        </w:rPr>
        <w:t>igure 1</w:t>
      </w:r>
    </w:p>
    <w:p w:rsidR="00A652D7" w:rsidRDefault="00A652D7" w:rsidP="00A652D7">
      <w:pPr>
        <w:suppressAutoHyphens w:val="0"/>
        <w:autoSpaceDN/>
        <w:spacing w:line="240" w:lineRule="auto"/>
        <w:textAlignment w:val="auto"/>
        <w:rPr>
          <w:rFonts w:ascii="Times New Roman" w:hAnsi="Times New Roman" w:cs="Times New Roman"/>
          <w:b/>
          <w:kern w:val="0"/>
          <w:lang w:val="en-GB" w:eastAsia="fr-FR"/>
        </w:rPr>
      </w:pPr>
    </w:p>
    <w:p w:rsidR="00A652D7" w:rsidRDefault="00A652D7" w:rsidP="00A652D7">
      <w:pPr>
        <w:suppressAutoHyphens w:val="0"/>
        <w:autoSpaceDN/>
        <w:spacing w:line="240" w:lineRule="auto"/>
        <w:textAlignment w:val="auto"/>
        <w:rPr>
          <w:rFonts w:ascii="Times New Roman" w:hAnsi="Times New Roman" w:cs="Times New Roman"/>
          <w:b/>
          <w:kern w:val="0"/>
          <w:lang w:val="en-GB" w:eastAsia="fr-FR"/>
        </w:rPr>
      </w:pPr>
    </w:p>
    <w:p w:rsidR="00A652D7" w:rsidRDefault="00A652D7" w:rsidP="00A652D7">
      <w:pPr>
        <w:suppressAutoHyphens w:val="0"/>
        <w:autoSpaceDN/>
        <w:spacing w:line="240" w:lineRule="auto"/>
        <w:textAlignment w:val="auto"/>
        <w:rPr>
          <w:rFonts w:ascii="Times New Roman" w:hAnsi="Times New Roman" w:cs="Times New Roman"/>
          <w:b/>
          <w:kern w:val="0"/>
          <w:lang w:val="en-GB" w:eastAsia="fr-FR"/>
        </w:rPr>
      </w:pPr>
    </w:p>
    <w:tbl>
      <w:tblPr>
        <w:tblW w:w="57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1742"/>
        <w:gridCol w:w="1275"/>
        <w:gridCol w:w="1276"/>
      </w:tblGrid>
      <w:tr w:rsidR="00A652D7" w:rsidRPr="00751995" w:rsidTr="00D4196E">
        <w:trPr>
          <w:trHeight w:val="300"/>
          <w:jc w:val="center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i/>
                <w:iCs/>
                <w:color w:val="000000"/>
                <w:kern w:val="0"/>
                <w:lang w:val="en-US" w:eastAsia="fr-FR"/>
              </w:rPr>
            </w:pPr>
            <w:r>
              <w:rPr>
                <w:rFonts w:cs="Arial"/>
                <w:kern w:val="0"/>
                <w:lang w:val="en-US" w:eastAsia="en-US"/>
              </w:rPr>
              <w:br w:type="page"/>
            </w:r>
            <w:r w:rsidRPr="00FA52A3">
              <w:rPr>
                <w:rFonts w:eastAsia="Times New Roman" w:cs="Times New Roman"/>
                <w:i/>
                <w:iCs/>
                <w:color w:val="000000"/>
                <w:kern w:val="0"/>
                <w:lang w:val="en-US" w:eastAsia="fr-FR"/>
              </w:rPr>
              <w:t xml:space="preserve">Stillbirths, TOP and </w:t>
            </w:r>
            <w:r w:rsidRPr="00871082">
              <w:rPr>
                <w:rFonts w:eastAsia="Times New Roman" w:cs="Times New Roman"/>
                <w:i/>
                <w:iCs/>
                <w:color w:val="000000"/>
                <w:kern w:val="0"/>
                <w:lang w:val="en-US" w:eastAsia="fr-FR"/>
              </w:rPr>
              <w:t>live births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eastAsia="Times New Roman" w:cs="Times New Roman"/>
                <w:i/>
                <w:iCs/>
                <w:color w:val="000000"/>
                <w:kern w:val="0"/>
                <w:lang w:val="en-US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fr-FR"/>
              </w:rPr>
            </w:pPr>
          </w:p>
        </w:tc>
      </w:tr>
      <w:tr w:rsidR="00A652D7" w:rsidRPr="00871082" w:rsidTr="00D4196E">
        <w:trPr>
          <w:trHeight w:val="300"/>
          <w:jc w:val="center"/>
        </w:trPr>
        <w:tc>
          <w:tcPr>
            <w:tcW w:w="15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fr-FR"/>
              </w:rPr>
              <w:t>10</w:t>
            </w:r>
            <w:r w:rsidRPr="00871082">
              <w:rPr>
                <w:rFonts w:eastAsia="Times New Roman" w:cs="Times New Roman"/>
                <w:color w:val="000000"/>
                <w:kern w:val="0"/>
                <w:lang w:eastAsia="fr-FR"/>
              </w:rPr>
              <w:t>329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  <w:r w:rsidRPr="00871082">
              <w:rPr>
                <w:rFonts w:eastAsia="Times New Roman" w:cs="Times New Roman"/>
                <w:color w:val="000000"/>
                <w:kern w:val="0"/>
                <w:lang w:eastAsia="fr-FR"/>
              </w:rPr>
              <w:t>100%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</w:tr>
      <w:tr w:rsidR="00A652D7" w:rsidRPr="00871082" w:rsidTr="00D4196E">
        <w:trPr>
          <w:trHeight w:val="44"/>
          <w:jc w:val="center"/>
        </w:trPr>
        <w:tc>
          <w:tcPr>
            <w:tcW w:w="150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  <w:r w:rsidRPr="00871082">
              <w:rPr>
                <w:rFonts w:eastAsia="Times New Roman" w:cs="Times New Roman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</w:tr>
      <w:tr w:rsidR="00A652D7" w:rsidRPr="00871082" w:rsidTr="00D4196E">
        <w:trPr>
          <w:trHeight w:val="300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  <w:r w:rsidRPr="00871082">
              <w:rPr>
                <w:rFonts w:eastAsia="Times New Roman" w:cs="Times New Roman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  <w:r w:rsidRPr="00871082">
              <w:rPr>
                <w:rFonts w:eastAsia="Times New Roman" w:cs="Times New Roman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i/>
                <w:iCs/>
                <w:color w:val="000000"/>
                <w:kern w:val="0"/>
                <w:lang w:eastAsia="fr-FR"/>
              </w:rPr>
            </w:pPr>
            <w:proofErr w:type="spellStart"/>
            <w:r w:rsidRPr="00871082">
              <w:rPr>
                <w:rFonts w:eastAsia="Times New Roman" w:cs="Times New Roman"/>
                <w:i/>
                <w:iCs/>
                <w:color w:val="000000"/>
                <w:kern w:val="0"/>
                <w:lang w:eastAsia="fr-FR"/>
              </w:rPr>
              <w:t>Stillbirths</w:t>
            </w:r>
            <w:proofErr w:type="spellEnd"/>
            <w:r w:rsidRPr="00871082">
              <w:rPr>
                <w:rFonts w:eastAsia="Times New Roman" w:cs="Times New Roman"/>
                <w:i/>
                <w:iCs/>
                <w:color w:val="000000"/>
                <w:kern w:val="0"/>
                <w:lang w:eastAsia="fr-FR"/>
              </w:rPr>
              <w:t>,  TOP</w:t>
            </w:r>
          </w:p>
        </w:tc>
      </w:tr>
      <w:tr w:rsidR="00A652D7" w:rsidRPr="00871082" w:rsidTr="00D4196E">
        <w:trPr>
          <w:trHeight w:val="300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  <w:r w:rsidRPr="00871082">
              <w:rPr>
                <w:rFonts w:eastAsia="Times New Roman" w:cs="Times New Roman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fr-FR"/>
              </w:rPr>
              <w:t>2</w:t>
            </w:r>
            <w:r w:rsidRPr="00871082">
              <w:rPr>
                <w:rFonts w:eastAsia="Times New Roman" w:cs="Times New Roman"/>
                <w:color w:val="000000"/>
                <w:kern w:val="0"/>
                <w:lang w:eastAsia="fr-FR"/>
              </w:rPr>
              <w:t>429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  <w:r w:rsidRPr="00871082">
              <w:rPr>
                <w:rFonts w:eastAsia="Times New Roman" w:cs="Times New Roman"/>
                <w:color w:val="000000"/>
                <w:kern w:val="0"/>
                <w:lang w:eastAsia="fr-FR"/>
              </w:rPr>
              <w:t>23.5%</w:t>
            </w:r>
          </w:p>
        </w:tc>
      </w:tr>
      <w:tr w:rsidR="00A652D7" w:rsidRPr="00871082" w:rsidTr="00D4196E">
        <w:trPr>
          <w:trHeight w:val="44"/>
          <w:jc w:val="center"/>
        </w:trPr>
        <w:tc>
          <w:tcPr>
            <w:tcW w:w="15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  <w:r w:rsidRPr="00871082">
              <w:rPr>
                <w:rFonts w:eastAsia="Times New Roman" w:cs="Times New Roman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</w:tr>
      <w:tr w:rsidR="00A652D7" w:rsidRPr="00871082" w:rsidTr="00D4196E">
        <w:trPr>
          <w:trHeight w:val="300"/>
          <w:jc w:val="center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i/>
                <w:iCs/>
                <w:color w:val="000000"/>
                <w:kern w:val="0"/>
                <w:lang w:eastAsia="fr-FR"/>
              </w:rPr>
            </w:pPr>
            <w:r w:rsidRPr="00871082">
              <w:rPr>
                <w:rFonts w:eastAsia="Times New Roman" w:cs="Times New Roman"/>
                <w:i/>
                <w:iCs/>
                <w:color w:val="000000"/>
                <w:kern w:val="0"/>
                <w:lang w:eastAsia="fr-FR"/>
              </w:rPr>
              <w:t xml:space="preserve">Live </w:t>
            </w:r>
            <w:proofErr w:type="spellStart"/>
            <w:r w:rsidRPr="00871082">
              <w:rPr>
                <w:rFonts w:eastAsia="Times New Roman" w:cs="Times New Roman"/>
                <w:i/>
                <w:iCs/>
                <w:color w:val="000000"/>
                <w:kern w:val="0"/>
                <w:lang w:eastAsia="fr-FR"/>
              </w:rPr>
              <w:t>births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i/>
                <w:iCs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</w:tr>
      <w:tr w:rsidR="00A652D7" w:rsidRPr="00871082" w:rsidTr="00D4196E">
        <w:trPr>
          <w:trHeight w:val="300"/>
          <w:jc w:val="center"/>
        </w:trPr>
        <w:tc>
          <w:tcPr>
            <w:tcW w:w="15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fr-FR"/>
              </w:rPr>
              <w:t>7</w:t>
            </w:r>
            <w:r w:rsidRPr="00871082">
              <w:rPr>
                <w:rFonts w:eastAsia="Times New Roman" w:cs="Times New Roman"/>
                <w:color w:val="000000"/>
                <w:kern w:val="0"/>
                <w:lang w:eastAsia="fr-FR"/>
              </w:rPr>
              <w:t>900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  <w:r w:rsidRPr="00871082">
              <w:rPr>
                <w:rFonts w:eastAsia="Times New Roman" w:cs="Times New Roman"/>
                <w:color w:val="000000"/>
                <w:kern w:val="0"/>
                <w:lang w:eastAsia="fr-FR"/>
              </w:rPr>
              <w:t>76.5%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</w:tr>
      <w:tr w:rsidR="00A652D7" w:rsidRPr="00871082" w:rsidTr="00D4196E">
        <w:trPr>
          <w:trHeight w:val="63"/>
          <w:jc w:val="center"/>
        </w:trPr>
        <w:tc>
          <w:tcPr>
            <w:tcW w:w="1504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  <w:r w:rsidRPr="00871082">
              <w:rPr>
                <w:rFonts w:eastAsia="Times New Roman" w:cs="Times New Roman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</w:tr>
      <w:tr w:rsidR="00A652D7" w:rsidRPr="00871082" w:rsidTr="00D4196E">
        <w:trPr>
          <w:trHeight w:val="300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  <w:r w:rsidRPr="00871082">
              <w:rPr>
                <w:rFonts w:eastAsia="Times New Roman" w:cs="Times New Roman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52D7" w:rsidRPr="00770417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i/>
                <w:iCs/>
                <w:color w:val="000000"/>
                <w:kern w:val="0"/>
                <w:lang w:eastAsia="fr-FR"/>
              </w:rPr>
            </w:pPr>
            <w:proofErr w:type="spellStart"/>
            <w:r w:rsidRPr="00770417">
              <w:rPr>
                <w:rFonts w:eastAsia="Times New Roman" w:cs="Times New Roman"/>
                <w:i/>
                <w:iCs/>
                <w:color w:val="000000"/>
                <w:kern w:val="0"/>
                <w:lang w:eastAsia="fr-FR"/>
              </w:rPr>
              <w:t>Unknown</w:t>
            </w:r>
            <w:proofErr w:type="spellEnd"/>
            <w:r w:rsidRPr="00770417">
              <w:rPr>
                <w:rFonts w:eastAsia="Times New Roman" w:cs="Times New Roman"/>
                <w:i/>
                <w:iCs/>
                <w:color w:val="000000"/>
                <w:kern w:val="0"/>
                <w:lang w:eastAsia="fr-FR"/>
              </w:rPr>
              <w:t xml:space="preserve"> or </w:t>
            </w:r>
            <w:proofErr w:type="spellStart"/>
            <w:r w:rsidRPr="00770417">
              <w:rPr>
                <w:rFonts w:eastAsia="Times New Roman" w:cs="Times New Roman"/>
                <w:i/>
                <w:iCs/>
                <w:color w:val="000000"/>
                <w:kern w:val="0"/>
                <w:lang w:eastAsia="fr-FR"/>
              </w:rPr>
              <w:t>missing</w:t>
            </w:r>
            <w:proofErr w:type="spellEnd"/>
          </w:p>
        </w:tc>
      </w:tr>
      <w:tr w:rsidR="00A652D7" w:rsidRPr="00871082" w:rsidTr="00D4196E">
        <w:trPr>
          <w:trHeight w:val="300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  <w:r w:rsidRPr="00871082">
              <w:rPr>
                <w:rFonts w:eastAsia="Times New Roman" w:cs="Times New Roman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  <w:r w:rsidRPr="00871082">
              <w:rPr>
                <w:rFonts w:eastAsia="Times New Roman" w:cs="Times New Roman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A652D7" w:rsidRPr="00770417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  <w:r w:rsidRPr="00770417">
              <w:rPr>
                <w:rFonts w:eastAsia="Times New Roman" w:cs="Times New Roman"/>
                <w:color w:val="000000"/>
                <w:kern w:val="0"/>
                <w:lang w:eastAsia="fr-F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52D7" w:rsidRPr="00770417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  <w:r w:rsidRPr="00770417">
              <w:rPr>
                <w:rFonts w:eastAsia="Times New Roman" w:cs="Times New Roman"/>
                <w:color w:val="000000"/>
                <w:kern w:val="0"/>
                <w:lang w:eastAsia="fr-FR"/>
              </w:rPr>
              <w:t>0.03%</w:t>
            </w:r>
          </w:p>
        </w:tc>
      </w:tr>
      <w:tr w:rsidR="00A652D7" w:rsidRPr="00871082" w:rsidTr="00D4196E">
        <w:trPr>
          <w:trHeight w:val="300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</w:p>
        </w:tc>
        <w:tc>
          <w:tcPr>
            <w:tcW w:w="1742" w:type="dxa"/>
            <w:tcBorders>
              <w:top w:val="nil"/>
              <w:left w:val="single" w:sz="8" w:space="0" w:color="auto"/>
            </w:tcBorders>
            <w:shd w:val="clear" w:color="auto" w:fill="auto"/>
            <w:noWrap/>
            <w:vAlign w:val="bottom"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652D7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A652D7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</w:p>
        </w:tc>
      </w:tr>
      <w:tr w:rsidR="00A652D7" w:rsidRPr="00871082" w:rsidTr="00D4196E">
        <w:trPr>
          <w:trHeight w:val="300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  <w:r w:rsidRPr="00871082">
              <w:rPr>
                <w:rFonts w:eastAsia="Times New Roman" w:cs="Times New Roman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1742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i/>
                <w:iCs/>
                <w:color w:val="000000"/>
                <w:kern w:val="0"/>
                <w:highlight w:val="yellow"/>
                <w:lang w:eastAsia="fr-FR"/>
              </w:rPr>
            </w:pPr>
            <w:proofErr w:type="spellStart"/>
            <w:r w:rsidRPr="00871082">
              <w:rPr>
                <w:rFonts w:eastAsia="Times New Roman" w:cs="Times New Roman"/>
                <w:i/>
                <w:iCs/>
                <w:color w:val="000000"/>
                <w:kern w:val="0"/>
                <w:lang w:eastAsia="fr-FR"/>
              </w:rPr>
              <w:t>Deceased</w:t>
            </w:r>
            <w:proofErr w:type="spellEnd"/>
            <w:r w:rsidRPr="00871082">
              <w:rPr>
                <w:rFonts w:eastAsia="Times New Roman" w:cs="Times New Roman"/>
                <w:i/>
                <w:iCs/>
                <w:color w:val="000000"/>
                <w:kern w:val="0"/>
                <w:lang w:eastAsia="fr-FR"/>
              </w:rPr>
              <w:t xml:space="preserve"> </w:t>
            </w:r>
            <w:proofErr w:type="spellStart"/>
            <w:r w:rsidRPr="00871082">
              <w:rPr>
                <w:rFonts w:eastAsia="Times New Roman" w:cs="Times New Roman"/>
                <w:i/>
                <w:iCs/>
                <w:color w:val="000000"/>
                <w:kern w:val="0"/>
                <w:lang w:eastAsia="fr-FR"/>
              </w:rPr>
              <w:t>before</w:t>
            </w:r>
            <w:proofErr w:type="spellEnd"/>
            <w:r w:rsidRPr="00871082">
              <w:rPr>
                <w:rFonts w:eastAsia="Times New Roman" w:cs="Times New Roman"/>
                <w:i/>
                <w:iCs/>
                <w:color w:val="000000"/>
                <w:kern w:val="0"/>
                <w:lang w:eastAsia="fr-FR"/>
              </w:rPr>
              <w:t xml:space="preserve"> </w:t>
            </w:r>
            <w:proofErr w:type="spellStart"/>
            <w:r w:rsidRPr="00871082">
              <w:rPr>
                <w:rFonts w:eastAsia="Times New Roman" w:cs="Times New Roman"/>
                <w:i/>
                <w:iCs/>
                <w:color w:val="000000"/>
                <w:kern w:val="0"/>
                <w:lang w:eastAsia="fr-FR"/>
              </w:rPr>
              <w:t>discharge</w:t>
            </w:r>
            <w:proofErr w:type="spellEnd"/>
          </w:p>
        </w:tc>
      </w:tr>
      <w:tr w:rsidR="00A652D7" w:rsidRPr="00871082" w:rsidTr="00D4196E">
        <w:trPr>
          <w:trHeight w:val="300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  <w:r w:rsidRPr="00871082">
              <w:rPr>
                <w:rFonts w:eastAsia="Times New Roman" w:cs="Times New Roman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1742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highlight w:val="yellow"/>
                <w:lang w:eastAsia="fr-FR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fr-FR"/>
              </w:rPr>
              <w:t>1106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highlight w:val="yellow"/>
                <w:lang w:eastAsia="fr-FR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fr-FR"/>
              </w:rPr>
              <w:t>14.0</w:t>
            </w:r>
            <w:r w:rsidRPr="00871082">
              <w:rPr>
                <w:rFonts w:eastAsia="Times New Roman" w:cs="Times New Roman"/>
                <w:color w:val="000000"/>
                <w:kern w:val="0"/>
                <w:lang w:eastAsia="fr-FR"/>
              </w:rPr>
              <w:t>%</w:t>
            </w:r>
          </w:p>
        </w:tc>
      </w:tr>
      <w:tr w:rsidR="00A652D7" w:rsidRPr="00871082" w:rsidTr="00D4196E">
        <w:trPr>
          <w:trHeight w:val="58"/>
          <w:jc w:val="center"/>
        </w:trPr>
        <w:tc>
          <w:tcPr>
            <w:tcW w:w="150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  <w:r w:rsidRPr="00871082">
              <w:rPr>
                <w:rFonts w:eastAsia="Times New Roman" w:cs="Times New Roman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</w:tr>
      <w:tr w:rsidR="00A652D7" w:rsidRPr="00871082" w:rsidTr="00D4196E">
        <w:trPr>
          <w:trHeight w:val="300"/>
          <w:jc w:val="center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i/>
                <w:iCs/>
                <w:color w:val="000000"/>
                <w:kern w:val="0"/>
                <w:lang w:eastAsia="fr-FR"/>
              </w:rPr>
            </w:pPr>
            <w:r w:rsidRPr="00871082">
              <w:rPr>
                <w:rFonts w:eastAsia="Times New Roman" w:cs="Times New Roman"/>
                <w:i/>
                <w:iCs/>
                <w:color w:val="000000"/>
                <w:kern w:val="0"/>
                <w:lang w:eastAsia="fr-FR"/>
              </w:rPr>
              <w:t xml:space="preserve">Alive at </w:t>
            </w:r>
            <w:proofErr w:type="spellStart"/>
            <w:r w:rsidRPr="00871082">
              <w:rPr>
                <w:rFonts w:eastAsia="Times New Roman" w:cs="Times New Roman"/>
                <w:i/>
                <w:iCs/>
                <w:color w:val="000000"/>
                <w:kern w:val="0"/>
                <w:lang w:eastAsia="fr-FR"/>
              </w:rPr>
              <w:t>discharge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i/>
                <w:iCs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</w:tr>
      <w:tr w:rsidR="00A652D7" w:rsidRPr="00871082" w:rsidTr="00D4196E">
        <w:trPr>
          <w:trHeight w:val="300"/>
          <w:jc w:val="center"/>
        </w:trPr>
        <w:tc>
          <w:tcPr>
            <w:tcW w:w="15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fr-FR"/>
              </w:rPr>
              <w:t>6</w:t>
            </w:r>
            <w:r w:rsidRPr="00871082">
              <w:rPr>
                <w:rFonts w:eastAsia="Times New Roman" w:cs="Times New Roman"/>
                <w:color w:val="000000"/>
                <w:kern w:val="0"/>
                <w:lang w:eastAsia="fr-FR"/>
              </w:rPr>
              <w:t>792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  <w:r w:rsidRPr="00871082">
              <w:rPr>
                <w:rFonts w:eastAsia="Times New Roman" w:cs="Times New Roman"/>
                <w:color w:val="000000"/>
                <w:kern w:val="0"/>
                <w:lang w:eastAsia="fr-FR"/>
              </w:rPr>
              <w:t>86.0%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</w:tr>
      <w:tr w:rsidR="00A652D7" w:rsidRPr="00871082" w:rsidTr="00D4196E">
        <w:trPr>
          <w:trHeight w:val="44"/>
          <w:jc w:val="center"/>
        </w:trPr>
        <w:tc>
          <w:tcPr>
            <w:tcW w:w="150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  <w:r w:rsidRPr="00871082">
              <w:rPr>
                <w:rFonts w:eastAsia="Times New Roman" w:cs="Times New Roman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  <w:r w:rsidRPr="00871082">
              <w:rPr>
                <w:rFonts w:eastAsia="Times New Roman" w:cs="Times New Roman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</w:tr>
      <w:tr w:rsidR="00A652D7" w:rsidRPr="00871082" w:rsidTr="00D4196E">
        <w:trPr>
          <w:trHeight w:val="300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  <w:r w:rsidRPr="00871082">
              <w:rPr>
                <w:rFonts w:eastAsia="Times New Roman" w:cs="Times New Roman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  <w:r w:rsidRPr="00871082">
              <w:rPr>
                <w:rFonts w:eastAsia="Times New Roman" w:cs="Times New Roman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i/>
                <w:iCs/>
                <w:color w:val="000000"/>
                <w:kern w:val="0"/>
                <w:lang w:eastAsia="fr-FR"/>
              </w:rPr>
            </w:pPr>
            <w:proofErr w:type="spellStart"/>
            <w:r w:rsidRPr="00871082">
              <w:rPr>
                <w:rFonts w:eastAsia="Times New Roman" w:cs="Times New Roman"/>
                <w:i/>
                <w:iCs/>
                <w:color w:val="000000"/>
                <w:kern w:val="0"/>
                <w:lang w:eastAsia="fr-FR"/>
              </w:rPr>
              <w:t>Deceased</w:t>
            </w:r>
            <w:proofErr w:type="spellEnd"/>
          </w:p>
        </w:tc>
      </w:tr>
      <w:tr w:rsidR="00A652D7" w:rsidRPr="00871082" w:rsidTr="00D4196E">
        <w:trPr>
          <w:trHeight w:val="300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  <w:r w:rsidRPr="00871082">
              <w:rPr>
                <w:rFonts w:eastAsia="Times New Roman" w:cs="Times New Roman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  <w:r w:rsidRPr="00871082">
              <w:rPr>
                <w:rFonts w:eastAsia="Times New Roman" w:cs="Times New Roman"/>
                <w:color w:val="000000"/>
                <w:kern w:val="0"/>
                <w:lang w:eastAsia="fr-FR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  <w:r w:rsidRPr="00871082">
              <w:rPr>
                <w:rFonts w:eastAsia="Times New Roman" w:cs="Times New Roman"/>
                <w:color w:val="000000"/>
                <w:kern w:val="0"/>
                <w:lang w:eastAsia="fr-FR"/>
              </w:rPr>
              <w:t>0.5%</w:t>
            </w:r>
          </w:p>
        </w:tc>
      </w:tr>
      <w:tr w:rsidR="00A652D7" w:rsidRPr="00871082" w:rsidTr="00D4196E">
        <w:trPr>
          <w:trHeight w:val="44"/>
          <w:jc w:val="center"/>
        </w:trPr>
        <w:tc>
          <w:tcPr>
            <w:tcW w:w="15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  <w:r w:rsidRPr="00871082">
              <w:rPr>
                <w:rFonts w:eastAsia="Times New Roman" w:cs="Times New Roman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</w:tr>
      <w:tr w:rsidR="00A652D7" w:rsidRPr="00751995" w:rsidTr="00D4196E">
        <w:trPr>
          <w:trHeight w:val="300"/>
          <w:jc w:val="center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i/>
                <w:iCs/>
                <w:color w:val="000000"/>
                <w:kern w:val="0"/>
                <w:lang w:val="en-US" w:eastAsia="fr-FR"/>
              </w:rPr>
            </w:pPr>
            <w:r w:rsidRPr="00871082">
              <w:rPr>
                <w:rFonts w:eastAsia="Times New Roman" w:cs="Times New Roman"/>
                <w:i/>
                <w:iCs/>
                <w:color w:val="000000"/>
                <w:kern w:val="0"/>
                <w:lang w:val="en-US" w:eastAsia="fr-FR"/>
              </w:rPr>
              <w:t>Alive at 2; invited to follow-up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i/>
                <w:iCs/>
                <w:color w:val="000000"/>
                <w:kern w:val="0"/>
                <w:lang w:val="en-US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fr-FR"/>
              </w:rPr>
            </w:pPr>
          </w:p>
        </w:tc>
      </w:tr>
      <w:tr w:rsidR="00A652D7" w:rsidRPr="00871082" w:rsidTr="00D4196E">
        <w:trPr>
          <w:trHeight w:val="300"/>
          <w:jc w:val="center"/>
        </w:trPr>
        <w:tc>
          <w:tcPr>
            <w:tcW w:w="15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fr-FR"/>
              </w:rPr>
              <w:t>6</w:t>
            </w:r>
            <w:r w:rsidRPr="00871082">
              <w:rPr>
                <w:rFonts w:eastAsia="Times New Roman" w:cs="Times New Roman"/>
                <w:color w:val="000000"/>
                <w:kern w:val="0"/>
                <w:lang w:eastAsia="fr-FR"/>
              </w:rPr>
              <w:t>761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  <w:r w:rsidRPr="00871082">
              <w:rPr>
                <w:rFonts w:eastAsia="Times New Roman" w:cs="Times New Roman"/>
                <w:color w:val="000000"/>
                <w:kern w:val="0"/>
                <w:lang w:eastAsia="fr-FR"/>
              </w:rPr>
              <w:t>99.5%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</w:tr>
      <w:tr w:rsidR="00A652D7" w:rsidRPr="00871082" w:rsidTr="00D4196E">
        <w:trPr>
          <w:trHeight w:val="44"/>
          <w:jc w:val="center"/>
        </w:trPr>
        <w:tc>
          <w:tcPr>
            <w:tcW w:w="150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  <w:r w:rsidRPr="00871082">
              <w:rPr>
                <w:rFonts w:eastAsia="Times New Roman" w:cs="Times New Roman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</w:tr>
      <w:tr w:rsidR="00A652D7" w:rsidRPr="00871082" w:rsidTr="00D4196E">
        <w:trPr>
          <w:trHeight w:val="300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  <w:r w:rsidRPr="00871082">
              <w:rPr>
                <w:rFonts w:eastAsia="Times New Roman" w:cs="Times New Roman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  <w:r w:rsidRPr="00871082">
              <w:rPr>
                <w:rFonts w:eastAsia="Times New Roman" w:cs="Times New Roman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i/>
                <w:iCs/>
                <w:color w:val="000000"/>
                <w:kern w:val="0"/>
                <w:lang w:eastAsia="fr-FR"/>
              </w:rPr>
            </w:pPr>
            <w:r w:rsidRPr="00871082">
              <w:rPr>
                <w:rFonts w:eastAsia="Times New Roman" w:cs="Times New Roman"/>
                <w:i/>
                <w:iCs/>
                <w:color w:val="000000"/>
                <w:kern w:val="0"/>
                <w:lang w:eastAsia="fr-FR"/>
              </w:rPr>
              <w:t>Non-</w:t>
            </w:r>
            <w:proofErr w:type="spellStart"/>
            <w:r w:rsidRPr="00871082">
              <w:rPr>
                <w:rFonts w:eastAsia="Times New Roman" w:cs="Times New Roman"/>
                <w:i/>
                <w:iCs/>
                <w:color w:val="000000"/>
                <w:kern w:val="0"/>
                <w:lang w:eastAsia="fr-FR"/>
              </w:rPr>
              <w:t>responses</w:t>
            </w:r>
            <w:proofErr w:type="spellEnd"/>
          </w:p>
        </w:tc>
      </w:tr>
      <w:tr w:rsidR="00A652D7" w:rsidRPr="00871082" w:rsidTr="00D4196E">
        <w:trPr>
          <w:trHeight w:val="300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  <w:r w:rsidRPr="00871082">
              <w:rPr>
                <w:rFonts w:eastAsia="Times New Roman" w:cs="Times New Roman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  <w:r w:rsidRPr="00871082">
              <w:rPr>
                <w:rFonts w:eastAsia="Times New Roman" w:cs="Times New Roman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  <w:r w:rsidRPr="00871082">
              <w:rPr>
                <w:rFonts w:eastAsia="Times New Roman" w:cs="Times New Roman"/>
                <w:color w:val="000000"/>
                <w:kern w:val="0"/>
                <w:lang w:eastAsia="fr-FR"/>
              </w:rPr>
              <w:t>2336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  <w:r w:rsidRPr="00871082">
              <w:rPr>
                <w:rFonts w:eastAsia="Times New Roman" w:cs="Times New Roman"/>
                <w:color w:val="000000"/>
                <w:kern w:val="0"/>
                <w:lang w:eastAsia="fr-FR"/>
              </w:rPr>
              <w:t>34.6%</w:t>
            </w:r>
          </w:p>
        </w:tc>
      </w:tr>
      <w:tr w:rsidR="00A652D7" w:rsidRPr="00871082" w:rsidTr="00D4196E">
        <w:trPr>
          <w:trHeight w:val="300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  <w:r w:rsidRPr="00871082">
              <w:rPr>
                <w:rFonts w:eastAsia="Times New Roman" w:cs="Times New Roman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i/>
                <w:iCs/>
                <w:color w:val="000000"/>
                <w:kern w:val="0"/>
                <w:lang w:eastAsia="fr-FR"/>
              </w:rPr>
            </w:pPr>
            <w:r w:rsidRPr="00871082">
              <w:rPr>
                <w:rFonts w:eastAsia="Times New Roman" w:cs="Times New Roman"/>
                <w:i/>
                <w:iCs/>
                <w:color w:val="000000"/>
                <w:kern w:val="0"/>
                <w:lang w:eastAsia="fr-FR"/>
              </w:rPr>
              <w:t xml:space="preserve">of </w:t>
            </w:r>
            <w:proofErr w:type="spellStart"/>
            <w:r w:rsidRPr="00871082">
              <w:rPr>
                <w:rFonts w:eastAsia="Times New Roman" w:cs="Times New Roman"/>
                <w:i/>
                <w:iCs/>
                <w:color w:val="000000"/>
                <w:kern w:val="0"/>
                <w:lang w:eastAsia="fr-FR"/>
              </w:rPr>
              <w:t>whom</w:t>
            </w:r>
            <w:proofErr w:type="spellEnd"/>
            <w:r w:rsidRPr="00871082">
              <w:rPr>
                <w:rFonts w:eastAsia="Times New Roman" w:cs="Times New Roman"/>
                <w:i/>
                <w:iCs/>
                <w:color w:val="000000"/>
                <w:kern w:val="0"/>
                <w:lang w:eastAsia="fr-FR"/>
              </w:rPr>
              <w:t xml:space="preserve"> 277 in UKN</w:t>
            </w:r>
          </w:p>
        </w:tc>
      </w:tr>
      <w:tr w:rsidR="00A652D7" w:rsidRPr="00871082" w:rsidTr="00D4196E">
        <w:trPr>
          <w:trHeight w:val="44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  <w:r w:rsidRPr="00871082">
              <w:rPr>
                <w:rFonts w:eastAsia="Times New Roman" w:cs="Times New Roman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</w:tr>
      <w:tr w:rsidR="00A652D7" w:rsidRPr="00871082" w:rsidTr="00D4196E">
        <w:trPr>
          <w:trHeight w:val="300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  <w:r w:rsidRPr="00871082">
              <w:rPr>
                <w:rFonts w:eastAsia="Times New Roman" w:cs="Times New Roman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  <w:r w:rsidRPr="00871082">
              <w:rPr>
                <w:rFonts w:eastAsia="Times New Roman" w:cs="Times New Roman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i/>
                <w:iCs/>
                <w:color w:val="000000"/>
                <w:kern w:val="0"/>
                <w:lang w:eastAsia="fr-FR"/>
              </w:rPr>
            </w:pPr>
            <w:r w:rsidRPr="00871082">
              <w:rPr>
                <w:rFonts w:eastAsia="Times New Roman" w:cs="Times New Roman"/>
                <w:i/>
                <w:iCs/>
                <w:color w:val="000000"/>
                <w:kern w:val="0"/>
                <w:lang w:eastAsia="fr-FR"/>
              </w:rPr>
              <w:t>UKN (27% participation)</w:t>
            </w:r>
          </w:p>
        </w:tc>
      </w:tr>
      <w:tr w:rsidR="00A652D7" w:rsidRPr="00871082" w:rsidTr="00D4196E">
        <w:trPr>
          <w:trHeight w:val="300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  <w:r w:rsidRPr="00871082">
              <w:rPr>
                <w:rFonts w:eastAsia="Times New Roman" w:cs="Times New Roman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  <w:r w:rsidRPr="00871082">
              <w:rPr>
                <w:rFonts w:eastAsia="Times New Roman" w:cs="Times New Roman"/>
                <w:color w:val="000000"/>
                <w:kern w:val="0"/>
                <w:lang w:eastAsia="fr-FR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  <w:r w:rsidRPr="00871082">
              <w:rPr>
                <w:rFonts w:eastAsia="Times New Roman" w:cs="Times New Roman"/>
                <w:color w:val="000000"/>
                <w:kern w:val="0"/>
                <w:lang w:eastAsia="fr-FR"/>
              </w:rPr>
              <w:t>1.5%</w:t>
            </w:r>
          </w:p>
        </w:tc>
      </w:tr>
      <w:tr w:rsidR="00A652D7" w:rsidRPr="00871082" w:rsidTr="00D4196E">
        <w:trPr>
          <w:trHeight w:val="44"/>
          <w:jc w:val="center"/>
        </w:trPr>
        <w:tc>
          <w:tcPr>
            <w:tcW w:w="15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  <w:r w:rsidRPr="00871082">
              <w:rPr>
                <w:rFonts w:eastAsia="Times New Roman" w:cs="Times New Roman"/>
                <w:color w:val="000000"/>
                <w:kern w:val="0"/>
                <w:lang w:eastAsia="fr-FR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</w:tr>
      <w:tr w:rsidR="00A652D7" w:rsidRPr="00751995" w:rsidTr="00D4196E">
        <w:trPr>
          <w:trHeight w:val="300"/>
          <w:jc w:val="center"/>
        </w:trPr>
        <w:tc>
          <w:tcPr>
            <w:tcW w:w="324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i/>
                <w:iCs/>
                <w:color w:val="000000"/>
                <w:kern w:val="0"/>
                <w:lang w:val="en-US" w:eastAsia="fr-FR"/>
              </w:rPr>
            </w:pPr>
            <w:r w:rsidRPr="00871082">
              <w:rPr>
                <w:rFonts w:eastAsia="Times New Roman" w:cs="Times New Roman"/>
                <w:i/>
                <w:iCs/>
                <w:color w:val="000000"/>
                <w:kern w:val="0"/>
                <w:lang w:val="en-US" w:eastAsia="fr-FR"/>
              </w:rPr>
              <w:t>Responders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lang w:val="en-US" w:eastAsia="fr-FR"/>
              </w:rPr>
              <w:t>, n</w:t>
            </w:r>
            <w:r w:rsidRPr="00BA4EFE">
              <w:rPr>
                <w:rFonts w:eastAsia="Times New Roman" w:cs="Times New Roman"/>
                <w:i/>
                <w:iCs/>
                <w:color w:val="000000"/>
                <w:kern w:val="0"/>
                <w:lang w:val="en-US" w:eastAsia="fr-FR"/>
              </w:rPr>
              <w:t xml:space="preserve"> of eligible (N=</w:t>
            </w:r>
            <w:r w:rsidRPr="00871082">
              <w:rPr>
                <w:rFonts w:eastAsia="Times New Roman" w:cs="Times New Roman"/>
                <w:i/>
                <w:iCs/>
                <w:color w:val="000000"/>
                <w:kern w:val="0"/>
                <w:lang w:val="en-US" w:eastAsia="fr-FR"/>
              </w:rPr>
              <w:t>6381</w:t>
            </w:r>
            <w:r w:rsidRPr="00BA4EFE">
              <w:rPr>
                <w:rFonts w:eastAsia="Times New Roman" w:cs="Times New Roman"/>
                <w:i/>
                <w:iCs/>
                <w:color w:val="000000"/>
                <w:kern w:val="0"/>
                <w:lang w:val="en-US" w:eastAsia="fr-FR"/>
              </w:rPr>
              <w:t xml:space="preserve">) 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i/>
                <w:iCs/>
                <w:color w:val="000000"/>
                <w:kern w:val="0"/>
                <w:lang w:val="en-US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fr-FR"/>
              </w:rPr>
            </w:pPr>
          </w:p>
        </w:tc>
      </w:tr>
      <w:tr w:rsidR="00A652D7" w:rsidRPr="00871082" w:rsidTr="00D4196E">
        <w:trPr>
          <w:trHeight w:val="300"/>
          <w:jc w:val="center"/>
        </w:trPr>
        <w:tc>
          <w:tcPr>
            <w:tcW w:w="150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  <w:r>
              <w:rPr>
                <w:rFonts w:eastAsia="Times New Roman" w:cs="Times New Roman"/>
                <w:color w:val="000000"/>
                <w:kern w:val="0"/>
                <w:lang w:eastAsia="fr-FR"/>
              </w:rPr>
              <w:t>4</w:t>
            </w:r>
            <w:r w:rsidRPr="00871082">
              <w:rPr>
                <w:rFonts w:eastAsia="Times New Roman" w:cs="Times New Roman"/>
                <w:color w:val="000000"/>
                <w:kern w:val="0"/>
                <w:lang w:eastAsia="fr-FR"/>
              </w:rPr>
              <w:t>322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  <w:r w:rsidRPr="00871082">
              <w:rPr>
                <w:rFonts w:eastAsia="Times New Roman" w:cs="Times New Roman"/>
                <w:color w:val="000000"/>
                <w:kern w:val="0"/>
                <w:lang w:eastAsia="fr-FR"/>
              </w:rPr>
              <w:t>67.7%</w:t>
            </w:r>
          </w:p>
        </w:tc>
        <w:tc>
          <w:tcPr>
            <w:tcW w:w="127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2D7" w:rsidRPr="00871082" w:rsidRDefault="00A652D7" w:rsidP="00D4196E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</w:rPr>
            </w:pPr>
          </w:p>
        </w:tc>
      </w:tr>
    </w:tbl>
    <w:p w:rsidR="00A652D7" w:rsidRDefault="00A652D7" w:rsidP="00A652D7">
      <w:pPr>
        <w:suppressAutoHyphens w:val="0"/>
        <w:autoSpaceDN/>
        <w:spacing w:line="240" w:lineRule="auto"/>
        <w:textAlignment w:val="auto"/>
        <w:rPr>
          <w:rFonts w:cs="Arial"/>
          <w:i/>
          <w:iCs/>
          <w:kern w:val="0"/>
          <w:lang w:val="en-US" w:eastAsia="en-US"/>
        </w:rPr>
      </w:pPr>
    </w:p>
    <w:p w:rsidR="00A652D7" w:rsidRDefault="00A652D7" w:rsidP="00A652D7">
      <w:pPr>
        <w:suppressAutoHyphens w:val="0"/>
        <w:autoSpaceDN/>
        <w:spacing w:line="240" w:lineRule="auto"/>
        <w:textAlignment w:val="auto"/>
        <w:rPr>
          <w:rFonts w:cs="Arial"/>
          <w:i/>
          <w:iCs/>
          <w:kern w:val="0"/>
          <w:lang w:val="en-US" w:eastAsia="en-US"/>
        </w:rPr>
      </w:pPr>
    </w:p>
    <w:p w:rsidR="00A652D7" w:rsidRDefault="00A652D7" w:rsidP="00A652D7">
      <w:pPr>
        <w:suppressAutoHyphens w:val="0"/>
        <w:autoSpaceDN/>
        <w:spacing w:line="240" w:lineRule="auto"/>
        <w:textAlignment w:val="auto"/>
        <w:rPr>
          <w:rFonts w:cs="Arial"/>
          <w:i/>
          <w:iCs/>
          <w:kern w:val="0"/>
          <w:lang w:val="en-US" w:eastAsia="en-US"/>
        </w:rPr>
      </w:pPr>
      <w:r>
        <w:rPr>
          <w:rFonts w:cs="Arial"/>
          <w:i/>
          <w:iCs/>
          <w:kern w:val="0"/>
          <w:lang w:val="en-US" w:eastAsia="en-US"/>
        </w:rPr>
        <w:t>Flow-chart illustrating the participation in the study. TOP: Terminations of pregnancy; UKN: UK Northern Region</w:t>
      </w:r>
    </w:p>
    <w:p w:rsidR="00A652D7" w:rsidRDefault="00A652D7" w:rsidP="00A652D7">
      <w:pPr>
        <w:suppressAutoHyphens w:val="0"/>
        <w:autoSpaceDN/>
        <w:spacing w:line="240" w:lineRule="auto"/>
        <w:textAlignment w:val="auto"/>
        <w:rPr>
          <w:rFonts w:cs="Arial"/>
          <w:i/>
          <w:iCs/>
          <w:kern w:val="0"/>
          <w:lang w:val="en-US" w:eastAsia="en-US"/>
        </w:rPr>
      </w:pPr>
    </w:p>
    <w:p w:rsidR="00BA14C3" w:rsidRPr="00A652D7" w:rsidRDefault="00BA14C3">
      <w:pPr>
        <w:rPr>
          <w:lang w:val="en-US"/>
        </w:rPr>
      </w:pPr>
      <w:bookmarkStart w:id="0" w:name="_GoBack"/>
      <w:bookmarkEnd w:id="0"/>
    </w:p>
    <w:sectPr w:rsidR="00BA14C3" w:rsidRPr="00A65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D7"/>
    <w:rsid w:val="00A652D7"/>
    <w:rsid w:val="00BA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7EB25-C5A3-471D-B3B0-BB937693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2D7"/>
    <w:pPr>
      <w:suppressAutoHyphens/>
      <w:autoSpaceDN w:val="0"/>
      <w:spacing w:after="0" w:line="244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Veera Seppänen</dc:creator>
  <cp:keywords/>
  <dc:description/>
  <cp:lastModifiedBy>Veera Seppänen</cp:lastModifiedBy>
  <cp:revision>1</cp:revision>
  <dcterms:created xsi:type="dcterms:W3CDTF">2018-05-29T14:34:00Z</dcterms:created>
  <dcterms:modified xsi:type="dcterms:W3CDTF">2018-05-29T14:34:00Z</dcterms:modified>
</cp:coreProperties>
</file>