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BB2" w:rsidRPr="007F3E56" w:rsidRDefault="00A41BB2" w:rsidP="00A41BB2">
      <w:pPr>
        <w:pStyle w:val="Heading1"/>
        <w:rPr>
          <w:rFonts w:ascii="Times New Roman" w:hAnsi="Times New Roman" w:cs="Times New Roman"/>
          <w:b/>
          <w:color w:val="auto"/>
        </w:rPr>
      </w:pPr>
      <w:r w:rsidRPr="007F3E56">
        <w:rPr>
          <w:rFonts w:ascii="Times New Roman" w:hAnsi="Times New Roman" w:cs="Times New Roman"/>
          <w:b/>
          <w:color w:val="auto"/>
        </w:rPr>
        <w:t xml:space="preserve">The </w:t>
      </w:r>
      <w:r w:rsidR="00051941" w:rsidRPr="007F3E56">
        <w:rPr>
          <w:rFonts w:ascii="Times New Roman" w:hAnsi="Times New Roman" w:cs="Times New Roman"/>
          <w:b/>
          <w:color w:val="auto"/>
        </w:rPr>
        <w:t>Word-Category RIG Matrix</w:t>
      </w:r>
    </w:p>
    <w:p w:rsidR="00A41BB2" w:rsidRPr="007F3E56" w:rsidRDefault="00A41BB2" w:rsidP="00A41BB2">
      <w:pPr>
        <w:rPr>
          <w:rFonts w:ascii="Times New Roman" w:hAnsi="Times New Roman" w:cs="Times New Roman"/>
        </w:rPr>
      </w:pPr>
    </w:p>
    <w:p w:rsidR="00A41BB2" w:rsidRPr="007F3E56" w:rsidRDefault="00051941" w:rsidP="00A41BB2">
      <w:pPr>
        <w:pBdr>
          <w:bottom w:val="single" w:sz="4" w:space="1" w:color="auto"/>
        </w:pBdr>
        <w:rPr>
          <w:rFonts w:ascii="Times New Roman" w:hAnsi="Times New Roman" w:cs="Times New Roman"/>
        </w:rPr>
      </w:pPr>
      <w:r w:rsidRPr="007F3E56">
        <w:rPr>
          <w:rFonts w:ascii="Times New Roman" w:hAnsi="Times New Roman" w:cs="Times New Roman"/>
        </w:rPr>
        <w:t>April 2020</w:t>
      </w:r>
      <w:r w:rsidR="00A41BB2" w:rsidRPr="007F3E56">
        <w:rPr>
          <w:rFonts w:ascii="Times New Roman" w:hAnsi="Times New Roman" w:cs="Times New Roman"/>
        </w:rPr>
        <w:t xml:space="preserve"> by </w:t>
      </w:r>
      <w:proofErr w:type="spellStart"/>
      <w:r w:rsidR="00A41BB2" w:rsidRPr="007F3E56">
        <w:rPr>
          <w:rFonts w:ascii="Times New Roman" w:hAnsi="Times New Roman" w:cs="Times New Roman"/>
        </w:rPr>
        <w:t>Neslihan</w:t>
      </w:r>
      <w:proofErr w:type="spellEnd"/>
      <w:r w:rsidR="00A41BB2" w:rsidRPr="007F3E56">
        <w:rPr>
          <w:rFonts w:ascii="Times New Roman" w:hAnsi="Times New Roman" w:cs="Times New Roman"/>
        </w:rPr>
        <w:t xml:space="preserve"> </w:t>
      </w:r>
      <w:proofErr w:type="spellStart"/>
      <w:r w:rsidR="00A41BB2" w:rsidRPr="007F3E56">
        <w:rPr>
          <w:rFonts w:ascii="Times New Roman" w:hAnsi="Times New Roman" w:cs="Times New Roman"/>
        </w:rPr>
        <w:t>Suzen</w:t>
      </w:r>
      <w:proofErr w:type="spellEnd"/>
      <w:r w:rsidR="00A41BB2" w:rsidRPr="007F3E56">
        <w:rPr>
          <w:rFonts w:ascii="Times New Roman" w:hAnsi="Times New Roman" w:cs="Times New Roman"/>
        </w:rPr>
        <w:t>, PhD student at the University of Leicester (</w:t>
      </w:r>
      <w:hyperlink r:id="rId8" w:history="1">
        <w:r w:rsidR="00A41BB2" w:rsidRPr="007F3E56">
          <w:rPr>
            <w:rStyle w:val="Hyperlink"/>
            <w:rFonts w:ascii="Times New Roman" w:hAnsi="Times New Roman" w:cs="Times New Roman"/>
          </w:rPr>
          <w:t>ns433@leicester.ac.uk</w:t>
        </w:r>
      </w:hyperlink>
      <w:r w:rsidR="0025634E" w:rsidRPr="007F3E56">
        <w:rPr>
          <w:rStyle w:val="Hyperlink"/>
          <w:rFonts w:ascii="Times New Roman" w:hAnsi="Times New Roman" w:cs="Times New Roman"/>
        </w:rPr>
        <w:t xml:space="preserve"> </w:t>
      </w:r>
      <w:r w:rsidR="007514B7" w:rsidRPr="007F3E56">
        <w:rPr>
          <w:rStyle w:val="Hyperlink"/>
          <w:rFonts w:ascii="Times New Roman" w:hAnsi="Times New Roman" w:cs="Times New Roman"/>
          <w:color w:val="auto"/>
          <w:u w:val="none"/>
        </w:rPr>
        <w:t>/</w:t>
      </w:r>
      <w:r w:rsidR="0025634E" w:rsidRPr="007F3E56">
        <w:rPr>
          <w:rStyle w:val="Hyperlink"/>
          <w:rFonts w:ascii="Times New Roman" w:hAnsi="Times New Roman" w:cs="Times New Roman"/>
          <w:u w:val="none"/>
        </w:rPr>
        <w:t xml:space="preserve"> </w:t>
      </w:r>
      <w:hyperlink r:id="rId9" w:history="1">
        <w:r w:rsidR="0025634E" w:rsidRPr="007F3E56">
          <w:rPr>
            <w:rStyle w:val="Hyperlink"/>
            <w:rFonts w:ascii="Times New Roman" w:hAnsi="Times New Roman" w:cs="Times New Roman"/>
          </w:rPr>
          <w:t>suzenneslihan@hotmail.com</w:t>
        </w:r>
      </w:hyperlink>
      <w:r w:rsidR="0025634E" w:rsidRPr="007F3E56">
        <w:rPr>
          <w:rFonts w:ascii="Times New Roman" w:hAnsi="Times New Roman" w:cs="Times New Roman"/>
        </w:rPr>
        <w:t xml:space="preserve"> </w:t>
      </w:r>
      <w:r w:rsidR="00A41BB2" w:rsidRPr="007F3E56">
        <w:rPr>
          <w:rFonts w:ascii="Times New Roman" w:hAnsi="Times New Roman" w:cs="Times New Roman"/>
        </w:rPr>
        <w:t>)</w:t>
      </w:r>
    </w:p>
    <w:p w:rsidR="00A41BB2" w:rsidRPr="007F3E56" w:rsidRDefault="00A41BB2" w:rsidP="00A41BB2">
      <w:pPr>
        <w:pBdr>
          <w:bottom w:val="single" w:sz="4" w:space="1" w:color="auto"/>
        </w:pBdr>
        <w:rPr>
          <w:rFonts w:ascii="Times New Roman" w:hAnsi="Times New Roman" w:cs="Times New Roman"/>
        </w:rPr>
      </w:pPr>
      <w:r w:rsidRPr="007F3E56">
        <w:rPr>
          <w:rFonts w:ascii="Times New Roman" w:hAnsi="Times New Roman" w:cs="Times New Roman"/>
        </w:rPr>
        <w:t>Supervised by Prof Alexander Gorban and Dr Evgeny Mirkes</w:t>
      </w:r>
    </w:p>
    <w:p w:rsidR="00E42656" w:rsidRPr="007F3E56" w:rsidRDefault="00E42656" w:rsidP="00E42656">
      <w:pPr>
        <w:pStyle w:val="Heading2"/>
        <w:rPr>
          <w:rFonts w:ascii="Times New Roman" w:hAnsi="Times New Roman" w:cs="Times New Roman"/>
          <w:b/>
          <w:color w:val="auto"/>
        </w:rPr>
      </w:pPr>
      <w:r w:rsidRPr="007F3E56">
        <w:rPr>
          <w:rFonts w:ascii="Times New Roman" w:hAnsi="Times New Roman" w:cs="Times New Roman"/>
          <w:b/>
          <w:color w:val="auto"/>
        </w:rPr>
        <w:t>Getting Started</w:t>
      </w:r>
    </w:p>
    <w:p w:rsidR="00E42656" w:rsidRPr="007F3E56" w:rsidRDefault="00E42656" w:rsidP="00E42656">
      <w:pPr>
        <w:rPr>
          <w:rFonts w:ascii="Times New Roman" w:hAnsi="Times New Roman" w:cs="Times New Roman"/>
        </w:rPr>
      </w:pPr>
    </w:p>
    <w:p w:rsidR="00950DB4" w:rsidRPr="007F3E56" w:rsidRDefault="00860A9B" w:rsidP="00950DB4">
      <w:pPr>
        <w:jc w:val="both"/>
        <w:rPr>
          <w:rFonts w:ascii="Times New Roman" w:hAnsi="Times New Roman" w:cs="Times New Roman"/>
        </w:rPr>
      </w:pPr>
      <w:r w:rsidRPr="007F3E56">
        <w:rPr>
          <w:rFonts w:ascii="Times New Roman" w:hAnsi="Times New Roman" w:cs="Times New Roman"/>
        </w:rPr>
        <w:t xml:space="preserve">This </w:t>
      </w:r>
      <w:r w:rsidR="001B53D5" w:rsidRPr="007F3E56">
        <w:rPr>
          <w:rFonts w:ascii="Times New Roman" w:hAnsi="Times New Roman" w:cs="Times New Roman"/>
        </w:rPr>
        <w:t xml:space="preserve">file </w:t>
      </w:r>
      <w:r w:rsidRPr="007F3E56">
        <w:rPr>
          <w:rFonts w:ascii="Times New Roman" w:hAnsi="Times New Roman" w:cs="Times New Roman"/>
        </w:rPr>
        <w:t>describes</w:t>
      </w:r>
      <w:r w:rsidR="00051941" w:rsidRPr="007F3E56">
        <w:rPr>
          <w:rFonts w:ascii="Times New Roman" w:hAnsi="Times New Roman" w:cs="Times New Roman"/>
        </w:rPr>
        <w:t xml:space="preserve"> the </w:t>
      </w:r>
      <w:r w:rsidR="00051941" w:rsidRPr="007F3E56">
        <w:rPr>
          <w:rFonts w:ascii="Times New Roman" w:hAnsi="Times New Roman" w:cs="Times New Roman"/>
          <w:b/>
        </w:rPr>
        <w:t>Word-Category RIG Matrix</w:t>
      </w:r>
      <w:r w:rsidR="00B94D09" w:rsidRPr="007F3E56">
        <w:rPr>
          <w:rFonts w:ascii="Times New Roman" w:hAnsi="Times New Roman" w:cs="Times New Roman"/>
        </w:rPr>
        <w:t xml:space="preserve"> for</w:t>
      </w:r>
      <w:r w:rsidR="002E1F27">
        <w:rPr>
          <w:rFonts w:ascii="Times New Roman" w:hAnsi="Times New Roman" w:cs="Times New Roman"/>
        </w:rPr>
        <w:t xml:space="preserve"> the</w:t>
      </w:r>
      <w:r w:rsidR="00B94D09" w:rsidRPr="007F3E56">
        <w:rPr>
          <w:rFonts w:ascii="Times New Roman" w:hAnsi="Times New Roman" w:cs="Times New Roman"/>
        </w:rPr>
        <w:t xml:space="preserve"> </w:t>
      </w:r>
      <w:r w:rsidR="00950DB4" w:rsidRPr="007F3E56">
        <w:rPr>
          <w:rFonts w:ascii="Times New Roman" w:hAnsi="Times New Roman" w:cs="Times New Roman"/>
        </w:rPr>
        <w:t>Leicester Scientific Corpus (</w:t>
      </w:r>
      <w:r w:rsidR="00B94D09" w:rsidRPr="007F3E56">
        <w:rPr>
          <w:rFonts w:ascii="Times New Roman" w:hAnsi="Times New Roman" w:cs="Times New Roman"/>
        </w:rPr>
        <w:t>LSC</w:t>
      </w:r>
      <w:r w:rsidR="00950DB4" w:rsidRPr="007F3E56">
        <w:rPr>
          <w:rFonts w:ascii="Times New Roman" w:hAnsi="Times New Roman" w:cs="Times New Roman"/>
        </w:rPr>
        <w:t>)</w:t>
      </w:r>
      <w:r w:rsidR="00B94D09" w:rsidRPr="007F3E56">
        <w:rPr>
          <w:rFonts w:ascii="Times New Roman" w:hAnsi="Times New Roman" w:cs="Times New Roman"/>
        </w:rPr>
        <w:t xml:space="preserve"> [</w:t>
      </w:r>
      <w:r w:rsidR="00392891" w:rsidRPr="007F3E56">
        <w:rPr>
          <w:rFonts w:ascii="Times New Roman" w:hAnsi="Times New Roman" w:cs="Times New Roman"/>
        </w:rPr>
        <w:t>1</w:t>
      </w:r>
      <w:r w:rsidR="00B94D09" w:rsidRPr="007F3E56">
        <w:rPr>
          <w:rFonts w:ascii="Times New Roman" w:hAnsi="Times New Roman" w:cs="Times New Roman"/>
        </w:rPr>
        <w:t>]</w:t>
      </w:r>
      <w:r w:rsidR="00A41FCA" w:rsidRPr="007F3E56">
        <w:rPr>
          <w:rFonts w:ascii="Times New Roman" w:hAnsi="Times New Roman" w:cs="Times New Roman"/>
        </w:rPr>
        <w:t xml:space="preserve">, </w:t>
      </w:r>
      <w:r w:rsidR="00CA02D3" w:rsidRPr="007F3E56">
        <w:rPr>
          <w:rFonts w:ascii="Times New Roman" w:hAnsi="Times New Roman" w:cs="Times New Roman"/>
        </w:rPr>
        <w:t>the procedure to build the matrix</w:t>
      </w:r>
      <w:r w:rsidR="004D7B55" w:rsidRPr="007F3E56">
        <w:rPr>
          <w:rFonts w:ascii="Times New Roman" w:hAnsi="Times New Roman" w:cs="Times New Roman"/>
        </w:rPr>
        <w:t xml:space="preserve"> and introduces the Leicester Scientific Thesaurus (</w:t>
      </w:r>
      <w:proofErr w:type="spellStart"/>
      <w:r w:rsidR="004D7B55" w:rsidRPr="007F3E56">
        <w:rPr>
          <w:rFonts w:ascii="Times New Roman" w:hAnsi="Times New Roman" w:cs="Times New Roman"/>
        </w:rPr>
        <w:t>LScT</w:t>
      </w:r>
      <w:proofErr w:type="spellEnd"/>
      <w:r w:rsidR="004D7B55" w:rsidRPr="007F3E56">
        <w:rPr>
          <w:rFonts w:ascii="Times New Roman" w:hAnsi="Times New Roman" w:cs="Times New Roman"/>
        </w:rPr>
        <w:t>)</w:t>
      </w:r>
      <w:r w:rsidR="00EC14DD" w:rsidRPr="007F3E56">
        <w:rPr>
          <w:rFonts w:ascii="Times New Roman" w:hAnsi="Times New Roman" w:cs="Times New Roman"/>
        </w:rPr>
        <w:t xml:space="preserve"> with </w:t>
      </w:r>
      <w:r w:rsidR="00306421" w:rsidRPr="007F3E56">
        <w:rPr>
          <w:rFonts w:ascii="Times New Roman" w:hAnsi="Times New Roman" w:cs="Times New Roman"/>
        </w:rPr>
        <w:t xml:space="preserve">the </w:t>
      </w:r>
      <w:r w:rsidR="00EC14DD" w:rsidRPr="007F3E56">
        <w:rPr>
          <w:rFonts w:ascii="Times New Roman" w:hAnsi="Times New Roman" w:cs="Times New Roman"/>
        </w:rPr>
        <w:t>construction process</w:t>
      </w:r>
      <w:r w:rsidR="004D7B55" w:rsidRPr="007F3E56">
        <w:rPr>
          <w:rFonts w:ascii="Times New Roman" w:hAnsi="Times New Roman" w:cs="Times New Roman"/>
        </w:rPr>
        <w:t xml:space="preserve">. </w:t>
      </w:r>
      <w:r w:rsidR="001A6DBB" w:rsidRPr="007F3E56">
        <w:rPr>
          <w:rFonts w:ascii="Times New Roman" w:hAnsi="Times New Roman" w:cs="Times New Roman"/>
        </w:rPr>
        <w:t>The Word-Category RIG Matrix is a</w:t>
      </w:r>
      <w:r w:rsidR="00A67CBB" w:rsidRPr="007F3E56">
        <w:rPr>
          <w:rFonts w:ascii="Times New Roman" w:hAnsi="Times New Roman" w:cs="Times New Roman"/>
        </w:rPr>
        <w:t xml:space="preserve"> 103,998 by 25</w:t>
      </w:r>
      <w:r w:rsidR="00950DB4" w:rsidRPr="007F3E56">
        <w:rPr>
          <w:rFonts w:ascii="Times New Roman" w:hAnsi="Times New Roman" w:cs="Times New Roman"/>
        </w:rPr>
        <w:t>2</w:t>
      </w:r>
      <w:r w:rsidR="00306421" w:rsidRPr="007F3E56">
        <w:rPr>
          <w:rFonts w:ascii="Times New Roman" w:hAnsi="Times New Roman" w:cs="Times New Roman"/>
        </w:rPr>
        <w:t xml:space="preserve"> </w:t>
      </w:r>
      <w:r w:rsidR="001A6DBB" w:rsidRPr="007F3E56">
        <w:rPr>
          <w:rFonts w:ascii="Times New Roman" w:hAnsi="Times New Roman" w:cs="Times New Roman"/>
        </w:rPr>
        <w:t>matrix</w:t>
      </w:r>
      <w:r w:rsidR="00306421" w:rsidRPr="007F3E56">
        <w:rPr>
          <w:rFonts w:ascii="Times New Roman" w:hAnsi="Times New Roman" w:cs="Times New Roman"/>
        </w:rPr>
        <w:t xml:space="preserve">, where rows correspond to words of </w:t>
      </w:r>
      <w:r w:rsidR="00950DB4" w:rsidRPr="007F3E56">
        <w:rPr>
          <w:rFonts w:ascii="Times New Roman" w:hAnsi="Times New Roman" w:cs="Times New Roman"/>
        </w:rPr>
        <w:t>Leicester Scientific Dictionary-Core (</w:t>
      </w:r>
      <w:proofErr w:type="spellStart"/>
      <w:r w:rsidR="00306421" w:rsidRPr="007F3E56">
        <w:rPr>
          <w:rFonts w:ascii="Times New Roman" w:hAnsi="Times New Roman" w:cs="Times New Roman"/>
        </w:rPr>
        <w:t>LScDC</w:t>
      </w:r>
      <w:proofErr w:type="spellEnd"/>
      <w:r w:rsidR="00950DB4" w:rsidRPr="007F3E56">
        <w:rPr>
          <w:rFonts w:ascii="Times New Roman" w:hAnsi="Times New Roman" w:cs="Times New Roman"/>
        </w:rPr>
        <w:t>)</w:t>
      </w:r>
      <w:r w:rsidR="00306421" w:rsidRPr="007F3E56">
        <w:rPr>
          <w:rFonts w:ascii="Times New Roman" w:hAnsi="Times New Roman" w:cs="Times New Roman"/>
        </w:rPr>
        <w:t xml:space="preserve"> [</w:t>
      </w:r>
      <w:r w:rsidR="00392891" w:rsidRPr="007F3E56">
        <w:rPr>
          <w:rFonts w:ascii="Times New Roman" w:hAnsi="Times New Roman" w:cs="Times New Roman"/>
        </w:rPr>
        <w:t>2</w:t>
      </w:r>
      <w:r w:rsidR="00306421" w:rsidRPr="007F3E56">
        <w:rPr>
          <w:rFonts w:ascii="Times New Roman" w:hAnsi="Times New Roman" w:cs="Times New Roman"/>
        </w:rPr>
        <w:t xml:space="preserve">] and columns correspond to </w:t>
      </w:r>
      <w:r w:rsidR="00262236" w:rsidRPr="007F3E56">
        <w:rPr>
          <w:rFonts w:ascii="Times New Roman" w:hAnsi="Times New Roman" w:cs="Times New Roman"/>
        </w:rPr>
        <w:t xml:space="preserve">252 </w:t>
      </w:r>
      <w:r w:rsidR="00306421" w:rsidRPr="007F3E56">
        <w:rPr>
          <w:rFonts w:ascii="Times New Roman" w:hAnsi="Times New Roman" w:cs="Times New Roman"/>
        </w:rPr>
        <w:t xml:space="preserve">Web of Science </w:t>
      </w:r>
      <w:r w:rsidR="00262236" w:rsidRPr="007F3E56">
        <w:rPr>
          <w:rFonts w:ascii="Times New Roman" w:hAnsi="Times New Roman" w:cs="Times New Roman"/>
        </w:rPr>
        <w:t>(</w:t>
      </w:r>
      <w:proofErr w:type="spellStart"/>
      <w:r w:rsidR="00262236" w:rsidRPr="007F3E56">
        <w:rPr>
          <w:rFonts w:ascii="Times New Roman" w:hAnsi="Times New Roman" w:cs="Times New Roman"/>
        </w:rPr>
        <w:t>WoS</w:t>
      </w:r>
      <w:proofErr w:type="spellEnd"/>
      <w:r w:rsidR="00262236" w:rsidRPr="007F3E56">
        <w:rPr>
          <w:rFonts w:ascii="Times New Roman" w:hAnsi="Times New Roman" w:cs="Times New Roman"/>
        </w:rPr>
        <w:t xml:space="preserve">) </w:t>
      </w:r>
      <w:r w:rsidR="00306421" w:rsidRPr="007F3E56">
        <w:rPr>
          <w:rFonts w:ascii="Times New Roman" w:hAnsi="Times New Roman" w:cs="Times New Roman"/>
        </w:rPr>
        <w:t>categories</w:t>
      </w:r>
      <w:r w:rsidR="00950DB4" w:rsidRPr="007F3E56">
        <w:rPr>
          <w:rFonts w:ascii="Times New Roman" w:hAnsi="Times New Roman" w:cs="Times New Roman"/>
        </w:rPr>
        <w:t xml:space="preserve"> </w:t>
      </w:r>
      <w:r w:rsidR="00306421" w:rsidRPr="007F3E56">
        <w:rPr>
          <w:rFonts w:ascii="Times New Roman" w:hAnsi="Times New Roman" w:cs="Times New Roman"/>
        </w:rPr>
        <w:t>[</w:t>
      </w:r>
      <w:r w:rsidR="0056695A" w:rsidRPr="007F3E56">
        <w:rPr>
          <w:rFonts w:ascii="Times New Roman" w:hAnsi="Times New Roman" w:cs="Times New Roman"/>
        </w:rPr>
        <w:t>3</w:t>
      </w:r>
      <w:r w:rsidR="00262236" w:rsidRPr="007F3E56">
        <w:rPr>
          <w:rFonts w:ascii="Times New Roman" w:hAnsi="Times New Roman" w:cs="Times New Roman"/>
        </w:rPr>
        <w:t xml:space="preserve">, </w:t>
      </w:r>
      <w:r w:rsidR="0056695A" w:rsidRPr="007F3E56">
        <w:rPr>
          <w:rFonts w:ascii="Times New Roman" w:hAnsi="Times New Roman" w:cs="Times New Roman"/>
        </w:rPr>
        <w:t>4</w:t>
      </w:r>
      <w:r w:rsidR="00262236" w:rsidRPr="007F3E56">
        <w:rPr>
          <w:rFonts w:ascii="Times New Roman" w:hAnsi="Times New Roman" w:cs="Times New Roman"/>
        </w:rPr>
        <w:t xml:space="preserve">, </w:t>
      </w:r>
      <w:proofErr w:type="gramStart"/>
      <w:r w:rsidR="0056695A" w:rsidRPr="007F3E56">
        <w:rPr>
          <w:rFonts w:ascii="Times New Roman" w:hAnsi="Times New Roman" w:cs="Times New Roman"/>
        </w:rPr>
        <w:t>5</w:t>
      </w:r>
      <w:proofErr w:type="gramEnd"/>
      <w:r w:rsidR="00306421" w:rsidRPr="007F3E56">
        <w:rPr>
          <w:rFonts w:ascii="Times New Roman" w:hAnsi="Times New Roman" w:cs="Times New Roman"/>
        </w:rPr>
        <w:t xml:space="preserve">]. </w:t>
      </w:r>
      <w:r w:rsidR="00950DB4" w:rsidRPr="007F3E56">
        <w:rPr>
          <w:rFonts w:ascii="Times New Roman" w:hAnsi="Times New Roman" w:cs="Times New Roman"/>
        </w:rPr>
        <w:t xml:space="preserve">Each entry in the matrix corresponds to a pair </w:t>
      </w:r>
      <w:r w:rsidR="00950DB4" w:rsidRPr="007F3E56">
        <w:rPr>
          <w:rFonts w:ascii="Times New Roman" w:hAnsi="Times New Roman" w:cs="Times New Roman"/>
          <w:i/>
        </w:rPr>
        <w:t>(</w:t>
      </w:r>
      <w:proofErr w:type="spellStart"/>
      <w:r w:rsidR="00950DB4" w:rsidRPr="007F3E56">
        <w:rPr>
          <w:rFonts w:ascii="Times New Roman" w:hAnsi="Times New Roman" w:cs="Times New Roman"/>
          <w:i/>
        </w:rPr>
        <w:t>category</w:t>
      </w:r>
      <w:proofErr w:type="gramStart"/>
      <w:r w:rsidR="00950DB4" w:rsidRPr="007F3E56">
        <w:rPr>
          <w:rFonts w:ascii="Times New Roman" w:hAnsi="Times New Roman" w:cs="Times New Roman"/>
          <w:i/>
        </w:rPr>
        <w:t>,word</w:t>
      </w:r>
      <w:proofErr w:type="spellEnd"/>
      <w:proofErr w:type="gramEnd"/>
      <w:r w:rsidR="00950DB4" w:rsidRPr="007F3E56">
        <w:rPr>
          <w:rFonts w:ascii="Times New Roman" w:hAnsi="Times New Roman" w:cs="Times New Roman"/>
          <w:i/>
        </w:rPr>
        <w:t xml:space="preserve">). </w:t>
      </w:r>
      <w:r w:rsidR="00950DB4" w:rsidRPr="007F3E56">
        <w:rPr>
          <w:rFonts w:ascii="Times New Roman" w:hAnsi="Times New Roman" w:cs="Times New Roman"/>
        </w:rPr>
        <w:t xml:space="preserve">Its value for the pair </w:t>
      </w:r>
      <m:oMath>
        <m:d>
          <m:dPr>
            <m:ctrlPr>
              <w:rPr>
                <w:rFonts w:ascii="Cambria Math"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k</m:t>
                </m:r>
              </m:sub>
            </m:sSub>
            <m:r>
              <w:rPr>
                <w:rFonts w:ascii="Cambria Math" w:eastAsiaTheme="minorEastAsia" w:hAnsi="Cambria Math" w:cs="Times New Roman"/>
              </w:rPr>
              <m:t>,</m:t>
            </m:r>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j</m:t>
                </m:r>
              </m:sub>
            </m:sSub>
          </m:e>
        </m:d>
      </m:oMath>
      <w:r w:rsidR="00950DB4" w:rsidRPr="007F3E56">
        <w:rPr>
          <w:rFonts w:ascii="Times New Roman" w:hAnsi="Times New Roman" w:cs="Times New Roman"/>
        </w:rPr>
        <w:t xml:space="preserve"> shows the Relative Information Gain (RIG) on the belonging of a text from LSC to the category </w:t>
      </w:r>
      <m:oMath>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k</m:t>
            </m:r>
          </m:sub>
        </m:sSub>
      </m:oMath>
      <w:r w:rsidR="00950DB4" w:rsidRPr="007F3E56">
        <w:rPr>
          <w:rFonts w:ascii="Times New Roman" w:eastAsiaTheme="minorEastAsia" w:hAnsi="Times New Roman" w:cs="Times New Roman"/>
        </w:rPr>
        <w:t xml:space="preserve"> from observing the word </w:t>
      </w:r>
      <m:oMath>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j</m:t>
            </m:r>
          </m:sub>
        </m:sSub>
      </m:oMath>
      <w:r w:rsidR="00950DB4" w:rsidRPr="007F3E56">
        <w:rPr>
          <w:rFonts w:ascii="Times New Roman" w:eastAsiaTheme="minorEastAsia" w:hAnsi="Times New Roman" w:cs="Times New Roman"/>
        </w:rPr>
        <w:t xml:space="preserve"> in this text.</w:t>
      </w:r>
      <w:r w:rsidR="00952C90" w:rsidRPr="007F3E56">
        <w:rPr>
          <w:rFonts w:ascii="Times New Roman" w:hAnsi="Times New Roman" w:cs="Times New Roman"/>
        </w:rPr>
        <w:t xml:space="preserve"> </w:t>
      </w:r>
      <w:r w:rsidR="00950DB4" w:rsidRPr="007F3E56">
        <w:rPr>
          <w:rFonts w:ascii="Times New Roman" w:eastAsiaTheme="minorEastAsia" w:hAnsi="Times New Roman" w:cs="Times New Roman"/>
        </w:rPr>
        <w:t xml:space="preserve">The CSV file of Word-Category RIG Matrix in the published archive </w:t>
      </w:r>
      <w:proofErr w:type="gramStart"/>
      <w:r w:rsidR="00950DB4" w:rsidRPr="007F3E56">
        <w:rPr>
          <w:rFonts w:ascii="Times New Roman" w:eastAsiaTheme="minorEastAsia" w:hAnsi="Times New Roman" w:cs="Times New Roman"/>
        </w:rPr>
        <w:t>is presented</w:t>
      </w:r>
      <w:proofErr w:type="gramEnd"/>
      <w:r w:rsidR="00950DB4" w:rsidRPr="007F3E56">
        <w:rPr>
          <w:rFonts w:ascii="Times New Roman" w:eastAsiaTheme="minorEastAsia" w:hAnsi="Times New Roman" w:cs="Times New Roman"/>
        </w:rPr>
        <w:t xml:space="preserve"> with two additional columns of t</w:t>
      </w:r>
      <w:r w:rsidR="00950DB4" w:rsidRPr="007F3E56">
        <w:rPr>
          <w:rFonts w:ascii="Times New Roman" w:hAnsi="Times New Roman" w:cs="Times New Roman"/>
        </w:rPr>
        <w:t xml:space="preserve">he sum of RIGs in categories and the maximum of RIGs over categories (last two columns of the matrix). </w:t>
      </w:r>
      <w:proofErr w:type="gramStart"/>
      <w:r w:rsidR="00950DB4" w:rsidRPr="007F3E56">
        <w:rPr>
          <w:rFonts w:ascii="Times New Roman" w:hAnsi="Times New Roman" w:cs="Times New Roman"/>
        </w:rPr>
        <w:t>So</w:t>
      </w:r>
      <w:proofErr w:type="gramEnd"/>
      <w:r w:rsidR="00950DB4" w:rsidRPr="007F3E56">
        <w:rPr>
          <w:rFonts w:ascii="Times New Roman" w:hAnsi="Times New Roman" w:cs="Times New Roman"/>
        </w:rPr>
        <w:t>, the file ‘</w:t>
      </w:r>
      <w:r w:rsidR="00950DB4" w:rsidRPr="007F3E56">
        <w:rPr>
          <w:rFonts w:ascii="Times New Roman" w:eastAsiaTheme="minorEastAsia" w:hAnsi="Times New Roman" w:cs="Times New Roman"/>
        </w:rPr>
        <w:t>Word-Category RIG Matrix.csv’ contains a total of 254 columns.</w:t>
      </w:r>
    </w:p>
    <w:p w:rsidR="00B84716" w:rsidRPr="007F3E56" w:rsidRDefault="00B84716" w:rsidP="00B84716">
      <w:pPr>
        <w:jc w:val="both"/>
        <w:rPr>
          <w:rFonts w:ascii="Times New Roman" w:hAnsi="Times New Roman" w:cs="Times New Roman"/>
        </w:rPr>
      </w:pPr>
      <w:r w:rsidRPr="007F3E56">
        <w:rPr>
          <w:rFonts w:ascii="Times New Roman" w:hAnsi="Times New Roman" w:cs="Times New Roman"/>
        </w:rPr>
        <w:t xml:space="preserve">This matrix is created to be used in </w:t>
      </w:r>
      <w:r w:rsidR="00952C90" w:rsidRPr="007F3E56">
        <w:rPr>
          <w:rFonts w:ascii="Times New Roman" w:hAnsi="Times New Roman" w:cs="Times New Roman"/>
        </w:rPr>
        <w:t xml:space="preserve">future research on </w:t>
      </w:r>
      <w:r w:rsidRPr="007F3E56">
        <w:rPr>
          <w:rFonts w:ascii="Times New Roman" w:hAnsi="Times New Roman" w:cs="Times New Roman"/>
        </w:rPr>
        <w:t xml:space="preserve">quantifying of meaning in scientific texts under the assumption that words have scientifically specific meanings in subject categories and the meaning can be estimated by information gains from word to categories. </w:t>
      </w:r>
    </w:p>
    <w:p w:rsidR="006A2EC0" w:rsidRPr="007F3E56" w:rsidRDefault="00952C90" w:rsidP="001930F2">
      <w:pPr>
        <w:pBdr>
          <w:bottom w:val="single" w:sz="4" w:space="1" w:color="auto"/>
        </w:pBdr>
        <w:jc w:val="both"/>
        <w:rPr>
          <w:rFonts w:ascii="Times New Roman" w:hAnsi="Times New Roman" w:cs="Times New Roman"/>
        </w:rPr>
      </w:pPr>
      <w:proofErr w:type="spellStart"/>
      <w:r w:rsidRPr="007F3E56">
        <w:rPr>
          <w:rFonts w:ascii="Times New Roman" w:hAnsi="Times New Roman" w:cs="Times New Roman"/>
          <w:b/>
        </w:rPr>
        <w:t>LScT</w:t>
      </w:r>
      <w:proofErr w:type="spellEnd"/>
      <w:r w:rsidRPr="007F3E56">
        <w:rPr>
          <w:rFonts w:ascii="Times New Roman" w:hAnsi="Times New Roman" w:cs="Times New Roman"/>
          <w:b/>
        </w:rPr>
        <w:t xml:space="preserve"> (Leicester Scientific Thesaurus)</w:t>
      </w:r>
      <w:r w:rsidRPr="007F3E56">
        <w:rPr>
          <w:rFonts w:ascii="Times New Roman" w:hAnsi="Times New Roman" w:cs="Times New Roman"/>
        </w:rPr>
        <w:t xml:space="preserve"> is a scientific </w:t>
      </w:r>
      <w:r w:rsidR="00AC7D6E" w:rsidRPr="007F3E56">
        <w:rPr>
          <w:rFonts w:ascii="Times New Roman" w:hAnsi="Times New Roman" w:cs="Times New Roman"/>
        </w:rPr>
        <w:t xml:space="preserve">thesaurus of English. The thesaurus includes a list of 5,000 words from </w:t>
      </w:r>
      <w:proofErr w:type="spellStart"/>
      <w:r w:rsidR="00AC7D6E" w:rsidRPr="007F3E56">
        <w:rPr>
          <w:rFonts w:ascii="Times New Roman" w:hAnsi="Times New Roman" w:cs="Times New Roman"/>
        </w:rPr>
        <w:t>LScDC</w:t>
      </w:r>
      <w:proofErr w:type="spellEnd"/>
      <w:r w:rsidR="00AC7D6E" w:rsidRPr="007F3E56">
        <w:rPr>
          <w:rFonts w:ascii="Times New Roman" w:hAnsi="Times New Roman" w:cs="Times New Roman"/>
        </w:rPr>
        <w:t xml:space="preserve">.  </w:t>
      </w:r>
      <w:r w:rsidR="00987E50" w:rsidRPr="007F3E56">
        <w:rPr>
          <w:rFonts w:ascii="Times New Roman" w:hAnsi="Times New Roman" w:cs="Times New Roman"/>
        </w:rPr>
        <w:t>W</w:t>
      </w:r>
      <w:r w:rsidR="00AC7D6E" w:rsidRPr="007F3E56">
        <w:rPr>
          <w:rFonts w:ascii="Times New Roman" w:hAnsi="Times New Roman" w:cs="Times New Roman"/>
        </w:rPr>
        <w:t xml:space="preserve">e consider ordering the words of </w:t>
      </w:r>
      <w:proofErr w:type="spellStart"/>
      <w:r w:rsidR="00AC7D6E" w:rsidRPr="007F3E56">
        <w:rPr>
          <w:rFonts w:ascii="Times New Roman" w:hAnsi="Times New Roman" w:cs="Times New Roman"/>
        </w:rPr>
        <w:t>LScDC</w:t>
      </w:r>
      <w:proofErr w:type="spellEnd"/>
      <w:r w:rsidR="00AC7D6E" w:rsidRPr="007F3E56">
        <w:rPr>
          <w:rFonts w:ascii="Times New Roman" w:hAnsi="Times New Roman" w:cs="Times New Roman"/>
        </w:rPr>
        <w:t xml:space="preserve"> by the s</w:t>
      </w:r>
      <w:r w:rsidR="00987E50" w:rsidRPr="007F3E56">
        <w:rPr>
          <w:rFonts w:ascii="Times New Roman" w:hAnsi="Times New Roman" w:cs="Times New Roman"/>
        </w:rPr>
        <w:t xml:space="preserve">um of their RIGs in categories. That is, words </w:t>
      </w:r>
      <w:proofErr w:type="gramStart"/>
      <w:r w:rsidR="00674C91" w:rsidRPr="007F3E56">
        <w:rPr>
          <w:rFonts w:ascii="Times New Roman" w:hAnsi="Times New Roman" w:cs="Times New Roman"/>
        </w:rPr>
        <w:t xml:space="preserve">are </w:t>
      </w:r>
      <w:r w:rsidR="00987E50" w:rsidRPr="007F3E56">
        <w:rPr>
          <w:rFonts w:ascii="Times New Roman" w:hAnsi="Times New Roman" w:cs="Times New Roman"/>
        </w:rPr>
        <w:t>arranged</w:t>
      </w:r>
      <w:proofErr w:type="gramEnd"/>
      <w:r w:rsidR="00987E50" w:rsidRPr="007F3E56">
        <w:rPr>
          <w:rFonts w:ascii="Times New Roman" w:hAnsi="Times New Roman" w:cs="Times New Roman"/>
        </w:rPr>
        <w:t xml:space="preserve"> </w:t>
      </w:r>
      <w:r w:rsidR="002945BE" w:rsidRPr="007F3E56">
        <w:rPr>
          <w:rFonts w:ascii="Times New Roman" w:hAnsi="Times New Roman" w:cs="Times New Roman"/>
        </w:rPr>
        <w:t xml:space="preserve">in their </w:t>
      </w:r>
      <w:proofErr w:type="spellStart"/>
      <w:r w:rsidR="002945BE" w:rsidRPr="007F3E56">
        <w:rPr>
          <w:rFonts w:ascii="Times New Roman" w:hAnsi="Times New Roman" w:cs="Times New Roman"/>
        </w:rPr>
        <w:t>informativeness</w:t>
      </w:r>
      <w:proofErr w:type="spellEnd"/>
      <w:r w:rsidR="002945BE" w:rsidRPr="007F3E56">
        <w:rPr>
          <w:rFonts w:ascii="Times New Roman" w:hAnsi="Times New Roman" w:cs="Times New Roman"/>
        </w:rPr>
        <w:t xml:space="preserve"> </w:t>
      </w:r>
      <w:r w:rsidR="00987E50" w:rsidRPr="007F3E56">
        <w:rPr>
          <w:rFonts w:ascii="Times New Roman" w:hAnsi="Times New Roman" w:cs="Times New Roman"/>
        </w:rPr>
        <w:t xml:space="preserve">in the scientiﬁc corpus LSC. Therefore, meaningfulness of words </w:t>
      </w:r>
      <w:proofErr w:type="gramStart"/>
      <w:r w:rsidR="0001531D">
        <w:rPr>
          <w:rFonts w:ascii="Times New Roman" w:hAnsi="Times New Roman" w:cs="Times New Roman"/>
        </w:rPr>
        <w:t xml:space="preserve">is </w:t>
      </w:r>
      <w:r w:rsidR="00987E50" w:rsidRPr="007F3E56">
        <w:rPr>
          <w:rFonts w:ascii="Times New Roman" w:hAnsi="Times New Roman" w:cs="Times New Roman"/>
        </w:rPr>
        <w:t>evaluated</w:t>
      </w:r>
      <w:proofErr w:type="gramEnd"/>
      <w:r w:rsidR="00987E50" w:rsidRPr="007F3E56">
        <w:rPr>
          <w:rFonts w:ascii="Times New Roman" w:hAnsi="Times New Roman" w:cs="Times New Roman"/>
        </w:rPr>
        <w:t xml:space="preserve"> by words’ average </w:t>
      </w:r>
      <w:proofErr w:type="spellStart"/>
      <w:r w:rsidR="0001531D">
        <w:rPr>
          <w:rFonts w:ascii="Times New Roman" w:hAnsi="Times New Roman" w:cs="Times New Roman"/>
        </w:rPr>
        <w:t>informativeness</w:t>
      </w:r>
      <w:proofErr w:type="spellEnd"/>
      <w:r w:rsidR="0001531D">
        <w:rPr>
          <w:rFonts w:ascii="Times New Roman" w:hAnsi="Times New Roman" w:cs="Times New Roman"/>
        </w:rPr>
        <w:t xml:space="preserve"> </w:t>
      </w:r>
      <w:r w:rsidR="00987E50" w:rsidRPr="007F3E56">
        <w:rPr>
          <w:rFonts w:ascii="Times New Roman" w:hAnsi="Times New Roman" w:cs="Times New Roman"/>
        </w:rPr>
        <w:t xml:space="preserve">in the categories. We have decided to include the most informative 5,000 words in the scientiﬁc thesaurus. </w:t>
      </w:r>
    </w:p>
    <w:p w:rsidR="001930F2" w:rsidRPr="007F3E56" w:rsidRDefault="001930F2" w:rsidP="001930F2">
      <w:pPr>
        <w:pBdr>
          <w:bottom w:val="single" w:sz="4" w:space="1" w:color="auto"/>
        </w:pBdr>
        <w:jc w:val="both"/>
        <w:rPr>
          <w:rFonts w:ascii="Times New Roman" w:hAnsi="Times New Roman" w:cs="Times New Roman"/>
        </w:rPr>
      </w:pPr>
    </w:p>
    <w:p w:rsidR="00244434" w:rsidRPr="007F3E56" w:rsidRDefault="009E1505" w:rsidP="00CA02D3">
      <w:pPr>
        <w:pStyle w:val="Heading2"/>
        <w:rPr>
          <w:rFonts w:ascii="Times New Roman" w:hAnsi="Times New Roman" w:cs="Times New Roman"/>
          <w:b/>
          <w:color w:val="auto"/>
        </w:rPr>
      </w:pPr>
      <w:r w:rsidRPr="007F3E56">
        <w:rPr>
          <w:rFonts w:ascii="Times New Roman" w:hAnsi="Times New Roman" w:cs="Times New Roman"/>
          <w:b/>
          <w:color w:val="auto"/>
        </w:rPr>
        <w:t xml:space="preserve">Words as a Vector of Frequencies in </w:t>
      </w:r>
      <w:proofErr w:type="spellStart"/>
      <w:r w:rsidR="00B94D09" w:rsidRPr="007F3E56">
        <w:rPr>
          <w:rFonts w:ascii="Times New Roman" w:hAnsi="Times New Roman" w:cs="Times New Roman"/>
          <w:b/>
          <w:color w:val="auto"/>
        </w:rPr>
        <w:t>WoS</w:t>
      </w:r>
      <w:proofErr w:type="spellEnd"/>
      <w:r w:rsidR="00B94D09" w:rsidRPr="007F3E56">
        <w:rPr>
          <w:rFonts w:ascii="Times New Roman" w:hAnsi="Times New Roman" w:cs="Times New Roman"/>
          <w:b/>
          <w:color w:val="auto"/>
        </w:rPr>
        <w:t xml:space="preserve"> </w:t>
      </w:r>
      <w:r w:rsidRPr="007F3E56">
        <w:rPr>
          <w:rFonts w:ascii="Times New Roman" w:hAnsi="Times New Roman" w:cs="Times New Roman"/>
          <w:b/>
          <w:color w:val="auto"/>
        </w:rPr>
        <w:t>Categories</w:t>
      </w:r>
    </w:p>
    <w:p w:rsidR="00262236" w:rsidRPr="007F3E56" w:rsidRDefault="00262236" w:rsidP="00621F0F">
      <w:pPr>
        <w:rPr>
          <w:rFonts w:ascii="Times New Roman" w:hAnsi="Times New Roman" w:cs="Times New Roman"/>
        </w:rPr>
      </w:pPr>
    </w:p>
    <w:p w:rsidR="00141AEE" w:rsidRDefault="00262236" w:rsidP="00262236">
      <w:pPr>
        <w:jc w:val="both"/>
        <w:rPr>
          <w:rFonts w:ascii="Times New Roman" w:hAnsi="Times New Roman" w:cs="Times New Roman"/>
        </w:rPr>
      </w:pPr>
      <w:r w:rsidRPr="007F3E56">
        <w:rPr>
          <w:rFonts w:ascii="Times New Roman" w:hAnsi="Times New Roman" w:cs="Times New Roman"/>
        </w:rPr>
        <w:t xml:space="preserve">Each word of </w:t>
      </w:r>
      <w:proofErr w:type="spellStart"/>
      <w:r w:rsidRPr="007F3E56">
        <w:rPr>
          <w:rFonts w:ascii="Times New Roman" w:hAnsi="Times New Roman" w:cs="Times New Roman"/>
        </w:rPr>
        <w:t>LScDC</w:t>
      </w:r>
      <w:proofErr w:type="spellEnd"/>
      <w:r w:rsidRPr="007F3E56">
        <w:rPr>
          <w:rFonts w:ascii="Times New Roman" w:hAnsi="Times New Roman" w:cs="Times New Roman"/>
        </w:rPr>
        <w:t xml:space="preserve"> </w:t>
      </w:r>
      <w:proofErr w:type="gramStart"/>
      <w:r w:rsidRPr="007F3E56">
        <w:rPr>
          <w:rFonts w:ascii="Times New Roman" w:hAnsi="Times New Roman" w:cs="Times New Roman"/>
        </w:rPr>
        <w:t>is represented</w:t>
      </w:r>
      <w:proofErr w:type="gramEnd"/>
      <w:r w:rsidRPr="007F3E56">
        <w:rPr>
          <w:rFonts w:ascii="Times New Roman" w:hAnsi="Times New Roman" w:cs="Times New Roman"/>
        </w:rPr>
        <w:t xml:space="preserve"> as a vector of frequencies in </w:t>
      </w:r>
      <w:proofErr w:type="spellStart"/>
      <w:r w:rsidRPr="007F3E56">
        <w:rPr>
          <w:rFonts w:ascii="Times New Roman" w:hAnsi="Times New Roman" w:cs="Times New Roman"/>
        </w:rPr>
        <w:t>WoS</w:t>
      </w:r>
      <w:proofErr w:type="spellEnd"/>
      <w:r w:rsidRPr="007F3E56">
        <w:rPr>
          <w:rFonts w:ascii="Times New Roman" w:hAnsi="Times New Roman" w:cs="Times New Roman"/>
        </w:rPr>
        <w:t xml:space="preserve"> categories. Given the collection of LSC texts, each entry of the vector consists of the number of texts containing the word in the corresponding category. </w:t>
      </w:r>
    </w:p>
    <w:p w:rsidR="00262236" w:rsidRPr="007F3E56" w:rsidRDefault="00262236" w:rsidP="00262236">
      <w:pPr>
        <w:jc w:val="both"/>
        <w:rPr>
          <w:rFonts w:ascii="Times New Roman" w:hAnsi="Times New Roman" w:cs="Times New Roman"/>
        </w:rPr>
      </w:pPr>
      <w:r w:rsidRPr="007F3E56">
        <w:rPr>
          <w:rFonts w:ascii="Times New Roman" w:hAnsi="Times New Roman" w:cs="Times New Roman"/>
        </w:rPr>
        <w:t xml:space="preserve">It is noteworthy that texts in a corpus do not necessarily belong to a single </w:t>
      </w:r>
      <w:r w:rsidR="006A696B" w:rsidRPr="007F3E56">
        <w:rPr>
          <w:rFonts w:ascii="Times New Roman" w:hAnsi="Times New Roman" w:cs="Times New Roman"/>
        </w:rPr>
        <w:t>category,</w:t>
      </w:r>
      <w:r w:rsidRPr="007F3E56">
        <w:rPr>
          <w:rFonts w:ascii="Times New Roman" w:hAnsi="Times New Roman" w:cs="Times New Roman"/>
        </w:rPr>
        <w:t xml:space="preserve"> as they are likely to correspond to multidisciplinary studies, speciﬁ</w:t>
      </w:r>
      <w:r w:rsidR="006A696B" w:rsidRPr="007F3E56">
        <w:rPr>
          <w:rFonts w:ascii="Times New Roman" w:hAnsi="Times New Roman" w:cs="Times New Roman"/>
        </w:rPr>
        <w:t>cally in a corpus of scientiﬁc texts</w:t>
      </w:r>
      <w:r w:rsidRPr="007F3E56">
        <w:rPr>
          <w:rFonts w:ascii="Times New Roman" w:hAnsi="Times New Roman" w:cs="Times New Roman"/>
        </w:rPr>
        <w:t xml:space="preserve">. In other words, categories may not be exclusive. There are 252 </w:t>
      </w:r>
      <w:proofErr w:type="spellStart"/>
      <w:r w:rsidRPr="007F3E56">
        <w:rPr>
          <w:rFonts w:ascii="Times New Roman" w:hAnsi="Times New Roman" w:cs="Times New Roman"/>
        </w:rPr>
        <w:t>WoS</w:t>
      </w:r>
      <w:proofErr w:type="spellEnd"/>
      <w:r w:rsidRPr="007F3E56">
        <w:rPr>
          <w:rFonts w:ascii="Times New Roman" w:hAnsi="Times New Roman" w:cs="Times New Roman"/>
        </w:rPr>
        <w:t xml:space="preserve"> categories and a text can be assigned to at least </w:t>
      </w:r>
      <w:proofErr w:type="gramStart"/>
      <w:r w:rsidRPr="007F3E56">
        <w:rPr>
          <w:rFonts w:ascii="Times New Roman" w:hAnsi="Times New Roman" w:cs="Times New Roman"/>
        </w:rPr>
        <w:t>1</w:t>
      </w:r>
      <w:proofErr w:type="gramEnd"/>
      <w:r w:rsidRPr="007F3E56">
        <w:rPr>
          <w:rFonts w:ascii="Times New Roman" w:hAnsi="Times New Roman" w:cs="Times New Roman"/>
        </w:rPr>
        <w:t xml:space="preserve"> and at most 6 categories in </w:t>
      </w:r>
      <w:r w:rsidR="002E1F27">
        <w:rPr>
          <w:rFonts w:ascii="Times New Roman" w:hAnsi="Times New Roman" w:cs="Times New Roman"/>
        </w:rPr>
        <w:t xml:space="preserve">the </w:t>
      </w:r>
      <w:r w:rsidRPr="007F3E56">
        <w:rPr>
          <w:rFonts w:ascii="Times New Roman" w:hAnsi="Times New Roman" w:cs="Times New Roman"/>
        </w:rPr>
        <w:t xml:space="preserve">LSC. </w:t>
      </w:r>
    </w:p>
    <w:p w:rsidR="00B902E5" w:rsidRPr="007F3E56" w:rsidRDefault="00262236" w:rsidP="00262236">
      <w:pPr>
        <w:jc w:val="both"/>
        <w:rPr>
          <w:rFonts w:ascii="Times New Roman" w:hAnsi="Times New Roman" w:cs="Times New Roman"/>
        </w:rPr>
      </w:pPr>
      <w:r w:rsidRPr="007F3E56">
        <w:rPr>
          <w:rFonts w:ascii="Times New Roman" w:hAnsi="Times New Roman" w:cs="Times New Roman"/>
        </w:rPr>
        <w:t xml:space="preserve">Using the binary calculation of frequencies, we introduce the </w:t>
      </w:r>
      <w:bookmarkStart w:id="0" w:name="_GoBack"/>
      <w:r w:rsidRPr="007F3E56">
        <w:rPr>
          <w:rFonts w:ascii="Times New Roman" w:hAnsi="Times New Roman" w:cs="Times New Roman"/>
        </w:rPr>
        <w:t>presence</w:t>
      </w:r>
      <w:bookmarkEnd w:id="0"/>
      <w:r w:rsidRPr="007F3E56">
        <w:rPr>
          <w:rFonts w:ascii="Times New Roman" w:hAnsi="Times New Roman" w:cs="Times New Roman"/>
        </w:rPr>
        <w:t xml:space="preserve"> of </w:t>
      </w:r>
      <m:oMath>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j</m:t>
            </m:r>
          </m:sub>
        </m:sSub>
      </m:oMath>
      <w:r w:rsidRPr="007F3E56">
        <w:rPr>
          <w:rFonts w:ascii="Times New Roman" w:hAnsi="Times New Roman" w:cs="Times New Roman"/>
        </w:rPr>
        <w:t xml:space="preserve"> </w:t>
      </w:r>
      <w:r w:rsidR="0001531D">
        <w:rPr>
          <w:rFonts w:ascii="Times New Roman" w:hAnsi="Times New Roman" w:cs="Times New Roman"/>
        </w:rPr>
        <w:t>in texts of</w:t>
      </w:r>
      <w:r w:rsidRPr="007F3E56">
        <w:rPr>
          <w:rFonts w:ascii="Times New Roman" w:hAnsi="Times New Roman" w:cs="Times New Roman"/>
        </w:rPr>
        <w:t xml:space="preserve"> </w:t>
      </w:r>
      <w:r w:rsidR="0001531D">
        <w:rPr>
          <w:rFonts w:ascii="Times New Roman" w:hAnsi="Times New Roman" w:cs="Times New Roman"/>
        </w:rPr>
        <w:t xml:space="preserve">the </w:t>
      </w:r>
      <w:proofErr w:type="gramStart"/>
      <w:r w:rsidRPr="007F3E56">
        <w:rPr>
          <w:rFonts w:ascii="Times New Roman" w:hAnsi="Times New Roman" w:cs="Times New Roman"/>
        </w:rPr>
        <w:t xml:space="preserve">category </w:t>
      </w:r>
      <w:proofErr w:type="gramEnd"/>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k</m:t>
            </m:r>
          </m:sub>
        </m:sSub>
      </m:oMath>
      <w:r w:rsidRPr="007F3E56">
        <w:rPr>
          <w:rFonts w:ascii="Times New Roman" w:hAnsi="Times New Roman" w:cs="Times New Roman"/>
        </w:rPr>
        <w:t xml:space="preserve">. Let </w:t>
      </w:r>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k</m:t>
            </m:r>
          </m:sub>
        </m:sSub>
      </m:oMath>
      <w:r w:rsidR="00B902E5" w:rsidRPr="007F3E56">
        <w:rPr>
          <w:rFonts w:ascii="Times New Roman" w:hAnsi="Times New Roman" w:cs="Times New Roman"/>
        </w:rPr>
        <w:t xml:space="preserve"> </w:t>
      </w:r>
      <w:r w:rsidRPr="007F3E56">
        <w:rPr>
          <w:rFonts w:ascii="Times New Roman" w:hAnsi="Times New Roman" w:cs="Times New Roman"/>
        </w:rPr>
        <w:t xml:space="preserve">be a set of texts in </w:t>
      </w:r>
      <w:r w:rsidR="00B902E5" w:rsidRPr="007F3E56">
        <w:rPr>
          <w:rFonts w:ascii="Times New Roman" w:hAnsi="Times New Roman" w:cs="Times New Roman"/>
        </w:rPr>
        <w:t xml:space="preserve">the </w:t>
      </w:r>
      <w:proofErr w:type="gramStart"/>
      <w:r w:rsidR="00B902E5" w:rsidRPr="007F3E56">
        <w:rPr>
          <w:rFonts w:ascii="Times New Roman" w:hAnsi="Times New Roman" w:cs="Times New Roman"/>
        </w:rPr>
        <w:t xml:space="preserve">category </w:t>
      </w:r>
      <w:proofErr w:type="gramEnd"/>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k</m:t>
            </m:r>
          </m:sub>
        </m:sSub>
      </m:oMath>
      <w:r w:rsidRPr="007F3E56">
        <w:rPr>
          <w:rFonts w:ascii="Times New Roman" w:hAnsi="Times New Roman" w:cs="Times New Roman"/>
        </w:rPr>
        <w:t>. We create a vector of frequencies for each word, namely</w:t>
      </w:r>
      <w:r w:rsidR="00B902E5" w:rsidRPr="007F3E56">
        <w:rPr>
          <w:rFonts w:ascii="Times New Roman" w:hAnsi="Times New Roman" w:cs="Times New Roman"/>
        </w:rPr>
        <w:t xml:space="preserve"> </w:t>
      </w:r>
      <w:r w:rsidRPr="007F3E56">
        <w:rPr>
          <w:rFonts w:ascii="Times New Roman" w:hAnsi="Times New Roman" w:cs="Times New Roman"/>
        </w:rPr>
        <w:t xml:space="preserve"> </w:t>
      </w:r>
      <m:oMath>
        <m:acc>
          <m:accPr>
            <m:chr m:val="⃗"/>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j</m:t>
                </m:r>
              </m:sub>
            </m:sSub>
            <m:r>
              <m:rPr>
                <m:sty m:val="p"/>
              </m:rPr>
              <w:rPr>
                <w:rFonts w:ascii="Cambria Math" w:hAnsi="Cambria Math" w:cs="Times New Roman"/>
              </w:rPr>
              <m:t xml:space="preserve"> </m:t>
            </m:r>
          </m:e>
        </m:acc>
      </m:oMath>
      <w:r w:rsidRPr="007F3E56">
        <w:rPr>
          <w:rFonts w:ascii="Times New Roman" w:hAnsi="Times New Roman" w:cs="Times New Roman"/>
        </w:rPr>
        <w:t xml:space="preserve"> where dimensions are categories in the corpus. </w:t>
      </w:r>
      <w:r w:rsidR="0027320B" w:rsidRPr="007F3E56">
        <w:rPr>
          <w:rFonts w:ascii="Times New Roman" w:hAnsi="Times New Roman" w:cs="Times New Roman"/>
        </w:rPr>
        <w:t xml:space="preserve">We denote the binary frequency </w:t>
      </w:r>
      <w:proofErr w:type="gramStart"/>
      <w:r w:rsidR="0027320B" w:rsidRPr="007F3E56">
        <w:rPr>
          <w:rFonts w:ascii="Times New Roman" w:hAnsi="Times New Roman" w:cs="Times New Roman"/>
        </w:rPr>
        <w:t xml:space="preserve">by </w:t>
      </w:r>
      <w:proofErr w:type="gramEnd"/>
      <m:oMath>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ij</m:t>
            </m:r>
          </m:sub>
        </m:sSub>
      </m:oMath>
      <w:r w:rsidR="0027320B" w:rsidRPr="007F3E56">
        <w:rPr>
          <w:rFonts w:ascii="Times New Roman" w:hAnsi="Times New Roman" w:cs="Times New Roman"/>
        </w:rPr>
        <w:t xml:space="preserve">. If the word </w:t>
      </w:r>
      <m:oMath>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j</m:t>
            </m:r>
          </m:sub>
        </m:sSub>
        <m:r>
          <w:rPr>
            <w:rFonts w:ascii="Cambria Math" w:hAnsi="Cambria Math" w:cs="Times New Roman"/>
          </w:rPr>
          <m:t xml:space="preserve"> </m:t>
        </m:r>
      </m:oMath>
      <w:r w:rsidR="0027320B" w:rsidRPr="007F3E56">
        <w:rPr>
          <w:rFonts w:ascii="Times New Roman" w:hAnsi="Times New Roman" w:cs="Times New Roman"/>
        </w:rPr>
        <w:t>occurs in the text once or more time</w:t>
      </w:r>
      <w:proofErr w:type="gramStart"/>
      <w:r w:rsidR="0027320B" w:rsidRPr="007F3E56">
        <w:rPr>
          <w:rFonts w:ascii="Times New Roman" w:hAnsi="Times New Roman" w:cs="Times New Roman"/>
        </w:rPr>
        <w:t xml:space="preserve">, </w:t>
      </w:r>
      <w:proofErr w:type="gramEnd"/>
      <m:oMath>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ij</m:t>
            </m:r>
          </m:sub>
        </m:sSub>
        <m:r>
          <w:rPr>
            <w:rFonts w:ascii="Cambria Math" w:hAnsi="Cambria Math" w:cs="Times New Roman"/>
          </w:rPr>
          <m:t>=1</m:t>
        </m:r>
      </m:oMath>
      <w:r w:rsidR="0027320B" w:rsidRPr="007F3E56">
        <w:rPr>
          <w:rFonts w:ascii="Times New Roman" w:hAnsi="Times New Roman" w:cs="Times New Roman"/>
        </w:rPr>
        <w:t>. Otherwise</w:t>
      </w:r>
      <w:proofErr w:type="gramStart"/>
      <w:r w:rsidR="0027320B" w:rsidRPr="007F3E56">
        <w:rPr>
          <w:rFonts w:ascii="Times New Roman" w:hAnsi="Times New Roman" w:cs="Times New Roman"/>
        </w:rPr>
        <w:t xml:space="preserve">, </w:t>
      </w:r>
      <w:proofErr w:type="gramEnd"/>
      <m:oMath>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ij</m:t>
            </m:r>
          </m:sub>
        </m:sSub>
        <m:r>
          <w:rPr>
            <w:rFonts w:ascii="Cambria Math" w:hAnsi="Cambria Math" w:cs="Times New Roman"/>
          </w:rPr>
          <m:t>=0</m:t>
        </m:r>
      </m:oMath>
      <w:r w:rsidR="0027320B" w:rsidRPr="007F3E56">
        <w:rPr>
          <w:rFonts w:ascii="Times New Roman" w:hAnsi="Times New Roman" w:cs="Times New Roman"/>
        </w:rPr>
        <w:t xml:space="preserve">.  </w:t>
      </w:r>
      <w:r w:rsidRPr="007F3E56">
        <w:rPr>
          <w:rFonts w:ascii="Times New Roman" w:hAnsi="Times New Roman" w:cs="Times New Roman"/>
        </w:rPr>
        <w:t xml:space="preserve">Each component of the vector is deﬁned by </w:t>
      </w:r>
    </w:p>
    <w:p w:rsidR="00B902E5" w:rsidRPr="007F3E56" w:rsidRDefault="00217CCB" w:rsidP="00262236">
      <w:pPr>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jk</m:t>
              </m:r>
            </m:sub>
          </m:sSub>
          <m:r>
            <w:rPr>
              <w:rFonts w:ascii="Cambria Math" w:hAnsi="Cambria Math" w:cs="Times New Roman"/>
            </w:rPr>
            <m:t>=</m:t>
          </m:r>
          <m:nary>
            <m:naryPr>
              <m:chr m:val="∑"/>
              <m:limLoc m:val="undOvr"/>
              <m:supHide m:val="1"/>
              <m:ctrlPr>
                <w:rPr>
                  <w:rFonts w:ascii="Cambria Math" w:hAnsi="Cambria Math" w:cs="Times New Roman"/>
                  <w:i/>
                </w:rPr>
              </m:ctrlPr>
            </m:naryPr>
            <m:sub>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k</m:t>
                  </m:r>
                </m:sub>
              </m:sSub>
            </m:sub>
            <m:sup/>
            <m:e>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ij</m:t>
                  </m:r>
                </m:sub>
              </m:sSub>
            </m:e>
          </m:nary>
        </m:oMath>
      </m:oMathPara>
    </w:p>
    <w:p w:rsidR="00B902E5" w:rsidRPr="007F3E56" w:rsidRDefault="00B902E5" w:rsidP="00262236">
      <w:pPr>
        <w:jc w:val="both"/>
        <w:rPr>
          <w:rFonts w:ascii="Times New Roman" w:hAnsi="Times New Roman" w:cs="Times New Roman"/>
        </w:rPr>
      </w:pPr>
      <w:proofErr w:type="gramStart"/>
      <w:r w:rsidRPr="007F3E56">
        <w:rPr>
          <w:rFonts w:ascii="Times New Roman" w:hAnsi="Times New Roman" w:cs="Times New Roman"/>
        </w:rPr>
        <w:t>w</w:t>
      </w:r>
      <w:r w:rsidR="00262236" w:rsidRPr="007F3E56">
        <w:rPr>
          <w:rFonts w:ascii="Times New Roman" w:hAnsi="Times New Roman" w:cs="Times New Roman"/>
        </w:rPr>
        <w:t>here</w:t>
      </w:r>
      <w:proofErr w:type="gramEnd"/>
      <w:r w:rsidRPr="007F3E56">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i</m:t>
            </m:r>
          </m:sub>
        </m:sSub>
      </m:oMath>
      <w:r w:rsidRPr="007F3E56">
        <w:rPr>
          <w:rFonts w:ascii="Times New Roman" w:eastAsiaTheme="minorEastAsia" w:hAnsi="Times New Roman" w:cs="Times New Roman"/>
        </w:rPr>
        <w:t xml:space="preserve"> is a text in the corpus and </w:t>
      </w:r>
      <w:r w:rsidR="00262236" w:rsidRPr="007F3E56">
        <w:rPr>
          <w:rFonts w:ascii="Times New Roman" w:hAnsi="Times New Roman" w:cs="Times New Roman"/>
        </w:rPr>
        <w:t xml:space="preserve"> </w:t>
      </w:r>
      <m:oMath>
        <m:r>
          <w:rPr>
            <w:rFonts w:ascii="Cambria Math" w:hAnsi="Cambria Math" w:cs="Times New Roman"/>
          </w:rPr>
          <m:t>i</m:t>
        </m:r>
      </m:oMath>
      <w:r w:rsidR="00262236" w:rsidRPr="007F3E56">
        <w:rPr>
          <w:rFonts w:ascii="Times New Roman" w:hAnsi="Times New Roman" w:cs="Times New Roman"/>
        </w:rPr>
        <w:t xml:space="preserve"> is index for texts in corpus. In other words, </w:t>
      </w:r>
      <m:oMath>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jk</m:t>
            </m:r>
          </m:sub>
        </m:sSub>
      </m:oMath>
      <w:r w:rsidR="00262236" w:rsidRPr="007F3E56">
        <w:rPr>
          <w:rFonts w:ascii="Times New Roman" w:hAnsi="Times New Roman" w:cs="Times New Roman"/>
        </w:rPr>
        <w:t xml:space="preserve"> is the number of texts containin</w:t>
      </w:r>
      <w:r w:rsidRPr="007F3E56">
        <w:rPr>
          <w:rFonts w:ascii="Times New Roman" w:hAnsi="Times New Roman" w:cs="Times New Roman"/>
        </w:rPr>
        <w:t xml:space="preserve">g the word </w:t>
      </w:r>
      <m:oMath>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j</m:t>
            </m:r>
          </m:sub>
        </m:sSub>
      </m:oMath>
      <w:r w:rsidRPr="007F3E56">
        <w:rPr>
          <w:rFonts w:ascii="Times New Roman" w:eastAsiaTheme="minorEastAsia" w:hAnsi="Times New Roman" w:cs="Times New Roman"/>
        </w:rPr>
        <w:t xml:space="preserve"> </w:t>
      </w:r>
      <w:r w:rsidRPr="007F3E56">
        <w:rPr>
          <w:rFonts w:ascii="Times New Roman" w:hAnsi="Times New Roman" w:cs="Times New Roman"/>
        </w:rPr>
        <w:t xml:space="preserve">in the </w:t>
      </w:r>
      <w:proofErr w:type="gramStart"/>
      <w:r w:rsidRPr="007F3E56">
        <w:rPr>
          <w:rFonts w:ascii="Times New Roman" w:hAnsi="Times New Roman" w:cs="Times New Roman"/>
        </w:rPr>
        <w:t xml:space="preserve">category </w:t>
      </w:r>
      <w:proofErr w:type="gramEnd"/>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k</m:t>
            </m:r>
          </m:sub>
        </m:sSub>
      </m:oMath>
      <w:r w:rsidR="00262236" w:rsidRPr="007F3E56">
        <w:rPr>
          <w:rFonts w:ascii="Times New Roman" w:hAnsi="Times New Roman" w:cs="Times New Roman"/>
        </w:rPr>
        <w:t xml:space="preserve">. Therefore, each word in the corpus </w:t>
      </w:r>
      <w:proofErr w:type="gramStart"/>
      <w:r w:rsidR="00262236" w:rsidRPr="007F3E56">
        <w:rPr>
          <w:rFonts w:ascii="Times New Roman" w:hAnsi="Times New Roman" w:cs="Times New Roman"/>
        </w:rPr>
        <w:t>is represented</w:t>
      </w:r>
      <w:proofErr w:type="gramEnd"/>
      <w:r w:rsidR="00262236" w:rsidRPr="007F3E56">
        <w:rPr>
          <w:rFonts w:ascii="Times New Roman" w:hAnsi="Times New Roman" w:cs="Times New Roman"/>
        </w:rPr>
        <w:t xml:space="preserve"> as a vector of binary frequencies denoted by </w:t>
      </w:r>
    </w:p>
    <w:p w:rsidR="004D5D7B" w:rsidRPr="007F3E56" w:rsidRDefault="00217CCB" w:rsidP="00262236">
      <w:pPr>
        <w:jc w:val="both"/>
        <w:rPr>
          <w:rFonts w:ascii="Times New Roman" w:hAnsi="Times New Roman" w:cs="Times New Roman"/>
        </w:rPr>
      </w:pPr>
      <m:oMathPara>
        <m:oMath>
          <m:acc>
            <m:accPr>
              <m:chr m:val="⃗"/>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j</m:t>
                  </m:r>
                </m:sub>
              </m:sSub>
              <m:r>
                <m:rPr>
                  <m:sty m:val="p"/>
                </m:rPr>
                <w:rPr>
                  <w:rFonts w:ascii="Cambria Math" w:hAnsi="Cambria Math" w:cs="Times New Roman"/>
                </w:rPr>
                <m:t xml:space="preserve"> </m:t>
              </m:r>
            </m:e>
          </m:acc>
          <m: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w</m:t>
              </m:r>
            </m:e>
            <m:sub>
              <m:r>
                <w:rPr>
                  <w:rFonts w:ascii="Cambria Math" w:hAnsi="Cambria Math" w:cs="Times New Roman"/>
                </w:rPr>
                <m:t>j1</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w</m:t>
              </m:r>
            </m:e>
            <m:sub>
              <m:r>
                <w:rPr>
                  <w:rFonts w:ascii="Cambria Math" w:hAnsi="Cambria Math" w:cs="Times New Roman"/>
                </w:rPr>
                <m:t>j2</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w</m:t>
              </m:r>
            </m:e>
            <m:sub>
              <m:r>
                <w:rPr>
                  <w:rFonts w:ascii="Cambria Math" w:hAnsi="Cambria Math" w:cs="Times New Roman"/>
                </w:rPr>
                <m:t>jK</m:t>
              </m:r>
            </m:sub>
          </m:sSub>
          <m:r>
            <m:rPr>
              <m:sty m:val="p"/>
            </m:rPr>
            <w:rPr>
              <w:rFonts w:ascii="Cambria Math" w:hAnsi="Cambria Math" w:cs="Times New Roman"/>
            </w:rPr>
            <m:t>)</m:t>
          </m:r>
        </m:oMath>
      </m:oMathPara>
    </w:p>
    <w:p w:rsidR="00262236" w:rsidRPr="007F3E56" w:rsidRDefault="00262236" w:rsidP="00B902E5">
      <w:pPr>
        <w:jc w:val="both"/>
        <w:rPr>
          <w:rFonts w:ascii="Times New Roman" w:hAnsi="Times New Roman" w:cs="Times New Roman"/>
        </w:rPr>
      </w:pPr>
      <w:proofErr w:type="gramStart"/>
      <w:r w:rsidRPr="007F3E56">
        <w:rPr>
          <w:rFonts w:ascii="Times New Roman" w:hAnsi="Times New Roman" w:cs="Times New Roman"/>
        </w:rPr>
        <w:t>where</w:t>
      </w:r>
      <w:proofErr w:type="gramEnd"/>
      <w:r w:rsidRPr="007F3E56">
        <w:rPr>
          <w:rFonts w:ascii="Times New Roman" w:hAnsi="Times New Roman" w:cs="Times New Roman"/>
        </w:rPr>
        <w:t xml:space="preserve"> </w:t>
      </w:r>
      <m:oMath>
        <m:r>
          <w:rPr>
            <w:rFonts w:ascii="Cambria Math" w:hAnsi="Cambria Math" w:cs="Times New Roman"/>
          </w:rPr>
          <m:t>K</m:t>
        </m:r>
      </m:oMath>
      <w:r w:rsidRPr="007F3E56">
        <w:rPr>
          <w:rFonts w:ascii="Times New Roman" w:hAnsi="Times New Roman" w:cs="Times New Roman"/>
        </w:rPr>
        <w:t xml:space="preserve"> is the number of categories in the corpus.</w:t>
      </w:r>
      <w:r w:rsidR="00B902E5" w:rsidRPr="007F3E56">
        <w:rPr>
          <w:rFonts w:ascii="Times New Roman" w:hAnsi="Times New Roman" w:cs="Times New Roman"/>
        </w:rPr>
        <w:t xml:space="preserve"> </w:t>
      </w:r>
      <w:r w:rsidRPr="007F3E56">
        <w:rPr>
          <w:rFonts w:ascii="Times New Roman" w:hAnsi="Times New Roman" w:cs="Times New Roman"/>
        </w:rPr>
        <w:t xml:space="preserve">The collection of vectors, with all words and categories in the entire corpus, </w:t>
      </w:r>
      <w:proofErr w:type="gramStart"/>
      <w:r w:rsidRPr="007F3E56">
        <w:rPr>
          <w:rFonts w:ascii="Times New Roman" w:hAnsi="Times New Roman" w:cs="Times New Roman"/>
        </w:rPr>
        <w:t>can be shown</w:t>
      </w:r>
      <w:proofErr w:type="gramEnd"/>
      <w:r w:rsidRPr="007F3E56">
        <w:rPr>
          <w:rFonts w:ascii="Times New Roman" w:hAnsi="Times New Roman" w:cs="Times New Roman"/>
        </w:rPr>
        <w:t xml:space="preserve"> in a table, where each entry corresponds to a word and a category</w:t>
      </w:r>
      <w:r w:rsidR="003320D6" w:rsidRPr="007F3E56">
        <w:rPr>
          <w:rFonts w:ascii="Times New Roman" w:hAnsi="Times New Roman" w:cs="Times New Roman"/>
        </w:rPr>
        <w:t xml:space="preserve"> (see </w:t>
      </w:r>
      <w:r w:rsidR="003320D6" w:rsidRPr="007F3E56">
        <w:rPr>
          <w:rFonts w:ascii="Times New Roman" w:hAnsi="Times New Roman" w:cs="Times New Roman"/>
        </w:rPr>
        <w:fldChar w:fldCharType="begin"/>
      </w:r>
      <w:r w:rsidR="003320D6" w:rsidRPr="007F3E56">
        <w:rPr>
          <w:rFonts w:ascii="Times New Roman" w:hAnsi="Times New Roman" w:cs="Times New Roman"/>
        </w:rPr>
        <w:instrText xml:space="preserve"> REF _Ref37252146 \h </w:instrText>
      </w:r>
      <w:r w:rsidR="007F3E56">
        <w:rPr>
          <w:rFonts w:ascii="Times New Roman" w:hAnsi="Times New Roman" w:cs="Times New Roman"/>
        </w:rPr>
        <w:instrText xml:space="preserve"> \* MERGEFORMAT </w:instrText>
      </w:r>
      <w:r w:rsidR="003320D6" w:rsidRPr="007F3E56">
        <w:rPr>
          <w:rFonts w:ascii="Times New Roman" w:hAnsi="Times New Roman" w:cs="Times New Roman"/>
        </w:rPr>
      </w:r>
      <w:r w:rsidR="003320D6" w:rsidRPr="007F3E56">
        <w:rPr>
          <w:rFonts w:ascii="Times New Roman" w:hAnsi="Times New Roman" w:cs="Times New Roman"/>
        </w:rPr>
        <w:fldChar w:fldCharType="separate"/>
      </w:r>
      <w:r w:rsidR="00863799" w:rsidRPr="007F3E56">
        <w:rPr>
          <w:rFonts w:ascii="Times New Roman" w:hAnsi="Times New Roman" w:cs="Times New Roman"/>
        </w:rPr>
        <w:t xml:space="preserve">Table </w:t>
      </w:r>
      <w:r w:rsidR="00863799">
        <w:rPr>
          <w:rFonts w:ascii="Times New Roman" w:hAnsi="Times New Roman" w:cs="Times New Roman"/>
          <w:noProof/>
        </w:rPr>
        <w:t>1</w:t>
      </w:r>
      <w:r w:rsidR="003320D6" w:rsidRPr="007F3E56">
        <w:rPr>
          <w:rFonts w:ascii="Times New Roman" w:hAnsi="Times New Roman" w:cs="Times New Roman"/>
        </w:rPr>
        <w:fldChar w:fldCharType="end"/>
      </w:r>
      <w:r w:rsidR="003320D6" w:rsidRPr="007F3E56">
        <w:rPr>
          <w:rFonts w:ascii="Times New Roman" w:hAnsi="Times New Roman" w:cs="Times New Roman"/>
        </w:rPr>
        <w:t>)</w:t>
      </w:r>
      <w:r w:rsidRPr="007F3E56">
        <w:rPr>
          <w:rFonts w:ascii="Times New Roman" w:hAnsi="Times New Roman" w:cs="Times New Roman"/>
        </w:rPr>
        <w:t>.</w:t>
      </w:r>
    </w:p>
    <w:p w:rsidR="00F40095" w:rsidRPr="007F3E56" w:rsidRDefault="00F40095" w:rsidP="0001531D">
      <w:pPr>
        <w:pStyle w:val="Caption"/>
        <w:keepNext/>
        <w:jc w:val="center"/>
        <w:rPr>
          <w:rFonts w:ascii="Times New Roman" w:hAnsi="Times New Roman" w:cs="Times New Roman"/>
          <w:color w:val="auto"/>
        </w:rPr>
      </w:pPr>
      <w:bookmarkStart w:id="1" w:name="_Ref37252146"/>
      <w:r w:rsidRPr="007F3E56">
        <w:rPr>
          <w:rFonts w:ascii="Times New Roman" w:hAnsi="Times New Roman" w:cs="Times New Roman"/>
          <w:color w:val="auto"/>
        </w:rPr>
        <w:t xml:space="preserve">Table </w:t>
      </w:r>
      <w:r w:rsidRPr="007F3E56">
        <w:rPr>
          <w:rFonts w:ascii="Times New Roman" w:hAnsi="Times New Roman" w:cs="Times New Roman"/>
          <w:color w:val="auto"/>
        </w:rPr>
        <w:fldChar w:fldCharType="begin"/>
      </w:r>
      <w:r w:rsidRPr="007F3E56">
        <w:rPr>
          <w:rFonts w:ascii="Times New Roman" w:hAnsi="Times New Roman" w:cs="Times New Roman"/>
          <w:color w:val="auto"/>
        </w:rPr>
        <w:instrText xml:space="preserve"> SEQ Table \* ARABIC </w:instrText>
      </w:r>
      <w:r w:rsidRPr="007F3E56">
        <w:rPr>
          <w:rFonts w:ascii="Times New Roman" w:hAnsi="Times New Roman" w:cs="Times New Roman"/>
          <w:color w:val="auto"/>
        </w:rPr>
        <w:fldChar w:fldCharType="separate"/>
      </w:r>
      <w:r w:rsidR="00863799">
        <w:rPr>
          <w:rFonts w:ascii="Times New Roman" w:hAnsi="Times New Roman" w:cs="Times New Roman"/>
          <w:noProof/>
          <w:color w:val="auto"/>
        </w:rPr>
        <w:t>1</w:t>
      </w:r>
      <w:r w:rsidRPr="007F3E56">
        <w:rPr>
          <w:rFonts w:ascii="Times New Roman" w:hAnsi="Times New Roman" w:cs="Times New Roman"/>
          <w:color w:val="auto"/>
        </w:rPr>
        <w:fldChar w:fldCharType="end"/>
      </w:r>
      <w:bookmarkEnd w:id="1"/>
      <w:r w:rsidRPr="007F3E56">
        <w:rPr>
          <w:rFonts w:ascii="Times New Roman" w:hAnsi="Times New Roman" w:cs="Times New Roman"/>
          <w:color w:val="auto"/>
        </w:rPr>
        <w:t xml:space="preserve"> </w:t>
      </w:r>
      <w:proofErr w:type="gramStart"/>
      <w:r w:rsidRPr="007F3E56">
        <w:rPr>
          <w:rFonts w:ascii="Times New Roman" w:hAnsi="Times New Roman" w:cs="Times New Roman"/>
          <w:color w:val="auto"/>
        </w:rPr>
        <w:t>The</w:t>
      </w:r>
      <w:proofErr w:type="gramEnd"/>
      <w:r w:rsidR="0001531D">
        <w:rPr>
          <w:rFonts w:ascii="Times New Roman" w:hAnsi="Times New Roman" w:cs="Times New Roman"/>
          <w:color w:val="auto"/>
        </w:rPr>
        <w:t xml:space="preserve"> structure of </w:t>
      </w:r>
      <w:r w:rsidRPr="0001531D">
        <w:rPr>
          <w:rFonts w:ascii="Times New Roman" w:hAnsi="Times New Roman" w:cs="Times New Roman"/>
          <w:color w:val="auto"/>
        </w:rPr>
        <w:t>dictionary representation by frequencies</w:t>
      </w:r>
      <w:r w:rsidR="0001531D" w:rsidRPr="0001531D">
        <w:rPr>
          <w:rFonts w:ascii="Times New Roman" w:hAnsi="Times New Roman" w:cs="Times New Roman"/>
          <w:color w:val="auto"/>
        </w:rPr>
        <w:t xml:space="preserve"> </w:t>
      </w:r>
      <m:oMath>
        <m:sSub>
          <m:sSubPr>
            <m:ctrlPr>
              <w:rPr>
                <w:rFonts w:ascii="Cambria Math" w:hAnsi="Cambria Math" w:cs="Times New Roman"/>
                <w:color w:val="auto"/>
              </w:rPr>
            </m:ctrlPr>
          </m:sSubPr>
          <m:e>
            <m:r>
              <m:rPr>
                <m:sty m:val="b"/>
              </m:rPr>
              <w:rPr>
                <w:rFonts w:ascii="Cambria Math" w:hAnsi="Cambria Math" w:cs="Times New Roman"/>
                <w:color w:val="auto"/>
              </w:rPr>
              <m:t>w</m:t>
            </m:r>
          </m:e>
          <m:sub>
            <m:r>
              <m:rPr>
                <m:sty m:val="bi"/>
              </m:rPr>
              <w:rPr>
                <w:rFonts w:ascii="Cambria Math" w:hAnsi="Cambria Math" w:cs="Times New Roman"/>
                <w:color w:val="auto"/>
              </w:rPr>
              <m:t>jk</m:t>
            </m:r>
          </m:sub>
        </m:sSub>
      </m:oMath>
    </w:p>
    <w:tbl>
      <w:tblPr>
        <w:tblStyle w:val="TableGrid"/>
        <w:tblW w:w="0" w:type="auto"/>
        <w:jc w:val="center"/>
        <w:tblLook w:val="04A0" w:firstRow="1" w:lastRow="0" w:firstColumn="1" w:lastColumn="0" w:noHBand="0" w:noVBand="1"/>
      </w:tblPr>
      <w:tblGrid>
        <w:gridCol w:w="1689"/>
        <w:gridCol w:w="594"/>
        <w:gridCol w:w="594"/>
        <w:gridCol w:w="436"/>
        <w:gridCol w:w="614"/>
      </w:tblGrid>
      <w:tr w:rsidR="00F40095" w:rsidRPr="007F3E56" w:rsidTr="00777CDB">
        <w:trPr>
          <w:trHeight w:val="793"/>
          <w:jc w:val="center"/>
        </w:trPr>
        <w:tc>
          <w:tcPr>
            <w:tcW w:w="0" w:type="auto"/>
            <w:tcBorders>
              <w:right w:val="single" w:sz="4" w:space="0" w:color="auto"/>
              <w:tl2br w:val="single" w:sz="4" w:space="0" w:color="auto"/>
            </w:tcBorders>
            <w:vAlign w:val="center"/>
          </w:tcPr>
          <w:p w:rsidR="00F40095" w:rsidRPr="007F3E56" w:rsidRDefault="00F40095" w:rsidP="00777CDB">
            <w:pPr>
              <w:rPr>
                <w:rFonts w:ascii="Times New Roman" w:eastAsiaTheme="minorEastAsia" w:hAnsi="Times New Roman" w:cs="Times New Roman"/>
                <w:b/>
              </w:rPr>
            </w:pPr>
            <w:r w:rsidRPr="007F3E56">
              <w:rPr>
                <w:rFonts w:ascii="Times New Roman" w:eastAsiaTheme="minorEastAsia" w:hAnsi="Times New Roman" w:cs="Times New Roman"/>
                <w:b/>
              </w:rPr>
              <w:t xml:space="preserve">           Category</w:t>
            </w:r>
          </w:p>
          <w:p w:rsidR="00F40095" w:rsidRPr="007F3E56" w:rsidRDefault="00F40095" w:rsidP="00777CDB">
            <w:pPr>
              <w:rPr>
                <w:rFonts w:ascii="Times New Roman" w:eastAsiaTheme="minorEastAsia" w:hAnsi="Times New Roman" w:cs="Times New Roman"/>
                <w:b/>
              </w:rPr>
            </w:pPr>
            <w:r w:rsidRPr="007F3E56">
              <w:rPr>
                <w:rFonts w:ascii="Times New Roman" w:eastAsiaTheme="minorEastAsia" w:hAnsi="Times New Roman" w:cs="Times New Roman"/>
                <w:b/>
              </w:rPr>
              <w:t>Word</w:t>
            </w:r>
          </w:p>
        </w:tc>
        <w:tc>
          <w:tcPr>
            <w:tcW w:w="0" w:type="auto"/>
            <w:tcBorders>
              <w:top w:val="single" w:sz="4" w:space="0" w:color="auto"/>
              <w:left w:val="single" w:sz="4" w:space="0" w:color="auto"/>
              <w:right w:val="nil"/>
            </w:tcBorders>
            <w:vAlign w:val="center"/>
          </w:tcPr>
          <w:p w:rsidR="00F40095" w:rsidRPr="007F3E56" w:rsidRDefault="00217CCB" w:rsidP="00777CDB">
            <w:pPr>
              <w:jc w:val="center"/>
              <w:rPr>
                <w:rFonts w:ascii="Times New Roman" w:eastAsiaTheme="minorEastAsia" w:hAnsi="Times New Roman" w:cs="Times New Roman"/>
                <w:b/>
              </w:rPr>
            </w:pPr>
            <m:oMathPara>
              <m:oMath>
                <m:sSub>
                  <m:sSubPr>
                    <m:ctrlPr>
                      <w:rPr>
                        <w:rFonts w:ascii="Cambria Math" w:eastAsiaTheme="minorEastAsia" w:hAnsi="Cambria Math" w:cs="Times New Roman"/>
                        <w:b/>
                        <w:i/>
                      </w:rPr>
                    </m:ctrlPr>
                  </m:sSubPr>
                  <m:e>
                    <m:r>
                      <m:rPr>
                        <m:sty m:val="bi"/>
                      </m:rPr>
                      <w:rPr>
                        <w:rFonts w:ascii="Cambria Math" w:eastAsiaTheme="minorEastAsia" w:hAnsi="Cambria Math" w:cs="Times New Roman"/>
                      </w:rPr>
                      <m:t>c</m:t>
                    </m:r>
                  </m:e>
                  <m:sub>
                    <m:r>
                      <m:rPr>
                        <m:sty m:val="bi"/>
                      </m:rPr>
                      <w:rPr>
                        <w:rFonts w:ascii="Cambria Math" w:eastAsiaTheme="minorEastAsia" w:hAnsi="Cambria Math" w:cs="Times New Roman"/>
                      </w:rPr>
                      <m:t>1</m:t>
                    </m:r>
                  </m:sub>
                </m:sSub>
              </m:oMath>
            </m:oMathPara>
          </w:p>
        </w:tc>
        <w:tc>
          <w:tcPr>
            <w:tcW w:w="0" w:type="auto"/>
            <w:tcBorders>
              <w:top w:val="single" w:sz="4" w:space="0" w:color="auto"/>
              <w:left w:val="nil"/>
              <w:right w:val="nil"/>
            </w:tcBorders>
            <w:vAlign w:val="center"/>
          </w:tcPr>
          <w:p w:rsidR="00F40095" w:rsidRPr="007F3E56" w:rsidRDefault="00217CCB" w:rsidP="00777CDB">
            <w:pPr>
              <w:jc w:val="center"/>
              <w:rPr>
                <w:rFonts w:ascii="Times New Roman" w:eastAsiaTheme="minorEastAsia" w:hAnsi="Times New Roman" w:cs="Times New Roman"/>
                <w:b/>
              </w:rPr>
            </w:pPr>
            <m:oMathPara>
              <m:oMath>
                <m:sSub>
                  <m:sSubPr>
                    <m:ctrlPr>
                      <w:rPr>
                        <w:rFonts w:ascii="Cambria Math" w:eastAsiaTheme="minorEastAsia" w:hAnsi="Cambria Math" w:cs="Times New Roman"/>
                        <w:b/>
                        <w:i/>
                      </w:rPr>
                    </m:ctrlPr>
                  </m:sSubPr>
                  <m:e>
                    <m:r>
                      <m:rPr>
                        <m:sty m:val="bi"/>
                      </m:rPr>
                      <w:rPr>
                        <w:rFonts w:ascii="Cambria Math" w:eastAsiaTheme="minorEastAsia" w:hAnsi="Cambria Math" w:cs="Times New Roman"/>
                      </w:rPr>
                      <m:t>c</m:t>
                    </m:r>
                  </m:e>
                  <m:sub>
                    <m:r>
                      <m:rPr>
                        <m:sty m:val="bi"/>
                      </m:rPr>
                      <w:rPr>
                        <w:rFonts w:ascii="Cambria Math" w:eastAsiaTheme="minorEastAsia" w:hAnsi="Cambria Math" w:cs="Times New Roman"/>
                      </w:rPr>
                      <m:t>2</m:t>
                    </m:r>
                  </m:sub>
                </m:sSub>
              </m:oMath>
            </m:oMathPara>
          </w:p>
        </w:tc>
        <w:tc>
          <w:tcPr>
            <w:tcW w:w="0" w:type="auto"/>
            <w:tcBorders>
              <w:top w:val="single" w:sz="4" w:space="0" w:color="auto"/>
              <w:left w:val="nil"/>
              <w:right w:val="nil"/>
            </w:tcBorders>
            <w:vAlign w:val="center"/>
          </w:tcPr>
          <w:p w:rsidR="00F40095" w:rsidRPr="007F3E56" w:rsidRDefault="00F40095" w:rsidP="00777CDB">
            <w:pPr>
              <w:jc w:val="center"/>
              <w:rPr>
                <w:rFonts w:ascii="Times New Roman" w:eastAsiaTheme="minorEastAsia" w:hAnsi="Times New Roman" w:cs="Times New Roman"/>
                <w:b/>
              </w:rPr>
            </w:pPr>
            <w:r w:rsidRPr="007F3E56">
              <w:rPr>
                <w:rFonts w:ascii="Times New Roman" w:eastAsiaTheme="minorEastAsia" w:hAnsi="Times New Roman" w:cs="Times New Roman"/>
                <w:b/>
              </w:rPr>
              <w:t>…</w:t>
            </w:r>
          </w:p>
        </w:tc>
        <w:tc>
          <w:tcPr>
            <w:tcW w:w="0" w:type="auto"/>
            <w:tcBorders>
              <w:top w:val="single" w:sz="4" w:space="0" w:color="auto"/>
              <w:left w:val="nil"/>
              <w:right w:val="single" w:sz="4" w:space="0" w:color="auto"/>
            </w:tcBorders>
            <w:vAlign w:val="center"/>
          </w:tcPr>
          <w:p w:rsidR="00F40095" w:rsidRPr="007F3E56" w:rsidRDefault="00217CCB" w:rsidP="00777CDB">
            <w:pPr>
              <w:jc w:val="center"/>
              <w:rPr>
                <w:rFonts w:ascii="Times New Roman" w:eastAsia="Times New Roman" w:hAnsi="Times New Roman" w:cs="Times New Roman"/>
              </w:rPr>
            </w:pPr>
            <m:oMathPara>
              <m:oMath>
                <m:sSub>
                  <m:sSubPr>
                    <m:ctrlPr>
                      <w:rPr>
                        <w:rFonts w:ascii="Cambria Math" w:eastAsiaTheme="minorEastAsia" w:hAnsi="Cambria Math" w:cs="Times New Roman"/>
                        <w:b/>
                        <w:i/>
                      </w:rPr>
                    </m:ctrlPr>
                  </m:sSubPr>
                  <m:e>
                    <m:r>
                      <m:rPr>
                        <m:sty m:val="bi"/>
                      </m:rPr>
                      <w:rPr>
                        <w:rFonts w:ascii="Cambria Math" w:eastAsiaTheme="minorEastAsia" w:hAnsi="Cambria Math" w:cs="Times New Roman"/>
                      </w:rPr>
                      <m:t>c</m:t>
                    </m:r>
                  </m:e>
                  <m:sub>
                    <m:r>
                      <m:rPr>
                        <m:sty m:val="bi"/>
                      </m:rPr>
                      <w:rPr>
                        <w:rFonts w:ascii="Cambria Math" w:eastAsiaTheme="minorEastAsia" w:hAnsi="Cambria Math" w:cs="Times New Roman"/>
                      </w:rPr>
                      <m:t>K</m:t>
                    </m:r>
                  </m:sub>
                </m:sSub>
              </m:oMath>
            </m:oMathPara>
          </w:p>
        </w:tc>
      </w:tr>
      <w:tr w:rsidR="00F40095" w:rsidRPr="007F3E56" w:rsidTr="00777CDB">
        <w:trPr>
          <w:trHeight w:val="521"/>
          <w:jc w:val="center"/>
        </w:trPr>
        <w:tc>
          <w:tcPr>
            <w:tcW w:w="0" w:type="auto"/>
            <w:tcBorders>
              <w:top w:val="single" w:sz="4" w:space="0" w:color="auto"/>
              <w:left w:val="single" w:sz="4" w:space="0" w:color="auto"/>
              <w:bottom w:val="nil"/>
              <w:right w:val="single" w:sz="4" w:space="0" w:color="auto"/>
            </w:tcBorders>
            <w:vAlign w:val="center"/>
          </w:tcPr>
          <w:p w:rsidR="00F40095" w:rsidRPr="007F3E56" w:rsidRDefault="00217CCB" w:rsidP="00777CDB">
            <w:pPr>
              <w:jc w:val="center"/>
              <w:rPr>
                <w:rFonts w:ascii="Times New Roman" w:eastAsiaTheme="minorEastAsia" w:hAnsi="Times New Roman" w:cs="Times New Roman"/>
                <w:b/>
              </w:rPr>
            </w:pPr>
            <m:oMathPara>
              <m:oMath>
                <m:sSub>
                  <m:sSubPr>
                    <m:ctrlPr>
                      <w:rPr>
                        <w:rFonts w:ascii="Cambria Math" w:eastAsiaTheme="minorEastAsia" w:hAnsi="Cambria Math" w:cs="Times New Roman"/>
                        <w:b/>
                        <w:i/>
                      </w:rPr>
                    </m:ctrlPr>
                  </m:sSubPr>
                  <m:e>
                    <m:r>
                      <m:rPr>
                        <m:sty m:val="bi"/>
                      </m:rPr>
                      <w:rPr>
                        <w:rFonts w:ascii="Cambria Math" w:eastAsiaTheme="minorEastAsia" w:hAnsi="Cambria Math" w:cs="Times New Roman"/>
                      </w:rPr>
                      <m:t>w</m:t>
                    </m:r>
                  </m:e>
                  <m:sub>
                    <m:r>
                      <m:rPr>
                        <m:sty m:val="bi"/>
                      </m:rPr>
                      <w:rPr>
                        <w:rFonts w:ascii="Cambria Math" w:eastAsiaTheme="minorEastAsia" w:hAnsi="Cambria Math" w:cs="Times New Roman"/>
                      </w:rPr>
                      <m:t>1</m:t>
                    </m:r>
                  </m:sub>
                </m:sSub>
              </m:oMath>
            </m:oMathPara>
          </w:p>
          <w:p w:rsidR="00F40095" w:rsidRPr="007F3E56" w:rsidRDefault="00F40095" w:rsidP="00777CDB">
            <w:pPr>
              <w:ind w:left="113" w:right="113"/>
              <w:jc w:val="center"/>
              <w:rPr>
                <w:rFonts w:ascii="Times New Roman" w:eastAsiaTheme="minorEastAsia" w:hAnsi="Times New Roman" w:cs="Times New Roman"/>
                <w:b/>
              </w:rPr>
            </w:pPr>
          </w:p>
        </w:tc>
        <w:tc>
          <w:tcPr>
            <w:tcW w:w="0" w:type="auto"/>
            <w:tcBorders>
              <w:top w:val="single" w:sz="4" w:space="0" w:color="auto"/>
              <w:left w:val="single" w:sz="4" w:space="0" w:color="auto"/>
              <w:bottom w:val="nil"/>
              <w:right w:val="nil"/>
            </w:tcBorders>
            <w:vAlign w:val="center"/>
          </w:tcPr>
          <w:p w:rsidR="00F40095" w:rsidRPr="007F3E56" w:rsidRDefault="00217CCB" w:rsidP="00777CDB">
            <w:pPr>
              <w:jc w:val="center"/>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w</m:t>
                    </m:r>
                  </m:e>
                  <m:sub>
                    <m:r>
                      <w:rPr>
                        <w:rFonts w:ascii="Cambria Math" w:eastAsiaTheme="minorEastAsia" w:hAnsi="Cambria Math" w:cs="Times New Roman"/>
                      </w:rPr>
                      <m:t>11</m:t>
                    </m:r>
                  </m:sub>
                </m:sSub>
              </m:oMath>
            </m:oMathPara>
          </w:p>
        </w:tc>
        <w:tc>
          <w:tcPr>
            <w:tcW w:w="0" w:type="auto"/>
            <w:tcBorders>
              <w:top w:val="single" w:sz="4" w:space="0" w:color="auto"/>
              <w:left w:val="nil"/>
              <w:bottom w:val="nil"/>
              <w:right w:val="nil"/>
            </w:tcBorders>
            <w:vAlign w:val="center"/>
          </w:tcPr>
          <w:p w:rsidR="00F40095" w:rsidRPr="007F3E56" w:rsidRDefault="00217CCB" w:rsidP="00F40095">
            <w:pPr>
              <w:jc w:val="center"/>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w</m:t>
                    </m:r>
                  </m:e>
                  <m:sub>
                    <m:r>
                      <w:rPr>
                        <w:rFonts w:ascii="Cambria Math" w:eastAsiaTheme="minorEastAsia" w:hAnsi="Cambria Math" w:cs="Times New Roman"/>
                      </w:rPr>
                      <m:t>12</m:t>
                    </m:r>
                  </m:sub>
                </m:sSub>
              </m:oMath>
            </m:oMathPara>
          </w:p>
        </w:tc>
        <w:tc>
          <w:tcPr>
            <w:tcW w:w="0" w:type="auto"/>
            <w:tcBorders>
              <w:top w:val="single" w:sz="4" w:space="0" w:color="auto"/>
              <w:left w:val="nil"/>
              <w:bottom w:val="nil"/>
              <w:right w:val="nil"/>
            </w:tcBorders>
            <w:vAlign w:val="center"/>
          </w:tcPr>
          <w:p w:rsidR="00F40095" w:rsidRPr="007F3E56" w:rsidRDefault="00F40095" w:rsidP="00777CDB">
            <w:pPr>
              <w:jc w:val="center"/>
              <w:rPr>
                <w:rFonts w:ascii="Times New Roman" w:eastAsiaTheme="minorEastAsia" w:hAnsi="Times New Roman" w:cs="Times New Roman"/>
              </w:rPr>
            </w:pPr>
            <w:r w:rsidRPr="007F3E56">
              <w:rPr>
                <w:rFonts w:ascii="Times New Roman" w:eastAsiaTheme="minorEastAsia" w:hAnsi="Times New Roman" w:cs="Times New Roman"/>
              </w:rPr>
              <w:t>…</w:t>
            </w:r>
          </w:p>
        </w:tc>
        <w:tc>
          <w:tcPr>
            <w:tcW w:w="0" w:type="auto"/>
            <w:tcBorders>
              <w:top w:val="single" w:sz="4" w:space="0" w:color="auto"/>
              <w:left w:val="nil"/>
              <w:bottom w:val="nil"/>
              <w:right w:val="single" w:sz="4" w:space="0" w:color="auto"/>
            </w:tcBorders>
            <w:vAlign w:val="center"/>
          </w:tcPr>
          <w:p w:rsidR="00F40095" w:rsidRPr="007F3E56" w:rsidRDefault="00217CCB" w:rsidP="00F40095">
            <w:pPr>
              <w:jc w:val="center"/>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w</m:t>
                    </m:r>
                  </m:e>
                  <m:sub>
                    <m:r>
                      <w:rPr>
                        <w:rFonts w:ascii="Cambria Math" w:eastAsiaTheme="minorEastAsia" w:hAnsi="Cambria Math" w:cs="Times New Roman"/>
                      </w:rPr>
                      <m:t>1K</m:t>
                    </m:r>
                  </m:sub>
                </m:sSub>
              </m:oMath>
            </m:oMathPara>
          </w:p>
        </w:tc>
      </w:tr>
      <w:tr w:rsidR="00F40095" w:rsidRPr="007F3E56" w:rsidTr="00777CDB">
        <w:trPr>
          <w:trHeight w:val="423"/>
          <w:jc w:val="center"/>
        </w:trPr>
        <w:tc>
          <w:tcPr>
            <w:tcW w:w="0" w:type="auto"/>
            <w:tcBorders>
              <w:top w:val="nil"/>
              <w:left w:val="single" w:sz="4" w:space="0" w:color="auto"/>
              <w:bottom w:val="nil"/>
              <w:right w:val="single" w:sz="4" w:space="0" w:color="auto"/>
            </w:tcBorders>
            <w:vAlign w:val="center"/>
          </w:tcPr>
          <w:p w:rsidR="00F40095" w:rsidRPr="007F3E56" w:rsidRDefault="00217CCB" w:rsidP="00777CDB">
            <w:pPr>
              <w:jc w:val="center"/>
              <w:rPr>
                <w:rFonts w:ascii="Times New Roman" w:eastAsiaTheme="minorEastAsia" w:hAnsi="Times New Roman" w:cs="Times New Roman"/>
                <w:b/>
              </w:rPr>
            </w:pPr>
            <m:oMathPara>
              <m:oMath>
                <m:sSub>
                  <m:sSubPr>
                    <m:ctrlPr>
                      <w:rPr>
                        <w:rFonts w:ascii="Cambria Math" w:eastAsiaTheme="minorEastAsia" w:hAnsi="Cambria Math" w:cs="Times New Roman"/>
                        <w:b/>
                        <w:i/>
                      </w:rPr>
                    </m:ctrlPr>
                  </m:sSubPr>
                  <m:e>
                    <m:r>
                      <m:rPr>
                        <m:sty m:val="bi"/>
                      </m:rPr>
                      <w:rPr>
                        <w:rFonts w:ascii="Cambria Math" w:eastAsiaTheme="minorEastAsia" w:hAnsi="Cambria Math" w:cs="Times New Roman"/>
                      </w:rPr>
                      <m:t>w</m:t>
                    </m:r>
                  </m:e>
                  <m:sub>
                    <m:r>
                      <m:rPr>
                        <m:sty m:val="bi"/>
                      </m:rPr>
                      <w:rPr>
                        <w:rFonts w:ascii="Cambria Math" w:eastAsiaTheme="minorEastAsia" w:hAnsi="Cambria Math" w:cs="Times New Roman"/>
                      </w:rPr>
                      <m:t>2</m:t>
                    </m:r>
                  </m:sub>
                </m:sSub>
              </m:oMath>
            </m:oMathPara>
          </w:p>
          <w:p w:rsidR="00F40095" w:rsidRPr="007F3E56" w:rsidRDefault="00F40095" w:rsidP="00777CDB">
            <w:pPr>
              <w:jc w:val="center"/>
              <w:rPr>
                <w:rFonts w:ascii="Times New Roman" w:eastAsiaTheme="minorEastAsia" w:hAnsi="Times New Roman" w:cs="Times New Roman"/>
                <w:b/>
              </w:rPr>
            </w:pPr>
          </w:p>
        </w:tc>
        <w:tc>
          <w:tcPr>
            <w:tcW w:w="0" w:type="auto"/>
            <w:tcBorders>
              <w:top w:val="nil"/>
              <w:left w:val="single" w:sz="4" w:space="0" w:color="auto"/>
              <w:bottom w:val="nil"/>
              <w:right w:val="nil"/>
            </w:tcBorders>
            <w:vAlign w:val="center"/>
          </w:tcPr>
          <w:p w:rsidR="00F40095" w:rsidRPr="007F3E56" w:rsidRDefault="00217CCB" w:rsidP="00777CDB">
            <w:pPr>
              <w:jc w:val="center"/>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w</m:t>
                    </m:r>
                  </m:e>
                  <m:sub>
                    <m:r>
                      <w:rPr>
                        <w:rFonts w:ascii="Cambria Math" w:eastAsiaTheme="minorEastAsia" w:hAnsi="Cambria Math" w:cs="Times New Roman"/>
                      </w:rPr>
                      <m:t>21</m:t>
                    </m:r>
                  </m:sub>
                </m:sSub>
              </m:oMath>
            </m:oMathPara>
          </w:p>
        </w:tc>
        <w:tc>
          <w:tcPr>
            <w:tcW w:w="0" w:type="auto"/>
            <w:tcBorders>
              <w:top w:val="nil"/>
              <w:left w:val="nil"/>
              <w:bottom w:val="nil"/>
              <w:right w:val="nil"/>
            </w:tcBorders>
            <w:vAlign w:val="center"/>
          </w:tcPr>
          <w:p w:rsidR="00F40095" w:rsidRPr="007F3E56" w:rsidRDefault="00217CCB" w:rsidP="00777CDB">
            <w:pPr>
              <w:jc w:val="center"/>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w</m:t>
                    </m:r>
                  </m:e>
                  <m:sub>
                    <m:r>
                      <w:rPr>
                        <w:rFonts w:ascii="Cambria Math" w:eastAsiaTheme="minorEastAsia" w:hAnsi="Cambria Math" w:cs="Times New Roman"/>
                      </w:rPr>
                      <m:t>22</m:t>
                    </m:r>
                  </m:sub>
                </m:sSub>
              </m:oMath>
            </m:oMathPara>
          </w:p>
        </w:tc>
        <w:tc>
          <w:tcPr>
            <w:tcW w:w="0" w:type="auto"/>
            <w:tcBorders>
              <w:top w:val="nil"/>
              <w:left w:val="nil"/>
              <w:bottom w:val="nil"/>
              <w:right w:val="nil"/>
            </w:tcBorders>
            <w:vAlign w:val="center"/>
          </w:tcPr>
          <w:p w:rsidR="00F40095" w:rsidRPr="007F3E56" w:rsidRDefault="00F40095" w:rsidP="00777CDB">
            <w:pPr>
              <w:jc w:val="center"/>
              <w:rPr>
                <w:rFonts w:ascii="Times New Roman" w:eastAsiaTheme="minorEastAsia" w:hAnsi="Times New Roman" w:cs="Times New Roman"/>
              </w:rPr>
            </w:pPr>
            <w:r w:rsidRPr="007F3E56">
              <w:rPr>
                <w:rFonts w:ascii="Times New Roman" w:eastAsiaTheme="minorEastAsia" w:hAnsi="Times New Roman" w:cs="Times New Roman"/>
              </w:rPr>
              <w:t>…</w:t>
            </w:r>
          </w:p>
        </w:tc>
        <w:tc>
          <w:tcPr>
            <w:tcW w:w="0" w:type="auto"/>
            <w:tcBorders>
              <w:top w:val="nil"/>
              <w:left w:val="nil"/>
              <w:bottom w:val="nil"/>
              <w:right w:val="single" w:sz="4" w:space="0" w:color="auto"/>
            </w:tcBorders>
            <w:vAlign w:val="center"/>
          </w:tcPr>
          <w:p w:rsidR="00F40095" w:rsidRPr="007F3E56" w:rsidRDefault="00217CCB" w:rsidP="00F40095">
            <w:pPr>
              <w:jc w:val="center"/>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w</m:t>
                    </m:r>
                  </m:e>
                  <m:sub>
                    <m:r>
                      <w:rPr>
                        <w:rFonts w:ascii="Cambria Math" w:eastAsiaTheme="minorEastAsia" w:hAnsi="Cambria Math" w:cs="Times New Roman"/>
                      </w:rPr>
                      <m:t>2K</m:t>
                    </m:r>
                  </m:sub>
                </m:sSub>
              </m:oMath>
            </m:oMathPara>
          </w:p>
        </w:tc>
      </w:tr>
      <w:tr w:rsidR="00F40095" w:rsidRPr="007F3E56" w:rsidTr="00777CDB">
        <w:trPr>
          <w:cantSplit/>
          <w:trHeight w:val="425"/>
          <w:jc w:val="center"/>
        </w:trPr>
        <w:tc>
          <w:tcPr>
            <w:tcW w:w="0" w:type="auto"/>
            <w:tcBorders>
              <w:top w:val="nil"/>
              <w:left w:val="single" w:sz="4" w:space="0" w:color="auto"/>
              <w:bottom w:val="nil"/>
              <w:right w:val="single" w:sz="4" w:space="0" w:color="auto"/>
            </w:tcBorders>
            <w:textDirection w:val="btLr"/>
            <w:vAlign w:val="center"/>
          </w:tcPr>
          <w:p w:rsidR="00F40095" w:rsidRPr="007F3E56" w:rsidRDefault="00F40095" w:rsidP="00777CDB">
            <w:pPr>
              <w:ind w:left="113" w:right="113"/>
              <w:jc w:val="center"/>
              <w:rPr>
                <w:rFonts w:ascii="Times New Roman" w:eastAsiaTheme="minorEastAsia" w:hAnsi="Times New Roman" w:cs="Times New Roman"/>
                <w:b/>
              </w:rPr>
            </w:pPr>
            <w:r w:rsidRPr="007F3E56">
              <w:rPr>
                <w:rFonts w:ascii="Times New Roman" w:eastAsiaTheme="minorEastAsia" w:hAnsi="Times New Roman" w:cs="Times New Roman"/>
                <w:b/>
              </w:rPr>
              <w:t>…</w:t>
            </w:r>
          </w:p>
          <w:p w:rsidR="00F40095" w:rsidRPr="007F3E56" w:rsidRDefault="00F40095" w:rsidP="00777CDB">
            <w:pPr>
              <w:jc w:val="center"/>
              <w:rPr>
                <w:rFonts w:ascii="Times New Roman" w:eastAsiaTheme="minorEastAsia" w:hAnsi="Times New Roman" w:cs="Times New Roman"/>
                <w:b/>
              </w:rPr>
            </w:pPr>
          </w:p>
        </w:tc>
        <w:tc>
          <w:tcPr>
            <w:tcW w:w="0" w:type="auto"/>
            <w:tcBorders>
              <w:top w:val="nil"/>
              <w:left w:val="single" w:sz="4" w:space="0" w:color="auto"/>
              <w:bottom w:val="nil"/>
              <w:right w:val="nil"/>
            </w:tcBorders>
            <w:textDirection w:val="btLr"/>
            <w:vAlign w:val="center"/>
          </w:tcPr>
          <w:p w:rsidR="00F40095" w:rsidRPr="007F3E56" w:rsidRDefault="00F40095" w:rsidP="00777CDB">
            <w:pPr>
              <w:ind w:left="113" w:right="113"/>
              <w:jc w:val="center"/>
              <w:rPr>
                <w:rFonts w:ascii="Times New Roman" w:eastAsiaTheme="minorEastAsia" w:hAnsi="Times New Roman" w:cs="Times New Roman"/>
              </w:rPr>
            </w:pPr>
            <w:r w:rsidRPr="007F3E56">
              <w:rPr>
                <w:rFonts w:ascii="Times New Roman" w:eastAsiaTheme="minorEastAsia" w:hAnsi="Times New Roman" w:cs="Times New Roman"/>
              </w:rPr>
              <w:t>…</w:t>
            </w:r>
          </w:p>
        </w:tc>
        <w:tc>
          <w:tcPr>
            <w:tcW w:w="0" w:type="auto"/>
            <w:tcBorders>
              <w:top w:val="nil"/>
              <w:left w:val="nil"/>
              <w:bottom w:val="nil"/>
              <w:right w:val="nil"/>
            </w:tcBorders>
            <w:textDirection w:val="btLr"/>
            <w:vAlign w:val="center"/>
          </w:tcPr>
          <w:p w:rsidR="00F40095" w:rsidRPr="007F3E56" w:rsidRDefault="00F40095" w:rsidP="00777CDB">
            <w:pPr>
              <w:ind w:left="113" w:right="113"/>
              <w:jc w:val="center"/>
              <w:rPr>
                <w:rFonts w:ascii="Times New Roman" w:eastAsiaTheme="minorEastAsia" w:hAnsi="Times New Roman" w:cs="Times New Roman"/>
              </w:rPr>
            </w:pPr>
            <w:r w:rsidRPr="007F3E56">
              <w:rPr>
                <w:rFonts w:ascii="Times New Roman" w:eastAsiaTheme="minorEastAsia" w:hAnsi="Times New Roman" w:cs="Times New Roman"/>
              </w:rPr>
              <w:t>…</w:t>
            </w:r>
          </w:p>
        </w:tc>
        <w:tc>
          <w:tcPr>
            <w:tcW w:w="0" w:type="auto"/>
            <w:tcBorders>
              <w:top w:val="nil"/>
              <w:left w:val="nil"/>
              <w:bottom w:val="nil"/>
              <w:right w:val="nil"/>
            </w:tcBorders>
            <w:vAlign w:val="center"/>
          </w:tcPr>
          <w:p w:rsidR="00F40095" w:rsidRPr="007F3E56" w:rsidRDefault="00F40095" w:rsidP="00777CDB">
            <w:pPr>
              <w:jc w:val="center"/>
              <w:rPr>
                <w:rFonts w:ascii="Times New Roman" w:eastAsiaTheme="minorEastAsia" w:hAnsi="Times New Roman" w:cs="Times New Roman"/>
              </w:rPr>
            </w:pPr>
          </w:p>
        </w:tc>
        <w:tc>
          <w:tcPr>
            <w:tcW w:w="0" w:type="auto"/>
            <w:tcBorders>
              <w:top w:val="nil"/>
              <w:left w:val="nil"/>
              <w:bottom w:val="nil"/>
              <w:right w:val="single" w:sz="4" w:space="0" w:color="auto"/>
            </w:tcBorders>
            <w:textDirection w:val="btLr"/>
            <w:vAlign w:val="center"/>
          </w:tcPr>
          <w:p w:rsidR="00F40095" w:rsidRPr="007F3E56" w:rsidRDefault="00F40095" w:rsidP="00777CDB">
            <w:pPr>
              <w:ind w:left="113" w:right="113"/>
              <w:jc w:val="center"/>
              <w:rPr>
                <w:rFonts w:ascii="Times New Roman" w:eastAsiaTheme="minorEastAsia" w:hAnsi="Times New Roman" w:cs="Times New Roman"/>
              </w:rPr>
            </w:pPr>
            <w:r w:rsidRPr="007F3E56">
              <w:rPr>
                <w:rFonts w:ascii="Times New Roman" w:eastAsiaTheme="minorEastAsia" w:hAnsi="Times New Roman" w:cs="Times New Roman"/>
              </w:rPr>
              <w:t>…</w:t>
            </w:r>
          </w:p>
        </w:tc>
      </w:tr>
      <w:tr w:rsidR="00F40095" w:rsidRPr="007F3E56" w:rsidTr="00777CDB">
        <w:trPr>
          <w:trHeight w:val="421"/>
          <w:jc w:val="center"/>
        </w:trPr>
        <w:tc>
          <w:tcPr>
            <w:tcW w:w="0" w:type="auto"/>
            <w:tcBorders>
              <w:top w:val="nil"/>
              <w:left w:val="single" w:sz="4" w:space="0" w:color="auto"/>
              <w:bottom w:val="single" w:sz="4" w:space="0" w:color="auto"/>
              <w:right w:val="single" w:sz="4" w:space="0" w:color="auto"/>
            </w:tcBorders>
            <w:vAlign w:val="center"/>
          </w:tcPr>
          <w:p w:rsidR="00F40095" w:rsidRPr="007F3E56" w:rsidRDefault="00217CCB" w:rsidP="00F40095">
            <w:pPr>
              <w:jc w:val="center"/>
              <w:rPr>
                <w:rFonts w:ascii="Times New Roman" w:eastAsiaTheme="minorEastAsia" w:hAnsi="Times New Roman" w:cs="Times New Roman"/>
                <w:b/>
              </w:rPr>
            </w:pPr>
            <m:oMathPara>
              <m:oMath>
                <m:sSub>
                  <m:sSubPr>
                    <m:ctrlPr>
                      <w:rPr>
                        <w:rFonts w:ascii="Cambria Math" w:eastAsiaTheme="minorEastAsia" w:hAnsi="Cambria Math" w:cs="Times New Roman"/>
                        <w:b/>
                        <w:i/>
                      </w:rPr>
                    </m:ctrlPr>
                  </m:sSubPr>
                  <m:e>
                    <m:r>
                      <m:rPr>
                        <m:sty m:val="bi"/>
                      </m:rPr>
                      <w:rPr>
                        <w:rFonts w:ascii="Cambria Math" w:eastAsiaTheme="minorEastAsia" w:hAnsi="Cambria Math" w:cs="Times New Roman"/>
                      </w:rPr>
                      <m:t>w</m:t>
                    </m:r>
                  </m:e>
                  <m:sub>
                    <m:r>
                      <m:rPr>
                        <m:sty m:val="p"/>
                      </m:rPr>
                      <w:rPr>
                        <w:rFonts w:ascii="Cambria Math" w:hAnsi="Cambria Math" w:cs="Times New Roman"/>
                      </w:rPr>
                      <m:t>N</m:t>
                    </m:r>
                  </m:sub>
                </m:sSub>
              </m:oMath>
            </m:oMathPara>
          </w:p>
        </w:tc>
        <w:tc>
          <w:tcPr>
            <w:tcW w:w="0" w:type="auto"/>
            <w:tcBorders>
              <w:top w:val="nil"/>
              <w:left w:val="single" w:sz="4" w:space="0" w:color="auto"/>
              <w:bottom w:val="single" w:sz="4" w:space="0" w:color="auto"/>
              <w:right w:val="nil"/>
            </w:tcBorders>
            <w:vAlign w:val="center"/>
          </w:tcPr>
          <w:p w:rsidR="00F40095" w:rsidRPr="007F3E56" w:rsidRDefault="00217CCB" w:rsidP="00F40095">
            <w:pPr>
              <w:jc w:val="center"/>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w</m:t>
                    </m:r>
                  </m:e>
                  <m:sub>
                    <m:r>
                      <m:rPr>
                        <m:sty m:val="p"/>
                      </m:rPr>
                      <w:rPr>
                        <w:rFonts w:ascii="Cambria Math" w:hAnsi="Cambria Math" w:cs="Times New Roman"/>
                      </w:rPr>
                      <m:t>N1</m:t>
                    </m:r>
                  </m:sub>
                </m:sSub>
              </m:oMath>
            </m:oMathPara>
          </w:p>
        </w:tc>
        <w:tc>
          <w:tcPr>
            <w:tcW w:w="0" w:type="auto"/>
            <w:tcBorders>
              <w:top w:val="nil"/>
              <w:left w:val="nil"/>
              <w:bottom w:val="single" w:sz="4" w:space="0" w:color="auto"/>
              <w:right w:val="nil"/>
            </w:tcBorders>
            <w:vAlign w:val="center"/>
          </w:tcPr>
          <w:p w:rsidR="00F40095" w:rsidRPr="007F3E56" w:rsidRDefault="00217CCB" w:rsidP="00F40095">
            <w:pPr>
              <w:jc w:val="center"/>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w</m:t>
                    </m:r>
                  </m:e>
                  <m:sub>
                    <m:r>
                      <m:rPr>
                        <m:sty m:val="p"/>
                      </m:rPr>
                      <w:rPr>
                        <w:rFonts w:ascii="Cambria Math" w:hAnsi="Cambria Math" w:cs="Times New Roman"/>
                      </w:rPr>
                      <m:t>N2</m:t>
                    </m:r>
                  </m:sub>
                </m:sSub>
              </m:oMath>
            </m:oMathPara>
          </w:p>
        </w:tc>
        <w:tc>
          <w:tcPr>
            <w:tcW w:w="0" w:type="auto"/>
            <w:tcBorders>
              <w:top w:val="nil"/>
              <w:left w:val="nil"/>
              <w:bottom w:val="single" w:sz="4" w:space="0" w:color="auto"/>
              <w:right w:val="nil"/>
            </w:tcBorders>
            <w:vAlign w:val="center"/>
          </w:tcPr>
          <w:p w:rsidR="00F40095" w:rsidRPr="007F3E56" w:rsidRDefault="00F40095" w:rsidP="00777CDB">
            <w:pPr>
              <w:jc w:val="center"/>
              <w:rPr>
                <w:rFonts w:ascii="Times New Roman" w:eastAsiaTheme="minorEastAsia" w:hAnsi="Times New Roman" w:cs="Times New Roman"/>
              </w:rPr>
            </w:pPr>
            <w:r w:rsidRPr="007F3E56">
              <w:rPr>
                <w:rFonts w:ascii="Times New Roman" w:eastAsiaTheme="minorEastAsia" w:hAnsi="Times New Roman" w:cs="Times New Roman"/>
              </w:rPr>
              <w:t>…</w:t>
            </w:r>
          </w:p>
        </w:tc>
        <w:tc>
          <w:tcPr>
            <w:tcW w:w="0" w:type="auto"/>
            <w:tcBorders>
              <w:top w:val="nil"/>
              <w:left w:val="nil"/>
              <w:bottom w:val="single" w:sz="4" w:space="0" w:color="auto"/>
              <w:right w:val="single" w:sz="4" w:space="0" w:color="auto"/>
            </w:tcBorders>
            <w:vAlign w:val="center"/>
          </w:tcPr>
          <w:p w:rsidR="00F40095" w:rsidRPr="007F3E56" w:rsidRDefault="00217CCB" w:rsidP="00F40095">
            <w:pPr>
              <w:jc w:val="center"/>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w</m:t>
                    </m:r>
                  </m:e>
                  <m:sub>
                    <m:r>
                      <m:rPr>
                        <m:sty m:val="p"/>
                      </m:rPr>
                      <w:rPr>
                        <w:rFonts w:ascii="Cambria Math" w:hAnsi="Cambria Math" w:cs="Times New Roman"/>
                      </w:rPr>
                      <m:t>NK</m:t>
                    </m:r>
                  </m:sub>
                </m:sSub>
              </m:oMath>
            </m:oMathPara>
          </w:p>
        </w:tc>
      </w:tr>
    </w:tbl>
    <w:p w:rsidR="00F40095" w:rsidRPr="007F3E56" w:rsidRDefault="00F40095" w:rsidP="00B902E5">
      <w:pPr>
        <w:jc w:val="both"/>
        <w:rPr>
          <w:rFonts w:ascii="Times New Roman" w:hAnsi="Times New Roman" w:cs="Times New Roman"/>
        </w:rPr>
      </w:pPr>
    </w:p>
    <w:p w:rsidR="00686C39" w:rsidRPr="007F3E56" w:rsidRDefault="00563783" w:rsidP="00563783">
      <w:pPr>
        <w:jc w:val="both"/>
        <w:rPr>
          <w:rFonts w:ascii="Times New Roman" w:hAnsi="Times New Roman" w:cs="Times New Roman"/>
        </w:rPr>
      </w:pPr>
      <w:r w:rsidRPr="007F3E56">
        <w:rPr>
          <w:rFonts w:ascii="Times New Roman" w:hAnsi="Times New Roman" w:cs="Times New Roman"/>
        </w:rPr>
        <w:t xml:space="preserve">This table is </w:t>
      </w:r>
      <w:proofErr w:type="spellStart"/>
      <w:r w:rsidRPr="007F3E56">
        <w:rPr>
          <w:rFonts w:ascii="Times New Roman" w:hAnsi="Times New Roman" w:cs="Times New Roman"/>
        </w:rPr>
        <w:t>build</w:t>
      </w:r>
      <w:proofErr w:type="spellEnd"/>
      <w:r w:rsidRPr="007F3E56">
        <w:rPr>
          <w:rFonts w:ascii="Times New Roman" w:hAnsi="Times New Roman" w:cs="Times New Roman"/>
        </w:rPr>
        <w:t xml:space="preserve"> for</w:t>
      </w:r>
      <w:r w:rsidR="002E1F27">
        <w:rPr>
          <w:rFonts w:ascii="Times New Roman" w:hAnsi="Times New Roman" w:cs="Times New Roman"/>
        </w:rPr>
        <w:t xml:space="preserve"> the</w:t>
      </w:r>
      <w:r w:rsidRPr="007F3E56">
        <w:rPr>
          <w:rFonts w:ascii="Times New Roman" w:hAnsi="Times New Roman" w:cs="Times New Roman"/>
        </w:rPr>
        <w:t xml:space="preserve"> </w:t>
      </w:r>
      <w:proofErr w:type="spellStart"/>
      <w:r w:rsidRPr="007F3E56">
        <w:rPr>
          <w:rFonts w:ascii="Times New Roman" w:hAnsi="Times New Roman" w:cs="Times New Roman"/>
        </w:rPr>
        <w:t>LScDC</w:t>
      </w:r>
      <w:proofErr w:type="spellEnd"/>
      <w:r w:rsidRPr="007F3E56">
        <w:rPr>
          <w:rFonts w:ascii="Times New Roman" w:hAnsi="Times New Roman" w:cs="Times New Roman"/>
        </w:rPr>
        <w:t xml:space="preserve"> </w:t>
      </w:r>
      <w:r w:rsidR="00B902E5" w:rsidRPr="007F3E56">
        <w:rPr>
          <w:rFonts w:ascii="Times New Roman" w:hAnsi="Times New Roman" w:cs="Times New Roman"/>
        </w:rPr>
        <w:t>with</w:t>
      </w:r>
      <w:r w:rsidRPr="007F3E56">
        <w:rPr>
          <w:rFonts w:ascii="Times New Roman" w:hAnsi="Times New Roman" w:cs="Times New Roman"/>
        </w:rPr>
        <w:t xml:space="preserve"> 252 </w:t>
      </w:r>
      <w:proofErr w:type="spellStart"/>
      <w:r w:rsidRPr="007F3E56">
        <w:rPr>
          <w:rFonts w:ascii="Times New Roman" w:hAnsi="Times New Roman" w:cs="Times New Roman"/>
        </w:rPr>
        <w:t>WoS</w:t>
      </w:r>
      <w:proofErr w:type="spellEnd"/>
      <w:r w:rsidRPr="007F3E56">
        <w:rPr>
          <w:rFonts w:ascii="Times New Roman" w:hAnsi="Times New Roman" w:cs="Times New Roman"/>
        </w:rPr>
        <w:t xml:space="preserve"> categories and presented</w:t>
      </w:r>
      <w:r w:rsidR="00584F3D" w:rsidRPr="007F3E56">
        <w:rPr>
          <w:rFonts w:ascii="Times New Roman" w:hAnsi="Times New Roman" w:cs="Times New Roman"/>
        </w:rPr>
        <w:t xml:space="preserve"> in published archive with this file</w:t>
      </w:r>
      <w:r w:rsidRPr="007F3E56">
        <w:rPr>
          <w:rFonts w:ascii="Times New Roman" w:hAnsi="Times New Roman" w:cs="Times New Roman"/>
        </w:rPr>
        <w:t xml:space="preserve">. </w:t>
      </w:r>
      <w:r w:rsidR="001930F2" w:rsidRPr="007F3E56">
        <w:rPr>
          <w:rFonts w:ascii="Times New Roman" w:hAnsi="Times New Roman" w:cs="Times New Roman"/>
        </w:rPr>
        <w:t xml:space="preserve">The value of each entry in the </w:t>
      </w:r>
      <w:r w:rsidR="0031574C" w:rsidRPr="007F3E56">
        <w:rPr>
          <w:rFonts w:ascii="Times New Roman" w:hAnsi="Times New Roman" w:cs="Times New Roman"/>
        </w:rPr>
        <w:t>table</w:t>
      </w:r>
      <w:r w:rsidR="001930F2" w:rsidRPr="007F3E56">
        <w:rPr>
          <w:rFonts w:ascii="Times New Roman" w:hAnsi="Times New Roman" w:cs="Times New Roman"/>
        </w:rPr>
        <w:t xml:space="preserve"> shows how many times a word</w:t>
      </w:r>
      <w:r w:rsidRPr="007F3E56">
        <w:rPr>
          <w:rFonts w:ascii="Times New Roman" w:hAnsi="Times New Roman" w:cs="Times New Roman"/>
        </w:rPr>
        <w:t xml:space="preserve"> of </w:t>
      </w:r>
      <w:r w:rsidR="00992ABF">
        <w:rPr>
          <w:rFonts w:ascii="Times New Roman" w:hAnsi="Times New Roman" w:cs="Times New Roman"/>
        </w:rPr>
        <w:t xml:space="preserve">the </w:t>
      </w:r>
      <w:proofErr w:type="spellStart"/>
      <w:r w:rsidRPr="007F3E56">
        <w:rPr>
          <w:rFonts w:ascii="Times New Roman" w:hAnsi="Times New Roman" w:cs="Times New Roman"/>
        </w:rPr>
        <w:t>LScDC</w:t>
      </w:r>
      <w:proofErr w:type="spellEnd"/>
      <w:r w:rsidRPr="007F3E56">
        <w:rPr>
          <w:rFonts w:ascii="Times New Roman" w:hAnsi="Times New Roman" w:cs="Times New Roman"/>
        </w:rPr>
        <w:t xml:space="preserve"> appears </w:t>
      </w:r>
      <w:r w:rsidR="002E1F27">
        <w:rPr>
          <w:rFonts w:ascii="Times New Roman" w:hAnsi="Times New Roman" w:cs="Times New Roman"/>
        </w:rPr>
        <w:t xml:space="preserve">in </w:t>
      </w:r>
      <w:r w:rsidRPr="007F3E56">
        <w:rPr>
          <w:rFonts w:ascii="Times New Roman" w:hAnsi="Times New Roman" w:cs="Times New Roman"/>
        </w:rPr>
        <w:t xml:space="preserve">a </w:t>
      </w:r>
      <w:proofErr w:type="spellStart"/>
      <w:r w:rsidRPr="007F3E56">
        <w:rPr>
          <w:rFonts w:ascii="Times New Roman" w:hAnsi="Times New Roman" w:cs="Times New Roman"/>
        </w:rPr>
        <w:t>WoS</w:t>
      </w:r>
      <w:proofErr w:type="spellEnd"/>
      <w:r w:rsidRPr="007F3E56">
        <w:rPr>
          <w:rFonts w:ascii="Times New Roman" w:hAnsi="Times New Roman" w:cs="Times New Roman"/>
        </w:rPr>
        <w:t xml:space="preserve"> </w:t>
      </w:r>
      <w:r w:rsidR="001930F2" w:rsidRPr="007F3E56">
        <w:rPr>
          <w:rFonts w:ascii="Times New Roman" w:hAnsi="Times New Roman" w:cs="Times New Roman"/>
        </w:rPr>
        <w:t xml:space="preserve">category. The occurrence of a word in a category is determined by counting the number of </w:t>
      </w:r>
      <w:r w:rsidR="003744E5">
        <w:rPr>
          <w:rFonts w:ascii="Times New Roman" w:hAnsi="Times New Roman" w:cs="Times New Roman"/>
        </w:rPr>
        <w:t xml:space="preserve">the </w:t>
      </w:r>
      <w:r w:rsidR="00D7223F" w:rsidRPr="007F3E56">
        <w:rPr>
          <w:rFonts w:ascii="Times New Roman" w:hAnsi="Times New Roman" w:cs="Times New Roman"/>
        </w:rPr>
        <w:t xml:space="preserve">LSC </w:t>
      </w:r>
      <w:r w:rsidR="001930F2" w:rsidRPr="007F3E56">
        <w:rPr>
          <w:rFonts w:ascii="Times New Roman" w:hAnsi="Times New Roman" w:cs="Times New Roman"/>
        </w:rPr>
        <w:t xml:space="preserve">texts containing the word in a category. </w:t>
      </w:r>
    </w:p>
    <w:p w:rsidR="009E1505" w:rsidRPr="007F3E56" w:rsidRDefault="009E1505" w:rsidP="009E1505">
      <w:pPr>
        <w:pStyle w:val="Heading2"/>
        <w:pBdr>
          <w:top w:val="single" w:sz="4" w:space="1" w:color="auto"/>
        </w:pBdr>
        <w:rPr>
          <w:rFonts w:ascii="Times New Roman" w:hAnsi="Times New Roman" w:cs="Times New Roman"/>
          <w:b/>
          <w:color w:val="auto"/>
        </w:rPr>
      </w:pPr>
      <w:r w:rsidRPr="007F3E56">
        <w:rPr>
          <w:rFonts w:ascii="Times New Roman" w:hAnsi="Times New Roman" w:cs="Times New Roman"/>
          <w:b/>
          <w:color w:val="auto"/>
        </w:rPr>
        <w:t>Words as a Vector of Relative Information Gains Extracted for Categories</w:t>
      </w:r>
    </w:p>
    <w:p w:rsidR="00A91E1D" w:rsidRPr="007F3E56" w:rsidRDefault="00A91E1D" w:rsidP="008D655E">
      <w:pPr>
        <w:jc w:val="both"/>
        <w:rPr>
          <w:rFonts w:ascii="Times New Roman" w:hAnsi="Times New Roman" w:cs="Times New Roman"/>
        </w:rPr>
      </w:pPr>
    </w:p>
    <w:p w:rsidR="00A91E1D" w:rsidRPr="007F3E56" w:rsidRDefault="00660122" w:rsidP="008D655E">
      <w:pPr>
        <w:jc w:val="both"/>
        <w:rPr>
          <w:rFonts w:ascii="Times New Roman" w:hAnsi="Times New Roman" w:cs="Times New Roman"/>
        </w:rPr>
      </w:pPr>
      <w:r w:rsidRPr="007F3E56">
        <w:rPr>
          <w:rFonts w:ascii="Times New Roman" w:hAnsi="Times New Roman" w:cs="Times New Roman"/>
        </w:rPr>
        <w:t xml:space="preserve">In this section, we introduce </w:t>
      </w:r>
      <w:r w:rsidR="004E44B3" w:rsidRPr="007F3E56">
        <w:rPr>
          <w:rFonts w:ascii="Times New Roman" w:hAnsi="Times New Roman" w:cs="Times New Roman"/>
        </w:rPr>
        <w:t>our approach to</w:t>
      </w:r>
      <w:r w:rsidRPr="007F3E56">
        <w:rPr>
          <w:rFonts w:ascii="Times New Roman" w:hAnsi="Times New Roman" w:cs="Times New Roman"/>
        </w:rPr>
        <w:t xml:space="preserve"> </w:t>
      </w:r>
      <w:r w:rsidR="00A91E1D" w:rsidRPr="007F3E56">
        <w:rPr>
          <w:rFonts w:ascii="Times New Roman" w:hAnsi="Times New Roman" w:cs="Times New Roman"/>
        </w:rPr>
        <w:t>represent</w:t>
      </w:r>
      <w:r w:rsidRPr="007F3E56">
        <w:rPr>
          <w:rFonts w:ascii="Times New Roman" w:hAnsi="Times New Roman" w:cs="Times New Roman"/>
        </w:rPr>
        <w:t xml:space="preserve">ation of </w:t>
      </w:r>
      <w:r w:rsidR="00A91E1D" w:rsidRPr="007F3E56">
        <w:rPr>
          <w:rFonts w:ascii="Times New Roman" w:hAnsi="Times New Roman" w:cs="Times New Roman"/>
        </w:rPr>
        <w:t xml:space="preserve">a word as a vector of </w:t>
      </w:r>
      <w:r w:rsidR="009E6131" w:rsidRPr="007F3E56">
        <w:rPr>
          <w:rFonts w:ascii="Times New Roman" w:hAnsi="Times New Roman" w:cs="Times New Roman"/>
        </w:rPr>
        <w:t xml:space="preserve">relative </w:t>
      </w:r>
      <w:r w:rsidR="00A91E1D" w:rsidRPr="007F3E56">
        <w:rPr>
          <w:rFonts w:ascii="Times New Roman" w:hAnsi="Times New Roman" w:cs="Times New Roman"/>
        </w:rPr>
        <w:t>information gains for categories under the assumption that meaning of a word can be quantiﬁed by their information gained for categories.</w:t>
      </w:r>
    </w:p>
    <w:p w:rsidR="00A30740" w:rsidRPr="007F3E56" w:rsidRDefault="00A30740" w:rsidP="00A30740">
      <w:pPr>
        <w:jc w:val="both"/>
        <w:rPr>
          <w:rFonts w:ascii="Times New Roman" w:eastAsiaTheme="minorEastAsia" w:hAnsi="Times New Roman" w:cs="Times New Roman"/>
        </w:rPr>
      </w:pPr>
      <w:r w:rsidRPr="007F3E56">
        <w:rPr>
          <w:rFonts w:ascii="Times New Roman" w:hAnsi="Times New Roman" w:cs="Times New Roman"/>
        </w:rPr>
        <w:t>For each category</w:t>
      </w:r>
      <w:proofErr w:type="gramStart"/>
      <w:r w:rsidRPr="007F3E56">
        <w:rPr>
          <w:rFonts w:ascii="Times New Roman" w:hAnsi="Times New Roman" w:cs="Times New Roman"/>
        </w:rPr>
        <w:t xml:space="preserve">, </w:t>
      </w:r>
      <w:proofErr w:type="gramEnd"/>
      <m:oMath>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k</m:t>
            </m:r>
          </m:sub>
        </m:sSub>
      </m:oMath>
      <w:r w:rsidRPr="007F3E56">
        <w:rPr>
          <w:rFonts w:ascii="Times New Roman" w:eastAsiaTheme="minorEastAsia" w:hAnsi="Times New Roman" w:cs="Times New Roman"/>
        </w:rPr>
        <w:t xml:space="preserve">, a function is defined on texts that takes the value 1, if the text belongs to the category </w:t>
      </w:r>
      <m:oMath>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k</m:t>
            </m:r>
          </m:sub>
        </m:sSub>
      </m:oMath>
      <w:r w:rsidRPr="007F3E56">
        <w:rPr>
          <w:rFonts w:ascii="Times New Roman" w:eastAsiaTheme="minorEastAsia" w:hAnsi="Times New Roman" w:cs="Times New Roman"/>
        </w:rPr>
        <w:t>, and 0 otherwise. For each word</w:t>
      </w:r>
      <w:proofErr w:type="gramStart"/>
      <w:r w:rsidRPr="007F3E56">
        <w:rPr>
          <w:rFonts w:ascii="Times New Roman" w:eastAsiaTheme="minorEastAsia" w:hAnsi="Times New Roman" w:cs="Times New Roman"/>
        </w:rPr>
        <w:t xml:space="preserve">, </w:t>
      </w:r>
      <w:proofErr w:type="gramEnd"/>
      <m:oMath>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j</m:t>
            </m:r>
          </m:sub>
        </m:sSub>
      </m:oMath>
      <w:r w:rsidRPr="007F3E56">
        <w:rPr>
          <w:rFonts w:ascii="Times New Roman" w:eastAsiaTheme="minorEastAsia" w:hAnsi="Times New Roman" w:cs="Times New Roman"/>
        </w:rPr>
        <w:t xml:space="preserve">, a function is defined on texts that takes the value 1 if the word </w:t>
      </w:r>
      <m:oMath>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j</m:t>
            </m:r>
          </m:sub>
        </m:sSub>
      </m:oMath>
      <w:r w:rsidRPr="007F3E56">
        <w:rPr>
          <w:rFonts w:ascii="Times New Roman" w:eastAsiaTheme="minorEastAsia" w:hAnsi="Times New Roman" w:cs="Times New Roman"/>
        </w:rPr>
        <w:t xml:space="preserve"> belongs to the text, and 0 otherwise. We use for these functions the same notations </w:t>
      </w:r>
      <m:oMath>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k</m:t>
            </m:r>
          </m:sub>
        </m:sSub>
      </m:oMath>
      <w:r w:rsidRPr="007F3E56">
        <w:rPr>
          <w:rFonts w:ascii="Times New Roman" w:eastAsiaTheme="minorEastAsia" w:hAnsi="Times New Roman" w:cs="Times New Roman"/>
        </w:rPr>
        <w:t xml:space="preserve"> </w:t>
      </w:r>
      <w:proofErr w:type="gramStart"/>
      <w:r w:rsidRPr="007F3E56">
        <w:rPr>
          <w:rFonts w:ascii="Times New Roman" w:eastAsiaTheme="minorEastAsia" w:hAnsi="Times New Roman" w:cs="Times New Roman"/>
        </w:rPr>
        <w:t xml:space="preserve">and </w:t>
      </w:r>
      <w:proofErr w:type="gramEnd"/>
      <m:oMath>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j</m:t>
            </m:r>
          </m:sub>
        </m:sSub>
      </m:oMath>
      <w:r w:rsidRPr="007F3E56">
        <w:rPr>
          <w:rFonts w:ascii="Times New Roman" w:eastAsiaTheme="minorEastAsia" w:hAnsi="Times New Roman" w:cs="Times New Roman"/>
        </w:rPr>
        <w:t xml:space="preserve">. Consider </w:t>
      </w:r>
      <w:r w:rsidR="00992ABF">
        <w:rPr>
          <w:rFonts w:ascii="Times New Roman" w:eastAsiaTheme="minorEastAsia" w:hAnsi="Times New Roman" w:cs="Times New Roman"/>
        </w:rPr>
        <w:t xml:space="preserve">the </w:t>
      </w:r>
      <w:r w:rsidRPr="007F3E56">
        <w:rPr>
          <w:rFonts w:ascii="Times New Roman" w:eastAsiaTheme="minorEastAsia" w:hAnsi="Times New Roman" w:cs="Times New Roman"/>
        </w:rPr>
        <w:t xml:space="preserve">LSC as a probabilistic sample space (the space of equally probable elementary outcomes). For the Boolean random variables, </w:t>
      </w:r>
      <m:oMath>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k</m:t>
            </m:r>
          </m:sub>
        </m:sSub>
      </m:oMath>
      <w:r w:rsidRPr="007F3E56">
        <w:rPr>
          <w:rFonts w:ascii="Times New Roman" w:eastAsiaTheme="minorEastAsia" w:hAnsi="Times New Roman" w:cs="Times New Roman"/>
        </w:rPr>
        <w:t xml:space="preserve"> </w:t>
      </w:r>
      <w:proofErr w:type="gramStart"/>
      <w:r w:rsidRPr="007F3E56">
        <w:rPr>
          <w:rFonts w:ascii="Times New Roman" w:eastAsiaTheme="minorEastAsia" w:hAnsi="Times New Roman" w:cs="Times New Roman"/>
        </w:rPr>
        <w:t xml:space="preserve">and </w:t>
      </w:r>
      <w:proofErr w:type="gramEnd"/>
      <m:oMath>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j</m:t>
            </m:r>
          </m:sub>
        </m:sSub>
      </m:oMath>
      <w:r w:rsidRPr="007F3E56">
        <w:rPr>
          <w:rFonts w:ascii="Times New Roman" w:eastAsiaTheme="minorEastAsia" w:hAnsi="Times New Roman" w:cs="Times New Roman"/>
        </w:rPr>
        <w:t>, the joint probability distribution, the entropy and information gains can be defined as follows.</w:t>
      </w:r>
    </w:p>
    <w:p w:rsidR="00A30740" w:rsidRPr="007F3E56" w:rsidRDefault="00A30740" w:rsidP="00A30740">
      <w:pPr>
        <w:jc w:val="both"/>
        <w:rPr>
          <w:rFonts w:ascii="Times New Roman" w:hAnsi="Times New Roman" w:cs="Times New Roman"/>
        </w:rPr>
      </w:pPr>
      <w:r w:rsidRPr="007F3E56">
        <w:rPr>
          <w:rFonts w:ascii="Times New Roman" w:hAnsi="Times New Roman" w:cs="Times New Roman"/>
        </w:rPr>
        <w:t xml:space="preserve">The information gain about the category </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k</m:t>
            </m:r>
          </m:sub>
        </m:sSub>
      </m:oMath>
      <w:r w:rsidRPr="007F3E56">
        <w:rPr>
          <w:rFonts w:ascii="Times New Roman" w:hAnsi="Times New Roman" w:cs="Times New Roman"/>
        </w:rPr>
        <w:t xml:space="preserve"> from the </w:t>
      </w:r>
      <w:proofErr w:type="gramStart"/>
      <w:r w:rsidRPr="007F3E56">
        <w:rPr>
          <w:rFonts w:ascii="Times New Roman" w:hAnsi="Times New Roman" w:cs="Times New Roman"/>
        </w:rPr>
        <w:t xml:space="preserve">word </w:t>
      </w:r>
      <w:proofErr w:type="gramEnd"/>
      <m:oMath>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j</m:t>
            </m:r>
          </m:sub>
        </m:sSub>
      </m:oMath>
      <w:r w:rsidRPr="007F3E56">
        <w:rPr>
          <w:rFonts w:ascii="Times New Roman" w:eastAsiaTheme="minorEastAsia" w:hAnsi="Times New Roman" w:cs="Times New Roman"/>
        </w:rPr>
        <w:t xml:space="preserve">, </w:t>
      </w:r>
      <m:oMath>
        <m:r>
          <w:rPr>
            <w:rFonts w:ascii="Cambria Math" w:hAnsi="Cambria Math" w:cs="Times New Roman"/>
          </w:rPr>
          <m:t>IG</m:t>
        </m:r>
        <m:d>
          <m:dPr>
            <m:ctrlPr>
              <w:rPr>
                <w:rFonts w:ascii="Cambria Math"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k</m:t>
                </m:r>
              </m:sub>
            </m:sSub>
            <m:r>
              <w:rPr>
                <w:rFonts w:ascii="Cambria Math" w:eastAsiaTheme="minorEastAsia" w:hAnsi="Cambria Math" w:cs="Times New Roman"/>
              </w:rPr>
              <m:t>,</m:t>
            </m:r>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j</m:t>
                </m:r>
              </m:sub>
            </m:sSub>
          </m:e>
        </m:d>
        <m:r>
          <w:rPr>
            <w:rFonts w:ascii="Cambria Math" w:hAnsi="Cambria Math" w:cs="Times New Roman"/>
          </w:rPr>
          <m:t>,</m:t>
        </m:r>
      </m:oMath>
      <w:r w:rsidRPr="007F3E56">
        <w:rPr>
          <w:rFonts w:ascii="Times New Roman" w:hAnsi="Times New Roman" w:cs="Times New Roman"/>
        </w:rPr>
        <w:t xml:space="preserve">  is the amount of information on the belonging of a text from </w:t>
      </w:r>
      <w:r w:rsidR="00992ABF">
        <w:rPr>
          <w:rFonts w:ascii="Times New Roman" w:hAnsi="Times New Roman" w:cs="Times New Roman"/>
        </w:rPr>
        <w:t xml:space="preserve">the </w:t>
      </w:r>
      <w:r w:rsidRPr="007F3E56">
        <w:rPr>
          <w:rFonts w:ascii="Times New Roman" w:hAnsi="Times New Roman" w:cs="Times New Roman"/>
        </w:rPr>
        <w:t xml:space="preserve">LSC to the category </w:t>
      </w:r>
      <m:oMath>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k</m:t>
            </m:r>
          </m:sub>
        </m:sSub>
      </m:oMath>
      <w:r w:rsidRPr="007F3E56">
        <w:rPr>
          <w:rFonts w:ascii="Times New Roman" w:eastAsiaTheme="minorEastAsia" w:hAnsi="Times New Roman" w:cs="Times New Roman"/>
        </w:rPr>
        <w:t xml:space="preserve"> </w:t>
      </w:r>
      <w:r w:rsidRPr="007F3E56">
        <w:rPr>
          <w:rFonts w:ascii="Times New Roman" w:hAnsi="Times New Roman" w:cs="Times New Roman"/>
        </w:rPr>
        <w:t xml:space="preserve">from observing the word </w:t>
      </w:r>
      <m:oMath>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j</m:t>
            </m:r>
          </m:sub>
        </m:sSub>
      </m:oMath>
      <w:r w:rsidRPr="007F3E56">
        <w:rPr>
          <w:rFonts w:ascii="Times New Roman" w:hAnsi="Times New Roman" w:cs="Times New Roman"/>
        </w:rPr>
        <w:t xml:space="preserve"> in the text. It </w:t>
      </w:r>
      <w:proofErr w:type="gramStart"/>
      <w:r w:rsidRPr="007F3E56">
        <w:rPr>
          <w:rFonts w:ascii="Times New Roman" w:hAnsi="Times New Roman" w:cs="Times New Roman"/>
        </w:rPr>
        <w:t>can be calculated</w:t>
      </w:r>
      <w:proofErr w:type="gramEnd"/>
      <w:r w:rsidRPr="007F3E56">
        <w:rPr>
          <w:rFonts w:ascii="Times New Roman" w:hAnsi="Times New Roman" w:cs="Times New Roman"/>
        </w:rPr>
        <w:t xml:space="preserve"> as [6]:  </w:t>
      </w:r>
    </w:p>
    <w:p w:rsidR="00A30740" w:rsidRPr="007F3E56" w:rsidRDefault="00A30740" w:rsidP="00A30740">
      <w:pPr>
        <w:rPr>
          <w:rFonts w:ascii="Times New Roman" w:eastAsiaTheme="minorEastAsia" w:hAnsi="Times New Roman" w:cs="Times New Roman"/>
        </w:rPr>
      </w:pPr>
      <m:oMathPara>
        <m:oMath>
          <m:r>
            <w:rPr>
              <w:rFonts w:ascii="Cambria Math" w:hAnsi="Cambria Math" w:cs="Times New Roman"/>
            </w:rPr>
            <m:t>IG</m:t>
          </m:r>
          <m:d>
            <m:dPr>
              <m:ctrlPr>
                <w:rPr>
                  <w:rFonts w:ascii="Cambria Math"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k</m:t>
                  </m:r>
                </m:sub>
              </m:sSub>
              <m:r>
                <w:rPr>
                  <w:rFonts w:ascii="Cambria Math" w:eastAsiaTheme="minorEastAsia" w:hAnsi="Cambria Math" w:cs="Times New Roman"/>
                </w:rPr>
                <m:t>,</m:t>
              </m:r>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j</m:t>
                  </m:r>
                </m:sub>
              </m:sSub>
            </m:e>
          </m:d>
          <m:r>
            <w:rPr>
              <w:rFonts w:ascii="Cambria Math" w:hAnsi="Cambria Math" w:cs="Times New Roman"/>
            </w:rPr>
            <m:t>=H</m:t>
          </m:r>
          <m:d>
            <m:dPr>
              <m:ctrlPr>
                <w:rPr>
                  <w:rFonts w:ascii="Cambria Math"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k</m:t>
                  </m:r>
                </m:sub>
              </m:sSub>
              <m:ctrlPr>
                <w:rPr>
                  <w:rFonts w:ascii="Cambria Math" w:eastAsiaTheme="minorEastAsia" w:hAnsi="Cambria Math" w:cs="Times New Roman"/>
                  <w:i/>
                </w:rPr>
              </m:ctrlPr>
            </m:e>
          </m:d>
          <m:r>
            <w:rPr>
              <w:rFonts w:ascii="Cambria Math" w:eastAsiaTheme="minorEastAsia" w:hAnsi="Cambria Math" w:cs="Times New Roman"/>
            </w:rPr>
            <m:t>-H(</m:t>
          </m:r>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k</m:t>
                  </m:r>
                </m:sub>
              </m:sSub>
            </m:e>
          </m:d>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j</m:t>
              </m:r>
            </m:sub>
          </m:sSub>
          <m:r>
            <w:rPr>
              <w:rFonts w:ascii="Cambria Math" w:hAnsi="Cambria Math" w:cs="Times New Roman"/>
            </w:rPr>
            <m:t>)</m:t>
          </m:r>
        </m:oMath>
      </m:oMathPara>
    </w:p>
    <w:p w:rsidR="00A30740" w:rsidRPr="007F3E56" w:rsidRDefault="00A30740" w:rsidP="00A30740">
      <w:pPr>
        <w:jc w:val="both"/>
        <w:rPr>
          <w:rFonts w:ascii="Times New Roman" w:eastAsiaTheme="minorEastAsia" w:hAnsi="Times New Roman" w:cs="Times New Roman"/>
        </w:rPr>
      </w:pPr>
    </w:p>
    <w:p w:rsidR="00A30740" w:rsidRPr="007F3E56" w:rsidRDefault="00A30740" w:rsidP="008D655E">
      <w:pPr>
        <w:jc w:val="both"/>
        <w:rPr>
          <w:rFonts w:ascii="Times New Roman" w:hAnsi="Times New Roman" w:cs="Times New Roman"/>
        </w:rPr>
      </w:pPr>
    </w:p>
    <w:p w:rsidR="00A91E1D" w:rsidRPr="007F3E56" w:rsidRDefault="0032428E" w:rsidP="00A91E1D">
      <w:pPr>
        <w:jc w:val="both"/>
        <w:rPr>
          <w:rFonts w:ascii="Times New Roman" w:hAnsi="Times New Roman" w:cs="Times New Roman"/>
        </w:rPr>
      </w:pPr>
      <w:proofErr w:type="gramStart"/>
      <w:r w:rsidRPr="007F3E56">
        <w:rPr>
          <w:rFonts w:ascii="Times New Roman" w:hAnsi="Times New Roman" w:cs="Times New Roman"/>
        </w:rPr>
        <w:t>where</w:t>
      </w:r>
      <w:proofErr w:type="gramEnd"/>
      <w:r w:rsidRPr="007F3E56">
        <w:rPr>
          <w:rFonts w:ascii="Times New Roman" w:hAnsi="Times New Roman" w:cs="Times New Roman"/>
        </w:rPr>
        <w:t xml:space="preserve"> </w:t>
      </w:r>
      <m:oMath>
        <m:r>
          <w:rPr>
            <w:rFonts w:ascii="Cambria Math" w:eastAsiaTheme="minorEastAsia" w:hAnsi="Cambria Math" w:cs="Times New Roman"/>
          </w:rPr>
          <m:t>H(</m:t>
        </m:r>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k</m:t>
            </m:r>
          </m:sub>
        </m:sSub>
        <m:r>
          <w:rPr>
            <w:rFonts w:ascii="Cambria Math" w:eastAsiaTheme="minorEastAsia" w:hAnsi="Cambria Math" w:cs="Times New Roman"/>
          </w:rPr>
          <m:t>)</m:t>
        </m:r>
      </m:oMath>
      <w:r w:rsidR="00B43FC8" w:rsidRPr="007F3E56">
        <w:rPr>
          <w:rFonts w:ascii="Times New Roman" w:eastAsiaTheme="minorEastAsia" w:hAnsi="Times New Roman" w:cs="Times New Roman"/>
        </w:rPr>
        <w:t xml:space="preserve"> </w:t>
      </w:r>
      <w:r w:rsidR="00A91E1D" w:rsidRPr="007F3E56">
        <w:rPr>
          <w:rFonts w:ascii="Times New Roman" w:hAnsi="Times New Roman" w:cs="Times New Roman"/>
        </w:rPr>
        <w:t xml:space="preserve">is the Shannon entropy </w:t>
      </w:r>
      <w:r w:rsidR="005B0E95" w:rsidRPr="007F3E56">
        <w:rPr>
          <w:rFonts w:ascii="Times New Roman" w:hAnsi="Times New Roman" w:cs="Times New Roman"/>
        </w:rPr>
        <w:t xml:space="preserve">of </w:t>
      </w:r>
      <m:oMath>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k</m:t>
            </m:r>
          </m:sub>
        </m:sSub>
      </m:oMath>
      <w:r w:rsidRPr="007F3E56">
        <w:rPr>
          <w:rFonts w:ascii="Times New Roman" w:eastAsiaTheme="minorEastAsia" w:hAnsi="Times New Roman" w:cs="Times New Roman"/>
        </w:rPr>
        <w:t xml:space="preserve"> and </w:t>
      </w:r>
      <m:oMath>
        <m:r>
          <w:rPr>
            <w:rFonts w:ascii="Cambria Math" w:eastAsiaTheme="minorEastAsia" w:hAnsi="Cambria Math" w:cs="Times New Roman"/>
          </w:rPr>
          <m:t>H(</m:t>
        </m:r>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k</m:t>
                </m:r>
              </m:sub>
            </m:sSub>
          </m:e>
        </m:d>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j</m:t>
            </m:r>
          </m:sub>
        </m:sSub>
        <m:r>
          <w:rPr>
            <w:rFonts w:ascii="Cambria Math" w:hAnsi="Cambria Math" w:cs="Times New Roman"/>
          </w:rPr>
          <m:t>)</m:t>
        </m:r>
      </m:oMath>
      <w:r w:rsidRPr="007F3E56">
        <w:rPr>
          <w:rFonts w:ascii="Times New Roman" w:eastAsiaTheme="minorEastAsia" w:hAnsi="Times New Roman" w:cs="Times New Roman"/>
        </w:rPr>
        <w:t xml:space="preserve"> </w:t>
      </w:r>
      <w:r w:rsidR="00A91E1D" w:rsidRPr="007F3E56">
        <w:rPr>
          <w:rFonts w:ascii="Times New Roman" w:hAnsi="Times New Roman" w:cs="Times New Roman"/>
        </w:rPr>
        <w:t xml:space="preserve">is </w:t>
      </w:r>
      <w:r w:rsidR="00A969FD" w:rsidRPr="007F3E56">
        <w:rPr>
          <w:rFonts w:ascii="Times New Roman" w:hAnsi="Times New Roman" w:cs="Times New Roman"/>
        </w:rPr>
        <w:t xml:space="preserve">the </w:t>
      </w:r>
      <w:r w:rsidR="005B0E95" w:rsidRPr="007F3E56">
        <w:rPr>
          <w:rFonts w:ascii="Times New Roman" w:hAnsi="Times New Roman" w:cs="Times New Roman"/>
        </w:rPr>
        <w:t xml:space="preserve">conditional </w:t>
      </w:r>
      <w:r w:rsidR="00A91E1D" w:rsidRPr="007F3E56">
        <w:rPr>
          <w:rFonts w:ascii="Times New Roman" w:hAnsi="Times New Roman" w:cs="Times New Roman"/>
        </w:rPr>
        <w:t>entr</w:t>
      </w:r>
      <w:r w:rsidRPr="007F3E56">
        <w:rPr>
          <w:rFonts w:ascii="Times New Roman" w:hAnsi="Times New Roman" w:cs="Times New Roman"/>
        </w:rPr>
        <w:t>opy of</w:t>
      </w:r>
      <m:oMath>
        <m:r>
          <w:rPr>
            <w:rFonts w:ascii="Cambria Math"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k</m:t>
            </m:r>
          </m:sub>
        </m:sSub>
      </m:oMath>
      <w:r w:rsidRPr="007F3E56">
        <w:rPr>
          <w:rFonts w:ascii="Times New Roman" w:hAnsi="Times New Roman" w:cs="Times New Roman"/>
        </w:rPr>
        <w:t xml:space="preserve"> </w:t>
      </w:r>
      <w:r w:rsidR="00A30740" w:rsidRPr="007F3E56">
        <w:rPr>
          <w:rFonts w:ascii="Times New Roman" w:hAnsi="Times New Roman" w:cs="Times New Roman"/>
        </w:rPr>
        <w:t xml:space="preserve">given the observing of </w:t>
      </w:r>
      <w:r w:rsidR="00EF0C38" w:rsidRPr="007F3E56">
        <w:rPr>
          <w:rFonts w:ascii="Times New Roman" w:hAnsi="Times New Roman" w:cs="Times New Roman"/>
        </w:rPr>
        <w:t xml:space="preserve"> the </w:t>
      </w:r>
      <w:r w:rsidR="00A30740" w:rsidRPr="007F3E56">
        <w:rPr>
          <w:rFonts w:ascii="Times New Roman" w:hAnsi="Times New Roman" w:cs="Times New Roman"/>
        </w:rPr>
        <w:t xml:space="preserve">word </w:t>
      </w:r>
      <m:oMath>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j</m:t>
            </m:r>
          </m:sub>
        </m:sSub>
      </m:oMath>
      <w:r w:rsidR="00A30740" w:rsidRPr="007F3E56">
        <w:rPr>
          <w:rFonts w:ascii="Times New Roman" w:hAnsi="Times New Roman" w:cs="Times New Roman"/>
        </w:rPr>
        <w:t xml:space="preserve">. </w:t>
      </w:r>
      <w:r w:rsidR="00A91E1D" w:rsidRPr="007F3E56">
        <w:rPr>
          <w:rFonts w:ascii="Times New Roman" w:hAnsi="Times New Roman" w:cs="Times New Roman"/>
        </w:rPr>
        <w:t xml:space="preserve"> Entropies </w:t>
      </w:r>
      <m:oMath>
        <m:r>
          <w:rPr>
            <w:rFonts w:ascii="Cambria Math" w:hAnsi="Cambria Math" w:cs="Times New Roman"/>
          </w:rPr>
          <m:t>H</m:t>
        </m:r>
        <m:d>
          <m:dPr>
            <m:ctrlPr>
              <w:rPr>
                <w:rFonts w:ascii="Cambria Math"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k</m:t>
                </m:r>
              </m:sub>
            </m:sSub>
            <m:ctrlPr>
              <w:rPr>
                <w:rFonts w:ascii="Cambria Math" w:eastAsiaTheme="minorEastAsia" w:hAnsi="Cambria Math" w:cs="Times New Roman"/>
                <w:i/>
              </w:rPr>
            </m:ctrlPr>
          </m:e>
        </m:d>
        <m:r>
          <w:rPr>
            <w:rFonts w:ascii="Cambria Math" w:eastAsiaTheme="minorEastAsia" w:hAnsi="Cambria Math" w:cs="Times New Roman"/>
          </w:rPr>
          <m:t xml:space="preserve"> </m:t>
        </m:r>
        <m:r>
          <m:rPr>
            <m:sty m:val="p"/>
          </m:rPr>
          <w:rPr>
            <w:rFonts w:ascii="Cambria Math" w:eastAsiaTheme="minorEastAsia" w:hAnsi="Cambria Math" w:cs="Times New Roman"/>
          </w:rPr>
          <m:t xml:space="preserve">and </m:t>
        </m:r>
        <m:r>
          <w:rPr>
            <w:rFonts w:ascii="Cambria Math" w:eastAsiaTheme="minorEastAsia" w:hAnsi="Cambria Math" w:cs="Times New Roman"/>
          </w:rPr>
          <m:t>H(</m:t>
        </m:r>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k</m:t>
                </m:r>
              </m:sub>
            </m:sSub>
          </m:e>
        </m:d>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j</m:t>
            </m:r>
          </m:sub>
        </m:sSub>
        <m:r>
          <w:rPr>
            <w:rFonts w:ascii="Cambria Math" w:hAnsi="Cambria Math" w:cs="Times New Roman"/>
          </w:rPr>
          <m:t>)</m:t>
        </m:r>
      </m:oMath>
      <w:r w:rsidRPr="007F3E56">
        <w:rPr>
          <w:rFonts w:ascii="Times New Roman" w:eastAsiaTheme="minorEastAsia" w:hAnsi="Times New Roman" w:cs="Times New Roman"/>
        </w:rPr>
        <w:t xml:space="preserve"> </w:t>
      </w:r>
      <w:r w:rsidR="00A91E1D" w:rsidRPr="007F3E56">
        <w:rPr>
          <w:rFonts w:ascii="Times New Roman" w:hAnsi="Times New Roman" w:cs="Times New Roman"/>
        </w:rPr>
        <w:t>are</w:t>
      </w:r>
    </w:p>
    <w:p w:rsidR="0032428E" w:rsidRPr="007F3E56" w:rsidRDefault="0032428E" w:rsidP="0032428E">
      <w:pPr>
        <w:jc w:val="both"/>
        <w:rPr>
          <w:rFonts w:ascii="Times New Roman" w:eastAsiaTheme="minorEastAsia" w:hAnsi="Times New Roman" w:cs="Times New Roman"/>
        </w:rPr>
      </w:pPr>
      <m:oMathPara>
        <m:oMath>
          <m:r>
            <w:rPr>
              <w:rFonts w:ascii="Cambria Math" w:eastAsiaTheme="minorEastAsia" w:hAnsi="Cambria Math" w:cs="Times New Roman"/>
            </w:rPr>
            <m:t>H</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k</m:t>
                  </m:r>
                </m:sub>
              </m:sSub>
            </m:e>
          </m:d>
          <m:r>
            <w:rPr>
              <w:rFonts w:ascii="Cambria Math" w:eastAsiaTheme="minorEastAsia" w:hAnsi="Cambria Math" w:cs="Times New Roman"/>
            </w:rPr>
            <m:t>=-</m:t>
          </m:r>
          <m:r>
            <w:rPr>
              <w:rFonts w:ascii="Cambria Math" w:hAnsi="Cambria Math" w:cs="Times New Roman"/>
            </w:rPr>
            <m:t>P</m:t>
          </m:r>
          <m:func>
            <m:funcPr>
              <m:ctrlPr>
                <w:rPr>
                  <w:rFonts w:ascii="Cambria Math" w:hAnsi="Cambria Math" w:cs="Times New Roman"/>
                  <w:i/>
                </w:rPr>
              </m:ctrlPr>
            </m:funcPr>
            <m:fNa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k</m:t>
                  </m:r>
                </m:sub>
              </m:sSub>
              <m:r>
                <w:rPr>
                  <w:rFonts w:ascii="Cambria Math" w:hAnsi="Cambria Math" w:cs="Times New Roman"/>
                </w:rPr>
                <m:t>)</m:t>
              </m:r>
              <m:sSub>
                <m:sSubPr>
                  <m:ctrlPr>
                    <w:rPr>
                      <w:rFonts w:ascii="Cambria Math" w:hAnsi="Cambria Math" w:cs="Times New Roman"/>
                      <w:i/>
                    </w:rPr>
                  </m:ctrlPr>
                </m:sSubPr>
                <m:e>
                  <m:r>
                    <m:rPr>
                      <m:sty m:val="p"/>
                    </m:rPr>
                    <w:rPr>
                      <w:rFonts w:ascii="Cambria Math" w:hAnsi="Cambria Math" w:cs="Times New Roman"/>
                    </w:rPr>
                    <m:t>log</m:t>
                  </m:r>
                </m:e>
                <m:sub>
                  <m:r>
                    <w:rPr>
                      <w:rFonts w:ascii="Cambria Math" w:hAnsi="Cambria Math" w:cs="Times New Roman"/>
                    </w:rPr>
                    <m:t>2</m:t>
                  </m:r>
                </m:sub>
              </m:sSub>
            </m:fName>
            <m:e>
              <m:r>
                <w:rPr>
                  <w:rFonts w:ascii="Cambria Math" w:hAnsi="Cambria Math" w:cs="Times New Roman"/>
                </w:rPr>
                <m:t>P</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k</m:t>
                      </m:r>
                    </m:sub>
                  </m:sSub>
                </m:e>
              </m:d>
              <m:r>
                <w:rPr>
                  <w:rFonts w:ascii="Cambria Math" w:hAnsi="Cambria Math" w:cs="Times New Roman"/>
                </w:rPr>
                <m:t>-P</m:t>
              </m:r>
              <m:func>
                <m:funcPr>
                  <m:ctrlPr>
                    <w:rPr>
                      <w:rFonts w:ascii="Cambria Math" w:hAnsi="Cambria Math" w:cs="Times New Roman"/>
                      <w:i/>
                    </w:rPr>
                  </m:ctrlPr>
                </m:funcPr>
                <m:fName>
                  <m:r>
                    <w:rPr>
                      <w:rFonts w:ascii="Cambria Math" w:hAnsi="Cambria Math" w:cs="Times New Roman"/>
                    </w:rPr>
                    <m:t>(</m:t>
                  </m:r>
                  <m:acc>
                    <m:accPr>
                      <m:chr m:val="̅"/>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k</m:t>
                          </m:r>
                        </m:sub>
                      </m:sSub>
                    </m:e>
                  </m:acc>
                  <m:r>
                    <w:rPr>
                      <w:rFonts w:ascii="Cambria Math" w:hAnsi="Cambria Math" w:cs="Times New Roman"/>
                    </w:rPr>
                    <m:t>)</m:t>
                  </m:r>
                  <m:sSub>
                    <m:sSubPr>
                      <m:ctrlPr>
                        <w:rPr>
                          <w:rFonts w:ascii="Cambria Math" w:hAnsi="Cambria Math" w:cs="Times New Roman"/>
                          <w:i/>
                        </w:rPr>
                      </m:ctrlPr>
                    </m:sSubPr>
                    <m:e>
                      <m:r>
                        <m:rPr>
                          <m:sty m:val="p"/>
                        </m:rPr>
                        <w:rPr>
                          <w:rFonts w:ascii="Cambria Math" w:hAnsi="Cambria Math" w:cs="Times New Roman"/>
                        </w:rPr>
                        <m:t>log</m:t>
                      </m:r>
                    </m:e>
                    <m:sub>
                      <m:r>
                        <w:rPr>
                          <w:rFonts w:ascii="Cambria Math" w:hAnsi="Cambria Math" w:cs="Times New Roman"/>
                        </w:rPr>
                        <m:t>2</m:t>
                      </m:r>
                    </m:sub>
                  </m:sSub>
                </m:fName>
                <m:e>
                  <m:r>
                    <w:rPr>
                      <w:rFonts w:ascii="Cambria Math" w:hAnsi="Cambria Math" w:cs="Times New Roman"/>
                    </w:rPr>
                    <m:t>P</m:t>
                  </m:r>
                  <m:d>
                    <m:dPr>
                      <m:ctrlPr>
                        <w:rPr>
                          <w:rFonts w:ascii="Cambria Math" w:hAnsi="Cambria Math" w:cs="Times New Roman"/>
                          <w:i/>
                        </w:rPr>
                      </m:ctrlPr>
                    </m:dPr>
                    <m:e>
                      <m:acc>
                        <m:accPr>
                          <m:chr m:val="̅"/>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k</m:t>
                              </m:r>
                            </m:sub>
                          </m:sSub>
                        </m:e>
                      </m:acc>
                    </m:e>
                  </m:d>
                </m:e>
              </m:func>
            </m:e>
          </m:func>
        </m:oMath>
      </m:oMathPara>
    </w:p>
    <w:p w:rsidR="0032428E" w:rsidRPr="007F3E56" w:rsidRDefault="009D374B" w:rsidP="00A91E1D">
      <w:pPr>
        <w:jc w:val="both"/>
        <w:rPr>
          <w:rFonts w:ascii="Times New Roman" w:hAnsi="Times New Roman" w:cs="Times New Roman"/>
        </w:rPr>
      </w:pPr>
      <w:proofErr w:type="gramStart"/>
      <w:r w:rsidRPr="007F3E56">
        <w:rPr>
          <w:rFonts w:ascii="Times New Roman" w:hAnsi="Times New Roman" w:cs="Times New Roman"/>
        </w:rPr>
        <w:t>where</w:t>
      </w:r>
      <w:proofErr w:type="gramEnd"/>
      <w:r w:rsidRPr="007F3E56">
        <w:rPr>
          <w:rFonts w:ascii="Times New Roman" w:hAnsi="Times New Roman" w:cs="Times New Roman"/>
        </w:rPr>
        <w:t xml:space="preserve"> </w:t>
      </w:r>
      <m:oMath>
        <m:r>
          <w:rPr>
            <w:rFonts w:ascii="Cambria Math" w:hAnsi="Cambria Math" w:cs="Times New Roman"/>
          </w:rPr>
          <m:t>P</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k</m:t>
                </m:r>
              </m:sub>
            </m:sSub>
          </m:e>
        </m:d>
        <m:r>
          <w:rPr>
            <w:rFonts w:ascii="Cambria Math" w:hAnsi="Cambria Math" w:cs="Times New Roman"/>
          </w:rPr>
          <m:t xml:space="preserve"> </m:t>
        </m:r>
      </m:oMath>
      <w:r w:rsidR="00A91E1D" w:rsidRPr="007F3E56">
        <w:rPr>
          <w:rFonts w:ascii="Times New Roman" w:hAnsi="Times New Roman" w:cs="Times New Roman"/>
        </w:rPr>
        <w:t xml:space="preserve">is the probability </w:t>
      </w:r>
      <w:r w:rsidR="00777CDB" w:rsidRPr="007F3E56">
        <w:rPr>
          <w:rFonts w:ascii="Times New Roman" w:hAnsi="Times New Roman" w:cs="Times New Roman"/>
        </w:rPr>
        <w:t>that</w:t>
      </w:r>
      <w:r w:rsidR="00992ABF">
        <w:rPr>
          <w:rFonts w:ascii="Times New Roman" w:hAnsi="Times New Roman" w:cs="Times New Roman"/>
        </w:rPr>
        <w:t xml:space="preserve"> the</w:t>
      </w:r>
      <w:r w:rsidR="00A30740" w:rsidRPr="007F3E56">
        <w:rPr>
          <w:rFonts w:ascii="Times New Roman" w:hAnsi="Times New Roman" w:cs="Times New Roman"/>
        </w:rPr>
        <w:t xml:space="preserve"> </w:t>
      </w:r>
      <w:r w:rsidR="00777CDB" w:rsidRPr="007F3E56">
        <w:rPr>
          <w:rFonts w:ascii="Times New Roman" w:hAnsi="Times New Roman" w:cs="Times New Roman"/>
        </w:rPr>
        <w:t>text</w:t>
      </w:r>
      <w:r w:rsidR="00A30740" w:rsidRPr="007F3E56">
        <w:rPr>
          <w:rFonts w:ascii="Times New Roman" w:hAnsi="Times New Roman" w:cs="Times New Roman"/>
        </w:rPr>
        <w:t xml:space="preserve"> </w:t>
      </w:r>
      <w:r w:rsidR="00777CDB" w:rsidRPr="007F3E56">
        <w:rPr>
          <w:rFonts w:ascii="Times New Roman" w:hAnsi="Times New Roman" w:cs="Times New Roman"/>
        </w:rPr>
        <w:t>belongs to</w:t>
      </w:r>
      <w:r w:rsidR="00A30740" w:rsidRPr="007F3E56">
        <w:rPr>
          <w:rFonts w:ascii="Times New Roman" w:hAnsi="Times New Roman" w:cs="Times New Roman"/>
        </w:rPr>
        <w:t xml:space="preserve"> the</w:t>
      </w:r>
      <w:r w:rsidR="00777CDB" w:rsidRPr="007F3E56">
        <w:rPr>
          <w:rFonts w:ascii="Times New Roman" w:hAnsi="Times New Roman" w:cs="Times New Roman"/>
        </w:rPr>
        <w:t xml:space="preserve"> category </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k</m:t>
            </m:r>
          </m:sub>
        </m:sSub>
      </m:oMath>
      <w:r w:rsidR="00A91E1D" w:rsidRPr="007F3E56">
        <w:rPr>
          <w:rFonts w:ascii="Times New Roman" w:hAnsi="Times New Roman" w:cs="Times New Roman"/>
        </w:rPr>
        <w:t>,</w:t>
      </w:r>
      <w:r w:rsidR="008B3E8C" w:rsidRPr="007F3E56">
        <w:rPr>
          <w:rFonts w:ascii="Times New Roman" w:hAnsi="Times New Roman" w:cs="Times New Roman"/>
        </w:rPr>
        <w:t xml:space="preserve"> </w:t>
      </w:r>
      <m:oMath>
        <m:r>
          <w:rPr>
            <w:rFonts w:ascii="Cambria Math" w:hAnsi="Cambria Math" w:cs="Times New Roman"/>
          </w:rPr>
          <m:t>P</m:t>
        </m:r>
        <m:d>
          <m:dPr>
            <m:ctrlPr>
              <w:rPr>
                <w:rFonts w:ascii="Cambria Math" w:hAnsi="Cambria Math" w:cs="Times New Roman"/>
                <w:i/>
              </w:rPr>
            </m:ctrlPr>
          </m:dPr>
          <m:e>
            <m:acc>
              <m:accPr>
                <m:chr m:val="̅"/>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k</m:t>
                    </m:r>
                  </m:sub>
                </m:sSub>
              </m:e>
            </m:acc>
          </m:e>
        </m:d>
      </m:oMath>
      <w:r w:rsidR="00A91E1D" w:rsidRPr="007F3E56">
        <w:rPr>
          <w:rFonts w:ascii="Times New Roman" w:hAnsi="Times New Roman" w:cs="Times New Roman"/>
        </w:rPr>
        <w:t xml:space="preserve"> is the probability </w:t>
      </w:r>
      <w:r w:rsidR="00777CDB" w:rsidRPr="007F3E56">
        <w:rPr>
          <w:rFonts w:ascii="Times New Roman" w:hAnsi="Times New Roman" w:cs="Times New Roman"/>
        </w:rPr>
        <w:t xml:space="preserve">that text does not belong to </w:t>
      </w:r>
      <w:r w:rsidR="005B0E95" w:rsidRPr="007F3E56">
        <w:rPr>
          <w:rFonts w:ascii="Times New Roman" w:hAnsi="Times New Roman" w:cs="Times New Roman"/>
        </w:rPr>
        <w:t xml:space="preserve">the </w:t>
      </w:r>
      <w:r w:rsidR="00777CDB" w:rsidRPr="007F3E56">
        <w:rPr>
          <w:rFonts w:ascii="Times New Roman" w:hAnsi="Times New Roman" w:cs="Times New Roman"/>
        </w:rPr>
        <w:t xml:space="preserve">category </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k</m:t>
            </m:r>
          </m:sub>
        </m:sSub>
      </m:oMath>
      <w:r w:rsidR="00777CDB" w:rsidRPr="007F3E56">
        <w:rPr>
          <w:rFonts w:ascii="Times New Roman" w:eastAsiaTheme="minorEastAsia" w:hAnsi="Times New Roman" w:cs="Times New Roman"/>
        </w:rPr>
        <w:t xml:space="preserve"> </w:t>
      </w:r>
      <w:r w:rsidR="00A91E1D" w:rsidRPr="007F3E56">
        <w:rPr>
          <w:rFonts w:ascii="Times New Roman" w:hAnsi="Times New Roman" w:cs="Times New Roman"/>
        </w:rPr>
        <w:t xml:space="preserve">and </w:t>
      </w:r>
    </w:p>
    <w:p w:rsidR="0032428E" w:rsidRPr="007F3E56" w:rsidRDefault="0032428E" w:rsidP="0032428E">
      <w:pPr>
        <w:jc w:val="both"/>
        <w:rPr>
          <w:rFonts w:ascii="Times New Roman" w:eastAsiaTheme="minorEastAsia" w:hAnsi="Times New Roman" w:cs="Times New Roman"/>
        </w:rPr>
      </w:pPr>
      <m:oMathPara>
        <m:oMath>
          <m:r>
            <w:rPr>
              <w:rFonts w:ascii="Cambria Math" w:eastAsiaTheme="minorEastAsia" w:hAnsi="Cambria Math" w:cs="Times New Roman"/>
            </w:rPr>
            <m:t>H</m:t>
          </m:r>
          <m:d>
            <m:dPr>
              <m:ctrlPr>
                <w:rPr>
                  <w:rFonts w:ascii="Cambria Math" w:eastAsiaTheme="minorEastAsia" w:hAnsi="Cambria Math" w:cs="Times New Roman"/>
                  <w:i/>
                </w:rPr>
              </m:ctrlPr>
            </m:dPr>
            <m:e>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k</m:t>
                      </m:r>
                    </m:sub>
                  </m:sSub>
                </m:e>
              </m:d>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j</m:t>
                  </m:r>
                </m:sub>
              </m:sSub>
              <m:ctrlPr>
                <w:rPr>
                  <w:rFonts w:ascii="Cambria Math" w:hAnsi="Cambria Math" w:cs="Times New Roman"/>
                  <w:i/>
                </w:rPr>
              </m:ctrlPr>
            </m:e>
          </m:d>
          <m:r>
            <w:rPr>
              <w:rFonts w:ascii="Cambria Math" w:hAnsi="Cambria Math" w:cs="Times New Roman"/>
            </w:rPr>
            <m:t>=P</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j</m:t>
                  </m:r>
                </m:sub>
              </m:sSub>
            </m:e>
          </m:d>
          <m:d>
            <m:dPr>
              <m:begChr m:val="["/>
              <m:endChr m:val="]"/>
              <m:ctrlPr>
                <w:rPr>
                  <w:rFonts w:ascii="Cambria Math" w:hAnsi="Cambria Math" w:cs="Times New Roman"/>
                  <w:i/>
                </w:rPr>
              </m:ctrlPr>
            </m:dPr>
            <m:e>
              <m:r>
                <w:rPr>
                  <w:rFonts w:ascii="Cambria Math" w:hAnsi="Cambria Math" w:cs="Times New Roman"/>
                </w:rPr>
                <m:t>-P</m:t>
              </m:r>
              <m:d>
                <m:dPr>
                  <m:ctrlPr>
                    <w:rPr>
                      <w:rFonts w:ascii="Cambria Math" w:hAnsi="Cambria Math" w:cs="Times New Roman"/>
                      <w:i/>
                    </w:rPr>
                  </m:ctrlPr>
                </m:dPr>
                <m:e>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k</m:t>
                          </m:r>
                        </m:sub>
                      </m:sSub>
                    </m:e>
                  </m:d>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j</m:t>
                      </m:r>
                    </m:sub>
                  </m:sSub>
                </m:e>
              </m:d>
              <m:sSub>
                <m:sSubPr>
                  <m:ctrlPr>
                    <w:rPr>
                      <w:rFonts w:ascii="Cambria Math" w:hAnsi="Cambria Math" w:cs="Times New Roman"/>
                      <w:i/>
                    </w:rPr>
                  </m:ctrlPr>
                </m:sSubPr>
                <m:e>
                  <m:r>
                    <m:rPr>
                      <m:sty m:val="p"/>
                    </m:rPr>
                    <w:rPr>
                      <w:rFonts w:ascii="Cambria Math" w:hAnsi="Cambria Math" w:cs="Times New Roman"/>
                    </w:rPr>
                    <m:t>log</m:t>
                  </m:r>
                </m:e>
                <m:sub>
                  <m:r>
                    <w:rPr>
                      <w:rFonts w:ascii="Cambria Math" w:hAnsi="Cambria Math" w:cs="Times New Roman"/>
                    </w:rPr>
                    <m:t>2</m:t>
                  </m:r>
                </m:sub>
              </m:sSub>
              <m:r>
                <w:rPr>
                  <w:rFonts w:ascii="Cambria Math" w:hAnsi="Cambria Math" w:cs="Times New Roman"/>
                </w:rPr>
                <m:t>P</m:t>
              </m:r>
              <m:d>
                <m:dPr>
                  <m:ctrlPr>
                    <w:rPr>
                      <w:rFonts w:ascii="Cambria Math" w:hAnsi="Cambria Math" w:cs="Times New Roman"/>
                      <w:i/>
                    </w:rPr>
                  </m:ctrlPr>
                </m:dPr>
                <m:e>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k</m:t>
                          </m:r>
                        </m:sub>
                      </m:sSub>
                    </m:e>
                  </m:d>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j</m:t>
                      </m:r>
                    </m:sub>
                  </m:sSub>
                </m:e>
              </m:d>
              <m:r>
                <w:rPr>
                  <w:rFonts w:ascii="Cambria Math" w:hAnsi="Cambria Math" w:cs="Times New Roman"/>
                </w:rPr>
                <m:t>-P</m:t>
              </m:r>
              <m:d>
                <m:dPr>
                  <m:ctrlPr>
                    <w:rPr>
                      <w:rFonts w:ascii="Cambria Math" w:hAnsi="Cambria Math" w:cs="Times New Roman"/>
                      <w:i/>
                    </w:rPr>
                  </m:ctrlPr>
                </m:dPr>
                <m:e>
                  <m:d>
                    <m:dPr>
                      <m:begChr m:val=""/>
                      <m:endChr m:val="|"/>
                      <m:ctrlPr>
                        <w:rPr>
                          <w:rFonts w:ascii="Cambria Math" w:eastAsiaTheme="minorEastAsia" w:hAnsi="Cambria Math" w:cs="Times New Roman"/>
                          <w:i/>
                        </w:rPr>
                      </m:ctrlPr>
                    </m:dPr>
                    <m:e>
                      <m:acc>
                        <m:accPr>
                          <m:chr m:val="̅"/>
                          <m:ctrlPr>
                            <w:rPr>
                              <w:rFonts w:ascii="Cambria Math" w:eastAsiaTheme="minorEastAsia" w:hAnsi="Cambria Math" w:cs="Times New Roman"/>
                              <w:i/>
                            </w:rPr>
                          </m:ctrlPr>
                        </m:accPr>
                        <m:e>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k</m:t>
                              </m:r>
                            </m:sub>
                          </m:sSub>
                        </m:e>
                      </m:acc>
                    </m:e>
                  </m:d>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j</m:t>
                      </m:r>
                    </m:sub>
                  </m:sSub>
                </m:e>
              </m:d>
              <m:sSub>
                <m:sSubPr>
                  <m:ctrlPr>
                    <w:rPr>
                      <w:rFonts w:ascii="Cambria Math" w:hAnsi="Cambria Math" w:cs="Times New Roman"/>
                      <w:i/>
                    </w:rPr>
                  </m:ctrlPr>
                </m:sSubPr>
                <m:e>
                  <m:r>
                    <m:rPr>
                      <m:sty m:val="p"/>
                    </m:rPr>
                    <w:rPr>
                      <w:rFonts w:ascii="Cambria Math" w:hAnsi="Cambria Math" w:cs="Times New Roman"/>
                    </w:rPr>
                    <m:t>log</m:t>
                  </m:r>
                </m:e>
                <m:sub>
                  <m:r>
                    <w:rPr>
                      <w:rFonts w:ascii="Cambria Math" w:hAnsi="Cambria Math" w:cs="Times New Roman"/>
                    </w:rPr>
                    <m:t>2</m:t>
                  </m:r>
                </m:sub>
              </m:sSub>
              <m:r>
                <w:rPr>
                  <w:rFonts w:ascii="Cambria Math" w:hAnsi="Cambria Math" w:cs="Times New Roman"/>
                </w:rPr>
                <m:t>P</m:t>
              </m:r>
              <m:d>
                <m:dPr>
                  <m:ctrlPr>
                    <w:rPr>
                      <w:rFonts w:ascii="Cambria Math" w:hAnsi="Cambria Math" w:cs="Times New Roman"/>
                      <w:i/>
                    </w:rPr>
                  </m:ctrlPr>
                </m:dPr>
                <m:e>
                  <m:d>
                    <m:dPr>
                      <m:begChr m:val=""/>
                      <m:endChr m:val="|"/>
                      <m:ctrlPr>
                        <w:rPr>
                          <w:rFonts w:ascii="Cambria Math" w:eastAsiaTheme="minorEastAsia" w:hAnsi="Cambria Math" w:cs="Times New Roman"/>
                          <w:i/>
                        </w:rPr>
                      </m:ctrlPr>
                    </m:dPr>
                    <m:e>
                      <m:acc>
                        <m:accPr>
                          <m:chr m:val="̅"/>
                          <m:ctrlPr>
                            <w:rPr>
                              <w:rFonts w:ascii="Cambria Math" w:eastAsiaTheme="minorEastAsia" w:hAnsi="Cambria Math" w:cs="Times New Roman"/>
                              <w:i/>
                            </w:rPr>
                          </m:ctrlPr>
                        </m:accPr>
                        <m:e>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k</m:t>
                              </m:r>
                            </m:sub>
                          </m:sSub>
                        </m:e>
                      </m:acc>
                    </m:e>
                  </m:d>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j</m:t>
                      </m:r>
                    </m:sub>
                  </m:sSub>
                </m:e>
              </m:d>
            </m:e>
          </m:d>
          <m:r>
            <w:rPr>
              <w:rFonts w:ascii="Cambria Math" w:hAnsi="Cambria Math" w:cs="Times New Roman"/>
            </w:rPr>
            <m:t>+P</m:t>
          </m:r>
          <m:d>
            <m:dPr>
              <m:ctrlPr>
                <w:rPr>
                  <w:rFonts w:ascii="Cambria Math" w:hAnsi="Cambria Math" w:cs="Times New Roman"/>
                  <w:i/>
                </w:rPr>
              </m:ctrlPr>
            </m:dPr>
            <m:e>
              <m:acc>
                <m:accPr>
                  <m:chr m:val="̅"/>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j</m:t>
                      </m:r>
                    </m:sub>
                  </m:sSub>
                </m:e>
              </m:acc>
            </m:e>
          </m:d>
          <m:d>
            <m:dPr>
              <m:begChr m:val="["/>
              <m:endChr m:val="]"/>
              <m:ctrlPr>
                <w:rPr>
                  <w:rFonts w:ascii="Cambria Math" w:hAnsi="Cambria Math" w:cs="Times New Roman"/>
                  <w:i/>
                </w:rPr>
              </m:ctrlPr>
            </m:dPr>
            <m:e>
              <m:r>
                <w:rPr>
                  <w:rFonts w:ascii="Cambria Math" w:hAnsi="Cambria Math" w:cs="Times New Roman"/>
                </w:rPr>
                <m:t>-P</m:t>
              </m:r>
              <m:d>
                <m:dPr>
                  <m:ctrlPr>
                    <w:rPr>
                      <w:rFonts w:ascii="Cambria Math" w:hAnsi="Cambria Math" w:cs="Times New Roman"/>
                      <w:i/>
                    </w:rPr>
                  </m:ctrlPr>
                </m:dPr>
                <m:e>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k</m:t>
                          </m:r>
                        </m:sub>
                      </m:sSub>
                    </m:e>
                  </m:d>
                  <m:acc>
                    <m:accPr>
                      <m:chr m:val="̅"/>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j</m:t>
                          </m:r>
                        </m:sub>
                      </m:sSub>
                    </m:e>
                  </m:acc>
                </m:e>
              </m:d>
              <m:sSub>
                <m:sSubPr>
                  <m:ctrlPr>
                    <w:rPr>
                      <w:rFonts w:ascii="Cambria Math" w:hAnsi="Cambria Math" w:cs="Times New Roman"/>
                      <w:i/>
                    </w:rPr>
                  </m:ctrlPr>
                </m:sSubPr>
                <m:e>
                  <m:r>
                    <m:rPr>
                      <m:sty m:val="p"/>
                    </m:rPr>
                    <w:rPr>
                      <w:rFonts w:ascii="Cambria Math" w:hAnsi="Cambria Math" w:cs="Times New Roman"/>
                    </w:rPr>
                    <m:t>log</m:t>
                  </m:r>
                </m:e>
                <m:sub>
                  <m:r>
                    <w:rPr>
                      <w:rFonts w:ascii="Cambria Math" w:hAnsi="Cambria Math" w:cs="Times New Roman"/>
                    </w:rPr>
                    <m:t>2</m:t>
                  </m:r>
                </m:sub>
              </m:sSub>
              <m:r>
                <w:rPr>
                  <w:rFonts w:ascii="Cambria Math" w:hAnsi="Cambria Math" w:cs="Times New Roman"/>
                </w:rPr>
                <m:t>P</m:t>
              </m:r>
              <m:d>
                <m:dPr>
                  <m:ctrlPr>
                    <w:rPr>
                      <w:rFonts w:ascii="Cambria Math" w:hAnsi="Cambria Math" w:cs="Times New Roman"/>
                      <w:i/>
                    </w:rPr>
                  </m:ctrlPr>
                </m:dPr>
                <m:e>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k</m:t>
                          </m:r>
                        </m:sub>
                      </m:sSub>
                    </m:e>
                  </m:d>
                  <m:acc>
                    <m:accPr>
                      <m:chr m:val="̅"/>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j</m:t>
                          </m:r>
                        </m:sub>
                      </m:sSub>
                    </m:e>
                  </m:acc>
                </m:e>
              </m:d>
              <m:r>
                <w:rPr>
                  <w:rFonts w:ascii="Cambria Math" w:hAnsi="Cambria Math" w:cs="Times New Roman"/>
                </w:rPr>
                <m:t>-P</m:t>
              </m:r>
              <m:d>
                <m:dPr>
                  <m:ctrlPr>
                    <w:rPr>
                      <w:rFonts w:ascii="Cambria Math" w:hAnsi="Cambria Math" w:cs="Times New Roman"/>
                      <w:i/>
                    </w:rPr>
                  </m:ctrlPr>
                </m:dPr>
                <m:e>
                  <m:d>
                    <m:dPr>
                      <m:begChr m:val=""/>
                      <m:endChr m:val="|"/>
                      <m:ctrlPr>
                        <w:rPr>
                          <w:rFonts w:ascii="Cambria Math" w:eastAsiaTheme="minorEastAsia" w:hAnsi="Cambria Math" w:cs="Times New Roman"/>
                          <w:i/>
                        </w:rPr>
                      </m:ctrlPr>
                    </m:dPr>
                    <m:e>
                      <m:acc>
                        <m:accPr>
                          <m:chr m:val="̅"/>
                          <m:ctrlPr>
                            <w:rPr>
                              <w:rFonts w:ascii="Cambria Math" w:eastAsiaTheme="minorEastAsia" w:hAnsi="Cambria Math" w:cs="Times New Roman"/>
                              <w:i/>
                            </w:rPr>
                          </m:ctrlPr>
                        </m:accPr>
                        <m:e>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k</m:t>
                              </m:r>
                            </m:sub>
                          </m:sSub>
                        </m:e>
                      </m:acc>
                    </m:e>
                  </m:d>
                  <m:acc>
                    <m:accPr>
                      <m:chr m:val="̅"/>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j</m:t>
                          </m:r>
                        </m:sub>
                      </m:sSub>
                    </m:e>
                  </m:acc>
                </m:e>
              </m:d>
              <m:sSub>
                <m:sSubPr>
                  <m:ctrlPr>
                    <w:rPr>
                      <w:rFonts w:ascii="Cambria Math" w:hAnsi="Cambria Math" w:cs="Times New Roman"/>
                      <w:i/>
                    </w:rPr>
                  </m:ctrlPr>
                </m:sSubPr>
                <m:e>
                  <m:r>
                    <m:rPr>
                      <m:sty m:val="p"/>
                    </m:rPr>
                    <w:rPr>
                      <w:rFonts w:ascii="Cambria Math" w:hAnsi="Cambria Math" w:cs="Times New Roman"/>
                    </w:rPr>
                    <m:t>log</m:t>
                  </m:r>
                </m:e>
                <m:sub>
                  <m:r>
                    <w:rPr>
                      <w:rFonts w:ascii="Cambria Math" w:hAnsi="Cambria Math" w:cs="Times New Roman"/>
                    </w:rPr>
                    <m:t>2</m:t>
                  </m:r>
                </m:sub>
              </m:sSub>
              <m:r>
                <w:rPr>
                  <w:rFonts w:ascii="Cambria Math" w:hAnsi="Cambria Math" w:cs="Times New Roman"/>
                </w:rPr>
                <m:t>P</m:t>
              </m:r>
              <m:d>
                <m:dPr>
                  <m:ctrlPr>
                    <w:rPr>
                      <w:rFonts w:ascii="Cambria Math" w:hAnsi="Cambria Math" w:cs="Times New Roman"/>
                      <w:i/>
                    </w:rPr>
                  </m:ctrlPr>
                </m:dPr>
                <m:e>
                  <m:d>
                    <m:dPr>
                      <m:begChr m:val=""/>
                      <m:endChr m:val="|"/>
                      <m:ctrlPr>
                        <w:rPr>
                          <w:rFonts w:ascii="Cambria Math" w:eastAsiaTheme="minorEastAsia" w:hAnsi="Cambria Math" w:cs="Times New Roman"/>
                          <w:i/>
                        </w:rPr>
                      </m:ctrlPr>
                    </m:dPr>
                    <m:e>
                      <m:acc>
                        <m:accPr>
                          <m:chr m:val="̅"/>
                          <m:ctrlPr>
                            <w:rPr>
                              <w:rFonts w:ascii="Cambria Math" w:eastAsiaTheme="minorEastAsia" w:hAnsi="Cambria Math" w:cs="Times New Roman"/>
                              <w:i/>
                            </w:rPr>
                          </m:ctrlPr>
                        </m:accPr>
                        <m:e>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k</m:t>
                              </m:r>
                            </m:sub>
                          </m:sSub>
                        </m:e>
                      </m:acc>
                    </m:e>
                  </m:d>
                  <m:acc>
                    <m:accPr>
                      <m:chr m:val="̅"/>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j</m:t>
                          </m:r>
                        </m:sub>
                      </m:sSub>
                    </m:e>
                  </m:acc>
                </m:e>
              </m:d>
            </m:e>
          </m:d>
        </m:oMath>
      </m:oMathPara>
    </w:p>
    <w:p w:rsidR="00A91E1D" w:rsidRPr="007F3E56" w:rsidRDefault="00E74F24" w:rsidP="00A91E1D">
      <w:pPr>
        <w:jc w:val="both"/>
        <w:rPr>
          <w:rFonts w:ascii="Times New Roman" w:hAnsi="Times New Roman" w:cs="Times New Roman"/>
        </w:rPr>
      </w:pPr>
      <w:proofErr w:type="gramStart"/>
      <w:r>
        <w:rPr>
          <w:rFonts w:ascii="Times New Roman" w:hAnsi="Times New Roman" w:cs="Times New Roman"/>
        </w:rPr>
        <w:t>where</w:t>
      </w:r>
      <w:r w:rsidR="00111EF4" w:rsidRPr="007F3E56">
        <w:rPr>
          <w:rFonts w:ascii="Times New Roman" w:hAnsi="Times New Roman" w:cs="Times New Roman"/>
        </w:rPr>
        <w:t xml:space="preserve"> </w:t>
      </w:r>
      <m:oMath>
        <m:r>
          <w:rPr>
            <w:rFonts w:ascii="Cambria Math" w:hAnsi="Cambria Math" w:cs="Times New Roman"/>
          </w:rPr>
          <m:t>P</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j</m:t>
                </m:r>
              </m:sub>
            </m:sSub>
          </m:e>
        </m:d>
        <m:r>
          <w:rPr>
            <w:rFonts w:ascii="Cambria Math" w:hAnsi="Cambria Math" w:cs="Times New Roman"/>
          </w:rPr>
          <m:t xml:space="preserve"> </m:t>
        </m:r>
      </m:oMath>
      <w:r w:rsidR="00A91E1D" w:rsidRPr="007F3E56">
        <w:rPr>
          <w:rFonts w:ascii="Times New Roman" w:hAnsi="Times New Roman" w:cs="Times New Roman"/>
        </w:rPr>
        <w:t>is the probability tha</w:t>
      </w:r>
      <w:r w:rsidR="00111EF4" w:rsidRPr="007F3E56">
        <w:rPr>
          <w:rFonts w:ascii="Times New Roman" w:hAnsi="Times New Roman" w:cs="Times New Roman"/>
        </w:rPr>
        <w:t xml:space="preserve">t the word </w:t>
      </w:r>
      <m:oMath>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j</m:t>
            </m:r>
          </m:sub>
        </m:sSub>
      </m:oMath>
      <w:r w:rsidR="00A91E1D" w:rsidRPr="007F3E56">
        <w:rPr>
          <w:rFonts w:ascii="Times New Roman" w:hAnsi="Times New Roman" w:cs="Times New Roman"/>
        </w:rPr>
        <w:t xml:space="preserve"> appears in </w:t>
      </w:r>
      <w:r w:rsidR="00A30740" w:rsidRPr="007F3E56">
        <w:rPr>
          <w:rFonts w:ascii="Times New Roman" w:hAnsi="Times New Roman" w:cs="Times New Roman"/>
        </w:rPr>
        <w:t xml:space="preserve">a </w:t>
      </w:r>
      <w:r w:rsidR="00A91E1D" w:rsidRPr="007F3E56">
        <w:rPr>
          <w:rFonts w:ascii="Times New Roman" w:hAnsi="Times New Roman" w:cs="Times New Roman"/>
        </w:rPr>
        <w:t>text</w:t>
      </w:r>
      <w:r w:rsidR="00A30740" w:rsidRPr="007F3E56">
        <w:rPr>
          <w:rFonts w:ascii="Times New Roman" w:hAnsi="Times New Roman" w:cs="Times New Roman"/>
        </w:rPr>
        <w:t xml:space="preserve"> from </w:t>
      </w:r>
      <w:r w:rsidR="00992ABF">
        <w:rPr>
          <w:rFonts w:ascii="Times New Roman" w:hAnsi="Times New Roman" w:cs="Times New Roman"/>
        </w:rPr>
        <w:t>the corpus</w:t>
      </w:r>
      <w:r>
        <w:rPr>
          <w:rFonts w:ascii="Times New Roman" w:hAnsi="Times New Roman" w:cs="Times New Roman"/>
        </w:rPr>
        <w:t>,</w:t>
      </w:r>
      <w:r w:rsidR="00A91E1D" w:rsidRPr="007F3E56">
        <w:rPr>
          <w:rFonts w:ascii="Times New Roman" w:hAnsi="Times New Roman" w:cs="Times New Roman"/>
        </w:rPr>
        <w:t xml:space="preserve"> </w:t>
      </w:r>
      <m:oMath>
        <m:r>
          <w:rPr>
            <w:rFonts w:ascii="Cambria Math" w:hAnsi="Cambria Math" w:cs="Times New Roman"/>
          </w:rPr>
          <m:t>P</m:t>
        </m:r>
        <m:d>
          <m:dPr>
            <m:ctrlPr>
              <w:rPr>
                <w:rFonts w:ascii="Cambria Math" w:hAnsi="Cambria Math" w:cs="Times New Roman"/>
                <w:i/>
              </w:rPr>
            </m:ctrlPr>
          </m:dPr>
          <m:e>
            <m:acc>
              <m:accPr>
                <m:chr m:val="̅"/>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j</m:t>
                    </m:r>
                  </m:sub>
                </m:sSub>
              </m:e>
            </m:acc>
          </m:e>
        </m:d>
      </m:oMath>
      <w:r w:rsidR="00A91E1D" w:rsidRPr="007F3E56">
        <w:rPr>
          <w:rFonts w:ascii="Times New Roman" w:hAnsi="Times New Roman" w:cs="Times New Roman"/>
        </w:rPr>
        <w:t xml:space="preserve"> is </w:t>
      </w:r>
      <w:r w:rsidR="0081445C" w:rsidRPr="007F3E56">
        <w:rPr>
          <w:rFonts w:ascii="Times New Roman" w:hAnsi="Times New Roman" w:cs="Times New Roman"/>
        </w:rPr>
        <w:t>the probability that the word</w:t>
      </w:r>
      <w:r w:rsidR="00111EF4" w:rsidRPr="007F3E56">
        <w:rPr>
          <w:rFonts w:ascii="Times New Roman" w:eastAsiaTheme="minorEastAsia" w:hAnsi="Times New Roman" w:cs="Times New Roman"/>
        </w:rPr>
        <w:t xml:space="preserve"> </w:t>
      </w:r>
      <m:oMath>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j</m:t>
            </m:r>
          </m:sub>
        </m:sSub>
      </m:oMath>
      <w:r w:rsidR="00A91E1D" w:rsidRPr="007F3E56">
        <w:rPr>
          <w:rFonts w:ascii="Times New Roman" w:hAnsi="Times New Roman" w:cs="Times New Roman"/>
        </w:rPr>
        <w:t xml:space="preserve"> d</w:t>
      </w:r>
      <w:r w:rsidR="0081445C" w:rsidRPr="007F3E56">
        <w:rPr>
          <w:rFonts w:ascii="Times New Roman" w:hAnsi="Times New Roman" w:cs="Times New Roman"/>
        </w:rPr>
        <w:t>oes not appear in</w:t>
      </w:r>
      <w:r w:rsidR="00992ABF">
        <w:rPr>
          <w:rFonts w:ascii="Times New Roman" w:hAnsi="Times New Roman" w:cs="Times New Roman"/>
        </w:rPr>
        <w:t xml:space="preserve"> a text from the corpus</w:t>
      </w:r>
      <w:r w:rsidR="0081445C" w:rsidRPr="007F3E56">
        <w:rPr>
          <w:rFonts w:ascii="Times New Roman" w:hAnsi="Times New Roman" w:cs="Times New Roman"/>
        </w:rPr>
        <w:t xml:space="preserve">; </w:t>
      </w:r>
      <m:oMath>
        <m:r>
          <w:rPr>
            <w:rFonts w:ascii="Cambria Math" w:hAnsi="Cambria Math" w:cs="Times New Roman"/>
          </w:rPr>
          <m:t>P</m:t>
        </m:r>
        <m:d>
          <m:dPr>
            <m:ctrlPr>
              <w:rPr>
                <w:rFonts w:ascii="Cambria Math" w:hAnsi="Cambria Math" w:cs="Times New Roman"/>
                <w:i/>
              </w:rPr>
            </m:ctrlPr>
          </m:dPr>
          <m:e>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k</m:t>
                    </m:r>
                  </m:sub>
                </m:sSub>
              </m:e>
            </m:d>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j</m:t>
                </m:r>
              </m:sub>
            </m:sSub>
          </m:e>
        </m:d>
      </m:oMath>
      <w:r w:rsidR="00A91E1D" w:rsidRPr="007F3E56">
        <w:rPr>
          <w:rFonts w:ascii="Times New Roman" w:hAnsi="Times New Roman" w:cs="Times New Roman"/>
        </w:rPr>
        <w:t xml:space="preserve"> is the probability </w:t>
      </w:r>
      <w:r w:rsidR="00777CDB" w:rsidRPr="007F3E56">
        <w:rPr>
          <w:rFonts w:ascii="Times New Roman" w:hAnsi="Times New Roman" w:cs="Times New Roman"/>
        </w:rPr>
        <w:t xml:space="preserve">that </w:t>
      </w:r>
      <w:r w:rsidR="006249C2">
        <w:rPr>
          <w:rFonts w:ascii="Times New Roman" w:hAnsi="Times New Roman" w:cs="Times New Roman"/>
        </w:rPr>
        <w:t xml:space="preserve">a text belongs to the category </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k</m:t>
            </m:r>
          </m:sub>
        </m:sSub>
      </m:oMath>
      <w:r w:rsidR="006249C2">
        <w:rPr>
          <w:rFonts w:ascii="Times New Roman" w:eastAsiaTheme="minorEastAsia" w:hAnsi="Times New Roman" w:cs="Times New Roman"/>
        </w:rPr>
        <w:t xml:space="preserve"> under the condition that it contains the word </w:t>
      </w:r>
      <m:oMath>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j</m:t>
            </m:r>
          </m:sub>
        </m:sSub>
      </m:oMath>
      <w:r w:rsidR="006249C2">
        <w:rPr>
          <w:rFonts w:ascii="Times New Roman" w:hAnsi="Times New Roman" w:cs="Times New Roman"/>
        </w:rPr>
        <w:t xml:space="preserve">, </w:t>
      </w:r>
      <m:oMath>
        <m:r>
          <w:rPr>
            <w:rFonts w:ascii="Cambria Math" w:hAnsi="Cambria Math" w:cs="Times New Roman"/>
          </w:rPr>
          <m:t>P</m:t>
        </m:r>
        <m:d>
          <m:dPr>
            <m:ctrlPr>
              <w:rPr>
                <w:rFonts w:ascii="Cambria Math" w:hAnsi="Cambria Math" w:cs="Times New Roman"/>
                <w:i/>
              </w:rPr>
            </m:ctrlPr>
          </m:dPr>
          <m:e>
            <m:d>
              <m:dPr>
                <m:begChr m:val=""/>
                <m:endChr m:val="|"/>
                <m:ctrlPr>
                  <w:rPr>
                    <w:rFonts w:ascii="Cambria Math" w:eastAsiaTheme="minorEastAsia" w:hAnsi="Cambria Math" w:cs="Times New Roman"/>
                    <w:i/>
                  </w:rPr>
                </m:ctrlPr>
              </m:dPr>
              <m:e>
                <m:acc>
                  <m:accPr>
                    <m:chr m:val="̅"/>
                    <m:ctrlPr>
                      <w:rPr>
                        <w:rFonts w:ascii="Cambria Math" w:eastAsiaTheme="minorEastAsia" w:hAnsi="Cambria Math" w:cs="Times New Roman"/>
                        <w:i/>
                      </w:rPr>
                    </m:ctrlPr>
                  </m:accPr>
                  <m:e>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k</m:t>
                        </m:r>
                      </m:sub>
                    </m:sSub>
                  </m:e>
                </m:acc>
              </m:e>
            </m:d>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j</m:t>
                </m:r>
              </m:sub>
            </m:sSub>
          </m:e>
        </m:d>
      </m:oMath>
      <w:r w:rsidR="00A91E1D" w:rsidRPr="007F3E56">
        <w:rPr>
          <w:rFonts w:ascii="Times New Roman" w:hAnsi="Times New Roman" w:cs="Times New Roman"/>
        </w:rPr>
        <w:t xml:space="preserve"> </w:t>
      </w:r>
      <w:r w:rsidR="006249C2" w:rsidRPr="007F3E56">
        <w:rPr>
          <w:rFonts w:ascii="Times New Roman" w:hAnsi="Times New Roman" w:cs="Times New Roman"/>
        </w:rPr>
        <w:t xml:space="preserve">is the probability that </w:t>
      </w:r>
      <w:r w:rsidR="006249C2">
        <w:rPr>
          <w:rFonts w:ascii="Times New Roman" w:hAnsi="Times New Roman" w:cs="Times New Roman"/>
        </w:rPr>
        <w:t xml:space="preserve">a text does not belong to the category </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k</m:t>
            </m:r>
          </m:sub>
        </m:sSub>
      </m:oMath>
      <w:r w:rsidR="006249C2">
        <w:rPr>
          <w:rFonts w:ascii="Times New Roman" w:eastAsiaTheme="minorEastAsia" w:hAnsi="Times New Roman" w:cs="Times New Roman"/>
        </w:rPr>
        <w:t xml:space="preserve"> under the condition that it contains the word </w:t>
      </w:r>
      <m:oMath>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j</m:t>
            </m:r>
          </m:sub>
        </m:sSub>
      </m:oMath>
      <w:r w:rsidR="006249C2">
        <w:rPr>
          <w:rFonts w:ascii="Times New Roman" w:hAnsi="Times New Roman" w:cs="Times New Roman"/>
        </w:rPr>
        <w:t>,</w:t>
      </w:r>
      <w:r w:rsidR="0081445C" w:rsidRPr="007F3E56">
        <w:rPr>
          <w:rFonts w:ascii="Times New Roman" w:hAnsi="Times New Roman" w:cs="Times New Roman"/>
        </w:rPr>
        <w:t xml:space="preserve"> </w:t>
      </w:r>
      <m:oMath>
        <m:r>
          <w:rPr>
            <w:rFonts w:ascii="Cambria Math" w:hAnsi="Cambria Math" w:cs="Times New Roman"/>
          </w:rPr>
          <m:t>P</m:t>
        </m:r>
        <m:d>
          <m:dPr>
            <m:ctrlPr>
              <w:rPr>
                <w:rFonts w:ascii="Cambria Math" w:hAnsi="Cambria Math" w:cs="Times New Roman"/>
                <w:i/>
              </w:rPr>
            </m:ctrlPr>
          </m:dPr>
          <m:e>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k</m:t>
                    </m:r>
                  </m:sub>
                </m:sSub>
              </m:e>
            </m:d>
            <m:acc>
              <m:accPr>
                <m:chr m:val="̅"/>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j</m:t>
                    </m:r>
                  </m:sub>
                </m:sSub>
              </m:e>
            </m:acc>
          </m:e>
        </m:d>
      </m:oMath>
      <w:r w:rsidR="00111EF4" w:rsidRPr="007F3E56">
        <w:rPr>
          <w:rFonts w:ascii="Times New Roman" w:eastAsiaTheme="minorEastAsia" w:hAnsi="Times New Roman" w:cs="Times New Roman"/>
        </w:rPr>
        <w:t xml:space="preserve"> </w:t>
      </w:r>
      <w:r w:rsidR="006249C2" w:rsidRPr="007F3E56">
        <w:rPr>
          <w:rFonts w:ascii="Times New Roman" w:hAnsi="Times New Roman" w:cs="Times New Roman"/>
        </w:rPr>
        <w:t xml:space="preserve">is the probability that </w:t>
      </w:r>
      <w:r w:rsidR="006249C2">
        <w:rPr>
          <w:rFonts w:ascii="Times New Roman" w:hAnsi="Times New Roman" w:cs="Times New Roman"/>
        </w:rPr>
        <w:t xml:space="preserve">a text belongs to the category </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k</m:t>
            </m:r>
          </m:sub>
        </m:sSub>
      </m:oMath>
      <w:r w:rsidR="006249C2">
        <w:rPr>
          <w:rFonts w:ascii="Times New Roman" w:eastAsiaTheme="minorEastAsia" w:hAnsi="Times New Roman" w:cs="Times New Roman"/>
        </w:rPr>
        <w:t xml:space="preserve"> under the condition that it does not contain the word </w:t>
      </w:r>
      <m:oMath>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j</m:t>
            </m:r>
          </m:sub>
        </m:sSub>
      </m:oMath>
      <w:r w:rsidR="00BA75BA" w:rsidRPr="007F3E56">
        <w:rPr>
          <w:rFonts w:ascii="Times New Roman" w:hAnsi="Times New Roman" w:cs="Times New Roman"/>
        </w:rPr>
        <w:t>,</w:t>
      </w:r>
      <w:r w:rsidR="0081445C" w:rsidRPr="007F3E56">
        <w:rPr>
          <w:rFonts w:ascii="Times New Roman" w:hAnsi="Times New Roman" w:cs="Times New Roman"/>
        </w:rPr>
        <w:t xml:space="preserve"> and </w:t>
      </w:r>
      <m:oMath>
        <m:r>
          <w:rPr>
            <w:rFonts w:ascii="Cambria Math" w:hAnsi="Cambria Math" w:cs="Times New Roman"/>
          </w:rPr>
          <m:t>P</m:t>
        </m:r>
        <m:d>
          <m:dPr>
            <m:ctrlPr>
              <w:rPr>
                <w:rFonts w:ascii="Cambria Math" w:hAnsi="Cambria Math" w:cs="Times New Roman"/>
                <w:i/>
              </w:rPr>
            </m:ctrlPr>
          </m:dPr>
          <m:e>
            <m:d>
              <m:dPr>
                <m:begChr m:val=""/>
                <m:endChr m:val="|"/>
                <m:ctrlPr>
                  <w:rPr>
                    <w:rFonts w:ascii="Cambria Math" w:eastAsiaTheme="minorEastAsia" w:hAnsi="Cambria Math" w:cs="Times New Roman"/>
                    <w:i/>
                  </w:rPr>
                </m:ctrlPr>
              </m:dPr>
              <m:e>
                <m:acc>
                  <m:accPr>
                    <m:chr m:val="̅"/>
                    <m:ctrlPr>
                      <w:rPr>
                        <w:rFonts w:ascii="Cambria Math" w:eastAsiaTheme="minorEastAsia" w:hAnsi="Cambria Math" w:cs="Times New Roman"/>
                        <w:i/>
                      </w:rPr>
                    </m:ctrlPr>
                  </m:accPr>
                  <m:e>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k</m:t>
                        </m:r>
                      </m:sub>
                    </m:sSub>
                  </m:e>
                </m:acc>
              </m:e>
            </m:d>
            <m:acc>
              <m:accPr>
                <m:chr m:val="̅"/>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j</m:t>
                    </m:r>
                  </m:sub>
                </m:sSub>
              </m:e>
            </m:acc>
          </m:e>
        </m:d>
      </m:oMath>
      <w:r w:rsidR="00A91E1D" w:rsidRPr="007F3E56">
        <w:rPr>
          <w:rFonts w:ascii="Times New Roman" w:hAnsi="Times New Roman" w:cs="Times New Roman"/>
        </w:rPr>
        <w:t xml:space="preserve"> </w:t>
      </w:r>
      <w:r w:rsidR="006249C2" w:rsidRPr="007F3E56">
        <w:rPr>
          <w:rFonts w:ascii="Times New Roman" w:hAnsi="Times New Roman" w:cs="Times New Roman"/>
        </w:rPr>
        <w:t xml:space="preserve">is the probability that </w:t>
      </w:r>
      <w:r w:rsidR="006249C2">
        <w:rPr>
          <w:rFonts w:ascii="Times New Roman" w:hAnsi="Times New Roman" w:cs="Times New Roman"/>
        </w:rPr>
        <w:t xml:space="preserve">a text does not belong to the category </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k</m:t>
            </m:r>
          </m:sub>
        </m:sSub>
      </m:oMath>
      <w:r w:rsidR="006249C2">
        <w:rPr>
          <w:rFonts w:ascii="Times New Roman" w:eastAsiaTheme="minorEastAsia" w:hAnsi="Times New Roman" w:cs="Times New Roman"/>
        </w:rPr>
        <w:t xml:space="preserve"> under the condition that it does not contain the word </w:t>
      </w:r>
      <m:oMath>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j</m:t>
            </m:r>
          </m:sub>
        </m:sSub>
      </m:oMath>
      <w:r w:rsidR="006249C2">
        <w:rPr>
          <w:rFonts w:ascii="Times New Roman" w:eastAsiaTheme="minorEastAsia" w:hAnsi="Times New Roman" w:cs="Times New Roman"/>
        </w:rPr>
        <w:t>.</w:t>
      </w:r>
      <w:proofErr w:type="gramEnd"/>
    </w:p>
    <w:p w:rsidR="00173A0C" w:rsidRPr="007F3E56" w:rsidRDefault="00173A0C" w:rsidP="00173A0C">
      <w:pPr>
        <w:jc w:val="both"/>
        <w:rPr>
          <w:rFonts w:ascii="Times New Roman" w:hAnsi="Times New Roman" w:cs="Times New Roman"/>
        </w:rPr>
      </w:pPr>
      <w:r w:rsidRPr="007F3E56">
        <w:rPr>
          <w:rFonts w:ascii="Times New Roman" w:hAnsi="Times New Roman" w:cs="Times New Roman"/>
        </w:rPr>
        <w:t xml:space="preserve">We used </w:t>
      </w:r>
      <w:r w:rsidR="00A30740" w:rsidRPr="007F3E56">
        <w:rPr>
          <w:rFonts w:ascii="Times New Roman" w:hAnsi="Times New Roman" w:cs="Times New Roman"/>
        </w:rPr>
        <w:t xml:space="preserve">the </w:t>
      </w:r>
      <w:r w:rsidRPr="007F3E56">
        <w:rPr>
          <w:rFonts w:ascii="Times New Roman" w:hAnsi="Times New Roman" w:cs="Times New Roman"/>
        </w:rPr>
        <w:t>Relative Information Gain</w:t>
      </w:r>
      <w:r w:rsidR="009D1733" w:rsidRPr="007F3E56">
        <w:rPr>
          <w:rFonts w:ascii="Times New Roman" w:hAnsi="Times New Roman" w:cs="Times New Roman"/>
        </w:rPr>
        <w:t xml:space="preserve"> (RIG)</w:t>
      </w:r>
      <w:r w:rsidRPr="007F3E56">
        <w:rPr>
          <w:rFonts w:ascii="Times New Roman" w:hAnsi="Times New Roman" w:cs="Times New Roman"/>
        </w:rPr>
        <w:t xml:space="preserve"> providing a normalised measure</w:t>
      </w:r>
      <w:r w:rsidR="00A30740" w:rsidRPr="007F3E56">
        <w:rPr>
          <w:rFonts w:ascii="Times New Roman" w:hAnsi="Times New Roman" w:cs="Times New Roman"/>
        </w:rPr>
        <w:t xml:space="preserve"> of the Information Gain</w:t>
      </w:r>
      <w:r w:rsidRPr="007F3E56">
        <w:rPr>
          <w:rFonts w:ascii="Times New Roman" w:hAnsi="Times New Roman" w:cs="Times New Roman"/>
        </w:rPr>
        <w:t xml:space="preserve"> with rega</w:t>
      </w:r>
      <w:r w:rsidR="009D374B" w:rsidRPr="007F3E56">
        <w:rPr>
          <w:rFonts w:ascii="Times New Roman" w:hAnsi="Times New Roman" w:cs="Times New Roman"/>
        </w:rPr>
        <w:t xml:space="preserve">rd to the entropy </w:t>
      </w:r>
      <w:proofErr w:type="gramStart"/>
      <w:r w:rsidR="009D374B" w:rsidRPr="007F3E56">
        <w:rPr>
          <w:rFonts w:ascii="Times New Roman" w:hAnsi="Times New Roman" w:cs="Times New Roman"/>
        </w:rPr>
        <w:t xml:space="preserve">of </w:t>
      </w:r>
      <w:proofErr w:type="gramEnd"/>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k</m:t>
            </m:r>
          </m:sub>
        </m:sSub>
      </m:oMath>
      <w:r w:rsidRPr="007F3E56">
        <w:rPr>
          <w:rFonts w:ascii="Times New Roman" w:hAnsi="Times New Roman" w:cs="Times New Roman"/>
        </w:rPr>
        <w:t xml:space="preserve">. </w:t>
      </w:r>
      <w:r w:rsidR="009D1733" w:rsidRPr="007F3E56">
        <w:rPr>
          <w:rFonts w:ascii="Times New Roman" w:hAnsi="Times New Roman" w:cs="Times New Roman"/>
        </w:rPr>
        <w:t>This provides the ability of comparing information gains for different categories. RIG</w:t>
      </w:r>
      <w:r w:rsidRPr="007F3E56">
        <w:rPr>
          <w:rFonts w:ascii="Times New Roman" w:hAnsi="Times New Roman" w:cs="Times New Roman"/>
        </w:rPr>
        <w:t xml:space="preserve"> is deﬁned as</w:t>
      </w:r>
    </w:p>
    <w:p w:rsidR="00173A0C" w:rsidRPr="007F3E56" w:rsidRDefault="00173A0C" w:rsidP="00173A0C">
      <w:pPr>
        <w:jc w:val="both"/>
        <w:rPr>
          <w:rFonts w:ascii="Times New Roman" w:hAnsi="Times New Roman" w:cs="Times New Roman"/>
        </w:rPr>
      </w:pPr>
      <m:oMathPara>
        <m:oMath>
          <m:r>
            <w:rPr>
              <w:rFonts w:ascii="Cambria Math" w:hAnsi="Cambria Math" w:cs="Times New Roman"/>
            </w:rPr>
            <m:t>RIG</m:t>
          </m:r>
          <m:d>
            <m:dPr>
              <m:ctrlPr>
                <w:rPr>
                  <w:rFonts w:ascii="Cambria Math"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k</m:t>
                  </m:r>
                </m:sub>
              </m:sSub>
              <m:r>
                <w:rPr>
                  <w:rFonts w:ascii="Cambria Math" w:eastAsiaTheme="minorEastAsia" w:hAnsi="Cambria Math" w:cs="Times New Roman"/>
                </w:rPr>
                <m:t>,</m:t>
              </m:r>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j</m:t>
                  </m:r>
                </m:sub>
              </m:sSub>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IG</m:t>
              </m:r>
              <m:d>
                <m:dPr>
                  <m:ctrlPr>
                    <w:rPr>
                      <w:rFonts w:ascii="Cambria Math"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k</m:t>
                      </m:r>
                    </m:sub>
                  </m:sSub>
                  <m:r>
                    <w:rPr>
                      <w:rFonts w:ascii="Cambria Math" w:eastAsiaTheme="minorEastAsia" w:hAnsi="Cambria Math" w:cs="Times New Roman"/>
                    </w:rPr>
                    <m:t>,</m:t>
                  </m:r>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j</m:t>
                      </m:r>
                    </m:sub>
                  </m:sSub>
                </m:e>
              </m:d>
            </m:num>
            <m:den>
              <m:r>
                <w:rPr>
                  <w:rFonts w:ascii="Cambria Math" w:eastAsiaTheme="minorEastAsia" w:hAnsi="Cambria Math" w:cs="Times New Roman"/>
                </w:rPr>
                <m:t>H</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k</m:t>
                      </m:r>
                    </m:sub>
                  </m:sSub>
                </m:e>
              </m:d>
            </m:den>
          </m:f>
          <m:r>
            <w:rPr>
              <w:rFonts w:ascii="Cambria Math" w:hAnsi="Cambria Math" w:cs="Times New Roman"/>
            </w:rPr>
            <m:t>.</m:t>
          </m:r>
        </m:oMath>
      </m:oMathPara>
    </w:p>
    <w:p w:rsidR="008452C1" w:rsidRPr="007F3E56" w:rsidRDefault="00A91E1D" w:rsidP="00A91E1D">
      <w:pPr>
        <w:jc w:val="both"/>
        <w:rPr>
          <w:rFonts w:ascii="Times New Roman" w:hAnsi="Times New Roman" w:cs="Times New Roman"/>
        </w:rPr>
      </w:pPr>
      <w:r w:rsidRPr="007F3E56">
        <w:rPr>
          <w:rFonts w:ascii="Times New Roman" w:hAnsi="Times New Roman" w:cs="Times New Roman"/>
        </w:rPr>
        <w:t xml:space="preserve">For simplicity, we denote </w:t>
      </w:r>
      <m:oMath>
        <m:r>
          <w:rPr>
            <w:rFonts w:ascii="Cambria Math" w:hAnsi="Cambria Math" w:cs="Times New Roman"/>
          </w:rPr>
          <m:t>RIG</m:t>
        </m:r>
        <m:d>
          <m:dPr>
            <m:ctrlPr>
              <w:rPr>
                <w:rFonts w:ascii="Cambria Math"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k</m:t>
                </m:r>
              </m:sub>
            </m:sSub>
            <m:r>
              <w:rPr>
                <w:rFonts w:ascii="Cambria Math" w:eastAsiaTheme="minorEastAsia" w:hAnsi="Cambria Math" w:cs="Times New Roman"/>
              </w:rPr>
              <m:t>,</m:t>
            </m:r>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j</m:t>
                </m:r>
              </m:sub>
            </m:sSub>
          </m:e>
        </m:d>
      </m:oMath>
      <w:r w:rsidRPr="007F3E56">
        <w:rPr>
          <w:rFonts w:ascii="Times New Roman" w:hAnsi="Times New Roman" w:cs="Times New Roman"/>
        </w:rPr>
        <w:t xml:space="preserve"> </w:t>
      </w:r>
      <w:proofErr w:type="gramStart"/>
      <w:r w:rsidRPr="007F3E56">
        <w:rPr>
          <w:rFonts w:ascii="Times New Roman" w:hAnsi="Times New Roman" w:cs="Times New Roman"/>
        </w:rPr>
        <w:t xml:space="preserve">by </w:t>
      </w:r>
      <w:proofErr w:type="gramEnd"/>
      <m:oMath>
        <m:sSub>
          <m:sSubPr>
            <m:ctrlPr>
              <w:rPr>
                <w:rFonts w:ascii="Cambria Math" w:hAnsi="Cambria Math" w:cs="Times New Roman"/>
                <w:i/>
              </w:rPr>
            </m:ctrlPr>
          </m:sSubPr>
          <m:e>
            <m:r>
              <w:rPr>
                <w:rFonts w:ascii="Cambria Math" w:hAnsi="Cambria Math" w:cs="Times New Roman"/>
              </w:rPr>
              <m:t>RIG</m:t>
            </m:r>
          </m:e>
          <m:sub>
            <m:r>
              <w:rPr>
                <w:rFonts w:ascii="Cambria Math" w:hAnsi="Cambria Math" w:cs="Times New Roman"/>
              </w:rPr>
              <m:t>jk</m:t>
            </m:r>
          </m:sub>
        </m:sSub>
      </m:oMath>
      <w:r w:rsidR="0081445C" w:rsidRPr="007F3E56">
        <w:rPr>
          <w:rFonts w:ascii="Times New Roman" w:hAnsi="Times New Roman" w:cs="Times New Roman"/>
        </w:rPr>
        <w:t xml:space="preserve">. Given the </w:t>
      </w:r>
      <w:proofErr w:type="gramStart"/>
      <w:r w:rsidR="0081445C" w:rsidRPr="007F3E56">
        <w:rPr>
          <w:rFonts w:ascii="Times New Roman" w:hAnsi="Times New Roman" w:cs="Times New Roman"/>
        </w:rPr>
        <w:t>word</w:t>
      </w:r>
      <w:r w:rsidR="00872FEE" w:rsidRPr="007F3E56">
        <w:rPr>
          <w:rFonts w:ascii="Times New Roman" w:eastAsiaTheme="minorEastAsia" w:hAnsi="Times New Roman" w:cs="Times New Roman"/>
        </w:rPr>
        <w:t xml:space="preserve"> </w:t>
      </w:r>
      <w:proofErr w:type="gramEnd"/>
      <m:oMath>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j</m:t>
            </m:r>
          </m:sub>
        </m:sSub>
      </m:oMath>
      <w:r w:rsidRPr="007F3E56">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RIG</m:t>
            </m:r>
          </m:e>
          <m:sub>
            <m:r>
              <w:rPr>
                <w:rFonts w:ascii="Cambria Math" w:hAnsi="Cambria Math" w:cs="Times New Roman"/>
              </w:rPr>
              <m:t>jk</m:t>
            </m:r>
          </m:sub>
        </m:sSub>
      </m:oMath>
      <w:r w:rsidRPr="007F3E56">
        <w:rPr>
          <w:rFonts w:ascii="Times New Roman" w:hAnsi="Times New Roman" w:cs="Times New Roman"/>
        </w:rPr>
        <w:t xml:space="preserve"> is used to form vector </w:t>
      </w:r>
      <m:oMath>
        <m:acc>
          <m:accPr>
            <m:chr m:val="⃗"/>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RIG</m:t>
                </m:r>
              </m:e>
              <m:sub>
                <m:r>
                  <w:rPr>
                    <w:rFonts w:ascii="Cambria Math" w:hAnsi="Cambria Math" w:cs="Times New Roman"/>
                  </w:rPr>
                  <m:t>j</m:t>
                </m:r>
              </m:sub>
            </m:sSub>
          </m:e>
        </m:acc>
      </m:oMath>
      <w:r w:rsidRPr="007F3E56">
        <w:rPr>
          <w:rFonts w:ascii="Times New Roman" w:hAnsi="Times New Roman" w:cs="Times New Roman"/>
        </w:rPr>
        <w:t xml:space="preserve">, where each component of the vector corresponds to a category. Therefore, each word </w:t>
      </w:r>
      <w:proofErr w:type="gramStart"/>
      <w:r w:rsidRPr="007F3E56">
        <w:rPr>
          <w:rFonts w:ascii="Times New Roman" w:hAnsi="Times New Roman" w:cs="Times New Roman"/>
        </w:rPr>
        <w:t>is represented</w:t>
      </w:r>
      <w:proofErr w:type="gramEnd"/>
      <w:r w:rsidRPr="007F3E56">
        <w:rPr>
          <w:rFonts w:ascii="Times New Roman" w:hAnsi="Times New Roman" w:cs="Times New Roman"/>
        </w:rPr>
        <w:t xml:space="preserve"> as a vector of relative information gains. It is obvio</w:t>
      </w:r>
      <w:r w:rsidR="00A969FD" w:rsidRPr="007F3E56">
        <w:rPr>
          <w:rFonts w:ascii="Times New Roman" w:hAnsi="Times New Roman" w:cs="Times New Roman"/>
        </w:rPr>
        <w:t>us that the dimension of vector</w:t>
      </w:r>
      <w:r w:rsidRPr="007F3E56">
        <w:rPr>
          <w:rFonts w:ascii="Times New Roman" w:hAnsi="Times New Roman" w:cs="Times New Roman"/>
        </w:rPr>
        <w:t xml:space="preserve"> for each word is the number of</w:t>
      </w:r>
      <w:r w:rsidR="0081445C" w:rsidRPr="007F3E56">
        <w:rPr>
          <w:rFonts w:ascii="Times New Roman" w:hAnsi="Times New Roman" w:cs="Times New Roman"/>
        </w:rPr>
        <w:t xml:space="preserve"> categories (</w:t>
      </w:r>
      <m:oMath>
        <m:r>
          <w:rPr>
            <w:rFonts w:ascii="Cambria Math" w:hAnsi="Cambria Math" w:cs="Times New Roman"/>
          </w:rPr>
          <m:t>K</m:t>
        </m:r>
      </m:oMath>
      <w:r w:rsidR="0081445C" w:rsidRPr="007F3E56">
        <w:rPr>
          <w:rFonts w:ascii="Times New Roman" w:hAnsi="Times New Roman" w:cs="Times New Roman"/>
        </w:rPr>
        <w:t xml:space="preserve">). For the </w:t>
      </w:r>
      <w:proofErr w:type="gramStart"/>
      <w:r w:rsidR="0081445C" w:rsidRPr="007F3E56">
        <w:rPr>
          <w:rFonts w:ascii="Times New Roman" w:hAnsi="Times New Roman" w:cs="Times New Roman"/>
        </w:rPr>
        <w:t xml:space="preserve">word </w:t>
      </w:r>
      <w:proofErr w:type="gramEnd"/>
      <m:oMath>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j</m:t>
            </m:r>
          </m:sub>
        </m:sSub>
      </m:oMath>
      <w:r w:rsidRPr="007F3E56">
        <w:rPr>
          <w:rFonts w:ascii="Times New Roman" w:hAnsi="Times New Roman" w:cs="Times New Roman"/>
        </w:rPr>
        <w:t xml:space="preserve">, this vector is </w:t>
      </w:r>
      <m:oMath>
        <m:acc>
          <m:accPr>
            <m:chr m:val="⃗"/>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RIG</m:t>
                </m:r>
              </m:e>
              <m:sub>
                <m:r>
                  <w:rPr>
                    <w:rFonts w:ascii="Cambria Math" w:hAnsi="Cambria Math" w:cs="Times New Roman"/>
                  </w:rPr>
                  <m:t>j</m:t>
                </m:r>
              </m:sub>
            </m:sSub>
          </m:e>
        </m:acc>
        <m: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RIG</m:t>
            </m:r>
          </m:e>
          <m:sub>
            <m:r>
              <w:rPr>
                <w:rFonts w:ascii="Cambria Math" w:hAnsi="Cambria Math" w:cs="Times New Roman"/>
              </w:rPr>
              <m:t>j1</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RIG</m:t>
            </m:r>
          </m:e>
          <m:sub>
            <m:r>
              <w:rPr>
                <w:rFonts w:ascii="Cambria Math" w:hAnsi="Cambria Math" w:cs="Times New Roman"/>
              </w:rPr>
              <m:t>j2</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RIG</m:t>
            </m:r>
          </m:e>
          <m:sub>
            <m:r>
              <w:rPr>
                <w:rFonts w:ascii="Cambria Math" w:hAnsi="Cambria Math" w:cs="Times New Roman"/>
              </w:rPr>
              <m:t>jK</m:t>
            </m:r>
          </m:sub>
        </m:sSub>
        <m:r>
          <w:rPr>
            <w:rFonts w:ascii="Cambria Math" w:hAnsi="Cambria Math" w:cs="Times New Roman"/>
          </w:rPr>
          <m:t>)</m:t>
        </m:r>
      </m:oMath>
      <w:r w:rsidRPr="007F3E56">
        <w:rPr>
          <w:rFonts w:ascii="Times New Roman" w:hAnsi="Times New Roman" w:cs="Times New Roman"/>
        </w:rPr>
        <w:t xml:space="preserve">. </w:t>
      </w:r>
    </w:p>
    <w:p w:rsidR="00A91E1D" w:rsidRPr="007F3E56" w:rsidRDefault="008452C1" w:rsidP="00A91E1D">
      <w:pPr>
        <w:jc w:val="both"/>
        <w:rPr>
          <w:rFonts w:ascii="Times New Roman" w:hAnsi="Times New Roman" w:cs="Times New Roman"/>
        </w:rPr>
      </w:pPr>
      <w:r w:rsidRPr="007F3E56">
        <w:rPr>
          <w:rFonts w:ascii="Times New Roman" w:hAnsi="Times New Roman" w:cs="Times New Roman"/>
        </w:rPr>
        <w:t>The</w:t>
      </w:r>
      <w:r w:rsidR="00A91E1D" w:rsidRPr="007F3E56">
        <w:rPr>
          <w:rFonts w:ascii="Times New Roman" w:hAnsi="Times New Roman" w:cs="Times New Roman"/>
        </w:rPr>
        <w:t xml:space="preserve"> set of </w:t>
      </w:r>
      <m:oMath>
        <m:acc>
          <m:accPr>
            <m:chr m:val="⃗"/>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RIG</m:t>
                </m:r>
              </m:e>
              <m:sub>
                <m:r>
                  <w:rPr>
                    <w:rFonts w:ascii="Cambria Math" w:hAnsi="Cambria Math" w:cs="Times New Roman"/>
                  </w:rPr>
                  <m:t>j</m:t>
                </m:r>
              </m:sub>
            </m:sSub>
          </m:e>
        </m:acc>
      </m:oMath>
      <w:r w:rsidR="00A91E1D" w:rsidRPr="007F3E56">
        <w:rPr>
          <w:rFonts w:ascii="Times New Roman" w:hAnsi="Times New Roman" w:cs="Times New Roman"/>
        </w:rPr>
        <w:t xml:space="preserve"> vectors </w:t>
      </w:r>
      <w:r w:rsidRPr="007F3E56">
        <w:rPr>
          <w:rFonts w:ascii="Times New Roman" w:hAnsi="Times New Roman" w:cs="Times New Roman"/>
        </w:rPr>
        <w:t xml:space="preserve">is used to form the </w:t>
      </w:r>
      <w:r w:rsidR="00A91E1D" w:rsidRPr="007F3E56">
        <w:rPr>
          <w:rFonts w:ascii="Times New Roman" w:hAnsi="Times New Roman" w:cs="Times New Roman"/>
          <w:b/>
        </w:rPr>
        <w:t>Word-Category RIG Matrix</w:t>
      </w:r>
      <w:r w:rsidR="00A91E1D" w:rsidRPr="007F3E56">
        <w:rPr>
          <w:rFonts w:ascii="Times New Roman" w:hAnsi="Times New Roman" w:cs="Times New Roman"/>
        </w:rPr>
        <w:t>, in which each col</w:t>
      </w:r>
      <w:r w:rsidR="009D374B" w:rsidRPr="007F3E56">
        <w:rPr>
          <w:rFonts w:ascii="Times New Roman" w:hAnsi="Times New Roman" w:cs="Times New Roman"/>
        </w:rPr>
        <w:t xml:space="preserve">umn corresponds to a category </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k</m:t>
            </m:r>
          </m:sub>
        </m:sSub>
      </m:oMath>
      <w:r w:rsidR="00A91E1D" w:rsidRPr="007F3E56">
        <w:rPr>
          <w:rFonts w:ascii="Times New Roman" w:hAnsi="Times New Roman" w:cs="Times New Roman"/>
        </w:rPr>
        <w:t xml:space="preserve"> </w:t>
      </w:r>
      <w:r w:rsidR="003B5170">
        <w:rPr>
          <w:rFonts w:ascii="Times New Roman" w:hAnsi="Times New Roman" w:cs="Times New Roman"/>
        </w:rPr>
        <w:t xml:space="preserve">and </w:t>
      </w:r>
      <w:r w:rsidR="00A91E1D" w:rsidRPr="007F3E56">
        <w:rPr>
          <w:rFonts w:ascii="Times New Roman" w:hAnsi="Times New Roman" w:cs="Times New Roman"/>
        </w:rPr>
        <w:t xml:space="preserve">each row corresponds to a </w:t>
      </w:r>
      <w:proofErr w:type="gramStart"/>
      <w:r w:rsidR="00A91E1D" w:rsidRPr="007F3E56">
        <w:rPr>
          <w:rFonts w:ascii="Times New Roman" w:hAnsi="Times New Roman" w:cs="Times New Roman"/>
        </w:rPr>
        <w:t>word</w:t>
      </w:r>
      <w:r w:rsidR="00A969FD" w:rsidRPr="007F3E56">
        <w:rPr>
          <w:rFonts w:ascii="Times New Roman" w:eastAsiaTheme="minorEastAsia" w:hAnsi="Times New Roman" w:cs="Times New Roman"/>
        </w:rPr>
        <w:t xml:space="preserve"> </w:t>
      </w:r>
      <w:proofErr w:type="gramEnd"/>
      <m:oMath>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j</m:t>
            </m:r>
          </m:sub>
        </m:sSub>
      </m:oMath>
      <w:r w:rsidR="003B5170">
        <w:rPr>
          <w:rFonts w:ascii="Times New Roman" w:eastAsiaTheme="minorEastAsia" w:hAnsi="Times New Roman" w:cs="Times New Roman"/>
        </w:rPr>
        <w:t>. E</w:t>
      </w:r>
      <w:r w:rsidR="00A91E1D" w:rsidRPr="007F3E56">
        <w:rPr>
          <w:rFonts w:ascii="Times New Roman" w:hAnsi="Times New Roman" w:cs="Times New Roman"/>
        </w:rPr>
        <w:t xml:space="preserve">ach component </w:t>
      </w:r>
      <m:oMath>
        <m:sSub>
          <m:sSubPr>
            <m:ctrlPr>
              <w:rPr>
                <w:rFonts w:ascii="Cambria Math" w:hAnsi="Cambria Math" w:cs="Times New Roman"/>
              </w:rPr>
            </m:ctrlPr>
          </m:sSubPr>
          <m:e>
            <m:r>
              <m:rPr>
                <m:sty m:val="p"/>
              </m:rPr>
              <w:rPr>
                <w:rFonts w:ascii="Cambria Math" w:hAnsi="Cambria Math" w:cs="Times New Roman"/>
              </w:rPr>
              <m:t>RIG</m:t>
            </m:r>
          </m:e>
          <m:sub>
            <m:r>
              <w:rPr>
                <w:rFonts w:ascii="Cambria Math" w:hAnsi="Cambria Math" w:cs="Times New Roman"/>
              </w:rPr>
              <m:t>jk</m:t>
            </m:r>
          </m:sub>
        </m:sSub>
      </m:oMath>
      <w:r w:rsidR="00A91E1D" w:rsidRPr="007F3E56">
        <w:rPr>
          <w:rFonts w:ascii="Times New Roman" w:hAnsi="Times New Roman" w:cs="Times New Roman"/>
        </w:rPr>
        <w:t xml:space="preserve"> </w:t>
      </w:r>
      <w:r w:rsidR="003B5170">
        <w:rPr>
          <w:rFonts w:ascii="Times New Roman" w:hAnsi="Times New Roman" w:cs="Times New Roman"/>
        </w:rPr>
        <w:t xml:space="preserve">corresponds to a pair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k</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j</m:t>
            </m:r>
          </m:sub>
        </m:sSub>
        <m:r>
          <w:rPr>
            <w:rFonts w:ascii="Cambria Math" w:hAnsi="Cambria Math" w:cs="Times New Roman"/>
          </w:rPr>
          <m:t>)</m:t>
        </m:r>
      </m:oMath>
      <w:r w:rsidR="003B5170">
        <w:rPr>
          <w:rFonts w:ascii="Times New Roman" w:eastAsiaTheme="minorEastAsia" w:hAnsi="Times New Roman" w:cs="Times New Roman"/>
        </w:rPr>
        <w:t xml:space="preserve"> and its value is the RIG </w:t>
      </w:r>
      <w:r w:rsidR="00B43FC8" w:rsidRPr="007F3E56">
        <w:rPr>
          <w:rFonts w:ascii="Times New Roman" w:hAnsi="Times New Roman" w:cs="Times New Roman"/>
        </w:rPr>
        <w:t>from the</w:t>
      </w:r>
      <w:r w:rsidR="0081445C" w:rsidRPr="007F3E56">
        <w:rPr>
          <w:rFonts w:ascii="Times New Roman" w:hAnsi="Times New Roman" w:cs="Times New Roman"/>
        </w:rPr>
        <w:t xml:space="preserve"> word</w:t>
      </w:r>
      <w:r w:rsidR="009D374B" w:rsidRPr="007F3E56">
        <w:rPr>
          <w:rFonts w:ascii="Times New Roman" w:eastAsiaTheme="minorEastAsia" w:hAnsi="Times New Roman" w:cs="Times New Roman"/>
        </w:rPr>
        <w:t xml:space="preserve"> </w:t>
      </w:r>
      <m:oMath>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j</m:t>
            </m:r>
          </m:sub>
        </m:sSub>
      </m:oMath>
      <w:r w:rsidR="00B43FC8" w:rsidRPr="007F3E56">
        <w:rPr>
          <w:rFonts w:ascii="Times New Roman" w:hAnsi="Times New Roman" w:cs="Times New Roman"/>
        </w:rPr>
        <w:t xml:space="preserve"> to</w:t>
      </w:r>
      <w:r w:rsidR="009D374B" w:rsidRPr="007F3E56">
        <w:rPr>
          <w:rFonts w:ascii="Times New Roman" w:hAnsi="Times New Roman" w:cs="Times New Roman"/>
        </w:rPr>
        <w:t xml:space="preserve"> the </w:t>
      </w:r>
      <w:proofErr w:type="gramStart"/>
      <w:r w:rsidR="009D374B" w:rsidRPr="007F3E56">
        <w:rPr>
          <w:rFonts w:ascii="Times New Roman" w:hAnsi="Times New Roman" w:cs="Times New Roman"/>
        </w:rPr>
        <w:t xml:space="preserve">category </w:t>
      </w:r>
      <w:proofErr w:type="gramEnd"/>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k</m:t>
            </m:r>
          </m:sub>
        </m:sSub>
      </m:oMath>
      <w:r w:rsidR="00A91E1D" w:rsidRPr="007F3E56">
        <w:rPr>
          <w:rFonts w:ascii="Times New Roman" w:hAnsi="Times New Roman" w:cs="Times New Roman"/>
        </w:rPr>
        <w:t>. The</w:t>
      </w:r>
      <w:r w:rsidR="003B5170">
        <w:rPr>
          <w:rFonts w:ascii="Times New Roman" w:hAnsi="Times New Roman" w:cs="Times New Roman"/>
        </w:rPr>
        <w:t xml:space="preserve"> structure of the </w:t>
      </w:r>
      <w:r w:rsidR="00A91E1D" w:rsidRPr="007F3E56">
        <w:rPr>
          <w:rFonts w:ascii="Times New Roman" w:hAnsi="Times New Roman" w:cs="Times New Roman"/>
        </w:rPr>
        <w:t xml:space="preserve">Word-Category RIG Matrix </w:t>
      </w:r>
      <w:proofErr w:type="gramStart"/>
      <w:r w:rsidR="00A91E1D" w:rsidRPr="007F3E56">
        <w:rPr>
          <w:rFonts w:ascii="Times New Roman" w:hAnsi="Times New Roman" w:cs="Times New Roman"/>
        </w:rPr>
        <w:t>is demonstrated</w:t>
      </w:r>
      <w:proofErr w:type="gramEnd"/>
      <w:r w:rsidR="00A91E1D" w:rsidRPr="007F3E56">
        <w:rPr>
          <w:rFonts w:ascii="Times New Roman" w:hAnsi="Times New Roman" w:cs="Times New Roman"/>
        </w:rPr>
        <w:t xml:space="preserve"> in </w:t>
      </w:r>
      <w:r w:rsidR="00A60ABF" w:rsidRPr="007F3E56">
        <w:rPr>
          <w:rFonts w:ascii="Times New Roman" w:hAnsi="Times New Roman" w:cs="Times New Roman"/>
        </w:rPr>
        <w:fldChar w:fldCharType="begin"/>
      </w:r>
      <w:r w:rsidR="00A60ABF" w:rsidRPr="007F3E56">
        <w:rPr>
          <w:rFonts w:ascii="Times New Roman" w:hAnsi="Times New Roman" w:cs="Times New Roman"/>
        </w:rPr>
        <w:instrText xml:space="preserve"> REF _Ref37253731 \h  \* MERGEFORMAT </w:instrText>
      </w:r>
      <w:r w:rsidR="00A60ABF" w:rsidRPr="007F3E56">
        <w:rPr>
          <w:rFonts w:ascii="Times New Roman" w:hAnsi="Times New Roman" w:cs="Times New Roman"/>
        </w:rPr>
      </w:r>
      <w:r w:rsidR="00A60ABF" w:rsidRPr="007F3E56">
        <w:rPr>
          <w:rFonts w:ascii="Times New Roman" w:hAnsi="Times New Roman" w:cs="Times New Roman"/>
        </w:rPr>
        <w:fldChar w:fldCharType="separate"/>
      </w:r>
      <w:r w:rsidR="00863799" w:rsidRPr="007F3E56">
        <w:rPr>
          <w:rFonts w:ascii="Times New Roman" w:hAnsi="Times New Roman" w:cs="Times New Roman"/>
        </w:rPr>
        <w:t xml:space="preserve">Table </w:t>
      </w:r>
      <w:r w:rsidR="00863799">
        <w:rPr>
          <w:rFonts w:ascii="Times New Roman" w:hAnsi="Times New Roman" w:cs="Times New Roman"/>
          <w:noProof/>
        </w:rPr>
        <w:t>2</w:t>
      </w:r>
      <w:r w:rsidR="00A60ABF" w:rsidRPr="007F3E56">
        <w:rPr>
          <w:rFonts w:ascii="Times New Roman" w:hAnsi="Times New Roman" w:cs="Times New Roman"/>
        </w:rPr>
        <w:fldChar w:fldCharType="end"/>
      </w:r>
      <w:r w:rsidR="00A60ABF" w:rsidRPr="007F3E56">
        <w:rPr>
          <w:rFonts w:ascii="Times New Roman" w:hAnsi="Times New Roman" w:cs="Times New Roman"/>
        </w:rPr>
        <w:t>.</w:t>
      </w:r>
    </w:p>
    <w:p w:rsidR="00A60ABF" w:rsidRPr="007F3E56" w:rsidRDefault="00A60ABF" w:rsidP="0065359B">
      <w:pPr>
        <w:pStyle w:val="Caption"/>
        <w:keepNext/>
        <w:jc w:val="center"/>
        <w:rPr>
          <w:rFonts w:ascii="Times New Roman" w:hAnsi="Times New Roman" w:cs="Times New Roman"/>
        </w:rPr>
      </w:pPr>
      <w:bookmarkStart w:id="2" w:name="_Ref37253731"/>
      <w:r w:rsidRPr="007F3E56">
        <w:rPr>
          <w:rFonts w:ascii="Times New Roman" w:hAnsi="Times New Roman" w:cs="Times New Roman"/>
          <w:color w:val="auto"/>
        </w:rPr>
        <w:t xml:space="preserve">Table </w:t>
      </w:r>
      <w:r w:rsidRPr="007F3E56">
        <w:rPr>
          <w:rFonts w:ascii="Times New Roman" w:hAnsi="Times New Roman" w:cs="Times New Roman"/>
          <w:color w:val="auto"/>
        </w:rPr>
        <w:fldChar w:fldCharType="begin"/>
      </w:r>
      <w:r w:rsidRPr="007F3E56">
        <w:rPr>
          <w:rFonts w:ascii="Times New Roman" w:hAnsi="Times New Roman" w:cs="Times New Roman"/>
          <w:color w:val="auto"/>
        </w:rPr>
        <w:instrText xml:space="preserve"> SEQ Table \* ARABIC </w:instrText>
      </w:r>
      <w:r w:rsidRPr="007F3E56">
        <w:rPr>
          <w:rFonts w:ascii="Times New Roman" w:hAnsi="Times New Roman" w:cs="Times New Roman"/>
          <w:color w:val="auto"/>
        </w:rPr>
        <w:fldChar w:fldCharType="separate"/>
      </w:r>
      <w:r w:rsidR="00863799">
        <w:rPr>
          <w:rFonts w:ascii="Times New Roman" w:hAnsi="Times New Roman" w:cs="Times New Roman"/>
          <w:noProof/>
          <w:color w:val="auto"/>
        </w:rPr>
        <w:t>2</w:t>
      </w:r>
      <w:r w:rsidRPr="007F3E56">
        <w:rPr>
          <w:rFonts w:ascii="Times New Roman" w:hAnsi="Times New Roman" w:cs="Times New Roman"/>
          <w:color w:val="auto"/>
        </w:rPr>
        <w:fldChar w:fldCharType="end"/>
      </w:r>
      <w:bookmarkEnd w:id="2"/>
      <w:r w:rsidRPr="007F3E56">
        <w:rPr>
          <w:rFonts w:ascii="Times New Roman" w:hAnsi="Times New Roman" w:cs="Times New Roman"/>
          <w:color w:val="auto"/>
        </w:rPr>
        <w:t xml:space="preserve"> </w:t>
      </w:r>
      <w:proofErr w:type="gramStart"/>
      <w:r w:rsidR="003B5170">
        <w:rPr>
          <w:rFonts w:ascii="Times New Roman" w:hAnsi="Times New Roman" w:cs="Times New Roman"/>
          <w:color w:val="auto"/>
        </w:rPr>
        <w:t>The</w:t>
      </w:r>
      <w:proofErr w:type="gramEnd"/>
      <w:r w:rsidR="003B5170">
        <w:rPr>
          <w:rFonts w:ascii="Times New Roman" w:hAnsi="Times New Roman" w:cs="Times New Roman"/>
          <w:color w:val="auto"/>
        </w:rPr>
        <w:t xml:space="preserve"> structure of the Word-Category RIG Matrix</w:t>
      </w:r>
    </w:p>
    <w:tbl>
      <w:tblPr>
        <w:tblStyle w:val="TableGrid"/>
        <w:tblW w:w="0" w:type="auto"/>
        <w:jc w:val="center"/>
        <w:tblLook w:val="04A0" w:firstRow="1" w:lastRow="0" w:firstColumn="1" w:lastColumn="0" w:noHBand="0" w:noVBand="1"/>
      </w:tblPr>
      <w:tblGrid>
        <w:gridCol w:w="1689"/>
        <w:gridCol w:w="781"/>
        <w:gridCol w:w="781"/>
        <w:gridCol w:w="436"/>
        <w:gridCol w:w="809"/>
      </w:tblGrid>
      <w:tr w:rsidR="003B5170" w:rsidRPr="007F3E56" w:rsidTr="0065359B">
        <w:trPr>
          <w:trHeight w:val="793"/>
          <w:jc w:val="center"/>
        </w:trPr>
        <w:tc>
          <w:tcPr>
            <w:tcW w:w="0" w:type="auto"/>
            <w:tcBorders>
              <w:right w:val="single" w:sz="4" w:space="0" w:color="auto"/>
              <w:tl2br w:val="single" w:sz="4" w:space="0" w:color="auto"/>
            </w:tcBorders>
            <w:vAlign w:val="center"/>
          </w:tcPr>
          <w:p w:rsidR="003B5170" w:rsidRPr="007F3E56" w:rsidRDefault="003B5170" w:rsidP="00777CDB">
            <w:pPr>
              <w:rPr>
                <w:rFonts w:ascii="Times New Roman" w:eastAsiaTheme="minorEastAsia" w:hAnsi="Times New Roman" w:cs="Times New Roman"/>
                <w:b/>
              </w:rPr>
            </w:pPr>
            <w:r w:rsidRPr="007F3E56">
              <w:rPr>
                <w:rFonts w:ascii="Times New Roman" w:eastAsiaTheme="minorEastAsia" w:hAnsi="Times New Roman" w:cs="Times New Roman"/>
                <w:b/>
              </w:rPr>
              <w:t xml:space="preserve">           Category</w:t>
            </w:r>
          </w:p>
          <w:p w:rsidR="003B5170" w:rsidRPr="007F3E56" w:rsidRDefault="003B5170" w:rsidP="00777CDB">
            <w:pPr>
              <w:rPr>
                <w:rFonts w:ascii="Times New Roman" w:eastAsiaTheme="minorEastAsia" w:hAnsi="Times New Roman" w:cs="Times New Roman"/>
                <w:b/>
              </w:rPr>
            </w:pPr>
            <w:r w:rsidRPr="007F3E56">
              <w:rPr>
                <w:rFonts w:ascii="Times New Roman" w:eastAsiaTheme="minorEastAsia" w:hAnsi="Times New Roman" w:cs="Times New Roman"/>
                <w:b/>
              </w:rPr>
              <w:t>Word</w:t>
            </w:r>
          </w:p>
        </w:tc>
        <w:tc>
          <w:tcPr>
            <w:tcW w:w="0" w:type="auto"/>
            <w:tcBorders>
              <w:top w:val="single" w:sz="4" w:space="0" w:color="auto"/>
              <w:left w:val="single" w:sz="4" w:space="0" w:color="auto"/>
              <w:right w:val="nil"/>
            </w:tcBorders>
            <w:vAlign w:val="center"/>
          </w:tcPr>
          <w:p w:rsidR="003B5170" w:rsidRPr="007F3E56" w:rsidRDefault="00217CCB" w:rsidP="00777CDB">
            <w:pPr>
              <w:jc w:val="center"/>
              <w:rPr>
                <w:rFonts w:ascii="Times New Roman" w:eastAsiaTheme="minorEastAsia" w:hAnsi="Times New Roman" w:cs="Times New Roman"/>
                <w:b/>
              </w:rPr>
            </w:pPr>
            <m:oMathPara>
              <m:oMath>
                <m:sSub>
                  <m:sSubPr>
                    <m:ctrlPr>
                      <w:rPr>
                        <w:rFonts w:ascii="Cambria Math" w:eastAsiaTheme="minorEastAsia" w:hAnsi="Cambria Math" w:cs="Times New Roman"/>
                        <w:b/>
                        <w:i/>
                      </w:rPr>
                    </m:ctrlPr>
                  </m:sSubPr>
                  <m:e>
                    <m:r>
                      <m:rPr>
                        <m:sty m:val="bi"/>
                      </m:rPr>
                      <w:rPr>
                        <w:rFonts w:ascii="Cambria Math" w:eastAsiaTheme="minorEastAsia" w:hAnsi="Cambria Math" w:cs="Times New Roman"/>
                      </w:rPr>
                      <m:t>c</m:t>
                    </m:r>
                  </m:e>
                  <m:sub>
                    <m:r>
                      <m:rPr>
                        <m:sty m:val="bi"/>
                      </m:rPr>
                      <w:rPr>
                        <w:rFonts w:ascii="Cambria Math" w:eastAsiaTheme="minorEastAsia" w:hAnsi="Cambria Math" w:cs="Times New Roman"/>
                      </w:rPr>
                      <m:t>1</m:t>
                    </m:r>
                  </m:sub>
                </m:sSub>
              </m:oMath>
            </m:oMathPara>
          </w:p>
        </w:tc>
        <w:tc>
          <w:tcPr>
            <w:tcW w:w="0" w:type="auto"/>
            <w:tcBorders>
              <w:top w:val="single" w:sz="4" w:space="0" w:color="auto"/>
              <w:left w:val="nil"/>
              <w:right w:val="nil"/>
            </w:tcBorders>
            <w:vAlign w:val="center"/>
          </w:tcPr>
          <w:p w:rsidR="003B5170" w:rsidRPr="007F3E56" w:rsidRDefault="00217CCB" w:rsidP="00777CDB">
            <w:pPr>
              <w:jc w:val="center"/>
              <w:rPr>
                <w:rFonts w:ascii="Times New Roman" w:eastAsiaTheme="minorEastAsia" w:hAnsi="Times New Roman" w:cs="Times New Roman"/>
                <w:b/>
              </w:rPr>
            </w:pPr>
            <m:oMathPara>
              <m:oMath>
                <m:sSub>
                  <m:sSubPr>
                    <m:ctrlPr>
                      <w:rPr>
                        <w:rFonts w:ascii="Cambria Math" w:eastAsiaTheme="minorEastAsia" w:hAnsi="Cambria Math" w:cs="Times New Roman"/>
                        <w:b/>
                        <w:i/>
                      </w:rPr>
                    </m:ctrlPr>
                  </m:sSubPr>
                  <m:e>
                    <m:r>
                      <m:rPr>
                        <m:sty m:val="bi"/>
                      </m:rPr>
                      <w:rPr>
                        <w:rFonts w:ascii="Cambria Math" w:eastAsiaTheme="minorEastAsia" w:hAnsi="Cambria Math" w:cs="Times New Roman"/>
                      </w:rPr>
                      <m:t>c</m:t>
                    </m:r>
                  </m:e>
                  <m:sub>
                    <m:r>
                      <m:rPr>
                        <m:sty m:val="bi"/>
                      </m:rPr>
                      <w:rPr>
                        <w:rFonts w:ascii="Cambria Math" w:eastAsiaTheme="minorEastAsia" w:hAnsi="Cambria Math" w:cs="Times New Roman"/>
                      </w:rPr>
                      <m:t>2</m:t>
                    </m:r>
                  </m:sub>
                </m:sSub>
              </m:oMath>
            </m:oMathPara>
          </w:p>
        </w:tc>
        <w:tc>
          <w:tcPr>
            <w:tcW w:w="0" w:type="auto"/>
            <w:tcBorders>
              <w:top w:val="single" w:sz="4" w:space="0" w:color="auto"/>
              <w:left w:val="nil"/>
              <w:right w:val="nil"/>
            </w:tcBorders>
            <w:vAlign w:val="center"/>
          </w:tcPr>
          <w:p w:rsidR="003B5170" w:rsidRPr="007F3E56" w:rsidRDefault="003B5170" w:rsidP="00777CDB">
            <w:pPr>
              <w:jc w:val="center"/>
              <w:rPr>
                <w:rFonts w:ascii="Times New Roman" w:eastAsiaTheme="minorEastAsia" w:hAnsi="Times New Roman" w:cs="Times New Roman"/>
                <w:b/>
              </w:rPr>
            </w:pPr>
            <w:r w:rsidRPr="007F3E56">
              <w:rPr>
                <w:rFonts w:ascii="Times New Roman" w:eastAsiaTheme="minorEastAsia" w:hAnsi="Times New Roman" w:cs="Times New Roman"/>
                <w:b/>
              </w:rPr>
              <w:t>…</w:t>
            </w:r>
          </w:p>
        </w:tc>
        <w:tc>
          <w:tcPr>
            <w:tcW w:w="0" w:type="auto"/>
            <w:tcBorders>
              <w:top w:val="single" w:sz="4" w:space="0" w:color="auto"/>
              <w:left w:val="nil"/>
              <w:right w:val="single" w:sz="4" w:space="0" w:color="auto"/>
            </w:tcBorders>
            <w:vAlign w:val="center"/>
          </w:tcPr>
          <w:p w:rsidR="003B5170" w:rsidRPr="007F3E56" w:rsidRDefault="00217CCB" w:rsidP="00777CDB">
            <w:pPr>
              <w:jc w:val="center"/>
              <w:rPr>
                <w:rFonts w:ascii="Times New Roman" w:eastAsia="Times New Roman" w:hAnsi="Times New Roman" w:cs="Times New Roman"/>
              </w:rPr>
            </w:pPr>
            <m:oMathPara>
              <m:oMath>
                <m:sSub>
                  <m:sSubPr>
                    <m:ctrlPr>
                      <w:rPr>
                        <w:rFonts w:ascii="Cambria Math" w:eastAsiaTheme="minorEastAsia" w:hAnsi="Cambria Math" w:cs="Times New Roman"/>
                        <w:b/>
                        <w:i/>
                      </w:rPr>
                    </m:ctrlPr>
                  </m:sSubPr>
                  <m:e>
                    <m:r>
                      <m:rPr>
                        <m:sty m:val="bi"/>
                      </m:rPr>
                      <w:rPr>
                        <w:rFonts w:ascii="Cambria Math" w:eastAsiaTheme="minorEastAsia" w:hAnsi="Cambria Math" w:cs="Times New Roman"/>
                      </w:rPr>
                      <m:t>c</m:t>
                    </m:r>
                  </m:e>
                  <m:sub>
                    <m:r>
                      <m:rPr>
                        <m:sty m:val="bi"/>
                      </m:rPr>
                      <w:rPr>
                        <w:rFonts w:ascii="Cambria Math" w:eastAsiaTheme="minorEastAsia" w:hAnsi="Cambria Math" w:cs="Times New Roman"/>
                      </w:rPr>
                      <m:t>K</m:t>
                    </m:r>
                  </m:sub>
                </m:sSub>
              </m:oMath>
            </m:oMathPara>
          </w:p>
        </w:tc>
      </w:tr>
      <w:tr w:rsidR="003B5170" w:rsidRPr="007F3E56" w:rsidTr="00777CDB">
        <w:trPr>
          <w:trHeight w:val="521"/>
          <w:jc w:val="center"/>
        </w:trPr>
        <w:tc>
          <w:tcPr>
            <w:tcW w:w="0" w:type="auto"/>
            <w:tcBorders>
              <w:top w:val="single" w:sz="4" w:space="0" w:color="auto"/>
              <w:left w:val="single" w:sz="4" w:space="0" w:color="auto"/>
              <w:bottom w:val="nil"/>
              <w:right w:val="single" w:sz="4" w:space="0" w:color="auto"/>
            </w:tcBorders>
            <w:vAlign w:val="center"/>
          </w:tcPr>
          <w:p w:rsidR="003B5170" w:rsidRPr="007F3E56" w:rsidRDefault="00217CCB" w:rsidP="00777CDB">
            <w:pPr>
              <w:jc w:val="center"/>
              <w:rPr>
                <w:rFonts w:ascii="Times New Roman" w:eastAsiaTheme="minorEastAsia" w:hAnsi="Times New Roman" w:cs="Times New Roman"/>
                <w:b/>
              </w:rPr>
            </w:pPr>
            <m:oMathPara>
              <m:oMath>
                <m:sSub>
                  <m:sSubPr>
                    <m:ctrlPr>
                      <w:rPr>
                        <w:rFonts w:ascii="Cambria Math" w:eastAsiaTheme="minorEastAsia" w:hAnsi="Cambria Math" w:cs="Times New Roman"/>
                        <w:b/>
                        <w:i/>
                      </w:rPr>
                    </m:ctrlPr>
                  </m:sSubPr>
                  <m:e>
                    <m:r>
                      <m:rPr>
                        <m:sty m:val="bi"/>
                      </m:rPr>
                      <w:rPr>
                        <w:rFonts w:ascii="Cambria Math" w:eastAsiaTheme="minorEastAsia" w:hAnsi="Cambria Math" w:cs="Times New Roman"/>
                      </w:rPr>
                      <m:t>w</m:t>
                    </m:r>
                  </m:e>
                  <m:sub>
                    <m:r>
                      <m:rPr>
                        <m:sty m:val="bi"/>
                      </m:rPr>
                      <w:rPr>
                        <w:rFonts w:ascii="Cambria Math" w:eastAsiaTheme="minorEastAsia" w:hAnsi="Cambria Math" w:cs="Times New Roman"/>
                      </w:rPr>
                      <m:t>1</m:t>
                    </m:r>
                  </m:sub>
                </m:sSub>
              </m:oMath>
            </m:oMathPara>
          </w:p>
          <w:p w:rsidR="003B5170" w:rsidRPr="007F3E56" w:rsidRDefault="003B5170" w:rsidP="00777CDB">
            <w:pPr>
              <w:ind w:left="113" w:right="113"/>
              <w:jc w:val="center"/>
              <w:rPr>
                <w:rFonts w:ascii="Times New Roman" w:eastAsiaTheme="minorEastAsia" w:hAnsi="Times New Roman" w:cs="Times New Roman"/>
                <w:b/>
              </w:rPr>
            </w:pPr>
          </w:p>
        </w:tc>
        <w:tc>
          <w:tcPr>
            <w:tcW w:w="0" w:type="auto"/>
            <w:tcBorders>
              <w:top w:val="single" w:sz="4" w:space="0" w:color="auto"/>
              <w:left w:val="single" w:sz="4" w:space="0" w:color="auto"/>
              <w:bottom w:val="nil"/>
              <w:right w:val="nil"/>
            </w:tcBorders>
            <w:vAlign w:val="center"/>
          </w:tcPr>
          <w:p w:rsidR="003B5170" w:rsidRPr="007F3E56" w:rsidRDefault="00217CCB" w:rsidP="00777CDB">
            <w:pPr>
              <w:jc w:val="center"/>
              <w:rPr>
                <w:rFonts w:ascii="Times New Roman" w:eastAsiaTheme="minorEastAsia" w:hAnsi="Times New Roman" w:cs="Times New Roman"/>
              </w:rPr>
            </w:pPr>
            <m:oMathPara>
              <m:oMath>
                <m:sSub>
                  <m:sSubPr>
                    <m:ctrlPr>
                      <w:rPr>
                        <w:rFonts w:ascii="Cambria Math" w:hAnsi="Cambria Math" w:cs="Times New Roman"/>
                      </w:rPr>
                    </m:ctrlPr>
                  </m:sSubPr>
                  <m:e>
                    <m:r>
                      <m:rPr>
                        <m:sty m:val="p"/>
                      </m:rPr>
                      <w:rPr>
                        <w:rFonts w:ascii="Cambria Math" w:hAnsi="Cambria Math" w:cs="Times New Roman"/>
                      </w:rPr>
                      <m:t>RIG</m:t>
                    </m:r>
                  </m:e>
                  <m:sub>
                    <m:r>
                      <w:rPr>
                        <w:rFonts w:ascii="Cambria Math" w:hAnsi="Cambria Math" w:cs="Times New Roman"/>
                      </w:rPr>
                      <m:t>11</m:t>
                    </m:r>
                  </m:sub>
                </m:sSub>
              </m:oMath>
            </m:oMathPara>
          </w:p>
        </w:tc>
        <w:tc>
          <w:tcPr>
            <w:tcW w:w="0" w:type="auto"/>
            <w:tcBorders>
              <w:top w:val="single" w:sz="4" w:space="0" w:color="auto"/>
              <w:left w:val="nil"/>
              <w:bottom w:val="nil"/>
              <w:right w:val="nil"/>
            </w:tcBorders>
            <w:vAlign w:val="center"/>
          </w:tcPr>
          <w:p w:rsidR="003B5170" w:rsidRPr="007F3E56" w:rsidRDefault="00217CCB" w:rsidP="0065359B">
            <w:pPr>
              <w:jc w:val="center"/>
              <w:rPr>
                <w:rFonts w:ascii="Times New Roman" w:eastAsiaTheme="minorEastAsia" w:hAnsi="Times New Roman" w:cs="Times New Roman"/>
              </w:rPr>
            </w:pPr>
            <m:oMathPara>
              <m:oMath>
                <m:sSub>
                  <m:sSubPr>
                    <m:ctrlPr>
                      <w:rPr>
                        <w:rFonts w:ascii="Cambria Math" w:hAnsi="Cambria Math" w:cs="Times New Roman"/>
                      </w:rPr>
                    </m:ctrlPr>
                  </m:sSubPr>
                  <m:e>
                    <m:r>
                      <m:rPr>
                        <m:sty m:val="p"/>
                      </m:rPr>
                      <w:rPr>
                        <w:rFonts w:ascii="Cambria Math" w:hAnsi="Cambria Math" w:cs="Times New Roman"/>
                      </w:rPr>
                      <m:t>RIG</m:t>
                    </m:r>
                  </m:e>
                  <m:sub>
                    <m:r>
                      <w:rPr>
                        <w:rFonts w:ascii="Cambria Math" w:hAnsi="Cambria Math" w:cs="Times New Roman"/>
                      </w:rPr>
                      <m:t>12</m:t>
                    </m:r>
                  </m:sub>
                </m:sSub>
              </m:oMath>
            </m:oMathPara>
          </w:p>
        </w:tc>
        <w:tc>
          <w:tcPr>
            <w:tcW w:w="0" w:type="auto"/>
            <w:tcBorders>
              <w:top w:val="single" w:sz="4" w:space="0" w:color="auto"/>
              <w:left w:val="nil"/>
              <w:bottom w:val="nil"/>
              <w:right w:val="nil"/>
            </w:tcBorders>
            <w:vAlign w:val="center"/>
          </w:tcPr>
          <w:p w:rsidR="003B5170" w:rsidRPr="007F3E56" w:rsidRDefault="003B5170" w:rsidP="00777CDB">
            <w:pPr>
              <w:jc w:val="center"/>
              <w:rPr>
                <w:rFonts w:ascii="Times New Roman" w:eastAsiaTheme="minorEastAsia" w:hAnsi="Times New Roman" w:cs="Times New Roman"/>
              </w:rPr>
            </w:pPr>
            <w:r w:rsidRPr="007F3E56">
              <w:rPr>
                <w:rFonts w:ascii="Times New Roman" w:eastAsiaTheme="minorEastAsia" w:hAnsi="Times New Roman" w:cs="Times New Roman"/>
              </w:rPr>
              <w:t>…</w:t>
            </w:r>
          </w:p>
        </w:tc>
        <w:tc>
          <w:tcPr>
            <w:tcW w:w="0" w:type="auto"/>
            <w:tcBorders>
              <w:top w:val="single" w:sz="4" w:space="0" w:color="auto"/>
              <w:left w:val="nil"/>
              <w:bottom w:val="nil"/>
              <w:right w:val="single" w:sz="4" w:space="0" w:color="auto"/>
            </w:tcBorders>
            <w:vAlign w:val="center"/>
          </w:tcPr>
          <w:p w:rsidR="003B5170" w:rsidRPr="007F3E56" w:rsidRDefault="00217CCB" w:rsidP="0065359B">
            <w:pPr>
              <w:jc w:val="center"/>
              <w:rPr>
                <w:rFonts w:ascii="Times New Roman" w:eastAsiaTheme="minorEastAsia" w:hAnsi="Times New Roman" w:cs="Times New Roman"/>
              </w:rPr>
            </w:pPr>
            <m:oMathPara>
              <m:oMath>
                <m:sSub>
                  <m:sSubPr>
                    <m:ctrlPr>
                      <w:rPr>
                        <w:rFonts w:ascii="Cambria Math" w:hAnsi="Cambria Math" w:cs="Times New Roman"/>
                      </w:rPr>
                    </m:ctrlPr>
                  </m:sSubPr>
                  <m:e>
                    <m:r>
                      <m:rPr>
                        <m:sty m:val="p"/>
                      </m:rPr>
                      <w:rPr>
                        <w:rFonts w:ascii="Cambria Math" w:hAnsi="Cambria Math" w:cs="Times New Roman"/>
                      </w:rPr>
                      <m:t>RIG</m:t>
                    </m:r>
                  </m:e>
                  <m:sub>
                    <m:r>
                      <w:rPr>
                        <w:rFonts w:ascii="Cambria Math" w:hAnsi="Cambria Math" w:cs="Times New Roman"/>
                      </w:rPr>
                      <m:t>1K</m:t>
                    </m:r>
                  </m:sub>
                </m:sSub>
              </m:oMath>
            </m:oMathPara>
          </w:p>
        </w:tc>
      </w:tr>
      <w:tr w:rsidR="003B5170" w:rsidRPr="007F3E56" w:rsidTr="00777CDB">
        <w:trPr>
          <w:trHeight w:val="423"/>
          <w:jc w:val="center"/>
        </w:trPr>
        <w:tc>
          <w:tcPr>
            <w:tcW w:w="0" w:type="auto"/>
            <w:tcBorders>
              <w:top w:val="nil"/>
              <w:left w:val="single" w:sz="4" w:space="0" w:color="auto"/>
              <w:bottom w:val="nil"/>
              <w:right w:val="single" w:sz="4" w:space="0" w:color="auto"/>
            </w:tcBorders>
            <w:vAlign w:val="center"/>
          </w:tcPr>
          <w:p w:rsidR="003B5170" w:rsidRPr="007F3E56" w:rsidRDefault="00217CCB" w:rsidP="00777CDB">
            <w:pPr>
              <w:jc w:val="center"/>
              <w:rPr>
                <w:rFonts w:ascii="Times New Roman" w:eastAsiaTheme="minorEastAsia" w:hAnsi="Times New Roman" w:cs="Times New Roman"/>
                <w:b/>
              </w:rPr>
            </w:pPr>
            <m:oMathPara>
              <m:oMath>
                <m:sSub>
                  <m:sSubPr>
                    <m:ctrlPr>
                      <w:rPr>
                        <w:rFonts w:ascii="Cambria Math" w:eastAsiaTheme="minorEastAsia" w:hAnsi="Cambria Math" w:cs="Times New Roman"/>
                        <w:b/>
                        <w:i/>
                      </w:rPr>
                    </m:ctrlPr>
                  </m:sSubPr>
                  <m:e>
                    <m:r>
                      <m:rPr>
                        <m:sty m:val="bi"/>
                      </m:rPr>
                      <w:rPr>
                        <w:rFonts w:ascii="Cambria Math" w:eastAsiaTheme="minorEastAsia" w:hAnsi="Cambria Math" w:cs="Times New Roman"/>
                      </w:rPr>
                      <m:t>w</m:t>
                    </m:r>
                  </m:e>
                  <m:sub>
                    <m:r>
                      <m:rPr>
                        <m:sty m:val="bi"/>
                      </m:rPr>
                      <w:rPr>
                        <w:rFonts w:ascii="Cambria Math" w:eastAsiaTheme="minorEastAsia" w:hAnsi="Cambria Math" w:cs="Times New Roman"/>
                      </w:rPr>
                      <m:t>2</m:t>
                    </m:r>
                  </m:sub>
                </m:sSub>
              </m:oMath>
            </m:oMathPara>
          </w:p>
          <w:p w:rsidR="003B5170" w:rsidRPr="007F3E56" w:rsidRDefault="003B5170" w:rsidP="00777CDB">
            <w:pPr>
              <w:jc w:val="center"/>
              <w:rPr>
                <w:rFonts w:ascii="Times New Roman" w:eastAsiaTheme="minorEastAsia" w:hAnsi="Times New Roman" w:cs="Times New Roman"/>
                <w:b/>
              </w:rPr>
            </w:pPr>
          </w:p>
        </w:tc>
        <w:tc>
          <w:tcPr>
            <w:tcW w:w="0" w:type="auto"/>
            <w:tcBorders>
              <w:top w:val="nil"/>
              <w:left w:val="single" w:sz="4" w:space="0" w:color="auto"/>
              <w:bottom w:val="nil"/>
              <w:right w:val="nil"/>
            </w:tcBorders>
            <w:vAlign w:val="center"/>
          </w:tcPr>
          <w:p w:rsidR="003B5170" w:rsidRPr="007F3E56" w:rsidRDefault="00217CCB" w:rsidP="00777CDB">
            <w:pPr>
              <w:jc w:val="center"/>
              <w:rPr>
                <w:rFonts w:ascii="Times New Roman" w:eastAsiaTheme="minorEastAsia" w:hAnsi="Times New Roman" w:cs="Times New Roman"/>
              </w:rPr>
            </w:pPr>
            <m:oMathPara>
              <m:oMath>
                <m:sSub>
                  <m:sSubPr>
                    <m:ctrlPr>
                      <w:rPr>
                        <w:rFonts w:ascii="Cambria Math" w:hAnsi="Cambria Math" w:cs="Times New Roman"/>
                      </w:rPr>
                    </m:ctrlPr>
                  </m:sSubPr>
                  <m:e>
                    <m:r>
                      <m:rPr>
                        <m:sty m:val="p"/>
                      </m:rPr>
                      <w:rPr>
                        <w:rFonts w:ascii="Cambria Math" w:hAnsi="Cambria Math" w:cs="Times New Roman"/>
                      </w:rPr>
                      <m:t>RIG</m:t>
                    </m:r>
                  </m:e>
                  <m:sub>
                    <m:r>
                      <w:rPr>
                        <w:rFonts w:ascii="Cambria Math" w:hAnsi="Cambria Math" w:cs="Times New Roman"/>
                      </w:rPr>
                      <m:t>21</m:t>
                    </m:r>
                  </m:sub>
                </m:sSub>
              </m:oMath>
            </m:oMathPara>
          </w:p>
        </w:tc>
        <w:tc>
          <w:tcPr>
            <w:tcW w:w="0" w:type="auto"/>
            <w:tcBorders>
              <w:top w:val="nil"/>
              <w:left w:val="nil"/>
              <w:bottom w:val="nil"/>
              <w:right w:val="nil"/>
            </w:tcBorders>
            <w:vAlign w:val="center"/>
          </w:tcPr>
          <w:p w:rsidR="003B5170" w:rsidRPr="007F3E56" w:rsidRDefault="00217CCB" w:rsidP="0065359B">
            <w:pPr>
              <w:jc w:val="center"/>
              <w:rPr>
                <w:rFonts w:ascii="Times New Roman" w:eastAsiaTheme="minorEastAsia" w:hAnsi="Times New Roman" w:cs="Times New Roman"/>
              </w:rPr>
            </w:pPr>
            <m:oMathPara>
              <m:oMath>
                <m:sSub>
                  <m:sSubPr>
                    <m:ctrlPr>
                      <w:rPr>
                        <w:rFonts w:ascii="Cambria Math" w:hAnsi="Cambria Math" w:cs="Times New Roman"/>
                      </w:rPr>
                    </m:ctrlPr>
                  </m:sSubPr>
                  <m:e>
                    <m:r>
                      <m:rPr>
                        <m:sty m:val="p"/>
                      </m:rPr>
                      <w:rPr>
                        <w:rFonts w:ascii="Cambria Math" w:hAnsi="Cambria Math" w:cs="Times New Roman"/>
                      </w:rPr>
                      <m:t>RIG</m:t>
                    </m:r>
                  </m:e>
                  <m:sub>
                    <m:r>
                      <w:rPr>
                        <w:rFonts w:ascii="Cambria Math" w:hAnsi="Cambria Math" w:cs="Times New Roman"/>
                      </w:rPr>
                      <m:t>22</m:t>
                    </m:r>
                  </m:sub>
                </m:sSub>
              </m:oMath>
            </m:oMathPara>
          </w:p>
        </w:tc>
        <w:tc>
          <w:tcPr>
            <w:tcW w:w="0" w:type="auto"/>
            <w:tcBorders>
              <w:top w:val="nil"/>
              <w:left w:val="nil"/>
              <w:bottom w:val="nil"/>
              <w:right w:val="nil"/>
            </w:tcBorders>
            <w:vAlign w:val="center"/>
          </w:tcPr>
          <w:p w:rsidR="003B5170" w:rsidRPr="007F3E56" w:rsidRDefault="003B5170" w:rsidP="00777CDB">
            <w:pPr>
              <w:jc w:val="center"/>
              <w:rPr>
                <w:rFonts w:ascii="Times New Roman" w:eastAsiaTheme="minorEastAsia" w:hAnsi="Times New Roman" w:cs="Times New Roman"/>
              </w:rPr>
            </w:pPr>
            <w:r w:rsidRPr="007F3E56">
              <w:rPr>
                <w:rFonts w:ascii="Times New Roman" w:eastAsiaTheme="minorEastAsia" w:hAnsi="Times New Roman" w:cs="Times New Roman"/>
              </w:rPr>
              <w:t>…</w:t>
            </w:r>
          </w:p>
        </w:tc>
        <w:tc>
          <w:tcPr>
            <w:tcW w:w="0" w:type="auto"/>
            <w:tcBorders>
              <w:top w:val="nil"/>
              <w:left w:val="nil"/>
              <w:bottom w:val="nil"/>
              <w:right w:val="single" w:sz="4" w:space="0" w:color="auto"/>
            </w:tcBorders>
            <w:vAlign w:val="center"/>
          </w:tcPr>
          <w:p w:rsidR="003B5170" w:rsidRPr="007F3E56" w:rsidRDefault="00217CCB" w:rsidP="0065359B">
            <w:pPr>
              <w:jc w:val="center"/>
              <w:rPr>
                <w:rFonts w:ascii="Times New Roman" w:eastAsiaTheme="minorEastAsia" w:hAnsi="Times New Roman" w:cs="Times New Roman"/>
              </w:rPr>
            </w:pPr>
            <m:oMathPara>
              <m:oMath>
                <m:sSub>
                  <m:sSubPr>
                    <m:ctrlPr>
                      <w:rPr>
                        <w:rFonts w:ascii="Cambria Math" w:hAnsi="Cambria Math" w:cs="Times New Roman"/>
                      </w:rPr>
                    </m:ctrlPr>
                  </m:sSubPr>
                  <m:e>
                    <m:r>
                      <m:rPr>
                        <m:sty m:val="p"/>
                      </m:rPr>
                      <w:rPr>
                        <w:rFonts w:ascii="Cambria Math" w:hAnsi="Cambria Math" w:cs="Times New Roman"/>
                      </w:rPr>
                      <m:t>RIG</m:t>
                    </m:r>
                  </m:e>
                  <m:sub>
                    <m:r>
                      <w:rPr>
                        <w:rFonts w:ascii="Cambria Math" w:hAnsi="Cambria Math" w:cs="Times New Roman"/>
                      </w:rPr>
                      <m:t>2K</m:t>
                    </m:r>
                  </m:sub>
                </m:sSub>
              </m:oMath>
            </m:oMathPara>
          </w:p>
        </w:tc>
      </w:tr>
      <w:tr w:rsidR="003B5170" w:rsidRPr="007F3E56" w:rsidTr="00777CDB">
        <w:trPr>
          <w:cantSplit/>
          <w:trHeight w:val="425"/>
          <w:jc w:val="center"/>
        </w:trPr>
        <w:tc>
          <w:tcPr>
            <w:tcW w:w="0" w:type="auto"/>
            <w:tcBorders>
              <w:top w:val="nil"/>
              <w:left w:val="single" w:sz="4" w:space="0" w:color="auto"/>
              <w:bottom w:val="nil"/>
              <w:right w:val="single" w:sz="4" w:space="0" w:color="auto"/>
            </w:tcBorders>
            <w:textDirection w:val="btLr"/>
            <w:vAlign w:val="center"/>
          </w:tcPr>
          <w:p w:rsidR="003B5170" w:rsidRPr="007F3E56" w:rsidRDefault="003B5170" w:rsidP="00777CDB">
            <w:pPr>
              <w:ind w:left="113" w:right="113"/>
              <w:jc w:val="center"/>
              <w:rPr>
                <w:rFonts w:ascii="Times New Roman" w:eastAsiaTheme="minorEastAsia" w:hAnsi="Times New Roman" w:cs="Times New Roman"/>
                <w:b/>
              </w:rPr>
            </w:pPr>
            <w:r w:rsidRPr="007F3E56">
              <w:rPr>
                <w:rFonts w:ascii="Times New Roman" w:eastAsiaTheme="minorEastAsia" w:hAnsi="Times New Roman" w:cs="Times New Roman"/>
                <w:b/>
              </w:rPr>
              <w:t>…</w:t>
            </w:r>
          </w:p>
          <w:p w:rsidR="003B5170" w:rsidRPr="007F3E56" w:rsidRDefault="003B5170" w:rsidP="00777CDB">
            <w:pPr>
              <w:jc w:val="center"/>
              <w:rPr>
                <w:rFonts w:ascii="Times New Roman" w:eastAsiaTheme="minorEastAsia" w:hAnsi="Times New Roman" w:cs="Times New Roman"/>
                <w:b/>
              </w:rPr>
            </w:pPr>
          </w:p>
        </w:tc>
        <w:tc>
          <w:tcPr>
            <w:tcW w:w="0" w:type="auto"/>
            <w:tcBorders>
              <w:top w:val="nil"/>
              <w:left w:val="single" w:sz="4" w:space="0" w:color="auto"/>
              <w:bottom w:val="nil"/>
              <w:right w:val="nil"/>
            </w:tcBorders>
            <w:textDirection w:val="btLr"/>
            <w:vAlign w:val="center"/>
          </w:tcPr>
          <w:p w:rsidR="003B5170" w:rsidRPr="007F3E56" w:rsidRDefault="003B5170" w:rsidP="00777CDB">
            <w:pPr>
              <w:ind w:left="113" w:right="113"/>
              <w:jc w:val="center"/>
              <w:rPr>
                <w:rFonts w:ascii="Times New Roman" w:eastAsiaTheme="minorEastAsia" w:hAnsi="Times New Roman" w:cs="Times New Roman"/>
              </w:rPr>
            </w:pPr>
            <w:r w:rsidRPr="007F3E56">
              <w:rPr>
                <w:rFonts w:ascii="Times New Roman" w:eastAsiaTheme="minorEastAsia" w:hAnsi="Times New Roman" w:cs="Times New Roman"/>
              </w:rPr>
              <w:t>…</w:t>
            </w:r>
          </w:p>
        </w:tc>
        <w:tc>
          <w:tcPr>
            <w:tcW w:w="0" w:type="auto"/>
            <w:tcBorders>
              <w:top w:val="nil"/>
              <w:left w:val="nil"/>
              <w:bottom w:val="nil"/>
              <w:right w:val="nil"/>
            </w:tcBorders>
            <w:textDirection w:val="btLr"/>
            <w:vAlign w:val="center"/>
          </w:tcPr>
          <w:p w:rsidR="003B5170" w:rsidRPr="007F3E56" w:rsidRDefault="003B5170" w:rsidP="00777CDB">
            <w:pPr>
              <w:ind w:left="113" w:right="113"/>
              <w:jc w:val="center"/>
              <w:rPr>
                <w:rFonts w:ascii="Times New Roman" w:eastAsiaTheme="minorEastAsia" w:hAnsi="Times New Roman" w:cs="Times New Roman"/>
              </w:rPr>
            </w:pPr>
            <w:r w:rsidRPr="007F3E56">
              <w:rPr>
                <w:rFonts w:ascii="Times New Roman" w:eastAsiaTheme="minorEastAsia" w:hAnsi="Times New Roman" w:cs="Times New Roman"/>
              </w:rPr>
              <w:t>…</w:t>
            </w:r>
          </w:p>
        </w:tc>
        <w:tc>
          <w:tcPr>
            <w:tcW w:w="0" w:type="auto"/>
            <w:tcBorders>
              <w:top w:val="nil"/>
              <w:left w:val="nil"/>
              <w:bottom w:val="nil"/>
              <w:right w:val="nil"/>
            </w:tcBorders>
            <w:vAlign w:val="center"/>
          </w:tcPr>
          <w:p w:rsidR="003B5170" w:rsidRPr="007F3E56" w:rsidRDefault="003B5170" w:rsidP="00777CDB">
            <w:pPr>
              <w:jc w:val="center"/>
              <w:rPr>
                <w:rFonts w:ascii="Times New Roman" w:eastAsiaTheme="minorEastAsia" w:hAnsi="Times New Roman" w:cs="Times New Roman"/>
              </w:rPr>
            </w:pPr>
          </w:p>
        </w:tc>
        <w:tc>
          <w:tcPr>
            <w:tcW w:w="0" w:type="auto"/>
            <w:tcBorders>
              <w:top w:val="nil"/>
              <w:left w:val="nil"/>
              <w:bottom w:val="nil"/>
              <w:right w:val="single" w:sz="4" w:space="0" w:color="auto"/>
            </w:tcBorders>
            <w:textDirection w:val="btLr"/>
            <w:vAlign w:val="center"/>
          </w:tcPr>
          <w:p w:rsidR="003B5170" w:rsidRPr="007F3E56" w:rsidRDefault="003B5170" w:rsidP="00777CDB">
            <w:pPr>
              <w:ind w:left="113" w:right="113"/>
              <w:jc w:val="center"/>
              <w:rPr>
                <w:rFonts w:ascii="Times New Roman" w:eastAsiaTheme="minorEastAsia" w:hAnsi="Times New Roman" w:cs="Times New Roman"/>
              </w:rPr>
            </w:pPr>
            <w:r w:rsidRPr="007F3E56">
              <w:rPr>
                <w:rFonts w:ascii="Times New Roman" w:eastAsiaTheme="minorEastAsia" w:hAnsi="Times New Roman" w:cs="Times New Roman"/>
              </w:rPr>
              <w:t>…</w:t>
            </w:r>
          </w:p>
        </w:tc>
      </w:tr>
      <w:tr w:rsidR="003B5170" w:rsidRPr="007F3E56" w:rsidTr="00777CDB">
        <w:trPr>
          <w:trHeight w:val="421"/>
          <w:jc w:val="center"/>
        </w:trPr>
        <w:tc>
          <w:tcPr>
            <w:tcW w:w="0" w:type="auto"/>
            <w:tcBorders>
              <w:top w:val="nil"/>
              <w:left w:val="single" w:sz="4" w:space="0" w:color="auto"/>
              <w:bottom w:val="single" w:sz="4" w:space="0" w:color="auto"/>
              <w:right w:val="single" w:sz="4" w:space="0" w:color="auto"/>
            </w:tcBorders>
            <w:vAlign w:val="center"/>
          </w:tcPr>
          <w:p w:rsidR="003B5170" w:rsidRPr="007F3E56" w:rsidRDefault="00217CCB" w:rsidP="00777CDB">
            <w:pPr>
              <w:jc w:val="center"/>
              <w:rPr>
                <w:rFonts w:ascii="Times New Roman" w:eastAsiaTheme="minorEastAsia" w:hAnsi="Times New Roman" w:cs="Times New Roman"/>
                <w:b/>
              </w:rPr>
            </w:pPr>
            <m:oMathPara>
              <m:oMath>
                <m:sSub>
                  <m:sSubPr>
                    <m:ctrlPr>
                      <w:rPr>
                        <w:rFonts w:ascii="Cambria Math" w:eastAsiaTheme="minorEastAsia" w:hAnsi="Cambria Math" w:cs="Times New Roman"/>
                        <w:b/>
                        <w:i/>
                      </w:rPr>
                    </m:ctrlPr>
                  </m:sSubPr>
                  <m:e>
                    <m:r>
                      <m:rPr>
                        <m:sty m:val="bi"/>
                      </m:rPr>
                      <w:rPr>
                        <w:rFonts w:ascii="Cambria Math" w:eastAsiaTheme="minorEastAsia" w:hAnsi="Cambria Math" w:cs="Times New Roman"/>
                      </w:rPr>
                      <m:t>w</m:t>
                    </m:r>
                  </m:e>
                  <m:sub>
                    <m:r>
                      <m:rPr>
                        <m:sty m:val="p"/>
                      </m:rPr>
                      <w:rPr>
                        <w:rFonts w:ascii="Cambria Math" w:hAnsi="Cambria Math" w:cs="Times New Roman"/>
                      </w:rPr>
                      <m:t>N</m:t>
                    </m:r>
                  </m:sub>
                </m:sSub>
              </m:oMath>
            </m:oMathPara>
          </w:p>
        </w:tc>
        <w:tc>
          <w:tcPr>
            <w:tcW w:w="0" w:type="auto"/>
            <w:tcBorders>
              <w:top w:val="nil"/>
              <w:left w:val="single" w:sz="4" w:space="0" w:color="auto"/>
              <w:bottom w:val="single" w:sz="4" w:space="0" w:color="auto"/>
              <w:right w:val="nil"/>
            </w:tcBorders>
            <w:vAlign w:val="center"/>
          </w:tcPr>
          <w:p w:rsidR="003B5170" w:rsidRPr="007F3E56" w:rsidRDefault="00217CCB" w:rsidP="00777CDB">
            <w:pPr>
              <w:jc w:val="center"/>
              <w:rPr>
                <w:rFonts w:ascii="Times New Roman" w:eastAsiaTheme="minorEastAsia" w:hAnsi="Times New Roman" w:cs="Times New Roman"/>
              </w:rPr>
            </w:pPr>
            <m:oMathPara>
              <m:oMath>
                <m:sSub>
                  <m:sSubPr>
                    <m:ctrlPr>
                      <w:rPr>
                        <w:rFonts w:ascii="Cambria Math" w:hAnsi="Cambria Math" w:cs="Times New Roman"/>
                      </w:rPr>
                    </m:ctrlPr>
                  </m:sSubPr>
                  <m:e>
                    <m:r>
                      <m:rPr>
                        <m:sty m:val="p"/>
                      </m:rPr>
                      <w:rPr>
                        <w:rFonts w:ascii="Cambria Math" w:hAnsi="Cambria Math" w:cs="Times New Roman"/>
                      </w:rPr>
                      <m:t>RIG</m:t>
                    </m:r>
                  </m:e>
                  <m:sub>
                    <m:r>
                      <w:rPr>
                        <w:rFonts w:ascii="Cambria Math" w:hAnsi="Cambria Math" w:cs="Times New Roman"/>
                      </w:rPr>
                      <m:t>N1</m:t>
                    </m:r>
                  </m:sub>
                </m:sSub>
              </m:oMath>
            </m:oMathPara>
          </w:p>
        </w:tc>
        <w:tc>
          <w:tcPr>
            <w:tcW w:w="0" w:type="auto"/>
            <w:tcBorders>
              <w:top w:val="nil"/>
              <w:left w:val="nil"/>
              <w:bottom w:val="single" w:sz="4" w:space="0" w:color="auto"/>
              <w:right w:val="nil"/>
            </w:tcBorders>
            <w:vAlign w:val="center"/>
          </w:tcPr>
          <w:p w:rsidR="003B5170" w:rsidRPr="007F3E56" w:rsidRDefault="00217CCB" w:rsidP="0065359B">
            <w:pPr>
              <w:jc w:val="center"/>
              <w:rPr>
                <w:rFonts w:ascii="Times New Roman" w:eastAsiaTheme="minorEastAsia" w:hAnsi="Times New Roman" w:cs="Times New Roman"/>
              </w:rPr>
            </w:pPr>
            <m:oMathPara>
              <m:oMath>
                <m:sSub>
                  <m:sSubPr>
                    <m:ctrlPr>
                      <w:rPr>
                        <w:rFonts w:ascii="Cambria Math" w:hAnsi="Cambria Math" w:cs="Times New Roman"/>
                      </w:rPr>
                    </m:ctrlPr>
                  </m:sSubPr>
                  <m:e>
                    <m:r>
                      <m:rPr>
                        <m:sty m:val="p"/>
                      </m:rPr>
                      <w:rPr>
                        <w:rFonts w:ascii="Cambria Math" w:hAnsi="Cambria Math" w:cs="Times New Roman"/>
                      </w:rPr>
                      <m:t>RIG</m:t>
                    </m:r>
                  </m:e>
                  <m:sub>
                    <m:r>
                      <w:rPr>
                        <w:rFonts w:ascii="Cambria Math" w:hAnsi="Cambria Math" w:cs="Times New Roman"/>
                      </w:rPr>
                      <m:t>N2</m:t>
                    </m:r>
                  </m:sub>
                </m:sSub>
              </m:oMath>
            </m:oMathPara>
          </w:p>
        </w:tc>
        <w:tc>
          <w:tcPr>
            <w:tcW w:w="0" w:type="auto"/>
            <w:tcBorders>
              <w:top w:val="nil"/>
              <w:left w:val="nil"/>
              <w:bottom w:val="single" w:sz="4" w:space="0" w:color="auto"/>
              <w:right w:val="nil"/>
            </w:tcBorders>
            <w:vAlign w:val="center"/>
          </w:tcPr>
          <w:p w:rsidR="003B5170" w:rsidRPr="007F3E56" w:rsidRDefault="003B5170" w:rsidP="00777CDB">
            <w:pPr>
              <w:jc w:val="center"/>
              <w:rPr>
                <w:rFonts w:ascii="Times New Roman" w:eastAsiaTheme="minorEastAsia" w:hAnsi="Times New Roman" w:cs="Times New Roman"/>
              </w:rPr>
            </w:pPr>
            <w:r w:rsidRPr="007F3E56">
              <w:rPr>
                <w:rFonts w:ascii="Times New Roman" w:eastAsiaTheme="minorEastAsia" w:hAnsi="Times New Roman" w:cs="Times New Roman"/>
              </w:rPr>
              <w:t>…</w:t>
            </w:r>
          </w:p>
        </w:tc>
        <w:tc>
          <w:tcPr>
            <w:tcW w:w="0" w:type="auto"/>
            <w:tcBorders>
              <w:top w:val="nil"/>
              <w:left w:val="nil"/>
              <w:bottom w:val="single" w:sz="4" w:space="0" w:color="auto"/>
              <w:right w:val="single" w:sz="4" w:space="0" w:color="auto"/>
            </w:tcBorders>
            <w:vAlign w:val="center"/>
          </w:tcPr>
          <w:p w:rsidR="003B5170" w:rsidRPr="007F3E56" w:rsidRDefault="00217CCB" w:rsidP="0065359B">
            <w:pPr>
              <w:jc w:val="center"/>
              <w:rPr>
                <w:rFonts w:ascii="Times New Roman" w:eastAsiaTheme="minorEastAsia" w:hAnsi="Times New Roman" w:cs="Times New Roman"/>
              </w:rPr>
            </w:pPr>
            <m:oMathPara>
              <m:oMath>
                <m:sSub>
                  <m:sSubPr>
                    <m:ctrlPr>
                      <w:rPr>
                        <w:rFonts w:ascii="Cambria Math" w:hAnsi="Cambria Math" w:cs="Times New Roman"/>
                      </w:rPr>
                    </m:ctrlPr>
                  </m:sSubPr>
                  <m:e>
                    <m:r>
                      <m:rPr>
                        <m:sty m:val="p"/>
                      </m:rPr>
                      <w:rPr>
                        <w:rFonts w:ascii="Cambria Math" w:hAnsi="Cambria Math" w:cs="Times New Roman"/>
                      </w:rPr>
                      <m:t>RIG</m:t>
                    </m:r>
                  </m:e>
                  <m:sub>
                    <m:r>
                      <w:rPr>
                        <w:rFonts w:ascii="Cambria Math" w:hAnsi="Cambria Math" w:cs="Times New Roman"/>
                      </w:rPr>
                      <m:t>NK</m:t>
                    </m:r>
                  </m:sub>
                </m:sSub>
              </m:oMath>
            </m:oMathPara>
          </w:p>
        </w:tc>
      </w:tr>
    </w:tbl>
    <w:p w:rsidR="0065359B" w:rsidRPr="007F3E56" w:rsidRDefault="0065359B" w:rsidP="00A91E1D">
      <w:pPr>
        <w:jc w:val="both"/>
        <w:rPr>
          <w:rFonts w:ascii="Times New Roman" w:hAnsi="Times New Roman" w:cs="Times New Roman"/>
        </w:rPr>
      </w:pPr>
    </w:p>
    <w:p w:rsidR="00A91E1D" w:rsidRPr="007F3E56" w:rsidRDefault="00A91E1D" w:rsidP="00A91E1D">
      <w:pPr>
        <w:jc w:val="both"/>
        <w:rPr>
          <w:rFonts w:ascii="Times New Roman" w:hAnsi="Times New Roman" w:cs="Times New Roman"/>
        </w:rPr>
      </w:pPr>
      <w:r w:rsidRPr="007F3E56">
        <w:rPr>
          <w:rFonts w:ascii="Times New Roman" w:hAnsi="Times New Roman" w:cs="Times New Roman"/>
        </w:rPr>
        <w:lastRenderedPageBreak/>
        <w:t xml:space="preserve">In Word-Category RIG Matrix, a row vector represents the corresponding word as a vector of RIGs in categories. We note that in the matrix, a column vector represents RIGs of all words in an individual category. If we choose an arbitrary category, </w:t>
      </w:r>
      <w:proofErr w:type="gramStart"/>
      <w:r w:rsidRPr="007F3E56">
        <w:rPr>
          <w:rFonts w:ascii="Times New Roman" w:hAnsi="Times New Roman" w:cs="Times New Roman"/>
        </w:rPr>
        <w:t>words can be ordered by their RIGs from the most informative to the least informative</w:t>
      </w:r>
      <w:r w:rsidR="008025B4" w:rsidRPr="007F3E56">
        <w:rPr>
          <w:rFonts w:ascii="Times New Roman" w:hAnsi="Times New Roman" w:cs="Times New Roman"/>
        </w:rPr>
        <w:t xml:space="preserve"> for the category</w:t>
      </w:r>
      <w:proofErr w:type="gramEnd"/>
      <w:r w:rsidRPr="007F3E56">
        <w:rPr>
          <w:rFonts w:ascii="Times New Roman" w:hAnsi="Times New Roman" w:cs="Times New Roman"/>
        </w:rPr>
        <w:t>.</w:t>
      </w:r>
      <w:r w:rsidR="008025B4" w:rsidRPr="007F3E56">
        <w:rPr>
          <w:rFonts w:ascii="Times New Roman" w:hAnsi="Times New Roman" w:cs="Times New Roman"/>
        </w:rPr>
        <w:t xml:space="preserve"> </w:t>
      </w:r>
      <w:r w:rsidRPr="007F3E56">
        <w:rPr>
          <w:rFonts w:ascii="Times New Roman" w:hAnsi="Times New Roman" w:cs="Times New Roman"/>
        </w:rPr>
        <w:t xml:space="preserve"> As well as ordering words in each</w:t>
      </w:r>
      <w:r w:rsidR="008B4ABF" w:rsidRPr="007F3E56">
        <w:rPr>
          <w:rFonts w:ascii="Times New Roman" w:hAnsi="Times New Roman" w:cs="Times New Roman"/>
        </w:rPr>
        <w:t xml:space="preserve"> category, words </w:t>
      </w:r>
      <w:proofErr w:type="gramStart"/>
      <w:r w:rsidR="008B4ABF" w:rsidRPr="007F3E56">
        <w:rPr>
          <w:rFonts w:ascii="Times New Roman" w:hAnsi="Times New Roman" w:cs="Times New Roman"/>
        </w:rPr>
        <w:t>can be ordered</w:t>
      </w:r>
      <w:proofErr w:type="gramEnd"/>
      <w:r w:rsidR="008B4ABF" w:rsidRPr="007F3E56">
        <w:rPr>
          <w:rFonts w:ascii="Times New Roman" w:hAnsi="Times New Roman" w:cs="Times New Roman"/>
        </w:rPr>
        <w:t xml:space="preserve"> by</w:t>
      </w:r>
      <w:r w:rsidRPr="007F3E56">
        <w:rPr>
          <w:rFonts w:ascii="Times New Roman" w:hAnsi="Times New Roman" w:cs="Times New Roman"/>
        </w:rPr>
        <w:t xml:space="preserve"> two criteria: sum and maximum of RIGs in</w:t>
      </w:r>
      <w:r w:rsidR="008B4ABF" w:rsidRPr="007F3E56">
        <w:rPr>
          <w:rFonts w:ascii="Times New Roman" w:hAnsi="Times New Roman" w:cs="Times New Roman"/>
        </w:rPr>
        <w:t xml:space="preserve"> categories. </w:t>
      </w:r>
      <w:r w:rsidR="008025B4" w:rsidRPr="007F3E56">
        <w:rPr>
          <w:rFonts w:ascii="Times New Roman" w:hAnsi="Times New Roman" w:cs="Times New Roman"/>
        </w:rPr>
        <w:t xml:space="preserve">The top n words in this list </w:t>
      </w:r>
      <w:proofErr w:type="gramStart"/>
      <w:r w:rsidR="008025B4" w:rsidRPr="007F3E56">
        <w:rPr>
          <w:rFonts w:ascii="Times New Roman" w:hAnsi="Times New Roman" w:cs="Times New Roman"/>
        </w:rPr>
        <w:t>can be considered</w:t>
      </w:r>
      <w:proofErr w:type="gramEnd"/>
      <w:r w:rsidR="008025B4" w:rsidRPr="007F3E56">
        <w:rPr>
          <w:rFonts w:ascii="Times New Roman" w:hAnsi="Times New Roman" w:cs="Times New Roman"/>
        </w:rPr>
        <w:t xml:space="preserve"> as the most informative words in the scientific texts. </w:t>
      </w:r>
      <w:r w:rsidR="008B4ABF" w:rsidRPr="007F3E56">
        <w:rPr>
          <w:rFonts w:ascii="Times New Roman" w:hAnsi="Times New Roman" w:cs="Times New Roman"/>
        </w:rPr>
        <w:t xml:space="preserve">For a given </w:t>
      </w:r>
      <w:proofErr w:type="gramStart"/>
      <w:r w:rsidR="008B4ABF" w:rsidRPr="007F3E56">
        <w:rPr>
          <w:rFonts w:ascii="Times New Roman" w:hAnsi="Times New Roman" w:cs="Times New Roman"/>
        </w:rPr>
        <w:t xml:space="preserve">word </w:t>
      </w:r>
      <w:proofErr w:type="gramEnd"/>
      <m:oMath>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j</m:t>
            </m:r>
          </m:sub>
        </m:sSub>
      </m:oMath>
      <w:r w:rsidRPr="007F3E56">
        <w:rPr>
          <w:rFonts w:ascii="Times New Roman" w:hAnsi="Times New Roman" w:cs="Times New Roman"/>
        </w:rPr>
        <w:t xml:space="preserve">, the sum </w:t>
      </w:r>
      <m:oMath>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j</m:t>
            </m:r>
          </m:sub>
        </m:sSub>
      </m:oMath>
      <w:r w:rsidRPr="007F3E56">
        <w:rPr>
          <w:rFonts w:ascii="Times New Roman" w:hAnsi="Times New Roman" w:cs="Times New Roman"/>
        </w:rPr>
        <w:t xml:space="preserve"> and maximum </w:t>
      </w:r>
      <m:oMath>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j</m:t>
            </m:r>
          </m:sub>
        </m:sSub>
      </m:oMath>
      <w:r w:rsidRPr="007F3E56">
        <w:rPr>
          <w:rFonts w:ascii="Times New Roman" w:hAnsi="Times New Roman" w:cs="Times New Roman"/>
        </w:rPr>
        <w:t xml:space="preserve"> of RIGs are calculated from the Word-Category RIG Matrix as:</w:t>
      </w:r>
    </w:p>
    <w:p w:rsidR="008B4ABF" w:rsidRPr="007F3E56" w:rsidRDefault="00217CCB" w:rsidP="00A91E1D">
      <w:pPr>
        <w:jc w:val="both"/>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j</m:t>
              </m:r>
            </m:sub>
          </m:sSub>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k=1</m:t>
              </m:r>
            </m:sub>
            <m:sup>
              <m:r>
                <w:rPr>
                  <w:rFonts w:ascii="Cambria Math" w:hAnsi="Cambria Math" w:cs="Times New Roman"/>
                </w:rPr>
                <m:t>K</m:t>
              </m:r>
            </m:sup>
            <m:e>
              <m:r>
                <m:rPr>
                  <m:sty m:val="p"/>
                </m:rP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RIG</m:t>
                  </m:r>
                </m:e>
                <m:sub>
                  <m:r>
                    <w:rPr>
                      <w:rFonts w:ascii="Cambria Math" w:hAnsi="Cambria Math" w:cs="Times New Roman"/>
                    </w:rPr>
                    <m:t>jk</m:t>
                  </m:r>
                </m:sub>
              </m:sSub>
            </m:e>
          </m:nary>
        </m:oMath>
      </m:oMathPara>
    </w:p>
    <w:p w:rsidR="008B4ABF" w:rsidRPr="007F3E56" w:rsidRDefault="008B4ABF" w:rsidP="00A91E1D">
      <w:pPr>
        <w:jc w:val="both"/>
        <w:rPr>
          <w:rFonts w:ascii="Times New Roman" w:eastAsiaTheme="minorEastAsia" w:hAnsi="Times New Roman" w:cs="Times New Roman"/>
        </w:rPr>
      </w:pPr>
      <w:proofErr w:type="gramStart"/>
      <w:r w:rsidRPr="007F3E56">
        <w:rPr>
          <w:rFonts w:ascii="Times New Roman" w:eastAsiaTheme="minorEastAsia" w:hAnsi="Times New Roman" w:cs="Times New Roman"/>
        </w:rPr>
        <w:t>and</w:t>
      </w:r>
      <w:proofErr w:type="gramEnd"/>
    </w:p>
    <w:p w:rsidR="008B4ABF" w:rsidRPr="007F3E56" w:rsidRDefault="00217CCB" w:rsidP="008B4ABF">
      <w:pPr>
        <w:jc w:val="both"/>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j</m:t>
              </m:r>
            </m:sub>
          </m:sSub>
          <m:r>
            <w:rPr>
              <w:rFonts w:ascii="Cambria Math" w:hAnsi="Cambria Math" w:cs="Times New Roman"/>
            </w:rPr>
            <m:t>=</m:t>
          </m:r>
          <m:func>
            <m:funcPr>
              <m:ctrlPr>
                <w:rPr>
                  <w:rFonts w:ascii="Cambria Math" w:hAnsi="Cambria Math" w:cs="Times New Roman"/>
                  <w:i/>
                </w:rPr>
              </m:ctrlPr>
            </m:funcPr>
            <m:fName>
              <m:limLow>
                <m:limLowPr>
                  <m:ctrlPr>
                    <w:rPr>
                      <w:rFonts w:ascii="Cambria Math" w:hAnsi="Cambria Math" w:cs="Times New Roman"/>
                      <w:i/>
                    </w:rPr>
                  </m:ctrlPr>
                </m:limLowPr>
                <m:e>
                  <m:r>
                    <m:rPr>
                      <m:sty m:val="p"/>
                    </m:rPr>
                    <w:rPr>
                      <w:rFonts w:ascii="Cambria Math" w:hAnsi="Cambria Math" w:cs="Times New Roman"/>
                    </w:rPr>
                    <m:t>max</m:t>
                  </m:r>
                </m:e>
                <m:lim>
                  <m:r>
                    <w:rPr>
                      <w:rFonts w:ascii="Cambria Math" w:hAnsi="Cambria Math" w:cs="Times New Roman"/>
                    </w:rPr>
                    <m:t>k=1,…,K</m:t>
                  </m:r>
                </m:lim>
              </m:limLow>
            </m:fName>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RIG</m:t>
                  </m:r>
                </m:e>
                <m:sub>
                  <m:r>
                    <w:rPr>
                      <w:rFonts w:ascii="Cambria Math" w:hAnsi="Cambria Math" w:cs="Times New Roman"/>
                    </w:rPr>
                    <m:t>jk</m:t>
                  </m:r>
                </m:sub>
              </m:sSub>
              <m:r>
                <w:rPr>
                  <w:rFonts w:ascii="Cambria Math" w:hAnsi="Cambria Math" w:cs="Times New Roman"/>
                </w:rPr>
                <m:t>)</m:t>
              </m:r>
            </m:e>
          </m:func>
          <m:r>
            <w:rPr>
              <w:rFonts w:ascii="Cambria Math" w:hAnsi="Cambria Math" w:cs="Times New Roman"/>
            </w:rPr>
            <m:t>.</m:t>
          </m:r>
        </m:oMath>
      </m:oMathPara>
    </w:p>
    <w:p w:rsidR="008B4ABF" w:rsidRPr="007F3E56" w:rsidRDefault="008B4ABF" w:rsidP="00A91E1D">
      <w:pPr>
        <w:jc w:val="both"/>
        <w:rPr>
          <w:rFonts w:ascii="Times New Roman" w:hAnsi="Times New Roman" w:cs="Times New Roman"/>
        </w:rPr>
      </w:pPr>
    </w:p>
    <w:p w:rsidR="00A91E1D" w:rsidRPr="007F3E56" w:rsidRDefault="00F14187" w:rsidP="008D655E">
      <w:pPr>
        <w:jc w:val="both"/>
        <w:rPr>
          <w:rFonts w:ascii="Times New Roman" w:hAnsi="Times New Roman" w:cs="Times New Roman"/>
        </w:rPr>
      </w:pPr>
      <w:r w:rsidRPr="007F3E56">
        <w:rPr>
          <w:rFonts w:ascii="Times New Roman" w:hAnsi="Times New Roman" w:cs="Times New Roman"/>
        </w:rPr>
        <w:t xml:space="preserve">RIGs for each word of </w:t>
      </w:r>
      <w:proofErr w:type="spellStart"/>
      <w:r w:rsidRPr="007F3E56">
        <w:rPr>
          <w:rFonts w:ascii="Times New Roman" w:hAnsi="Times New Roman" w:cs="Times New Roman"/>
        </w:rPr>
        <w:t>LScDC</w:t>
      </w:r>
      <w:proofErr w:type="spellEnd"/>
      <w:r w:rsidRPr="007F3E56">
        <w:rPr>
          <w:rFonts w:ascii="Times New Roman" w:hAnsi="Times New Roman" w:cs="Times New Roman"/>
        </w:rPr>
        <w:t xml:space="preserve"> in 252 categories are calculated and vectors of words </w:t>
      </w:r>
      <w:proofErr w:type="gramStart"/>
      <w:r w:rsidRPr="007F3E56">
        <w:rPr>
          <w:rFonts w:ascii="Times New Roman" w:hAnsi="Times New Roman" w:cs="Times New Roman"/>
        </w:rPr>
        <w:t>are formed</w:t>
      </w:r>
      <w:proofErr w:type="gramEnd"/>
      <w:r w:rsidRPr="007F3E56">
        <w:rPr>
          <w:rFonts w:ascii="Times New Roman" w:hAnsi="Times New Roman" w:cs="Times New Roman"/>
        </w:rPr>
        <w:t xml:space="preserve">. We then </w:t>
      </w:r>
      <w:r w:rsidR="008025B4" w:rsidRPr="007F3E56">
        <w:rPr>
          <w:rFonts w:ascii="Times New Roman" w:hAnsi="Times New Roman" w:cs="Times New Roman"/>
        </w:rPr>
        <w:t>form</w:t>
      </w:r>
      <w:r w:rsidRPr="007F3E56">
        <w:rPr>
          <w:rFonts w:ascii="Times New Roman" w:hAnsi="Times New Roman" w:cs="Times New Roman"/>
        </w:rPr>
        <w:t xml:space="preserve"> the Word-Category RIG Matrix for </w:t>
      </w:r>
      <w:r w:rsidR="00830498">
        <w:rPr>
          <w:rFonts w:ascii="Times New Roman" w:hAnsi="Times New Roman" w:cs="Times New Roman"/>
        </w:rPr>
        <w:t xml:space="preserve">the </w:t>
      </w:r>
      <w:r w:rsidRPr="007F3E56">
        <w:rPr>
          <w:rFonts w:ascii="Times New Roman" w:hAnsi="Times New Roman" w:cs="Times New Roman"/>
        </w:rPr>
        <w:t>LS</w:t>
      </w:r>
      <w:r w:rsidR="008025B4" w:rsidRPr="007F3E56">
        <w:rPr>
          <w:rFonts w:ascii="Times New Roman" w:hAnsi="Times New Roman" w:cs="Times New Roman"/>
        </w:rPr>
        <w:t>C</w:t>
      </w:r>
      <w:r w:rsidRPr="007F3E56">
        <w:rPr>
          <w:rFonts w:ascii="Times New Roman" w:hAnsi="Times New Roman" w:cs="Times New Roman"/>
        </w:rPr>
        <w:t xml:space="preserve">. The sum </w:t>
      </w:r>
      <m:oMath>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j</m:t>
            </m:r>
          </m:sub>
        </m:sSub>
      </m:oMath>
      <w:r w:rsidRPr="007F3E56">
        <w:rPr>
          <w:rFonts w:ascii="Times New Roman" w:hAnsi="Times New Roman" w:cs="Times New Roman"/>
        </w:rPr>
        <w:t xml:space="preserve"> and maximum </w:t>
      </w:r>
      <m:oMath>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j</m:t>
            </m:r>
          </m:sub>
        </m:sSub>
      </m:oMath>
      <w:r w:rsidR="008025B4" w:rsidRPr="007F3E56">
        <w:rPr>
          <w:rFonts w:ascii="Times New Roman" w:hAnsi="Times New Roman" w:cs="Times New Roman"/>
        </w:rPr>
        <w:t xml:space="preserve"> of RIGs </w:t>
      </w:r>
      <w:r w:rsidRPr="007F3E56">
        <w:rPr>
          <w:rFonts w:ascii="Times New Roman" w:hAnsi="Times New Roman" w:cs="Times New Roman"/>
        </w:rPr>
        <w:t xml:space="preserve">in categories are calculated and added at the end of the matrix (last two columns of the matrix). The Word-Category RIG Matrix for </w:t>
      </w:r>
      <w:proofErr w:type="spellStart"/>
      <w:r w:rsidRPr="007F3E56">
        <w:rPr>
          <w:rFonts w:ascii="Times New Roman" w:hAnsi="Times New Roman" w:cs="Times New Roman"/>
        </w:rPr>
        <w:t>LScDC</w:t>
      </w:r>
      <w:proofErr w:type="spellEnd"/>
      <w:r w:rsidRPr="007F3E56">
        <w:rPr>
          <w:rFonts w:ascii="Times New Roman" w:hAnsi="Times New Roman" w:cs="Times New Roman"/>
        </w:rPr>
        <w:t xml:space="preserve"> with 252 categories</w:t>
      </w:r>
      <w:r w:rsidR="00E303FD" w:rsidRPr="007F3E56">
        <w:rPr>
          <w:rFonts w:ascii="Times New Roman" w:hAnsi="Times New Roman" w:cs="Times New Roman"/>
        </w:rPr>
        <w:t>, the sum of RIGs in categories and the maximum of RIGs over categories</w:t>
      </w:r>
      <w:r w:rsidRPr="007F3E56">
        <w:rPr>
          <w:rFonts w:ascii="Times New Roman" w:hAnsi="Times New Roman" w:cs="Times New Roman"/>
        </w:rPr>
        <w:t xml:space="preserve"> </w:t>
      </w:r>
      <w:proofErr w:type="gramStart"/>
      <w:r w:rsidRPr="007F3E56">
        <w:rPr>
          <w:rFonts w:ascii="Times New Roman" w:hAnsi="Times New Roman" w:cs="Times New Roman"/>
        </w:rPr>
        <w:t>can be found</w:t>
      </w:r>
      <w:proofErr w:type="gramEnd"/>
      <w:r w:rsidRPr="007F3E56">
        <w:rPr>
          <w:rFonts w:ascii="Times New Roman" w:hAnsi="Times New Roman" w:cs="Times New Roman"/>
        </w:rPr>
        <w:t xml:space="preserve"> in the database.</w:t>
      </w:r>
    </w:p>
    <w:p w:rsidR="009E1505" w:rsidRPr="007F3E56" w:rsidRDefault="009E1505" w:rsidP="009E1505">
      <w:pPr>
        <w:pStyle w:val="Heading2"/>
        <w:pBdr>
          <w:top w:val="single" w:sz="4" w:space="1" w:color="auto"/>
        </w:pBdr>
        <w:rPr>
          <w:rFonts w:ascii="Times New Roman" w:hAnsi="Times New Roman" w:cs="Times New Roman"/>
          <w:b/>
          <w:color w:val="auto"/>
        </w:rPr>
      </w:pPr>
      <w:r w:rsidRPr="007F3E56">
        <w:rPr>
          <w:rFonts w:ascii="Times New Roman" w:hAnsi="Times New Roman" w:cs="Times New Roman"/>
          <w:b/>
          <w:color w:val="auto"/>
        </w:rPr>
        <w:t>Leicester Scientific Thesaurus (</w:t>
      </w:r>
      <w:proofErr w:type="spellStart"/>
      <w:r w:rsidRPr="007F3E56">
        <w:rPr>
          <w:rFonts w:ascii="Times New Roman" w:hAnsi="Times New Roman" w:cs="Times New Roman"/>
          <w:b/>
          <w:color w:val="auto"/>
        </w:rPr>
        <w:t>LScT</w:t>
      </w:r>
      <w:proofErr w:type="spellEnd"/>
      <w:r w:rsidRPr="007F3E56">
        <w:rPr>
          <w:rFonts w:ascii="Times New Roman" w:hAnsi="Times New Roman" w:cs="Times New Roman"/>
          <w:b/>
          <w:color w:val="auto"/>
        </w:rPr>
        <w:t>)</w:t>
      </w:r>
    </w:p>
    <w:p w:rsidR="003A1C79" w:rsidRPr="007F3E56" w:rsidRDefault="003A1C79" w:rsidP="003A1C79">
      <w:pPr>
        <w:rPr>
          <w:rFonts w:ascii="Times New Roman" w:hAnsi="Times New Roman" w:cs="Times New Roman"/>
        </w:rPr>
      </w:pPr>
    </w:p>
    <w:p w:rsidR="009E1505" w:rsidRPr="007F3E56" w:rsidRDefault="003E6392" w:rsidP="00B97482">
      <w:pPr>
        <w:jc w:val="both"/>
        <w:rPr>
          <w:rFonts w:ascii="Times New Roman" w:hAnsi="Times New Roman" w:cs="Times New Roman"/>
        </w:rPr>
      </w:pPr>
      <w:r w:rsidRPr="007F3E56">
        <w:rPr>
          <w:rFonts w:ascii="Times New Roman" w:hAnsi="Times New Roman" w:cs="Times New Roman"/>
        </w:rPr>
        <w:t>Leicester Scientific Thesaurus (</w:t>
      </w:r>
      <w:proofErr w:type="spellStart"/>
      <w:r w:rsidRPr="007F3E56">
        <w:rPr>
          <w:rFonts w:ascii="Times New Roman" w:hAnsi="Times New Roman" w:cs="Times New Roman"/>
        </w:rPr>
        <w:t>LS</w:t>
      </w:r>
      <w:r w:rsidR="00830498">
        <w:rPr>
          <w:rFonts w:ascii="Times New Roman" w:hAnsi="Times New Roman" w:cs="Times New Roman"/>
        </w:rPr>
        <w:t>cT</w:t>
      </w:r>
      <w:proofErr w:type="spellEnd"/>
      <w:r w:rsidR="00830498">
        <w:rPr>
          <w:rFonts w:ascii="Times New Roman" w:hAnsi="Times New Roman" w:cs="Times New Roman"/>
        </w:rPr>
        <w:t>) is a list of 5,000 words fro</w:t>
      </w:r>
      <w:r w:rsidRPr="007F3E56">
        <w:rPr>
          <w:rFonts w:ascii="Times New Roman" w:hAnsi="Times New Roman" w:cs="Times New Roman"/>
        </w:rPr>
        <w:t xml:space="preserve">m the </w:t>
      </w:r>
      <w:proofErr w:type="spellStart"/>
      <w:r w:rsidRPr="007F3E56">
        <w:rPr>
          <w:rFonts w:ascii="Times New Roman" w:hAnsi="Times New Roman" w:cs="Times New Roman"/>
        </w:rPr>
        <w:t>LScDC</w:t>
      </w:r>
      <w:proofErr w:type="spellEnd"/>
      <w:r w:rsidRPr="007F3E56">
        <w:rPr>
          <w:rFonts w:ascii="Times New Roman" w:hAnsi="Times New Roman" w:cs="Times New Roman"/>
        </w:rPr>
        <w:t xml:space="preserve"> [</w:t>
      </w:r>
      <w:r w:rsidR="00733DFE" w:rsidRPr="007F3E56">
        <w:rPr>
          <w:rFonts w:ascii="Times New Roman" w:hAnsi="Times New Roman" w:cs="Times New Roman"/>
        </w:rPr>
        <w:t>2</w:t>
      </w:r>
      <w:r w:rsidRPr="007F3E56">
        <w:rPr>
          <w:rFonts w:ascii="Times New Roman" w:hAnsi="Times New Roman" w:cs="Times New Roman"/>
        </w:rPr>
        <w:t xml:space="preserve">]. </w:t>
      </w:r>
      <w:r w:rsidR="00563B03" w:rsidRPr="007F3E56">
        <w:rPr>
          <w:rFonts w:ascii="Times New Roman" w:hAnsi="Times New Roman" w:cs="Times New Roman"/>
        </w:rPr>
        <w:t xml:space="preserve">Words of </w:t>
      </w:r>
      <w:proofErr w:type="spellStart"/>
      <w:r w:rsidR="00563B03" w:rsidRPr="007F3E56">
        <w:rPr>
          <w:rFonts w:ascii="Times New Roman" w:hAnsi="Times New Roman" w:cs="Times New Roman"/>
        </w:rPr>
        <w:t>LScDC</w:t>
      </w:r>
      <w:proofErr w:type="spellEnd"/>
      <w:r w:rsidR="00563B03" w:rsidRPr="007F3E56">
        <w:rPr>
          <w:rFonts w:ascii="Times New Roman" w:hAnsi="Times New Roman" w:cs="Times New Roman"/>
        </w:rPr>
        <w:t xml:space="preserve"> are</w:t>
      </w:r>
      <w:r w:rsidR="00830498">
        <w:rPr>
          <w:rFonts w:ascii="Times New Roman" w:hAnsi="Times New Roman" w:cs="Times New Roman"/>
        </w:rPr>
        <w:t xml:space="preserve"> sorted</w:t>
      </w:r>
      <w:r w:rsidR="005F572F" w:rsidRPr="007F3E56">
        <w:rPr>
          <w:rFonts w:ascii="Times New Roman" w:hAnsi="Times New Roman" w:cs="Times New Roman"/>
        </w:rPr>
        <w:t xml:space="preserve"> in</w:t>
      </w:r>
      <w:r w:rsidR="00563B03" w:rsidRPr="007F3E56">
        <w:rPr>
          <w:rFonts w:ascii="Times New Roman" w:hAnsi="Times New Roman" w:cs="Times New Roman"/>
        </w:rPr>
        <w:t xml:space="preserve"> descending order by </w:t>
      </w:r>
      <w:proofErr w:type="gramStart"/>
      <w:r w:rsidR="00563B03" w:rsidRPr="007F3E56">
        <w:rPr>
          <w:rFonts w:ascii="Times New Roman" w:hAnsi="Times New Roman" w:cs="Times New Roman"/>
        </w:rPr>
        <w:t xml:space="preserve">their </w:t>
      </w:r>
      <w:proofErr w:type="gramEnd"/>
      <m:oMath>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j</m:t>
            </m:r>
          </m:sub>
        </m:sSub>
      </m:oMath>
      <w:r w:rsidR="00830498">
        <w:rPr>
          <w:rFonts w:ascii="Times New Roman" w:eastAsiaTheme="minorEastAsia" w:hAnsi="Times New Roman" w:cs="Times New Roman"/>
        </w:rPr>
        <w:t>,</w:t>
      </w:r>
      <w:r w:rsidR="00563B03" w:rsidRPr="007F3E56">
        <w:rPr>
          <w:rFonts w:ascii="Times New Roman" w:eastAsiaTheme="minorEastAsia" w:hAnsi="Times New Roman" w:cs="Times New Roman"/>
        </w:rPr>
        <w:t xml:space="preserve"> and the top 5,000 words are selected to be include</w:t>
      </w:r>
      <w:r w:rsidR="005D5E1F" w:rsidRPr="007F3E56">
        <w:rPr>
          <w:rFonts w:ascii="Times New Roman" w:eastAsiaTheme="minorEastAsia" w:hAnsi="Times New Roman" w:cs="Times New Roman"/>
        </w:rPr>
        <w:t>d</w:t>
      </w:r>
      <w:r w:rsidR="00563B03" w:rsidRPr="007F3E56">
        <w:rPr>
          <w:rFonts w:ascii="Times New Roman" w:eastAsiaTheme="minorEastAsia" w:hAnsi="Times New Roman" w:cs="Times New Roman"/>
        </w:rPr>
        <w:t xml:space="preserve"> in the </w:t>
      </w:r>
      <w:proofErr w:type="spellStart"/>
      <w:r w:rsidR="00563B03" w:rsidRPr="007F3E56">
        <w:rPr>
          <w:rFonts w:ascii="Times New Roman" w:eastAsiaTheme="minorEastAsia" w:hAnsi="Times New Roman" w:cs="Times New Roman"/>
        </w:rPr>
        <w:t>LScT</w:t>
      </w:r>
      <w:proofErr w:type="spellEnd"/>
      <w:r w:rsidR="00563B03" w:rsidRPr="007F3E56">
        <w:rPr>
          <w:rFonts w:ascii="Times New Roman" w:eastAsiaTheme="minorEastAsia" w:hAnsi="Times New Roman" w:cs="Times New Roman"/>
        </w:rPr>
        <w:t>. We consider these 5,000 words as the most meaningful words in the scientific corpus. In other words,</w:t>
      </w:r>
      <w:r w:rsidR="00563B03" w:rsidRPr="007F3E56">
        <w:rPr>
          <w:rFonts w:ascii="Times New Roman" w:hAnsi="Times New Roman" w:cs="Times New Roman"/>
        </w:rPr>
        <w:t xml:space="preserve"> </w:t>
      </w:r>
      <w:r w:rsidR="0067070C" w:rsidRPr="007F3E56">
        <w:rPr>
          <w:rFonts w:ascii="Times New Roman" w:hAnsi="Times New Roman" w:cs="Times New Roman"/>
        </w:rPr>
        <w:t xml:space="preserve">meaningfulness of words evaluated by words’ average </w:t>
      </w:r>
      <w:proofErr w:type="spellStart"/>
      <w:r w:rsidR="00830498">
        <w:rPr>
          <w:rFonts w:ascii="Times New Roman" w:hAnsi="Times New Roman" w:cs="Times New Roman"/>
        </w:rPr>
        <w:t>informativeness</w:t>
      </w:r>
      <w:proofErr w:type="spellEnd"/>
      <w:r w:rsidR="0067070C" w:rsidRPr="007F3E56">
        <w:rPr>
          <w:rFonts w:ascii="Times New Roman" w:hAnsi="Times New Roman" w:cs="Times New Roman"/>
        </w:rPr>
        <w:t xml:space="preserve"> in the categories</w:t>
      </w:r>
      <w:r w:rsidR="00B97482" w:rsidRPr="007F3E56">
        <w:rPr>
          <w:rFonts w:ascii="Times New Roman" w:hAnsi="Times New Roman" w:cs="Times New Roman"/>
        </w:rPr>
        <w:t xml:space="preserve"> and the list of </w:t>
      </w:r>
      <w:r w:rsidR="005D5E1F" w:rsidRPr="007F3E56">
        <w:rPr>
          <w:rFonts w:ascii="Times New Roman" w:hAnsi="Times New Roman" w:cs="Times New Roman"/>
        </w:rPr>
        <w:t xml:space="preserve">these </w:t>
      </w:r>
      <w:r w:rsidR="00B97482" w:rsidRPr="007F3E56">
        <w:rPr>
          <w:rFonts w:ascii="Times New Roman" w:hAnsi="Times New Roman" w:cs="Times New Roman"/>
        </w:rPr>
        <w:t xml:space="preserve">words are considered as a ‘thesaurus’ for science. The </w:t>
      </w:r>
      <w:proofErr w:type="spellStart"/>
      <w:r w:rsidR="00B97482" w:rsidRPr="007F3E56">
        <w:rPr>
          <w:rFonts w:ascii="Times New Roman" w:hAnsi="Times New Roman" w:cs="Times New Roman"/>
        </w:rPr>
        <w:t>LScT</w:t>
      </w:r>
      <w:proofErr w:type="spellEnd"/>
      <w:r w:rsidR="00B97482" w:rsidRPr="007F3E56">
        <w:rPr>
          <w:rFonts w:ascii="Times New Roman" w:hAnsi="Times New Roman" w:cs="Times New Roman"/>
        </w:rPr>
        <w:t xml:space="preserve"> with </w:t>
      </w:r>
      <m:oMath>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j</m:t>
            </m:r>
          </m:sub>
        </m:sSub>
      </m:oMath>
      <w:r w:rsidR="00912BD7" w:rsidRPr="007F3E56">
        <w:rPr>
          <w:rFonts w:ascii="Times New Roman" w:hAnsi="Times New Roman" w:cs="Times New Roman"/>
        </w:rPr>
        <w:t xml:space="preserve"> can be found as CSV</w:t>
      </w:r>
      <w:r w:rsidR="00B97482" w:rsidRPr="007F3E56">
        <w:rPr>
          <w:rFonts w:ascii="Times New Roman" w:hAnsi="Times New Roman" w:cs="Times New Roman"/>
        </w:rPr>
        <w:t xml:space="preserve"> file with the published archive. </w:t>
      </w:r>
    </w:p>
    <w:p w:rsidR="00F56602" w:rsidRPr="007F3E56" w:rsidRDefault="00F56602" w:rsidP="00104104">
      <w:pPr>
        <w:pBdr>
          <w:top w:val="single" w:sz="4" w:space="1" w:color="auto"/>
        </w:pBdr>
        <w:rPr>
          <w:rFonts w:ascii="Times New Roman" w:hAnsi="Times New Roman" w:cs="Times New Roman"/>
          <w:b/>
        </w:rPr>
      </w:pPr>
      <w:r w:rsidRPr="007F3E56">
        <w:rPr>
          <w:rFonts w:ascii="Times New Roman" w:hAnsi="Times New Roman" w:cs="Times New Roman"/>
          <w:b/>
        </w:rPr>
        <w:t>Published archive contains following files:</w:t>
      </w:r>
    </w:p>
    <w:p w:rsidR="00F56602" w:rsidRPr="007F3E56" w:rsidRDefault="00791B86" w:rsidP="00791B86">
      <w:pPr>
        <w:pStyle w:val="ListParagraph"/>
        <w:numPr>
          <w:ilvl w:val="0"/>
          <w:numId w:val="4"/>
        </w:numPr>
        <w:spacing w:after="0" w:line="240" w:lineRule="auto"/>
        <w:contextualSpacing w:val="0"/>
        <w:jc w:val="both"/>
        <w:rPr>
          <w:rFonts w:ascii="Times New Roman" w:hAnsi="Times New Roman" w:cs="Times New Roman"/>
        </w:rPr>
      </w:pPr>
      <w:r w:rsidRPr="007F3E56">
        <w:rPr>
          <w:rFonts w:ascii="Times New Roman" w:hAnsi="Times New Roman" w:cs="Times New Roman"/>
          <w:b/>
        </w:rPr>
        <w:t>W</w:t>
      </w:r>
      <w:r w:rsidR="00076796" w:rsidRPr="007F3E56">
        <w:rPr>
          <w:rFonts w:ascii="Times New Roman" w:hAnsi="Times New Roman" w:cs="Times New Roman"/>
          <w:b/>
        </w:rPr>
        <w:t>ord_</w:t>
      </w:r>
      <w:r w:rsidRPr="007F3E56">
        <w:rPr>
          <w:rFonts w:ascii="Times New Roman" w:hAnsi="Times New Roman" w:cs="Times New Roman"/>
          <w:b/>
        </w:rPr>
        <w:t>C</w:t>
      </w:r>
      <w:r w:rsidR="00076796" w:rsidRPr="007F3E56">
        <w:rPr>
          <w:rFonts w:ascii="Times New Roman" w:hAnsi="Times New Roman" w:cs="Times New Roman"/>
          <w:b/>
        </w:rPr>
        <w:t>ategory_</w:t>
      </w:r>
      <w:r w:rsidRPr="007F3E56">
        <w:rPr>
          <w:rFonts w:ascii="Times New Roman" w:hAnsi="Times New Roman" w:cs="Times New Roman"/>
          <w:b/>
        </w:rPr>
        <w:t>R</w:t>
      </w:r>
      <w:r w:rsidR="00076796" w:rsidRPr="007F3E56">
        <w:rPr>
          <w:rFonts w:ascii="Times New Roman" w:hAnsi="Times New Roman" w:cs="Times New Roman"/>
          <w:b/>
        </w:rPr>
        <w:t>IG_</w:t>
      </w:r>
      <w:r w:rsidRPr="007F3E56">
        <w:rPr>
          <w:rFonts w:ascii="Times New Roman" w:hAnsi="Times New Roman" w:cs="Times New Roman"/>
          <w:b/>
        </w:rPr>
        <w:t>Matrix.csv:</w:t>
      </w:r>
      <w:r w:rsidR="00A969FD" w:rsidRPr="007F3E56">
        <w:rPr>
          <w:rFonts w:ascii="Times New Roman" w:hAnsi="Times New Roman" w:cs="Times New Roman"/>
        </w:rPr>
        <w:t xml:space="preserve"> A 103,998 by 254</w:t>
      </w:r>
      <w:r w:rsidRPr="007F3E56">
        <w:rPr>
          <w:rFonts w:ascii="Times New Roman" w:hAnsi="Times New Roman" w:cs="Times New Roman"/>
        </w:rPr>
        <w:t xml:space="preserve"> matrix where co</w:t>
      </w:r>
      <w:r w:rsidR="00A969FD" w:rsidRPr="007F3E56">
        <w:rPr>
          <w:rFonts w:ascii="Times New Roman" w:hAnsi="Times New Roman" w:cs="Times New Roman"/>
        </w:rPr>
        <w:t xml:space="preserve">lumns are 252 </w:t>
      </w:r>
      <w:proofErr w:type="spellStart"/>
      <w:r w:rsidR="00A969FD" w:rsidRPr="007F3E56">
        <w:rPr>
          <w:rFonts w:ascii="Times New Roman" w:hAnsi="Times New Roman" w:cs="Times New Roman"/>
        </w:rPr>
        <w:t>WoS</w:t>
      </w:r>
      <w:proofErr w:type="spellEnd"/>
      <w:r w:rsidR="00A969FD" w:rsidRPr="007F3E56">
        <w:rPr>
          <w:rFonts w:ascii="Times New Roman" w:hAnsi="Times New Roman" w:cs="Times New Roman"/>
        </w:rPr>
        <w:t xml:space="preserve"> categories, </w:t>
      </w:r>
      <m:oMath>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j</m:t>
            </m:r>
          </m:sub>
        </m:sSub>
      </m:oMath>
      <w:r w:rsidR="00A969FD" w:rsidRPr="007F3E56">
        <w:rPr>
          <w:rFonts w:ascii="Times New Roman" w:eastAsiaTheme="minorEastAsia"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j</m:t>
            </m:r>
          </m:sub>
        </m:sSub>
      </m:oMath>
      <w:r w:rsidR="00A969FD" w:rsidRPr="007F3E56">
        <w:rPr>
          <w:rFonts w:ascii="Times New Roman" w:eastAsiaTheme="minorEastAsia" w:hAnsi="Times New Roman" w:cs="Times New Roman"/>
        </w:rPr>
        <w:t xml:space="preserve"> (last two columns of the matrix), </w:t>
      </w:r>
      <w:r w:rsidR="00531D5B" w:rsidRPr="007F3E56">
        <w:rPr>
          <w:rFonts w:ascii="Times New Roman" w:eastAsiaTheme="minorEastAsia" w:hAnsi="Times New Roman" w:cs="Times New Roman"/>
        </w:rPr>
        <w:t>and</w:t>
      </w:r>
      <w:r w:rsidR="00531D5B" w:rsidRPr="007F3E56">
        <w:rPr>
          <w:rFonts w:ascii="Times New Roman" w:hAnsi="Times New Roman" w:cs="Times New Roman"/>
        </w:rPr>
        <w:t xml:space="preserve"> rows</w:t>
      </w:r>
      <w:r w:rsidRPr="007F3E56">
        <w:rPr>
          <w:rFonts w:ascii="Times New Roman" w:hAnsi="Times New Roman" w:cs="Times New Roman"/>
        </w:rPr>
        <w:t xml:space="preserve"> are words of </w:t>
      </w:r>
      <w:r w:rsidR="00830498">
        <w:rPr>
          <w:rFonts w:ascii="Times New Roman" w:hAnsi="Times New Roman" w:cs="Times New Roman"/>
        </w:rPr>
        <w:t xml:space="preserve">the </w:t>
      </w:r>
      <w:proofErr w:type="spellStart"/>
      <w:r w:rsidRPr="007F3E56">
        <w:rPr>
          <w:rFonts w:ascii="Times New Roman" w:hAnsi="Times New Roman" w:cs="Times New Roman"/>
        </w:rPr>
        <w:t>LScDC</w:t>
      </w:r>
      <w:proofErr w:type="spellEnd"/>
      <w:r w:rsidRPr="007F3E56">
        <w:rPr>
          <w:rFonts w:ascii="Times New Roman" w:hAnsi="Times New Roman" w:cs="Times New Roman"/>
        </w:rPr>
        <w:t xml:space="preserve">. Each entry </w:t>
      </w:r>
      <w:r w:rsidR="00531D5B" w:rsidRPr="007F3E56">
        <w:rPr>
          <w:rFonts w:ascii="Times New Roman" w:hAnsi="Times New Roman" w:cs="Times New Roman"/>
        </w:rPr>
        <w:t xml:space="preserve">in the first 252 columns </w:t>
      </w:r>
      <w:r w:rsidRPr="007F3E56">
        <w:rPr>
          <w:rFonts w:ascii="Times New Roman" w:hAnsi="Times New Roman" w:cs="Times New Roman"/>
        </w:rPr>
        <w:t xml:space="preserve">is RIG </w:t>
      </w:r>
      <w:r w:rsidR="00531D5B" w:rsidRPr="007F3E56">
        <w:rPr>
          <w:rFonts w:ascii="Times New Roman" w:hAnsi="Times New Roman" w:cs="Times New Roman"/>
        </w:rPr>
        <w:t xml:space="preserve">from the word to the </w:t>
      </w:r>
      <w:r w:rsidRPr="007F3E56">
        <w:rPr>
          <w:rFonts w:ascii="Times New Roman" w:hAnsi="Times New Roman" w:cs="Times New Roman"/>
        </w:rPr>
        <w:t xml:space="preserve">category.  </w:t>
      </w:r>
      <w:r w:rsidR="00F56602" w:rsidRPr="007F3E56">
        <w:rPr>
          <w:rFonts w:ascii="Times New Roman" w:hAnsi="Times New Roman" w:cs="Times New Roman"/>
        </w:rPr>
        <w:t xml:space="preserve">Words </w:t>
      </w:r>
      <w:proofErr w:type="gramStart"/>
      <w:r w:rsidR="00F56602" w:rsidRPr="007F3E56">
        <w:rPr>
          <w:rFonts w:ascii="Times New Roman" w:hAnsi="Times New Roman" w:cs="Times New Roman"/>
        </w:rPr>
        <w:t>are ordered</w:t>
      </w:r>
      <w:proofErr w:type="gramEnd"/>
      <w:r w:rsidR="00F56602" w:rsidRPr="007F3E56">
        <w:rPr>
          <w:rFonts w:ascii="Times New Roman" w:hAnsi="Times New Roman" w:cs="Times New Roman"/>
        </w:rPr>
        <w:t xml:space="preserve"> </w:t>
      </w:r>
      <w:r w:rsidRPr="007F3E56">
        <w:rPr>
          <w:rFonts w:ascii="Times New Roman" w:hAnsi="Times New Roman" w:cs="Times New Roman"/>
        </w:rPr>
        <w:t xml:space="preserve">as in </w:t>
      </w:r>
      <w:r w:rsidR="00830498">
        <w:rPr>
          <w:rFonts w:ascii="Times New Roman" w:hAnsi="Times New Roman" w:cs="Times New Roman"/>
        </w:rPr>
        <w:t xml:space="preserve">the </w:t>
      </w:r>
      <w:proofErr w:type="spellStart"/>
      <w:r w:rsidRPr="007F3E56">
        <w:rPr>
          <w:rFonts w:ascii="Times New Roman" w:hAnsi="Times New Roman" w:cs="Times New Roman"/>
        </w:rPr>
        <w:t>LScDC</w:t>
      </w:r>
      <w:proofErr w:type="spellEnd"/>
      <w:r w:rsidRPr="007F3E56">
        <w:rPr>
          <w:rFonts w:ascii="Times New Roman" w:hAnsi="Times New Roman" w:cs="Times New Roman"/>
        </w:rPr>
        <w:t>.</w:t>
      </w:r>
    </w:p>
    <w:p w:rsidR="00791B86" w:rsidRPr="007F3E56" w:rsidRDefault="00791B86" w:rsidP="00791B86">
      <w:pPr>
        <w:pStyle w:val="ListParagraph"/>
        <w:numPr>
          <w:ilvl w:val="0"/>
          <w:numId w:val="4"/>
        </w:numPr>
        <w:spacing w:after="0" w:line="240" w:lineRule="auto"/>
        <w:contextualSpacing w:val="0"/>
        <w:jc w:val="both"/>
        <w:rPr>
          <w:rFonts w:ascii="Times New Roman" w:hAnsi="Times New Roman" w:cs="Times New Roman"/>
        </w:rPr>
      </w:pPr>
      <w:r w:rsidRPr="007F3E56">
        <w:rPr>
          <w:rFonts w:ascii="Times New Roman" w:hAnsi="Times New Roman" w:cs="Times New Roman"/>
          <w:b/>
        </w:rPr>
        <w:t>W</w:t>
      </w:r>
      <w:r w:rsidR="00076796" w:rsidRPr="007F3E56">
        <w:rPr>
          <w:rFonts w:ascii="Times New Roman" w:hAnsi="Times New Roman" w:cs="Times New Roman"/>
          <w:b/>
        </w:rPr>
        <w:t>ord_</w:t>
      </w:r>
      <w:r w:rsidRPr="007F3E56">
        <w:rPr>
          <w:rFonts w:ascii="Times New Roman" w:hAnsi="Times New Roman" w:cs="Times New Roman"/>
          <w:b/>
        </w:rPr>
        <w:t>C</w:t>
      </w:r>
      <w:r w:rsidR="00076796" w:rsidRPr="007F3E56">
        <w:rPr>
          <w:rFonts w:ascii="Times New Roman" w:hAnsi="Times New Roman" w:cs="Times New Roman"/>
          <w:b/>
        </w:rPr>
        <w:t>ategory_</w:t>
      </w:r>
      <w:r w:rsidRPr="007F3E56">
        <w:rPr>
          <w:rFonts w:ascii="Times New Roman" w:hAnsi="Times New Roman" w:cs="Times New Roman"/>
          <w:b/>
        </w:rPr>
        <w:t>Frequency</w:t>
      </w:r>
      <w:r w:rsidR="00076796" w:rsidRPr="007F3E56">
        <w:rPr>
          <w:rFonts w:ascii="Times New Roman" w:hAnsi="Times New Roman" w:cs="Times New Roman"/>
          <w:b/>
        </w:rPr>
        <w:t>_</w:t>
      </w:r>
      <w:r w:rsidRPr="007F3E56">
        <w:rPr>
          <w:rFonts w:ascii="Times New Roman" w:hAnsi="Times New Roman" w:cs="Times New Roman"/>
          <w:b/>
        </w:rPr>
        <w:t>Matrix.csv</w:t>
      </w:r>
      <w:r w:rsidRPr="007F3E56">
        <w:rPr>
          <w:rFonts w:ascii="Times New Roman" w:hAnsi="Times New Roman" w:cs="Times New Roman"/>
        </w:rPr>
        <w:t xml:space="preserve">: A 103,998 by 252 matrix where columns are 252 </w:t>
      </w:r>
      <w:proofErr w:type="spellStart"/>
      <w:r w:rsidRPr="007F3E56">
        <w:rPr>
          <w:rFonts w:ascii="Times New Roman" w:hAnsi="Times New Roman" w:cs="Times New Roman"/>
        </w:rPr>
        <w:t>WoS</w:t>
      </w:r>
      <w:proofErr w:type="spellEnd"/>
      <w:r w:rsidRPr="007F3E56">
        <w:rPr>
          <w:rFonts w:ascii="Times New Roman" w:hAnsi="Times New Roman" w:cs="Times New Roman"/>
        </w:rPr>
        <w:t xml:space="preserve"> categories </w:t>
      </w:r>
      <w:r w:rsidR="00E30CD9" w:rsidRPr="007F3E56">
        <w:rPr>
          <w:rFonts w:ascii="Times New Roman" w:hAnsi="Times New Roman" w:cs="Times New Roman"/>
        </w:rPr>
        <w:t>and rows</w:t>
      </w:r>
      <w:r w:rsidRPr="007F3E56">
        <w:rPr>
          <w:rFonts w:ascii="Times New Roman" w:hAnsi="Times New Roman" w:cs="Times New Roman"/>
        </w:rPr>
        <w:t xml:space="preserve"> are words of </w:t>
      </w:r>
      <w:r w:rsidR="00BC6E52">
        <w:rPr>
          <w:rFonts w:ascii="Times New Roman" w:hAnsi="Times New Roman" w:cs="Times New Roman"/>
        </w:rPr>
        <w:t xml:space="preserve">the </w:t>
      </w:r>
      <w:proofErr w:type="spellStart"/>
      <w:r w:rsidRPr="007F3E56">
        <w:rPr>
          <w:rFonts w:ascii="Times New Roman" w:hAnsi="Times New Roman" w:cs="Times New Roman"/>
        </w:rPr>
        <w:t>LScDC</w:t>
      </w:r>
      <w:proofErr w:type="spellEnd"/>
      <w:r w:rsidRPr="007F3E56">
        <w:rPr>
          <w:rFonts w:ascii="Times New Roman" w:hAnsi="Times New Roman" w:cs="Times New Roman"/>
        </w:rPr>
        <w:t xml:space="preserve">. Each entry of the matrix is the number of texts containing the word in the corresponding category.  Words </w:t>
      </w:r>
      <w:proofErr w:type="gramStart"/>
      <w:r w:rsidRPr="007F3E56">
        <w:rPr>
          <w:rFonts w:ascii="Times New Roman" w:hAnsi="Times New Roman" w:cs="Times New Roman"/>
        </w:rPr>
        <w:t>are ordered</w:t>
      </w:r>
      <w:proofErr w:type="gramEnd"/>
      <w:r w:rsidRPr="007F3E56">
        <w:rPr>
          <w:rFonts w:ascii="Times New Roman" w:hAnsi="Times New Roman" w:cs="Times New Roman"/>
        </w:rPr>
        <w:t xml:space="preserve"> as in </w:t>
      </w:r>
      <w:r w:rsidR="00BC6E52">
        <w:rPr>
          <w:rFonts w:ascii="Times New Roman" w:hAnsi="Times New Roman" w:cs="Times New Roman"/>
        </w:rPr>
        <w:t xml:space="preserve">the </w:t>
      </w:r>
      <w:proofErr w:type="spellStart"/>
      <w:r w:rsidRPr="007F3E56">
        <w:rPr>
          <w:rFonts w:ascii="Times New Roman" w:hAnsi="Times New Roman" w:cs="Times New Roman"/>
        </w:rPr>
        <w:t>LScDC</w:t>
      </w:r>
      <w:proofErr w:type="spellEnd"/>
      <w:r w:rsidRPr="007F3E56">
        <w:rPr>
          <w:rFonts w:ascii="Times New Roman" w:hAnsi="Times New Roman" w:cs="Times New Roman"/>
        </w:rPr>
        <w:t>.</w:t>
      </w:r>
    </w:p>
    <w:p w:rsidR="00791B86" w:rsidRPr="007F3E56" w:rsidRDefault="00791B86" w:rsidP="00791B86">
      <w:pPr>
        <w:pStyle w:val="ListParagraph"/>
        <w:numPr>
          <w:ilvl w:val="0"/>
          <w:numId w:val="4"/>
        </w:numPr>
        <w:spacing w:after="0" w:line="240" w:lineRule="auto"/>
        <w:contextualSpacing w:val="0"/>
        <w:jc w:val="both"/>
        <w:rPr>
          <w:rFonts w:ascii="Times New Roman" w:hAnsi="Times New Roman" w:cs="Times New Roman"/>
        </w:rPr>
      </w:pPr>
      <w:r w:rsidRPr="007F3E56">
        <w:rPr>
          <w:rFonts w:ascii="Times New Roman" w:hAnsi="Times New Roman" w:cs="Times New Roman"/>
          <w:b/>
        </w:rPr>
        <w:t>LScT.csv:</w:t>
      </w:r>
      <w:r w:rsidRPr="007F3E56">
        <w:rPr>
          <w:rFonts w:ascii="Times New Roman" w:hAnsi="Times New Roman" w:cs="Times New Roman"/>
        </w:rPr>
        <w:t xml:space="preserve"> List of words of </w:t>
      </w:r>
      <w:proofErr w:type="spellStart"/>
      <w:r w:rsidRPr="007F3E56">
        <w:rPr>
          <w:rFonts w:ascii="Times New Roman" w:hAnsi="Times New Roman" w:cs="Times New Roman"/>
        </w:rPr>
        <w:t>LScT</w:t>
      </w:r>
      <w:proofErr w:type="spellEnd"/>
      <w:r w:rsidRPr="007F3E56">
        <w:rPr>
          <w:rFonts w:ascii="Times New Roman" w:hAnsi="Times New Roman" w:cs="Times New Roman"/>
        </w:rPr>
        <w:t xml:space="preserve"> with their </w:t>
      </w:r>
      <m:oMath>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j</m:t>
            </m:r>
          </m:sub>
        </m:sSub>
      </m:oMath>
      <w:r w:rsidRPr="007F3E56">
        <w:rPr>
          <w:rFonts w:ascii="Times New Roman" w:eastAsiaTheme="minorEastAsia" w:hAnsi="Times New Roman" w:cs="Times New Roman"/>
        </w:rPr>
        <w:t xml:space="preserve"> values. </w:t>
      </w:r>
    </w:p>
    <w:p w:rsidR="00076796" w:rsidRPr="007F3E56" w:rsidRDefault="00634479" w:rsidP="00791B86">
      <w:pPr>
        <w:pStyle w:val="ListParagraph"/>
        <w:numPr>
          <w:ilvl w:val="0"/>
          <w:numId w:val="4"/>
        </w:numPr>
        <w:spacing w:after="0" w:line="240" w:lineRule="auto"/>
        <w:contextualSpacing w:val="0"/>
        <w:jc w:val="both"/>
        <w:rPr>
          <w:rFonts w:ascii="Times New Roman" w:hAnsi="Times New Roman" w:cs="Times New Roman"/>
        </w:rPr>
      </w:pPr>
      <w:r w:rsidRPr="007F3E56">
        <w:rPr>
          <w:rFonts w:ascii="Times New Roman" w:hAnsi="Times New Roman" w:cs="Times New Roman"/>
          <w:b/>
        </w:rPr>
        <w:t>Text</w:t>
      </w:r>
      <w:r w:rsidR="00076796" w:rsidRPr="007F3E56">
        <w:rPr>
          <w:rFonts w:ascii="Times New Roman" w:hAnsi="Times New Roman" w:cs="Times New Roman"/>
          <w:b/>
        </w:rPr>
        <w:t>_</w:t>
      </w:r>
      <w:r w:rsidRPr="007F3E56">
        <w:rPr>
          <w:rFonts w:ascii="Times New Roman" w:hAnsi="Times New Roman" w:cs="Times New Roman"/>
          <w:b/>
        </w:rPr>
        <w:t>No_in</w:t>
      </w:r>
      <w:r w:rsidR="00076796" w:rsidRPr="007F3E56">
        <w:rPr>
          <w:rFonts w:ascii="Times New Roman" w:hAnsi="Times New Roman" w:cs="Times New Roman"/>
          <w:b/>
        </w:rPr>
        <w:t xml:space="preserve">_Cat.csv: </w:t>
      </w:r>
      <w:r w:rsidR="00076796" w:rsidRPr="007F3E56">
        <w:rPr>
          <w:rFonts w:ascii="Times New Roman" w:hAnsi="Times New Roman" w:cs="Times New Roman"/>
        </w:rPr>
        <w:t>T</w:t>
      </w:r>
      <w:r w:rsidR="001A6B16" w:rsidRPr="007F3E56">
        <w:rPr>
          <w:rFonts w:ascii="Times New Roman" w:hAnsi="Times New Roman" w:cs="Times New Roman"/>
        </w:rPr>
        <w:t xml:space="preserve">he number of texts in </w:t>
      </w:r>
      <w:r w:rsidR="00076796" w:rsidRPr="007F3E56">
        <w:rPr>
          <w:rFonts w:ascii="Times New Roman" w:hAnsi="Times New Roman" w:cs="Times New Roman"/>
        </w:rPr>
        <w:t>categories</w:t>
      </w:r>
      <w:r w:rsidR="00076796" w:rsidRPr="007F3E56">
        <w:rPr>
          <w:rFonts w:ascii="Times New Roman" w:hAnsi="Times New Roman" w:cs="Times New Roman"/>
          <w:b/>
        </w:rPr>
        <w:t xml:space="preserve">. </w:t>
      </w:r>
    </w:p>
    <w:p w:rsidR="00B748D5" w:rsidRPr="007F3E56" w:rsidRDefault="00B748D5" w:rsidP="00791B86">
      <w:pPr>
        <w:pStyle w:val="ListParagraph"/>
        <w:numPr>
          <w:ilvl w:val="0"/>
          <w:numId w:val="4"/>
        </w:numPr>
        <w:spacing w:after="0" w:line="240" w:lineRule="auto"/>
        <w:contextualSpacing w:val="0"/>
        <w:jc w:val="both"/>
        <w:rPr>
          <w:rFonts w:ascii="Times New Roman" w:hAnsi="Times New Roman" w:cs="Times New Roman"/>
        </w:rPr>
      </w:pPr>
      <w:r w:rsidRPr="007F3E56">
        <w:rPr>
          <w:rFonts w:ascii="Times New Roman" w:hAnsi="Times New Roman" w:cs="Times New Roman"/>
          <w:b/>
        </w:rPr>
        <w:t>Categories</w:t>
      </w:r>
      <w:r w:rsidR="00E7245A" w:rsidRPr="007F3E56">
        <w:rPr>
          <w:rFonts w:ascii="Times New Roman" w:hAnsi="Times New Roman" w:cs="Times New Roman"/>
          <w:b/>
        </w:rPr>
        <w:t>_in_Documents</w:t>
      </w:r>
      <w:r w:rsidRPr="007F3E56">
        <w:rPr>
          <w:rFonts w:ascii="Times New Roman" w:hAnsi="Times New Roman" w:cs="Times New Roman"/>
          <w:b/>
        </w:rPr>
        <w:t xml:space="preserve">.csv: </w:t>
      </w:r>
      <w:r w:rsidRPr="007F3E56">
        <w:rPr>
          <w:rFonts w:ascii="Times New Roman" w:hAnsi="Times New Roman" w:cs="Times New Roman"/>
        </w:rPr>
        <w:t xml:space="preserve">List of </w:t>
      </w:r>
      <w:proofErr w:type="spellStart"/>
      <w:r w:rsidRPr="007F3E56">
        <w:rPr>
          <w:rFonts w:ascii="Times New Roman" w:hAnsi="Times New Roman" w:cs="Times New Roman"/>
        </w:rPr>
        <w:t>WoS</w:t>
      </w:r>
      <w:proofErr w:type="spellEnd"/>
      <w:r w:rsidRPr="007F3E56">
        <w:rPr>
          <w:rFonts w:ascii="Times New Roman" w:hAnsi="Times New Roman" w:cs="Times New Roman"/>
        </w:rPr>
        <w:t xml:space="preserve"> categories for each </w:t>
      </w:r>
      <w:r w:rsidR="00E7245A" w:rsidRPr="007F3E56">
        <w:rPr>
          <w:rFonts w:ascii="Times New Roman" w:hAnsi="Times New Roman" w:cs="Times New Roman"/>
        </w:rPr>
        <w:t>document</w:t>
      </w:r>
      <w:r w:rsidRPr="007F3E56">
        <w:rPr>
          <w:rFonts w:ascii="Times New Roman" w:hAnsi="Times New Roman" w:cs="Times New Roman"/>
        </w:rPr>
        <w:t xml:space="preserve"> of the LSC.</w:t>
      </w:r>
    </w:p>
    <w:p w:rsidR="00791B86" w:rsidRPr="007F3E56" w:rsidRDefault="00791B86" w:rsidP="00076796">
      <w:pPr>
        <w:pStyle w:val="ListParagraph"/>
        <w:numPr>
          <w:ilvl w:val="0"/>
          <w:numId w:val="4"/>
        </w:numPr>
        <w:spacing w:after="0" w:line="240" w:lineRule="auto"/>
        <w:contextualSpacing w:val="0"/>
        <w:rPr>
          <w:rFonts w:ascii="Times New Roman" w:hAnsi="Times New Roman" w:cs="Times New Roman"/>
        </w:rPr>
      </w:pPr>
      <w:r w:rsidRPr="007F3E56">
        <w:rPr>
          <w:rFonts w:ascii="Times New Roman" w:hAnsi="Times New Roman" w:cs="Times New Roman"/>
          <w:b/>
        </w:rPr>
        <w:t>README</w:t>
      </w:r>
      <w:r w:rsidR="00076796" w:rsidRPr="007F3E56">
        <w:rPr>
          <w:rFonts w:ascii="Times New Roman" w:hAnsi="Times New Roman" w:cs="Times New Roman"/>
          <w:b/>
        </w:rPr>
        <w:t>.t</w:t>
      </w:r>
      <w:r w:rsidR="00D46968" w:rsidRPr="007F3E56">
        <w:rPr>
          <w:rFonts w:ascii="Times New Roman" w:hAnsi="Times New Roman" w:cs="Times New Roman"/>
          <w:b/>
        </w:rPr>
        <w:t>x</w:t>
      </w:r>
      <w:r w:rsidR="00076796" w:rsidRPr="007F3E56">
        <w:rPr>
          <w:rFonts w:ascii="Times New Roman" w:hAnsi="Times New Roman" w:cs="Times New Roman"/>
          <w:b/>
        </w:rPr>
        <w:t>t</w:t>
      </w:r>
      <w:r w:rsidRPr="007F3E56">
        <w:rPr>
          <w:rFonts w:ascii="Times New Roman" w:hAnsi="Times New Roman" w:cs="Times New Roman"/>
          <w:b/>
        </w:rPr>
        <w:t>:</w:t>
      </w:r>
      <w:r w:rsidRPr="007F3E56">
        <w:rPr>
          <w:rFonts w:ascii="Times New Roman" w:hAnsi="Times New Roman" w:cs="Times New Roman"/>
        </w:rPr>
        <w:t xml:space="preserve"> D</w:t>
      </w:r>
      <w:r w:rsidR="00F56602" w:rsidRPr="007F3E56">
        <w:rPr>
          <w:rFonts w:ascii="Times New Roman" w:hAnsi="Times New Roman" w:cs="Times New Roman"/>
        </w:rPr>
        <w:t xml:space="preserve">escription of </w:t>
      </w:r>
      <w:r w:rsidRPr="007F3E56">
        <w:rPr>
          <w:rFonts w:ascii="Times New Roman" w:hAnsi="Times New Roman" w:cs="Times New Roman"/>
        </w:rPr>
        <w:t xml:space="preserve">Word-Category RIG Matrix, Word-Category Frequency Matrix and </w:t>
      </w:r>
      <w:r w:rsidR="00BC6E52">
        <w:rPr>
          <w:rFonts w:ascii="Times New Roman" w:hAnsi="Times New Roman" w:cs="Times New Roman"/>
        </w:rPr>
        <w:t xml:space="preserve">the </w:t>
      </w:r>
      <w:proofErr w:type="spellStart"/>
      <w:r w:rsidRPr="007F3E56">
        <w:rPr>
          <w:rFonts w:ascii="Times New Roman" w:hAnsi="Times New Roman" w:cs="Times New Roman"/>
        </w:rPr>
        <w:t>LScT</w:t>
      </w:r>
      <w:proofErr w:type="spellEnd"/>
      <w:r w:rsidRPr="007F3E56">
        <w:rPr>
          <w:rFonts w:ascii="Times New Roman" w:hAnsi="Times New Roman" w:cs="Times New Roman"/>
        </w:rPr>
        <w:t xml:space="preserve"> and forming procedures.</w:t>
      </w:r>
    </w:p>
    <w:p w:rsidR="00F56602" w:rsidRPr="007F3E56" w:rsidRDefault="00791B86" w:rsidP="00F56602">
      <w:pPr>
        <w:pStyle w:val="ListParagraph"/>
        <w:numPr>
          <w:ilvl w:val="0"/>
          <w:numId w:val="4"/>
        </w:numPr>
        <w:spacing w:after="0" w:line="240" w:lineRule="auto"/>
        <w:contextualSpacing w:val="0"/>
        <w:rPr>
          <w:rFonts w:ascii="Times New Roman" w:hAnsi="Times New Roman" w:cs="Times New Roman"/>
        </w:rPr>
      </w:pPr>
      <w:r w:rsidRPr="007F3E56">
        <w:rPr>
          <w:rFonts w:ascii="Times New Roman" w:hAnsi="Times New Roman" w:cs="Times New Roman"/>
          <w:b/>
        </w:rPr>
        <w:t>README.</w:t>
      </w:r>
      <w:r w:rsidR="00F56602" w:rsidRPr="007F3E56">
        <w:rPr>
          <w:rFonts w:ascii="Times New Roman" w:hAnsi="Times New Roman" w:cs="Times New Roman"/>
          <w:b/>
        </w:rPr>
        <w:t>pdf</w:t>
      </w:r>
      <w:r w:rsidR="00F56602" w:rsidRPr="007F3E56">
        <w:rPr>
          <w:rFonts w:ascii="Times New Roman" w:hAnsi="Times New Roman" w:cs="Times New Roman"/>
        </w:rPr>
        <w:t xml:space="preserve"> (</w:t>
      </w:r>
      <w:r w:rsidR="006768CC" w:rsidRPr="007F3E56">
        <w:rPr>
          <w:rFonts w:ascii="Times New Roman" w:hAnsi="Times New Roman" w:cs="Times New Roman"/>
        </w:rPr>
        <w:t>same as 6</w:t>
      </w:r>
      <w:r w:rsidRPr="007F3E56">
        <w:rPr>
          <w:rFonts w:ascii="Times New Roman" w:hAnsi="Times New Roman" w:cs="Times New Roman"/>
        </w:rPr>
        <w:t xml:space="preserve"> in PDF format</w:t>
      </w:r>
      <w:r w:rsidR="00F56602" w:rsidRPr="007F3E56">
        <w:rPr>
          <w:rFonts w:ascii="Times New Roman" w:hAnsi="Times New Roman" w:cs="Times New Roman"/>
        </w:rPr>
        <w:t>)</w:t>
      </w:r>
    </w:p>
    <w:p w:rsidR="00F56602" w:rsidRPr="007F3E56" w:rsidRDefault="00F56602" w:rsidP="00ED5724">
      <w:pPr>
        <w:jc w:val="both"/>
        <w:rPr>
          <w:rFonts w:ascii="Times New Roman" w:hAnsi="Times New Roman" w:cs="Times New Roman"/>
        </w:rPr>
      </w:pPr>
    </w:p>
    <w:p w:rsidR="00BC6E52" w:rsidRDefault="00BC6E52" w:rsidP="0023467F">
      <w:pPr>
        <w:pStyle w:val="Heading2"/>
        <w:pBdr>
          <w:top w:val="single" w:sz="4" w:space="1" w:color="auto"/>
        </w:pBdr>
        <w:rPr>
          <w:rFonts w:ascii="Times New Roman" w:hAnsi="Times New Roman" w:cs="Times New Roman"/>
          <w:b/>
          <w:color w:val="auto"/>
          <w:sz w:val="22"/>
          <w:szCs w:val="22"/>
        </w:rPr>
      </w:pPr>
    </w:p>
    <w:p w:rsidR="00BE3D66" w:rsidRPr="00BE3D66" w:rsidRDefault="00BE3D66" w:rsidP="00BE3D66"/>
    <w:p w:rsidR="0023467F" w:rsidRPr="007F3E56" w:rsidRDefault="0023467F" w:rsidP="0023467F">
      <w:pPr>
        <w:pStyle w:val="Heading2"/>
        <w:pBdr>
          <w:top w:val="single" w:sz="4" w:space="1" w:color="auto"/>
        </w:pBdr>
        <w:rPr>
          <w:rFonts w:ascii="Times New Roman" w:hAnsi="Times New Roman" w:cs="Times New Roman"/>
          <w:b/>
          <w:color w:val="auto"/>
          <w:sz w:val="22"/>
          <w:szCs w:val="22"/>
        </w:rPr>
      </w:pPr>
      <w:r w:rsidRPr="007F3E56">
        <w:rPr>
          <w:rFonts w:ascii="Times New Roman" w:hAnsi="Times New Roman" w:cs="Times New Roman"/>
          <w:b/>
          <w:color w:val="auto"/>
          <w:sz w:val="22"/>
          <w:szCs w:val="22"/>
        </w:rPr>
        <w:lastRenderedPageBreak/>
        <w:t>References</w:t>
      </w:r>
    </w:p>
    <w:p w:rsidR="00CF10B9" w:rsidRPr="007F3E56" w:rsidRDefault="00CF10B9" w:rsidP="00CF10B9">
      <w:pPr>
        <w:rPr>
          <w:rFonts w:ascii="Times New Roman" w:hAnsi="Times New Roman" w:cs="Times New Roman"/>
        </w:rPr>
      </w:pPr>
    </w:p>
    <w:p w:rsidR="00046A23" w:rsidRPr="007F3E56" w:rsidRDefault="003F3AD3" w:rsidP="00046A23">
      <w:pPr>
        <w:pStyle w:val="EndNoteBibliography"/>
        <w:spacing w:after="0"/>
        <w:ind w:left="720" w:hanging="720"/>
        <w:rPr>
          <w:rFonts w:ascii="Times New Roman" w:hAnsi="Times New Roman" w:cs="Times New Roman"/>
        </w:rPr>
      </w:pPr>
      <w:r w:rsidRPr="007F3E56">
        <w:rPr>
          <w:rFonts w:ascii="Times New Roman" w:hAnsi="Times New Roman" w:cs="Times New Roman"/>
        </w:rPr>
        <w:fldChar w:fldCharType="begin"/>
      </w:r>
      <w:r w:rsidRPr="007F3E56">
        <w:rPr>
          <w:rFonts w:ascii="Times New Roman" w:hAnsi="Times New Roman" w:cs="Times New Roman"/>
        </w:rPr>
        <w:instrText xml:space="preserve"> ADDIN EN.REFLIST </w:instrText>
      </w:r>
      <w:r w:rsidRPr="007F3E56">
        <w:rPr>
          <w:rFonts w:ascii="Times New Roman" w:hAnsi="Times New Roman" w:cs="Times New Roman"/>
        </w:rPr>
        <w:fldChar w:fldCharType="separate"/>
      </w:r>
      <w:r w:rsidR="00046A23" w:rsidRPr="007F3E56">
        <w:rPr>
          <w:rFonts w:ascii="Times New Roman" w:hAnsi="Times New Roman" w:cs="Times New Roman"/>
        </w:rPr>
        <w:t>[1]</w:t>
      </w:r>
      <w:r w:rsidR="00046A23" w:rsidRPr="007F3E56">
        <w:rPr>
          <w:rFonts w:ascii="Times New Roman" w:hAnsi="Times New Roman" w:cs="Times New Roman"/>
        </w:rPr>
        <w:tab/>
      </w:r>
      <w:r w:rsidR="00392891" w:rsidRPr="007F3E56">
        <w:rPr>
          <w:rFonts w:ascii="Times New Roman" w:hAnsi="Times New Roman" w:cs="Times New Roman"/>
          <w:shd w:val="clear" w:color="auto" w:fill="FFFFFF"/>
        </w:rPr>
        <w:t>Suzen, Neslihan (2019): LSC (Leicester Scientific Corpus). figshare. Dataset. https://doi.org/10.25392/leicester.data.9449639.v2</w:t>
      </w:r>
    </w:p>
    <w:p w:rsidR="00046A23" w:rsidRPr="007F3E56" w:rsidRDefault="00046A23" w:rsidP="00046A23">
      <w:pPr>
        <w:pStyle w:val="EndNoteBibliography"/>
        <w:spacing w:after="0"/>
        <w:ind w:left="720" w:hanging="720"/>
        <w:rPr>
          <w:rFonts w:ascii="Times New Roman" w:hAnsi="Times New Roman" w:cs="Times New Roman"/>
        </w:rPr>
      </w:pPr>
      <w:r w:rsidRPr="007F3E56">
        <w:rPr>
          <w:rFonts w:ascii="Times New Roman" w:hAnsi="Times New Roman" w:cs="Times New Roman"/>
        </w:rPr>
        <w:t>[2]</w:t>
      </w:r>
      <w:r w:rsidRPr="007F3E56">
        <w:rPr>
          <w:rFonts w:ascii="Times New Roman" w:hAnsi="Times New Roman" w:cs="Times New Roman"/>
        </w:rPr>
        <w:tab/>
      </w:r>
      <w:r w:rsidR="00392891" w:rsidRPr="007F3E56">
        <w:rPr>
          <w:rFonts w:ascii="Times New Roman" w:hAnsi="Times New Roman" w:cs="Times New Roman"/>
          <w:shd w:val="clear" w:color="auto" w:fill="FFFFFF"/>
        </w:rPr>
        <w:t>Suzen, Neslihan (2019): LScDC (Leicester Scientific Dictionary-Core). figshare. Dataset. https://doi.org/10.25392/leicester.data.9896579.v3</w:t>
      </w:r>
    </w:p>
    <w:p w:rsidR="00046A23" w:rsidRPr="007F3E56" w:rsidRDefault="00046A23" w:rsidP="00E30CD9">
      <w:pPr>
        <w:pStyle w:val="EndNoteBibliography"/>
        <w:spacing w:after="0"/>
        <w:ind w:left="720" w:hanging="720"/>
        <w:rPr>
          <w:rFonts w:ascii="Times New Roman" w:hAnsi="Times New Roman" w:cs="Times New Roman"/>
        </w:rPr>
      </w:pPr>
      <w:r w:rsidRPr="007F3E56">
        <w:rPr>
          <w:rFonts w:ascii="Times New Roman" w:hAnsi="Times New Roman" w:cs="Times New Roman"/>
        </w:rPr>
        <w:t>[3]</w:t>
      </w:r>
      <w:r w:rsidRPr="007F3E56">
        <w:rPr>
          <w:rFonts w:ascii="Times New Roman" w:hAnsi="Times New Roman" w:cs="Times New Roman"/>
        </w:rPr>
        <w:tab/>
        <w:t xml:space="preserve">Web of Science. (15 July). Available: </w:t>
      </w:r>
      <w:hyperlink r:id="rId10" w:history="1">
        <w:r w:rsidRPr="007F3E56">
          <w:rPr>
            <w:rStyle w:val="Hyperlink"/>
            <w:rFonts w:ascii="Times New Roman" w:hAnsi="Times New Roman" w:cs="Times New Roman"/>
            <w:color w:val="auto"/>
          </w:rPr>
          <w:t>https://apps.webofknowledge.com/</w:t>
        </w:r>
      </w:hyperlink>
    </w:p>
    <w:p w:rsidR="00E30CD9" w:rsidRPr="007F3E56" w:rsidRDefault="00E30CD9" w:rsidP="00046A23">
      <w:pPr>
        <w:pStyle w:val="EndNoteBibliography"/>
        <w:spacing w:after="0"/>
        <w:ind w:left="720" w:hanging="720"/>
        <w:rPr>
          <w:rFonts w:ascii="Times New Roman" w:hAnsi="Times New Roman" w:cs="Times New Roman"/>
        </w:rPr>
      </w:pPr>
      <w:r w:rsidRPr="007F3E56">
        <w:rPr>
          <w:rFonts w:ascii="Times New Roman" w:hAnsi="Times New Roman" w:cs="Times New Roman"/>
        </w:rPr>
        <w:t>[4</w:t>
      </w:r>
      <w:r w:rsidR="00046A23" w:rsidRPr="007F3E56">
        <w:rPr>
          <w:rFonts w:ascii="Times New Roman" w:hAnsi="Times New Roman" w:cs="Times New Roman"/>
        </w:rPr>
        <w:t>]</w:t>
      </w:r>
      <w:r w:rsidR="00046A23" w:rsidRPr="007F3E56">
        <w:rPr>
          <w:rFonts w:ascii="Times New Roman" w:hAnsi="Times New Roman" w:cs="Times New Roman"/>
        </w:rPr>
        <w:tab/>
      </w:r>
      <w:r w:rsidRPr="007F3E56">
        <w:rPr>
          <w:rFonts w:ascii="Times New Roman" w:hAnsi="Times New Roman" w:cs="Times New Roman"/>
        </w:rPr>
        <w:t xml:space="preserve">WoS Subject Categories. Available: </w:t>
      </w:r>
      <w:hyperlink r:id="rId11" w:history="1">
        <w:r w:rsidRPr="007F3E56">
          <w:rPr>
            <w:rStyle w:val="Hyperlink"/>
            <w:rFonts w:ascii="Times New Roman" w:hAnsi="Times New Roman" w:cs="Times New Roman"/>
            <w:color w:val="auto"/>
          </w:rPr>
          <w:t>https://images.webofknowledge.com/WOKRS56B5/help/WOS/hp_subject_category_terms_tasca.html</w:t>
        </w:r>
      </w:hyperlink>
      <w:r w:rsidRPr="007F3E56">
        <w:rPr>
          <w:rFonts w:ascii="Times New Roman" w:hAnsi="Times New Roman" w:cs="Times New Roman"/>
        </w:rPr>
        <w:t xml:space="preserve"> </w:t>
      </w:r>
    </w:p>
    <w:p w:rsidR="00E30CD9" w:rsidRPr="007F3E56" w:rsidRDefault="00E30CD9" w:rsidP="00046A23">
      <w:pPr>
        <w:pStyle w:val="EndNoteBibliography"/>
        <w:spacing w:after="0"/>
        <w:ind w:left="720" w:hanging="720"/>
        <w:rPr>
          <w:rFonts w:ascii="Times New Roman" w:hAnsi="Times New Roman" w:cs="Times New Roman"/>
        </w:rPr>
      </w:pPr>
      <w:r w:rsidRPr="007F3E56">
        <w:rPr>
          <w:rFonts w:ascii="Times New Roman" w:hAnsi="Times New Roman" w:cs="Times New Roman"/>
        </w:rPr>
        <w:t>[5</w:t>
      </w:r>
      <w:r w:rsidR="00046A23" w:rsidRPr="007F3E56">
        <w:rPr>
          <w:rFonts w:ascii="Times New Roman" w:hAnsi="Times New Roman" w:cs="Times New Roman"/>
        </w:rPr>
        <w:t>]</w:t>
      </w:r>
      <w:r w:rsidR="00046A23" w:rsidRPr="007F3E56">
        <w:rPr>
          <w:rFonts w:ascii="Times New Roman" w:hAnsi="Times New Roman" w:cs="Times New Roman"/>
        </w:rPr>
        <w:tab/>
      </w:r>
      <w:r w:rsidRPr="007F3E56">
        <w:rPr>
          <w:rFonts w:ascii="Times New Roman" w:hAnsi="Times New Roman" w:cs="Times New Roman"/>
          <w:shd w:val="clear" w:color="auto" w:fill="FFFFFF"/>
        </w:rPr>
        <w:t>Suzen, N., Mirkes, E. M., &amp; Gorban, A. N. (2019). LScDC-new large scientific dictionary. </w:t>
      </w:r>
      <w:r w:rsidRPr="007F3E56">
        <w:rPr>
          <w:rFonts w:ascii="Times New Roman" w:hAnsi="Times New Roman" w:cs="Times New Roman"/>
          <w:i/>
          <w:iCs/>
          <w:shd w:val="clear" w:color="auto" w:fill="FFFFFF"/>
        </w:rPr>
        <w:t>arXiv preprint arXiv:1912.06858</w:t>
      </w:r>
      <w:r w:rsidRPr="007F3E56">
        <w:rPr>
          <w:rFonts w:ascii="Times New Roman" w:hAnsi="Times New Roman" w:cs="Times New Roman"/>
          <w:shd w:val="clear" w:color="auto" w:fill="FFFFFF"/>
        </w:rPr>
        <w:t>.</w:t>
      </w:r>
      <w:r w:rsidRPr="007F3E56">
        <w:rPr>
          <w:rFonts w:ascii="Times New Roman" w:hAnsi="Times New Roman" w:cs="Times New Roman"/>
        </w:rPr>
        <w:t xml:space="preserve"> </w:t>
      </w:r>
    </w:p>
    <w:p w:rsidR="00E30CD9" w:rsidRPr="007F3E56" w:rsidRDefault="00E30CD9" w:rsidP="00046A23">
      <w:pPr>
        <w:pStyle w:val="EndNoteBibliography"/>
        <w:spacing w:after="0"/>
        <w:ind w:left="720" w:hanging="720"/>
        <w:rPr>
          <w:rFonts w:ascii="Times New Roman" w:hAnsi="Times New Roman" w:cs="Times New Roman"/>
        </w:rPr>
      </w:pPr>
      <w:r w:rsidRPr="007F3E56">
        <w:rPr>
          <w:rFonts w:ascii="Times New Roman" w:hAnsi="Times New Roman" w:cs="Times New Roman"/>
        </w:rPr>
        <w:t xml:space="preserve">[6] </w:t>
      </w:r>
      <w:r w:rsidRPr="007F3E56">
        <w:rPr>
          <w:rFonts w:ascii="Times New Roman" w:hAnsi="Times New Roman" w:cs="Times New Roman"/>
        </w:rPr>
        <w:tab/>
        <w:t>Shannon, C. E. (1948). A mathematical theory of communication. Bell system technical journal, 27(3), 379-423.</w:t>
      </w:r>
    </w:p>
    <w:p w:rsidR="001C4512" w:rsidRPr="007F3E56" w:rsidRDefault="003F3AD3" w:rsidP="00CA02D3">
      <w:pPr>
        <w:pStyle w:val="EndNoteBibliography"/>
        <w:ind w:left="720" w:hanging="720"/>
        <w:rPr>
          <w:rFonts w:ascii="Times New Roman" w:hAnsi="Times New Roman" w:cs="Times New Roman"/>
          <w:color w:val="FF0000"/>
        </w:rPr>
      </w:pPr>
      <w:r w:rsidRPr="007F3E56">
        <w:rPr>
          <w:rFonts w:ascii="Times New Roman" w:hAnsi="Times New Roman" w:cs="Times New Roman"/>
        </w:rPr>
        <w:fldChar w:fldCharType="end"/>
      </w:r>
    </w:p>
    <w:sectPr w:rsidR="001C4512" w:rsidRPr="007F3E5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CCB" w:rsidRDefault="00217CCB" w:rsidP="00D03E6A">
      <w:pPr>
        <w:spacing w:after="0" w:line="240" w:lineRule="auto"/>
      </w:pPr>
      <w:r>
        <w:separator/>
      </w:r>
    </w:p>
  </w:endnote>
  <w:endnote w:type="continuationSeparator" w:id="0">
    <w:p w:rsidR="00217CCB" w:rsidRDefault="00217CCB" w:rsidP="00D03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986184"/>
      <w:docPartObj>
        <w:docPartGallery w:val="Page Numbers (Bottom of Page)"/>
        <w:docPartUnique/>
      </w:docPartObj>
    </w:sdtPr>
    <w:sdtEndPr>
      <w:rPr>
        <w:noProof/>
      </w:rPr>
    </w:sdtEndPr>
    <w:sdtContent>
      <w:p w:rsidR="00992ABF" w:rsidRDefault="00992ABF">
        <w:pPr>
          <w:pStyle w:val="Footer"/>
          <w:jc w:val="center"/>
        </w:pPr>
        <w:r>
          <w:fldChar w:fldCharType="begin"/>
        </w:r>
        <w:r>
          <w:instrText xml:space="preserve"> PAGE   \* MERGEFORMAT </w:instrText>
        </w:r>
        <w:r>
          <w:fldChar w:fldCharType="separate"/>
        </w:r>
        <w:r w:rsidR="00863799">
          <w:rPr>
            <w:noProof/>
          </w:rPr>
          <w:t>5</w:t>
        </w:r>
        <w:r>
          <w:rPr>
            <w:noProof/>
          </w:rPr>
          <w:fldChar w:fldCharType="end"/>
        </w:r>
      </w:p>
    </w:sdtContent>
  </w:sdt>
  <w:p w:rsidR="00992ABF" w:rsidRDefault="00992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CCB" w:rsidRDefault="00217CCB" w:rsidP="00D03E6A">
      <w:pPr>
        <w:spacing w:after="0" w:line="240" w:lineRule="auto"/>
      </w:pPr>
      <w:r>
        <w:separator/>
      </w:r>
    </w:p>
  </w:footnote>
  <w:footnote w:type="continuationSeparator" w:id="0">
    <w:p w:rsidR="00217CCB" w:rsidRDefault="00217CCB" w:rsidP="00D03E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4C1"/>
    <w:multiLevelType w:val="hybridMultilevel"/>
    <w:tmpl w:val="163EC0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954D9B"/>
    <w:multiLevelType w:val="hybridMultilevel"/>
    <w:tmpl w:val="FEBE7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656DD7"/>
    <w:multiLevelType w:val="hybridMultilevel"/>
    <w:tmpl w:val="313A0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4A550E"/>
    <w:multiLevelType w:val="hybridMultilevel"/>
    <w:tmpl w:val="9BD4A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EEE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sf0tsrx19dz5tet05a5xadddfdwdffspar0&quot;&gt;My EndNote Library&lt;record-ids&gt;&lt;item&gt;41&lt;/item&gt;&lt;item&gt;51&lt;/item&gt;&lt;item&gt;53&lt;/item&gt;&lt;item&gt;55&lt;/item&gt;&lt;item&gt;58&lt;/item&gt;&lt;item&gt;59&lt;/item&gt;&lt;item&gt;60&lt;/item&gt;&lt;item&gt;61&lt;/item&gt;&lt;item&gt;62&lt;/item&gt;&lt;item&gt;64&lt;/item&gt;&lt;item&gt;65&lt;/item&gt;&lt;item&gt;66&lt;/item&gt;&lt;item&gt;67&lt;/item&gt;&lt;item&gt;68&lt;/item&gt;&lt;/record-ids&gt;&lt;/item&gt;&lt;/Libraries&gt;"/>
  </w:docVars>
  <w:rsids>
    <w:rsidRoot w:val="00244434"/>
    <w:rsid w:val="00001D38"/>
    <w:rsid w:val="00002874"/>
    <w:rsid w:val="000039ED"/>
    <w:rsid w:val="000042FD"/>
    <w:rsid w:val="00006804"/>
    <w:rsid w:val="00013287"/>
    <w:rsid w:val="0001531D"/>
    <w:rsid w:val="00015C3F"/>
    <w:rsid w:val="0002405A"/>
    <w:rsid w:val="000246FA"/>
    <w:rsid w:val="00026A21"/>
    <w:rsid w:val="00032EE1"/>
    <w:rsid w:val="00043275"/>
    <w:rsid w:val="00046A23"/>
    <w:rsid w:val="00047F5F"/>
    <w:rsid w:val="00051941"/>
    <w:rsid w:val="00052977"/>
    <w:rsid w:val="00052E62"/>
    <w:rsid w:val="000538D2"/>
    <w:rsid w:val="0005618C"/>
    <w:rsid w:val="00062A1F"/>
    <w:rsid w:val="000636E3"/>
    <w:rsid w:val="00067ECF"/>
    <w:rsid w:val="00070D15"/>
    <w:rsid w:val="00076796"/>
    <w:rsid w:val="000772A9"/>
    <w:rsid w:val="000826B3"/>
    <w:rsid w:val="000837DB"/>
    <w:rsid w:val="00086D33"/>
    <w:rsid w:val="0009264B"/>
    <w:rsid w:val="000964A4"/>
    <w:rsid w:val="00096FFA"/>
    <w:rsid w:val="000A0072"/>
    <w:rsid w:val="000A6757"/>
    <w:rsid w:val="000B1ED5"/>
    <w:rsid w:val="000B50BB"/>
    <w:rsid w:val="000B6287"/>
    <w:rsid w:val="000C02C6"/>
    <w:rsid w:val="000C0AFE"/>
    <w:rsid w:val="000C3998"/>
    <w:rsid w:val="000C4688"/>
    <w:rsid w:val="000C4754"/>
    <w:rsid w:val="000C5EE7"/>
    <w:rsid w:val="000D0123"/>
    <w:rsid w:val="000D3858"/>
    <w:rsid w:val="000D3FFE"/>
    <w:rsid w:val="000D737E"/>
    <w:rsid w:val="000E036F"/>
    <w:rsid w:val="000E2079"/>
    <w:rsid w:val="000E4078"/>
    <w:rsid w:val="000E6B92"/>
    <w:rsid w:val="000F04B0"/>
    <w:rsid w:val="000F0AD9"/>
    <w:rsid w:val="000F5A41"/>
    <w:rsid w:val="000F7914"/>
    <w:rsid w:val="001011FC"/>
    <w:rsid w:val="00101DD2"/>
    <w:rsid w:val="00101F66"/>
    <w:rsid w:val="0010323A"/>
    <w:rsid w:val="00104104"/>
    <w:rsid w:val="00111EF4"/>
    <w:rsid w:val="001128FB"/>
    <w:rsid w:val="00122439"/>
    <w:rsid w:val="0012510B"/>
    <w:rsid w:val="00130197"/>
    <w:rsid w:val="0013165D"/>
    <w:rsid w:val="00132E6C"/>
    <w:rsid w:val="001347D3"/>
    <w:rsid w:val="0013485D"/>
    <w:rsid w:val="001352DB"/>
    <w:rsid w:val="001368A8"/>
    <w:rsid w:val="00141AEE"/>
    <w:rsid w:val="00141C90"/>
    <w:rsid w:val="001428A0"/>
    <w:rsid w:val="0014300B"/>
    <w:rsid w:val="00150122"/>
    <w:rsid w:val="0015342D"/>
    <w:rsid w:val="00153775"/>
    <w:rsid w:val="00157596"/>
    <w:rsid w:val="00160F26"/>
    <w:rsid w:val="00161AAF"/>
    <w:rsid w:val="00162FC6"/>
    <w:rsid w:val="00164B08"/>
    <w:rsid w:val="0016556E"/>
    <w:rsid w:val="001668A4"/>
    <w:rsid w:val="00171E2B"/>
    <w:rsid w:val="00173A0C"/>
    <w:rsid w:val="00176853"/>
    <w:rsid w:val="00176C42"/>
    <w:rsid w:val="00191765"/>
    <w:rsid w:val="001930F2"/>
    <w:rsid w:val="00194313"/>
    <w:rsid w:val="001974C0"/>
    <w:rsid w:val="001A033C"/>
    <w:rsid w:val="001A43D4"/>
    <w:rsid w:val="001A6B16"/>
    <w:rsid w:val="001A6DBB"/>
    <w:rsid w:val="001B2112"/>
    <w:rsid w:val="001B53D5"/>
    <w:rsid w:val="001B62D4"/>
    <w:rsid w:val="001B7816"/>
    <w:rsid w:val="001C1B61"/>
    <w:rsid w:val="001C4512"/>
    <w:rsid w:val="001C47C5"/>
    <w:rsid w:val="001C7029"/>
    <w:rsid w:val="001D1694"/>
    <w:rsid w:val="001D5B48"/>
    <w:rsid w:val="001D5BC8"/>
    <w:rsid w:val="001D77EF"/>
    <w:rsid w:val="001E1551"/>
    <w:rsid w:val="001E1DD7"/>
    <w:rsid w:val="001E206B"/>
    <w:rsid w:val="001E305E"/>
    <w:rsid w:val="001E30C3"/>
    <w:rsid w:val="001F7A09"/>
    <w:rsid w:val="002006AF"/>
    <w:rsid w:val="002037B4"/>
    <w:rsid w:val="00206CC9"/>
    <w:rsid w:val="00211E2F"/>
    <w:rsid w:val="00211EA0"/>
    <w:rsid w:val="00212512"/>
    <w:rsid w:val="00214607"/>
    <w:rsid w:val="00214D4A"/>
    <w:rsid w:val="002160BE"/>
    <w:rsid w:val="00216F22"/>
    <w:rsid w:val="00217807"/>
    <w:rsid w:val="00217CCB"/>
    <w:rsid w:val="00221983"/>
    <w:rsid w:val="00222AA0"/>
    <w:rsid w:val="00227C1C"/>
    <w:rsid w:val="0023467F"/>
    <w:rsid w:val="002359B2"/>
    <w:rsid w:val="00244434"/>
    <w:rsid w:val="00245C08"/>
    <w:rsid w:val="00252FE4"/>
    <w:rsid w:val="0025634E"/>
    <w:rsid w:val="00256B07"/>
    <w:rsid w:val="00256D82"/>
    <w:rsid w:val="00262236"/>
    <w:rsid w:val="00266C35"/>
    <w:rsid w:val="00266D88"/>
    <w:rsid w:val="0026739C"/>
    <w:rsid w:val="00270899"/>
    <w:rsid w:val="00271434"/>
    <w:rsid w:val="0027320B"/>
    <w:rsid w:val="00275937"/>
    <w:rsid w:val="00275D90"/>
    <w:rsid w:val="0027671E"/>
    <w:rsid w:val="0027702E"/>
    <w:rsid w:val="002774CF"/>
    <w:rsid w:val="00277ADD"/>
    <w:rsid w:val="00277C9B"/>
    <w:rsid w:val="00281DF7"/>
    <w:rsid w:val="002824E8"/>
    <w:rsid w:val="00290D24"/>
    <w:rsid w:val="0029247B"/>
    <w:rsid w:val="0029455E"/>
    <w:rsid w:val="002945BE"/>
    <w:rsid w:val="002A00A0"/>
    <w:rsid w:val="002A0620"/>
    <w:rsid w:val="002A19A2"/>
    <w:rsid w:val="002A3BDB"/>
    <w:rsid w:val="002A5013"/>
    <w:rsid w:val="002A50E1"/>
    <w:rsid w:val="002B2BD7"/>
    <w:rsid w:val="002B4778"/>
    <w:rsid w:val="002B590D"/>
    <w:rsid w:val="002B6795"/>
    <w:rsid w:val="002C1C1B"/>
    <w:rsid w:val="002C4BD7"/>
    <w:rsid w:val="002C5128"/>
    <w:rsid w:val="002C6732"/>
    <w:rsid w:val="002E04E1"/>
    <w:rsid w:val="002E0708"/>
    <w:rsid w:val="002E1F27"/>
    <w:rsid w:val="002E30C8"/>
    <w:rsid w:val="002E794F"/>
    <w:rsid w:val="002F00AE"/>
    <w:rsid w:val="002F0643"/>
    <w:rsid w:val="002F0AC3"/>
    <w:rsid w:val="002F2793"/>
    <w:rsid w:val="002F3120"/>
    <w:rsid w:val="002F6219"/>
    <w:rsid w:val="00301156"/>
    <w:rsid w:val="00303749"/>
    <w:rsid w:val="00306421"/>
    <w:rsid w:val="00311AA5"/>
    <w:rsid w:val="003137C9"/>
    <w:rsid w:val="0031574C"/>
    <w:rsid w:val="00316E08"/>
    <w:rsid w:val="00317534"/>
    <w:rsid w:val="00321E79"/>
    <w:rsid w:val="00323D01"/>
    <w:rsid w:val="0032428E"/>
    <w:rsid w:val="00331222"/>
    <w:rsid w:val="003320D6"/>
    <w:rsid w:val="00334303"/>
    <w:rsid w:val="003400E3"/>
    <w:rsid w:val="003415A0"/>
    <w:rsid w:val="00345E86"/>
    <w:rsid w:val="0035019C"/>
    <w:rsid w:val="0035163D"/>
    <w:rsid w:val="00351959"/>
    <w:rsid w:val="0035362C"/>
    <w:rsid w:val="00354C60"/>
    <w:rsid w:val="00363E9B"/>
    <w:rsid w:val="0036691C"/>
    <w:rsid w:val="00372EC9"/>
    <w:rsid w:val="0037321E"/>
    <w:rsid w:val="00373DC3"/>
    <w:rsid w:val="003744E5"/>
    <w:rsid w:val="003763C0"/>
    <w:rsid w:val="003779F1"/>
    <w:rsid w:val="0038643D"/>
    <w:rsid w:val="00392891"/>
    <w:rsid w:val="00392CDD"/>
    <w:rsid w:val="003975AB"/>
    <w:rsid w:val="003A1C79"/>
    <w:rsid w:val="003A2E6E"/>
    <w:rsid w:val="003A5865"/>
    <w:rsid w:val="003A70B4"/>
    <w:rsid w:val="003B0792"/>
    <w:rsid w:val="003B0927"/>
    <w:rsid w:val="003B4F40"/>
    <w:rsid w:val="003B5170"/>
    <w:rsid w:val="003B7402"/>
    <w:rsid w:val="003C1443"/>
    <w:rsid w:val="003C5B32"/>
    <w:rsid w:val="003C6B59"/>
    <w:rsid w:val="003D43FB"/>
    <w:rsid w:val="003D4E6A"/>
    <w:rsid w:val="003D7747"/>
    <w:rsid w:val="003E5159"/>
    <w:rsid w:val="003E6392"/>
    <w:rsid w:val="003F1F5F"/>
    <w:rsid w:val="003F3AD3"/>
    <w:rsid w:val="003F3BC1"/>
    <w:rsid w:val="004022C4"/>
    <w:rsid w:val="00403890"/>
    <w:rsid w:val="00405A29"/>
    <w:rsid w:val="004076E1"/>
    <w:rsid w:val="00411123"/>
    <w:rsid w:val="00413298"/>
    <w:rsid w:val="00415DCC"/>
    <w:rsid w:val="00420B2D"/>
    <w:rsid w:val="00421E9B"/>
    <w:rsid w:val="00424675"/>
    <w:rsid w:val="00425F0A"/>
    <w:rsid w:val="0043284E"/>
    <w:rsid w:val="0043491E"/>
    <w:rsid w:val="004400BB"/>
    <w:rsid w:val="00441EDB"/>
    <w:rsid w:val="00446021"/>
    <w:rsid w:val="004473B1"/>
    <w:rsid w:val="00450446"/>
    <w:rsid w:val="00450D2A"/>
    <w:rsid w:val="00453678"/>
    <w:rsid w:val="00455214"/>
    <w:rsid w:val="004600A0"/>
    <w:rsid w:val="0046021E"/>
    <w:rsid w:val="004625B6"/>
    <w:rsid w:val="00472A4B"/>
    <w:rsid w:val="004808A9"/>
    <w:rsid w:val="00482B32"/>
    <w:rsid w:val="0048344D"/>
    <w:rsid w:val="00484911"/>
    <w:rsid w:val="004856BB"/>
    <w:rsid w:val="004926CF"/>
    <w:rsid w:val="00492D3A"/>
    <w:rsid w:val="00494A8C"/>
    <w:rsid w:val="0049597E"/>
    <w:rsid w:val="00496F86"/>
    <w:rsid w:val="004B0E88"/>
    <w:rsid w:val="004B3476"/>
    <w:rsid w:val="004B4906"/>
    <w:rsid w:val="004C2FD7"/>
    <w:rsid w:val="004C3362"/>
    <w:rsid w:val="004D1E73"/>
    <w:rsid w:val="004D3498"/>
    <w:rsid w:val="004D5D7B"/>
    <w:rsid w:val="004D7B55"/>
    <w:rsid w:val="004E1D26"/>
    <w:rsid w:val="004E44B3"/>
    <w:rsid w:val="004E60D8"/>
    <w:rsid w:val="004E7A39"/>
    <w:rsid w:val="004F1D0F"/>
    <w:rsid w:val="004F2469"/>
    <w:rsid w:val="004F3C7C"/>
    <w:rsid w:val="004F40A1"/>
    <w:rsid w:val="004F5CD7"/>
    <w:rsid w:val="004F5D01"/>
    <w:rsid w:val="0050014F"/>
    <w:rsid w:val="00502688"/>
    <w:rsid w:val="00505109"/>
    <w:rsid w:val="00505953"/>
    <w:rsid w:val="00511414"/>
    <w:rsid w:val="005143E5"/>
    <w:rsid w:val="00514AB3"/>
    <w:rsid w:val="00515D2B"/>
    <w:rsid w:val="0052004D"/>
    <w:rsid w:val="005208BA"/>
    <w:rsid w:val="00521C83"/>
    <w:rsid w:val="00531B4E"/>
    <w:rsid w:val="00531D5B"/>
    <w:rsid w:val="005323F7"/>
    <w:rsid w:val="00532F48"/>
    <w:rsid w:val="00532FC8"/>
    <w:rsid w:val="005419AE"/>
    <w:rsid w:val="005425FE"/>
    <w:rsid w:val="00547411"/>
    <w:rsid w:val="00547FED"/>
    <w:rsid w:val="00550D46"/>
    <w:rsid w:val="00551C03"/>
    <w:rsid w:val="00553049"/>
    <w:rsid w:val="00554728"/>
    <w:rsid w:val="00556A93"/>
    <w:rsid w:val="00563783"/>
    <w:rsid w:val="005637A9"/>
    <w:rsid w:val="00563B03"/>
    <w:rsid w:val="0056695A"/>
    <w:rsid w:val="00571AC9"/>
    <w:rsid w:val="00573C72"/>
    <w:rsid w:val="0057604C"/>
    <w:rsid w:val="005813FC"/>
    <w:rsid w:val="00581482"/>
    <w:rsid w:val="005847A4"/>
    <w:rsid w:val="00584C13"/>
    <w:rsid w:val="00584F3D"/>
    <w:rsid w:val="00585323"/>
    <w:rsid w:val="00587613"/>
    <w:rsid w:val="005917E1"/>
    <w:rsid w:val="005918F9"/>
    <w:rsid w:val="00596D03"/>
    <w:rsid w:val="005A2155"/>
    <w:rsid w:val="005A2311"/>
    <w:rsid w:val="005A644F"/>
    <w:rsid w:val="005B0E95"/>
    <w:rsid w:val="005B30AF"/>
    <w:rsid w:val="005B3D3F"/>
    <w:rsid w:val="005B7914"/>
    <w:rsid w:val="005C05DF"/>
    <w:rsid w:val="005C5FB4"/>
    <w:rsid w:val="005D5E1F"/>
    <w:rsid w:val="005D6089"/>
    <w:rsid w:val="005D6ED3"/>
    <w:rsid w:val="005D71E5"/>
    <w:rsid w:val="005D724D"/>
    <w:rsid w:val="005F3EB1"/>
    <w:rsid w:val="005F4D85"/>
    <w:rsid w:val="005F5534"/>
    <w:rsid w:val="005F572F"/>
    <w:rsid w:val="005F5B69"/>
    <w:rsid w:val="00600011"/>
    <w:rsid w:val="00602368"/>
    <w:rsid w:val="006029E7"/>
    <w:rsid w:val="00602ACD"/>
    <w:rsid w:val="00604E92"/>
    <w:rsid w:val="00606682"/>
    <w:rsid w:val="00611658"/>
    <w:rsid w:val="0061354D"/>
    <w:rsid w:val="0061515D"/>
    <w:rsid w:val="00621F0F"/>
    <w:rsid w:val="00622FBD"/>
    <w:rsid w:val="00623633"/>
    <w:rsid w:val="00623A82"/>
    <w:rsid w:val="006249C2"/>
    <w:rsid w:val="006269BC"/>
    <w:rsid w:val="00630A61"/>
    <w:rsid w:val="006320C4"/>
    <w:rsid w:val="0063215D"/>
    <w:rsid w:val="006323B5"/>
    <w:rsid w:val="00634479"/>
    <w:rsid w:val="00635723"/>
    <w:rsid w:val="00635AFB"/>
    <w:rsid w:val="00635C1E"/>
    <w:rsid w:val="00636EF0"/>
    <w:rsid w:val="0064234E"/>
    <w:rsid w:val="0064618E"/>
    <w:rsid w:val="0064627A"/>
    <w:rsid w:val="006501FD"/>
    <w:rsid w:val="0065359B"/>
    <w:rsid w:val="00660122"/>
    <w:rsid w:val="00660E80"/>
    <w:rsid w:val="00662309"/>
    <w:rsid w:val="00662627"/>
    <w:rsid w:val="00665A79"/>
    <w:rsid w:val="0067070C"/>
    <w:rsid w:val="00670823"/>
    <w:rsid w:val="006724CC"/>
    <w:rsid w:val="00673889"/>
    <w:rsid w:val="00674C91"/>
    <w:rsid w:val="006768CC"/>
    <w:rsid w:val="00677701"/>
    <w:rsid w:val="00677925"/>
    <w:rsid w:val="00677935"/>
    <w:rsid w:val="006820C4"/>
    <w:rsid w:val="00682983"/>
    <w:rsid w:val="00685EDF"/>
    <w:rsid w:val="00686A9C"/>
    <w:rsid w:val="00686C39"/>
    <w:rsid w:val="006915BF"/>
    <w:rsid w:val="006965AE"/>
    <w:rsid w:val="006967CF"/>
    <w:rsid w:val="00696BF6"/>
    <w:rsid w:val="006975CE"/>
    <w:rsid w:val="006A1151"/>
    <w:rsid w:val="006A1568"/>
    <w:rsid w:val="006A2EC0"/>
    <w:rsid w:val="006A639E"/>
    <w:rsid w:val="006A696B"/>
    <w:rsid w:val="006B2277"/>
    <w:rsid w:val="006B4DEC"/>
    <w:rsid w:val="006B5579"/>
    <w:rsid w:val="006B5A9B"/>
    <w:rsid w:val="006B605E"/>
    <w:rsid w:val="006C0733"/>
    <w:rsid w:val="006C43D2"/>
    <w:rsid w:val="006C4BF6"/>
    <w:rsid w:val="006D3D6B"/>
    <w:rsid w:val="006D3DCC"/>
    <w:rsid w:val="006E0473"/>
    <w:rsid w:val="006E0636"/>
    <w:rsid w:val="006E4231"/>
    <w:rsid w:val="006E4AE1"/>
    <w:rsid w:val="006E5E20"/>
    <w:rsid w:val="006E613C"/>
    <w:rsid w:val="006F20E9"/>
    <w:rsid w:val="006F5137"/>
    <w:rsid w:val="006F5748"/>
    <w:rsid w:val="006F648C"/>
    <w:rsid w:val="00701398"/>
    <w:rsid w:val="007023AF"/>
    <w:rsid w:val="00703128"/>
    <w:rsid w:val="00706CDD"/>
    <w:rsid w:val="0071368E"/>
    <w:rsid w:val="007149BF"/>
    <w:rsid w:val="007162FF"/>
    <w:rsid w:val="00716452"/>
    <w:rsid w:val="00722393"/>
    <w:rsid w:val="00724549"/>
    <w:rsid w:val="00727CB5"/>
    <w:rsid w:val="007302CB"/>
    <w:rsid w:val="00733DFE"/>
    <w:rsid w:val="00734116"/>
    <w:rsid w:val="0073587A"/>
    <w:rsid w:val="00740FF4"/>
    <w:rsid w:val="00741B26"/>
    <w:rsid w:val="00742106"/>
    <w:rsid w:val="007460C7"/>
    <w:rsid w:val="00750AEA"/>
    <w:rsid w:val="0075106A"/>
    <w:rsid w:val="00751135"/>
    <w:rsid w:val="007514B7"/>
    <w:rsid w:val="00754111"/>
    <w:rsid w:val="00755DE5"/>
    <w:rsid w:val="007561FB"/>
    <w:rsid w:val="00764029"/>
    <w:rsid w:val="00766163"/>
    <w:rsid w:val="00773B29"/>
    <w:rsid w:val="00777CDB"/>
    <w:rsid w:val="007814AC"/>
    <w:rsid w:val="00781C3F"/>
    <w:rsid w:val="00782A1C"/>
    <w:rsid w:val="00785EF2"/>
    <w:rsid w:val="00791B86"/>
    <w:rsid w:val="007965C3"/>
    <w:rsid w:val="007A6BB8"/>
    <w:rsid w:val="007A7676"/>
    <w:rsid w:val="007A7ED8"/>
    <w:rsid w:val="007B3E1C"/>
    <w:rsid w:val="007B3E33"/>
    <w:rsid w:val="007B4986"/>
    <w:rsid w:val="007B518D"/>
    <w:rsid w:val="007B6223"/>
    <w:rsid w:val="007B7057"/>
    <w:rsid w:val="007C3279"/>
    <w:rsid w:val="007C7A11"/>
    <w:rsid w:val="007D0F97"/>
    <w:rsid w:val="007D1243"/>
    <w:rsid w:val="007D1E48"/>
    <w:rsid w:val="007D2529"/>
    <w:rsid w:val="007D4023"/>
    <w:rsid w:val="007D5BA0"/>
    <w:rsid w:val="007E229E"/>
    <w:rsid w:val="007E451B"/>
    <w:rsid w:val="007E7F8D"/>
    <w:rsid w:val="007F015E"/>
    <w:rsid w:val="007F3E56"/>
    <w:rsid w:val="007F4DA5"/>
    <w:rsid w:val="007F520C"/>
    <w:rsid w:val="007F544F"/>
    <w:rsid w:val="007F6FA6"/>
    <w:rsid w:val="00800479"/>
    <w:rsid w:val="00800C22"/>
    <w:rsid w:val="008014DD"/>
    <w:rsid w:val="008025B4"/>
    <w:rsid w:val="00804476"/>
    <w:rsid w:val="0080449E"/>
    <w:rsid w:val="00810B8F"/>
    <w:rsid w:val="008114A6"/>
    <w:rsid w:val="00811F3D"/>
    <w:rsid w:val="00812F47"/>
    <w:rsid w:val="00813839"/>
    <w:rsid w:val="00813F91"/>
    <w:rsid w:val="00814259"/>
    <w:rsid w:val="0081445C"/>
    <w:rsid w:val="00822895"/>
    <w:rsid w:val="0082370F"/>
    <w:rsid w:val="00823783"/>
    <w:rsid w:val="00823EF4"/>
    <w:rsid w:val="00825241"/>
    <w:rsid w:val="00826DC3"/>
    <w:rsid w:val="00827AD2"/>
    <w:rsid w:val="00830498"/>
    <w:rsid w:val="00831110"/>
    <w:rsid w:val="00833009"/>
    <w:rsid w:val="00834792"/>
    <w:rsid w:val="008366D6"/>
    <w:rsid w:val="00836BB1"/>
    <w:rsid w:val="00836DF3"/>
    <w:rsid w:val="008370CB"/>
    <w:rsid w:val="008404FB"/>
    <w:rsid w:val="0084192D"/>
    <w:rsid w:val="008450C4"/>
    <w:rsid w:val="008452C1"/>
    <w:rsid w:val="0084547E"/>
    <w:rsid w:val="00860A9B"/>
    <w:rsid w:val="0086288A"/>
    <w:rsid w:val="00863799"/>
    <w:rsid w:val="00870BF4"/>
    <w:rsid w:val="008728D5"/>
    <w:rsid w:val="00872FEE"/>
    <w:rsid w:val="008816F3"/>
    <w:rsid w:val="0089276C"/>
    <w:rsid w:val="008A031A"/>
    <w:rsid w:val="008A4235"/>
    <w:rsid w:val="008A691A"/>
    <w:rsid w:val="008A709E"/>
    <w:rsid w:val="008B3AD7"/>
    <w:rsid w:val="008B3E8C"/>
    <w:rsid w:val="008B4ABF"/>
    <w:rsid w:val="008B546D"/>
    <w:rsid w:val="008B59E6"/>
    <w:rsid w:val="008C19AD"/>
    <w:rsid w:val="008C7A63"/>
    <w:rsid w:val="008D09AC"/>
    <w:rsid w:val="008D1BC9"/>
    <w:rsid w:val="008D34B7"/>
    <w:rsid w:val="008D655E"/>
    <w:rsid w:val="008E0645"/>
    <w:rsid w:val="008E17C9"/>
    <w:rsid w:val="008E3C96"/>
    <w:rsid w:val="008E4577"/>
    <w:rsid w:val="008E6859"/>
    <w:rsid w:val="008E7584"/>
    <w:rsid w:val="008E798C"/>
    <w:rsid w:val="008F032C"/>
    <w:rsid w:val="008F22E3"/>
    <w:rsid w:val="008F3760"/>
    <w:rsid w:val="008F4AA1"/>
    <w:rsid w:val="008F773E"/>
    <w:rsid w:val="0090178D"/>
    <w:rsid w:val="00904E06"/>
    <w:rsid w:val="00910325"/>
    <w:rsid w:val="00912814"/>
    <w:rsid w:val="00912BD7"/>
    <w:rsid w:val="0091607F"/>
    <w:rsid w:val="0092282C"/>
    <w:rsid w:val="0093109C"/>
    <w:rsid w:val="00932EA7"/>
    <w:rsid w:val="0093555C"/>
    <w:rsid w:val="00935E59"/>
    <w:rsid w:val="009363E9"/>
    <w:rsid w:val="00936F79"/>
    <w:rsid w:val="00941BF4"/>
    <w:rsid w:val="009438AF"/>
    <w:rsid w:val="009464DD"/>
    <w:rsid w:val="0095018B"/>
    <w:rsid w:val="00950DB4"/>
    <w:rsid w:val="00952C90"/>
    <w:rsid w:val="00954B07"/>
    <w:rsid w:val="009554B2"/>
    <w:rsid w:val="00955BBD"/>
    <w:rsid w:val="0096044D"/>
    <w:rsid w:val="00973586"/>
    <w:rsid w:val="009747CA"/>
    <w:rsid w:val="0097697C"/>
    <w:rsid w:val="00976E22"/>
    <w:rsid w:val="00983A70"/>
    <w:rsid w:val="0098537C"/>
    <w:rsid w:val="00987E50"/>
    <w:rsid w:val="00991618"/>
    <w:rsid w:val="00992ABF"/>
    <w:rsid w:val="009949A1"/>
    <w:rsid w:val="00994B81"/>
    <w:rsid w:val="00995F13"/>
    <w:rsid w:val="0099680B"/>
    <w:rsid w:val="00996ABA"/>
    <w:rsid w:val="009A23E4"/>
    <w:rsid w:val="009A4531"/>
    <w:rsid w:val="009A52F2"/>
    <w:rsid w:val="009A580A"/>
    <w:rsid w:val="009A79C5"/>
    <w:rsid w:val="009B2DCC"/>
    <w:rsid w:val="009B4F78"/>
    <w:rsid w:val="009C1FC7"/>
    <w:rsid w:val="009C2A64"/>
    <w:rsid w:val="009C2CCF"/>
    <w:rsid w:val="009C3834"/>
    <w:rsid w:val="009C4148"/>
    <w:rsid w:val="009C675B"/>
    <w:rsid w:val="009D039C"/>
    <w:rsid w:val="009D1152"/>
    <w:rsid w:val="009D1733"/>
    <w:rsid w:val="009D2993"/>
    <w:rsid w:val="009D374B"/>
    <w:rsid w:val="009D433A"/>
    <w:rsid w:val="009D4EED"/>
    <w:rsid w:val="009D5333"/>
    <w:rsid w:val="009D784D"/>
    <w:rsid w:val="009E06BF"/>
    <w:rsid w:val="009E06F0"/>
    <w:rsid w:val="009E1505"/>
    <w:rsid w:val="009E5B50"/>
    <w:rsid w:val="009E60A2"/>
    <w:rsid w:val="009E6131"/>
    <w:rsid w:val="009E6C70"/>
    <w:rsid w:val="009E73A1"/>
    <w:rsid w:val="009F6C8F"/>
    <w:rsid w:val="00A021E2"/>
    <w:rsid w:val="00A04BF0"/>
    <w:rsid w:val="00A050A9"/>
    <w:rsid w:val="00A05319"/>
    <w:rsid w:val="00A1321D"/>
    <w:rsid w:val="00A14FAE"/>
    <w:rsid w:val="00A15B4F"/>
    <w:rsid w:val="00A22DE1"/>
    <w:rsid w:val="00A236A6"/>
    <w:rsid w:val="00A24238"/>
    <w:rsid w:val="00A30740"/>
    <w:rsid w:val="00A315EF"/>
    <w:rsid w:val="00A32FB2"/>
    <w:rsid w:val="00A332DE"/>
    <w:rsid w:val="00A35C6A"/>
    <w:rsid w:val="00A35CFF"/>
    <w:rsid w:val="00A40078"/>
    <w:rsid w:val="00A40FCA"/>
    <w:rsid w:val="00A4165C"/>
    <w:rsid w:val="00A41BB2"/>
    <w:rsid w:val="00A41FCA"/>
    <w:rsid w:val="00A43F8F"/>
    <w:rsid w:val="00A44449"/>
    <w:rsid w:val="00A52728"/>
    <w:rsid w:val="00A538DE"/>
    <w:rsid w:val="00A54481"/>
    <w:rsid w:val="00A55215"/>
    <w:rsid w:val="00A5594E"/>
    <w:rsid w:val="00A57099"/>
    <w:rsid w:val="00A60ABF"/>
    <w:rsid w:val="00A61E28"/>
    <w:rsid w:val="00A66608"/>
    <w:rsid w:val="00A67CBB"/>
    <w:rsid w:val="00A70797"/>
    <w:rsid w:val="00A70A67"/>
    <w:rsid w:val="00A74224"/>
    <w:rsid w:val="00A76821"/>
    <w:rsid w:val="00A90338"/>
    <w:rsid w:val="00A90B8E"/>
    <w:rsid w:val="00A91E1D"/>
    <w:rsid w:val="00A92C22"/>
    <w:rsid w:val="00A96987"/>
    <w:rsid w:val="00A969FD"/>
    <w:rsid w:val="00AA000D"/>
    <w:rsid w:val="00AA20E7"/>
    <w:rsid w:val="00AA3F6D"/>
    <w:rsid w:val="00AA4805"/>
    <w:rsid w:val="00AA595A"/>
    <w:rsid w:val="00AA74A5"/>
    <w:rsid w:val="00AC2078"/>
    <w:rsid w:val="00AC7D6E"/>
    <w:rsid w:val="00AD201C"/>
    <w:rsid w:val="00AD4C19"/>
    <w:rsid w:val="00AD7B85"/>
    <w:rsid w:val="00AE262A"/>
    <w:rsid w:val="00AE5832"/>
    <w:rsid w:val="00AE63A4"/>
    <w:rsid w:val="00AE7128"/>
    <w:rsid w:val="00AF3B71"/>
    <w:rsid w:val="00AF4B14"/>
    <w:rsid w:val="00AF5C32"/>
    <w:rsid w:val="00AF7302"/>
    <w:rsid w:val="00AF7829"/>
    <w:rsid w:val="00B04C15"/>
    <w:rsid w:val="00B06688"/>
    <w:rsid w:val="00B07623"/>
    <w:rsid w:val="00B126FE"/>
    <w:rsid w:val="00B1274F"/>
    <w:rsid w:val="00B12A36"/>
    <w:rsid w:val="00B1437B"/>
    <w:rsid w:val="00B14AE5"/>
    <w:rsid w:val="00B1579D"/>
    <w:rsid w:val="00B2175F"/>
    <w:rsid w:val="00B22365"/>
    <w:rsid w:val="00B23942"/>
    <w:rsid w:val="00B252A8"/>
    <w:rsid w:val="00B33CA6"/>
    <w:rsid w:val="00B35D62"/>
    <w:rsid w:val="00B43FC8"/>
    <w:rsid w:val="00B4611E"/>
    <w:rsid w:val="00B46B94"/>
    <w:rsid w:val="00B4701A"/>
    <w:rsid w:val="00B5670D"/>
    <w:rsid w:val="00B5670F"/>
    <w:rsid w:val="00B605AE"/>
    <w:rsid w:val="00B64782"/>
    <w:rsid w:val="00B65C26"/>
    <w:rsid w:val="00B72F69"/>
    <w:rsid w:val="00B748D5"/>
    <w:rsid w:val="00B751FB"/>
    <w:rsid w:val="00B76CB2"/>
    <w:rsid w:val="00B76E0F"/>
    <w:rsid w:val="00B84716"/>
    <w:rsid w:val="00B85402"/>
    <w:rsid w:val="00B86334"/>
    <w:rsid w:val="00B902E5"/>
    <w:rsid w:val="00B93D4D"/>
    <w:rsid w:val="00B947D0"/>
    <w:rsid w:val="00B94D09"/>
    <w:rsid w:val="00B96CC5"/>
    <w:rsid w:val="00B97482"/>
    <w:rsid w:val="00BA2D49"/>
    <w:rsid w:val="00BA6AC5"/>
    <w:rsid w:val="00BA6BB2"/>
    <w:rsid w:val="00BA75BA"/>
    <w:rsid w:val="00BB125A"/>
    <w:rsid w:val="00BB133C"/>
    <w:rsid w:val="00BC1EE2"/>
    <w:rsid w:val="00BC336E"/>
    <w:rsid w:val="00BC6E52"/>
    <w:rsid w:val="00BC712E"/>
    <w:rsid w:val="00BC71A4"/>
    <w:rsid w:val="00BC7D79"/>
    <w:rsid w:val="00BD3F83"/>
    <w:rsid w:val="00BE02FA"/>
    <w:rsid w:val="00BE037A"/>
    <w:rsid w:val="00BE1469"/>
    <w:rsid w:val="00BE3D66"/>
    <w:rsid w:val="00BF48B2"/>
    <w:rsid w:val="00C029EC"/>
    <w:rsid w:val="00C0420B"/>
    <w:rsid w:val="00C05979"/>
    <w:rsid w:val="00C07BA8"/>
    <w:rsid w:val="00C14777"/>
    <w:rsid w:val="00C15F60"/>
    <w:rsid w:val="00C25D07"/>
    <w:rsid w:val="00C2633B"/>
    <w:rsid w:val="00C26F45"/>
    <w:rsid w:val="00C270BA"/>
    <w:rsid w:val="00C31F5C"/>
    <w:rsid w:val="00C34068"/>
    <w:rsid w:val="00C34588"/>
    <w:rsid w:val="00C4018A"/>
    <w:rsid w:val="00C47296"/>
    <w:rsid w:val="00C5287D"/>
    <w:rsid w:val="00C54087"/>
    <w:rsid w:val="00C558E3"/>
    <w:rsid w:val="00C65AF5"/>
    <w:rsid w:val="00C66EAB"/>
    <w:rsid w:val="00C71FB1"/>
    <w:rsid w:val="00C804D5"/>
    <w:rsid w:val="00C806B9"/>
    <w:rsid w:val="00C84530"/>
    <w:rsid w:val="00C86085"/>
    <w:rsid w:val="00C9063F"/>
    <w:rsid w:val="00C92144"/>
    <w:rsid w:val="00C947C3"/>
    <w:rsid w:val="00C9764E"/>
    <w:rsid w:val="00CA02D3"/>
    <w:rsid w:val="00CB3ABC"/>
    <w:rsid w:val="00CB5A51"/>
    <w:rsid w:val="00CB6D07"/>
    <w:rsid w:val="00CC6EAC"/>
    <w:rsid w:val="00CD1068"/>
    <w:rsid w:val="00CD2F41"/>
    <w:rsid w:val="00CD362E"/>
    <w:rsid w:val="00CD4E67"/>
    <w:rsid w:val="00CD6763"/>
    <w:rsid w:val="00CE3CA4"/>
    <w:rsid w:val="00CE4F47"/>
    <w:rsid w:val="00CE6C04"/>
    <w:rsid w:val="00CF10B9"/>
    <w:rsid w:val="00CF6808"/>
    <w:rsid w:val="00CF68B8"/>
    <w:rsid w:val="00D007D3"/>
    <w:rsid w:val="00D03E6A"/>
    <w:rsid w:val="00D04573"/>
    <w:rsid w:val="00D07D86"/>
    <w:rsid w:val="00D07FFB"/>
    <w:rsid w:val="00D16FF7"/>
    <w:rsid w:val="00D172E4"/>
    <w:rsid w:val="00D17B07"/>
    <w:rsid w:val="00D17C59"/>
    <w:rsid w:val="00D17D05"/>
    <w:rsid w:val="00D24249"/>
    <w:rsid w:val="00D24FA5"/>
    <w:rsid w:val="00D30375"/>
    <w:rsid w:val="00D30463"/>
    <w:rsid w:val="00D32411"/>
    <w:rsid w:val="00D33AFF"/>
    <w:rsid w:val="00D348D0"/>
    <w:rsid w:val="00D351D9"/>
    <w:rsid w:val="00D35FA3"/>
    <w:rsid w:val="00D37213"/>
    <w:rsid w:val="00D41683"/>
    <w:rsid w:val="00D46968"/>
    <w:rsid w:val="00D51BF2"/>
    <w:rsid w:val="00D56BCC"/>
    <w:rsid w:val="00D61CC9"/>
    <w:rsid w:val="00D63200"/>
    <w:rsid w:val="00D648C4"/>
    <w:rsid w:val="00D7223F"/>
    <w:rsid w:val="00D72E95"/>
    <w:rsid w:val="00D7558C"/>
    <w:rsid w:val="00D75CC2"/>
    <w:rsid w:val="00D77C76"/>
    <w:rsid w:val="00D80BC2"/>
    <w:rsid w:val="00D81C4A"/>
    <w:rsid w:val="00D8353C"/>
    <w:rsid w:val="00D86090"/>
    <w:rsid w:val="00D860F0"/>
    <w:rsid w:val="00D9086E"/>
    <w:rsid w:val="00D908D1"/>
    <w:rsid w:val="00D9251D"/>
    <w:rsid w:val="00DA52E4"/>
    <w:rsid w:val="00DA6E00"/>
    <w:rsid w:val="00DB197D"/>
    <w:rsid w:val="00DB2CEC"/>
    <w:rsid w:val="00DB7384"/>
    <w:rsid w:val="00DB73C0"/>
    <w:rsid w:val="00DC0725"/>
    <w:rsid w:val="00DC26FD"/>
    <w:rsid w:val="00DC4BB8"/>
    <w:rsid w:val="00DD4754"/>
    <w:rsid w:val="00DD4C38"/>
    <w:rsid w:val="00DD6B34"/>
    <w:rsid w:val="00DE14D1"/>
    <w:rsid w:val="00DE1C06"/>
    <w:rsid w:val="00DE1CCA"/>
    <w:rsid w:val="00DE22D3"/>
    <w:rsid w:val="00DE2B4F"/>
    <w:rsid w:val="00DE2BEC"/>
    <w:rsid w:val="00DE384C"/>
    <w:rsid w:val="00DE4FCD"/>
    <w:rsid w:val="00DE7282"/>
    <w:rsid w:val="00DE7A0C"/>
    <w:rsid w:val="00DF3FFB"/>
    <w:rsid w:val="00E00CCA"/>
    <w:rsid w:val="00E03E39"/>
    <w:rsid w:val="00E10A9F"/>
    <w:rsid w:val="00E10DBE"/>
    <w:rsid w:val="00E225C1"/>
    <w:rsid w:val="00E22B9B"/>
    <w:rsid w:val="00E23640"/>
    <w:rsid w:val="00E25331"/>
    <w:rsid w:val="00E263C4"/>
    <w:rsid w:val="00E2694F"/>
    <w:rsid w:val="00E26E1B"/>
    <w:rsid w:val="00E303FD"/>
    <w:rsid w:val="00E30CD9"/>
    <w:rsid w:val="00E32BFF"/>
    <w:rsid w:val="00E33B38"/>
    <w:rsid w:val="00E3707E"/>
    <w:rsid w:val="00E37C7D"/>
    <w:rsid w:val="00E403E5"/>
    <w:rsid w:val="00E41D61"/>
    <w:rsid w:val="00E42656"/>
    <w:rsid w:val="00E42E8E"/>
    <w:rsid w:val="00E42FCC"/>
    <w:rsid w:val="00E44C53"/>
    <w:rsid w:val="00E45B3D"/>
    <w:rsid w:val="00E47C08"/>
    <w:rsid w:val="00E506E0"/>
    <w:rsid w:val="00E523F9"/>
    <w:rsid w:val="00E5385F"/>
    <w:rsid w:val="00E53EC4"/>
    <w:rsid w:val="00E62144"/>
    <w:rsid w:val="00E630A4"/>
    <w:rsid w:val="00E65D8D"/>
    <w:rsid w:val="00E662D2"/>
    <w:rsid w:val="00E679BA"/>
    <w:rsid w:val="00E7245A"/>
    <w:rsid w:val="00E74F24"/>
    <w:rsid w:val="00E776DE"/>
    <w:rsid w:val="00E865A5"/>
    <w:rsid w:val="00E86C3B"/>
    <w:rsid w:val="00E925E9"/>
    <w:rsid w:val="00E92BC1"/>
    <w:rsid w:val="00E93929"/>
    <w:rsid w:val="00E953E7"/>
    <w:rsid w:val="00E96E0D"/>
    <w:rsid w:val="00EA242C"/>
    <w:rsid w:val="00EA61E7"/>
    <w:rsid w:val="00EB0138"/>
    <w:rsid w:val="00EB21F7"/>
    <w:rsid w:val="00EB45A7"/>
    <w:rsid w:val="00EB6CE9"/>
    <w:rsid w:val="00EC059B"/>
    <w:rsid w:val="00EC0ABD"/>
    <w:rsid w:val="00EC14DD"/>
    <w:rsid w:val="00EC1767"/>
    <w:rsid w:val="00EC2A79"/>
    <w:rsid w:val="00EC4459"/>
    <w:rsid w:val="00EC4ED3"/>
    <w:rsid w:val="00EC6C04"/>
    <w:rsid w:val="00ED03E2"/>
    <w:rsid w:val="00ED07BE"/>
    <w:rsid w:val="00ED2AEC"/>
    <w:rsid w:val="00ED44AA"/>
    <w:rsid w:val="00ED5724"/>
    <w:rsid w:val="00ED5ED5"/>
    <w:rsid w:val="00ED6CC7"/>
    <w:rsid w:val="00ED6D7C"/>
    <w:rsid w:val="00EE0CA6"/>
    <w:rsid w:val="00EE28F5"/>
    <w:rsid w:val="00EE44F8"/>
    <w:rsid w:val="00EE4C82"/>
    <w:rsid w:val="00EE61D8"/>
    <w:rsid w:val="00EF0C38"/>
    <w:rsid w:val="00EF2930"/>
    <w:rsid w:val="00F0338A"/>
    <w:rsid w:val="00F035AF"/>
    <w:rsid w:val="00F13A91"/>
    <w:rsid w:val="00F14187"/>
    <w:rsid w:val="00F164F3"/>
    <w:rsid w:val="00F21E9D"/>
    <w:rsid w:val="00F237A9"/>
    <w:rsid w:val="00F27796"/>
    <w:rsid w:val="00F33DC5"/>
    <w:rsid w:val="00F36517"/>
    <w:rsid w:val="00F40095"/>
    <w:rsid w:val="00F446AD"/>
    <w:rsid w:val="00F44FC6"/>
    <w:rsid w:val="00F534F5"/>
    <w:rsid w:val="00F56538"/>
    <w:rsid w:val="00F56602"/>
    <w:rsid w:val="00F60E9D"/>
    <w:rsid w:val="00F702B0"/>
    <w:rsid w:val="00F72703"/>
    <w:rsid w:val="00F817A9"/>
    <w:rsid w:val="00F8436E"/>
    <w:rsid w:val="00F84C91"/>
    <w:rsid w:val="00F91EED"/>
    <w:rsid w:val="00F93AF5"/>
    <w:rsid w:val="00F93F54"/>
    <w:rsid w:val="00FA3A10"/>
    <w:rsid w:val="00FB6B0A"/>
    <w:rsid w:val="00FB703E"/>
    <w:rsid w:val="00FC13E2"/>
    <w:rsid w:val="00FC7096"/>
    <w:rsid w:val="00FD1C2F"/>
    <w:rsid w:val="00FD4064"/>
    <w:rsid w:val="00FD44DC"/>
    <w:rsid w:val="00FD63A6"/>
    <w:rsid w:val="00FE4556"/>
    <w:rsid w:val="00FF35AC"/>
    <w:rsid w:val="00FF3DF1"/>
    <w:rsid w:val="00FF49FA"/>
    <w:rsid w:val="00FF6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419C9"/>
  <w15:chartTrackingRefBased/>
  <w15:docId w15:val="{8C373E06-941F-4971-B9E9-BF0264DB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44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426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86C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443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42656"/>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800C22"/>
    <w:rPr>
      <w:i/>
      <w:iCs/>
    </w:rPr>
  </w:style>
  <w:style w:type="paragraph" w:styleId="Caption">
    <w:name w:val="caption"/>
    <w:basedOn w:val="Normal"/>
    <w:next w:val="Normal"/>
    <w:uiPriority w:val="35"/>
    <w:unhideWhenUsed/>
    <w:qFormat/>
    <w:rsid w:val="002A0620"/>
    <w:pPr>
      <w:spacing w:after="200" w:line="240" w:lineRule="auto"/>
    </w:pPr>
    <w:rPr>
      <w:b/>
      <w:bCs/>
      <w:color w:val="5B9BD5" w:themeColor="accent1"/>
      <w:sz w:val="18"/>
      <w:szCs w:val="18"/>
    </w:rPr>
  </w:style>
  <w:style w:type="table" w:styleId="TableGrid">
    <w:name w:val="Table Grid"/>
    <w:basedOn w:val="TableNormal"/>
    <w:uiPriority w:val="39"/>
    <w:rsid w:val="002A0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F53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534F5"/>
    <w:rPr>
      <w:rFonts w:ascii="Courier New" w:eastAsia="Times New Roman" w:hAnsi="Courier New" w:cs="Courier New"/>
      <w:sz w:val="20"/>
      <w:szCs w:val="20"/>
      <w:lang w:eastAsia="en-GB"/>
    </w:rPr>
  </w:style>
  <w:style w:type="paragraph" w:styleId="Header">
    <w:name w:val="header"/>
    <w:basedOn w:val="Normal"/>
    <w:link w:val="HeaderChar"/>
    <w:uiPriority w:val="99"/>
    <w:unhideWhenUsed/>
    <w:rsid w:val="00D03E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6A"/>
  </w:style>
  <w:style w:type="paragraph" w:styleId="Footer">
    <w:name w:val="footer"/>
    <w:basedOn w:val="Normal"/>
    <w:link w:val="FooterChar"/>
    <w:uiPriority w:val="99"/>
    <w:unhideWhenUsed/>
    <w:rsid w:val="00D03E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6A"/>
  </w:style>
  <w:style w:type="character" w:customStyle="1" w:styleId="Heading3Char">
    <w:name w:val="Heading 3 Char"/>
    <w:basedOn w:val="DefaultParagraphFont"/>
    <w:link w:val="Heading3"/>
    <w:uiPriority w:val="9"/>
    <w:rsid w:val="00686C39"/>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link w:val="ListParagraphChar"/>
    <w:uiPriority w:val="34"/>
    <w:qFormat/>
    <w:rsid w:val="0043284E"/>
    <w:pPr>
      <w:ind w:left="720"/>
      <w:contextualSpacing/>
    </w:pPr>
  </w:style>
  <w:style w:type="character" w:customStyle="1" w:styleId="ListParagraphChar">
    <w:name w:val="List Paragraph Char"/>
    <w:basedOn w:val="DefaultParagraphFont"/>
    <w:link w:val="ListParagraph"/>
    <w:uiPriority w:val="34"/>
    <w:rsid w:val="0043284E"/>
  </w:style>
  <w:style w:type="paragraph" w:customStyle="1" w:styleId="EndNoteBibliographyTitle">
    <w:name w:val="EndNote Bibliography Title"/>
    <w:basedOn w:val="Normal"/>
    <w:link w:val="EndNoteBibliographyTitleChar"/>
    <w:rsid w:val="003F3AD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F3AD3"/>
    <w:rPr>
      <w:rFonts w:ascii="Calibri" w:hAnsi="Calibri" w:cs="Calibri"/>
      <w:noProof/>
      <w:lang w:val="en-US"/>
    </w:rPr>
  </w:style>
  <w:style w:type="paragraph" w:customStyle="1" w:styleId="EndNoteBibliography">
    <w:name w:val="EndNote Bibliography"/>
    <w:basedOn w:val="Normal"/>
    <w:link w:val="EndNoteBibliographyChar"/>
    <w:rsid w:val="003F3AD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F3AD3"/>
    <w:rPr>
      <w:rFonts w:ascii="Calibri" w:hAnsi="Calibri" w:cs="Calibri"/>
      <w:noProof/>
      <w:lang w:val="en-US"/>
    </w:rPr>
  </w:style>
  <w:style w:type="character" w:styleId="Hyperlink">
    <w:name w:val="Hyperlink"/>
    <w:basedOn w:val="DefaultParagraphFont"/>
    <w:uiPriority w:val="99"/>
    <w:unhideWhenUsed/>
    <w:rsid w:val="003F3AD3"/>
    <w:rPr>
      <w:color w:val="0563C1" w:themeColor="hyperlink"/>
      <w:u w:val="single"/>
    </w:rPr>
  </w:style>
  <w:style w:type="character" w:styleId="PlaceholderText">
    <w:name w:val="Placeholder Text"/>
    <w:basedOn w:val="DefaultParagraphFont"/>
    <w:uiPriority w:val="99"/>
    <w:semiHidden/>
    <w:rsid w:val="00C34068"/>
    <w:rPr>
      <w:color w:val="808080"/>
    </w:rPr>
  </w:style>
  <w:style w:type="character" w:styleId="Strong">
    <w:name w:val="Strong"/>
    <w:basedOn w:val="DefaultParagraphFont"/>
    <w:uiPriority w:val="22"/>
    <w:qFormat/>
    <w:rsid w:val="00630A61"/>
    <w:rPr>
      <w:b/>
      <w:bCs/>
    </w:rPr>
  </w:style>
  <w:style w:type="character" w:customStyle="1" w:styleId="current-selection">
    <w:name w:val="current-selection"/>
    <w:basedOn w:val="DefaultParagraphFont"/>
    <w:rsid w:val="008B3AD7"/>
  </w:style>
  <w:style w:type="character" w:customStyle="1" w:styleId="hithilite">
    <w:name w:val="hithilite"/>
    <w:basedOn w:val="DefaultParagraphFont"/>
    <w:rsid w:val="00EE44F8"/>
  </w:style>
  <w:style w:type="paragraph" w:styleId="BalloonText">
    <w:name w:val="Balloon Text"/>
    <w:basedOn w:val="Normal"/>
    <w:link w:val="BalloonTextChar"/>
    <w:uiPriority w:val="99"/>
    <w:semiHidden/>
    <w:unhideWhenUsed/>
    <w:rsid w:val="00A315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5EF"/>
    <w:rPr>
      <w:rFonts w:ascii="Segoe UI" w:hAnsi="Segoe UI" w:cs="Segoe UI"/>
      <w:sz w:val="18"/>
      <w:szCs w:val="18"/>
    </w:rPr>
  </w:style>
  <w:style w:type="character" w:styleId="FollowedHyperlink">
    <w:name w:val="FollowedHyperlink"/>
    <w:basedOn w:val="DefaultParagraphFont"/>
    <w:uiPriority w:val="99"/>
    <w:semiHidden/>
    <w:unhideWhenUsed/>
    <w:rsid w:val="002563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21010">
      <w:bodyDiv w:val="1"/>
      <w:marLeft w:val="0"/>
      <w:marRight w:val="0"/>
      <w:marTop w:val="0"/>
      <w:marBottom w:val="0"/>
      <w:divBdr>
        <w:top w:val="none" w:sz="0" w:space="0" w:color="auto"/>
        <w:left w:val="none" w:sz="0" w:space="0" w:color="auto"/>
        <w:bottom w:val="none" w:sz="0" w:space="0" w:color="auto"/>
        <w:right w:val="none" w:sz="0" w:space="0" w:color="auto"/>
      </w:divBdr>
    </w:div>
    <w:div w:id="186330119">
      <w:bodyDiv w:val="1"/>
      <w:marLeft w:val="0"/>
      <w:marRight w:val="0"/>
      <w:marTop w:val="0"/>
      <w:marBottom w:val="0"/>
      <w:divBdr>
        <w:top w:val="none" w:sz="0" w:space="0" w:color="auto"/>
        <w:left w:val="none" w:sz="0" w:space="0" w:color="auto"/>
        <w:bottom w:val="none" w:sz="0" w:space="0" w:color="auto"/>
        <w:right w:val="none" w:sz="0" w:space="0" w:color="auto"/>
      </w:divBdr>
    </w:div>
    <w:div w:id="220410769">
      <w:bodyDiv w:val="1"/>
      <w:marLeft w:val="0"/>
      <w:marRight w:val="0"/>
      <w:marTop w:val="0"/>
      <w:marBottom w:val="0"/>
      <w:divBdr>
        <w:top w:val="none" w:sz="0" w:space="0" w:color="auto"/>
        <w:left w:val="none" w:sz="0" w:space="0" w:color="auto"/>
        <w:bottom w:val="none" w:sz="0" w:space="0" w:color="auto"/>
        <w:right w:val="none" w:sz="0" w:space="0" w:color="auto"/>
      </w:divBdr>
    </w:div>
    <w:div w:id="223420090">
      <w:bodyDiv w:val="1"/>
      <w:marLeft w:val="0"/>
      <w:marRight w:val="0"/>
      <w:marTop w:val="0"/>
      <w:marBottom w:val="0"/>
      <w:divBdr>
        <w:top w:val="none" w:sz="0" w:space="0" w:color="auto"/>
        <w:left w:val="none" w:sz="0" w:space="0" w:color="auto"/>
        <w:bottom w:val="none" w:sz="0" w:space="0" w:color="auto"/>
        <w:right w:val="none" w:sz="0" w:space="0" w:color="auto"/>
      </w:divBdr>
    </w:div>
    <w:div w:id="831720944">
      <w:bodyDiv w:val="1"/>
      <w:marLeft w:val="0"/>
      <w:marRight w:val="0"/>
      <w:marTop w:val="0"/>
      <w:marBottom w:val="0"/>
      <w:divBdr>
        <w:top w:val="none" w:sz="0" w:space="0" w:color="auto"/>
        <w:left w:val="none" w:sz="0" w:space="0" w:color="auto"/>
        <w:bottom w:val="none" w:sz="0" w:space="0" w:color="auto"/>
        <w:right w:val="none" w:sz="0" w:space="0" w:color="auto"/>
      </w:divBdr>
      <w:divsChild>
        <w:div w:id="504518493">
          <w:marLeft w:val="0"/>
          <w:marRight w:val="0"/>
          <w:marTop w:val="0"/>
          <w:marBottom w:val="0"/>
          <w:divBdr>
            <w:top w:val="none" w:sz="0" w:space="0" w:color="auto"/>
            <w:left w:val="none" w:sz="0" w:space="0" w:color="auto"/>
            <w:bottom w:val="none" w:sz="0" w:space="0" w:color="auto"/>
            <w:right w:val="none" w:sz="0" w:space="0" w:color="auto"/>
          </w:divBdr>
          <w:divsChild>
            <w:div w:id="716590306">
              <w:marLeft w:val="0"/>
              <w:marRight w:val="0"/>
              <w:marTop w:val="0"/>
              <w:marBottom w:val="0"/>
              <w:divBdr>
                <w:top w:val="none" w:sz="0" w:space="0" w:color="auto"/>
                <w:left w:val="none" w:sz="0" w:space="0" w:color="auto"/>
                <w:bottom w:val="none" w:sz="0" w:space="0" w:color="auto"/>
                <w:right w:val="none" w:sz="0" w:space="0" w:color="auto"/>
              </w:divBdr>
              <w:divsChild>
                <w:div w:id="1997344577">
                  <w:marLeft w:val="0"/>
                  <w:marRight w:val="0"/>
                  <w:marTop w:val="900"/>
                  <w:marBottom w:val="0"/>
                  <w:divBdr>
                    <w:top w:val="none" w:sz="0" w:space="0" w:color="auto"/>
                    <w:left w:val="none" w:sz="0" w:space="0" w:color="auto"/>
                    <w:bottom w:val="none" w:sz="0" w:space="0" w:color="auto"/>
                    <w:right w:val="none" w:sz="0" w:space="0" w:color="auto"/>
                  </w:divBdr>
                  <w:divsChild>
                    <w:div w:id="1487086974">
                      <w:marLeft w:val="0"/>
                      <w:marRight w:val="0"/>
                      <w:marTop w:val="0"/>
                      <w:marBottom w:val="0"/>
                      <w:divBdr>
                        <w:top w:val="none" w:sz="0" w:space="0" w:color="auto"/>
                        <w:left w:val="none" w:sz="0" w:space="0" w:color="auto"/>
                        <w:bottom w:val="none" w:sz="0" w:space="0" w:color="auto"/>
                        <w:right w:val="none" w:sz="0" w:space="0" w:color="auto"/>
                      </w:divBdr>
                      <w:divsChild>
                        <w:div w:id="1540777283">
                          <w:marLeft w:val="0"/>
                          <w:marRight w:val="0"/>
                          <w:marTop w:val="0"/>
                          <w:marBottom w:val="0"/>
                          <w:divBdr>
                            <w:top w:val="none" w:sz="0" w:space="0" w:color="auto"/>
                            <w:left w:val="none" w:sz="0" w:space="0" w:color="auto"/>
                            <w:bottom w:val="single" w:sz="6" w:space="0" w:color="DDDDDD"/>
                            <w:right w:val="none" w:sz="0" w:space="0" w:color="auto"/>
                          </w:divBdr>
                          <w:divsChild>
                            <w:div w:id="1930506559">
                              <w:marLeft w:val="0"/>
                              <w:marRight w:val="0"/>
                              <w:marTop w:val="0"/>
                              <w:marBottom w:val="0"/>
                              <w:divBdr>
                                <w:top w:val="none" w:sz="0" w:space="0" w:color="auto"/>
                                <w:left w:val="none" w:sz="0" w:space="0" w:color="auto"/>
                                <w:bottom w:val="none" w:sz="0" w:space="0" w:color="auto"/>
                                <w:right w:val="none" w:sz="0" w:space="0" w:color="auto"/>
                              </w:divBdr>
                              <w:divsChild>
                                <w:div w:id="581644404">
                                  <w:marLeft w:val="0"/>
                                  <w:marRight w:val="0"/>
                                  <w:marTop w:val="0"/>
                                  <w:marBottom w:val="0"/>
                                  <w:divBdr>
                                    <w:top w:val="none" w:sz="0" w:space="0" w:color="auto"/>
                                    <w:left w:val="none" w:sz="0" w:space="0" w:color="auto"/>
                                    <w:bottom w:val="none" w:sz="0" w:space="0" w:color="auto"/>
                                    <w:right w:val="none" w:sz="0" w:space="0" w:color="auto"/>
                                  </w:divBdr>
                                  <w:divsChild>
                                    <w:div w:id="1444034601">
                                      <w:marLeft w:val="0"/>
                                      <w:marRight w:val="0"/>
                                      <w:marTop w:val="0"/>
                                      <w:marBottom w:val="450"/>
                                      <w:divBdr>
                                        <w:top w:val="none" w:sz="0" w:space="0" w:color="auto"/>
                                        <w:left w:val="none" w:sz="0" w:space="0" w:color="auto"/>
                                        <w:bottom w:val="none" w:sz="0" w:space="0" w:color="auto"/>
                                        <w:right w:val="none" w:sz="0" w:space="0" w:color="auto"/>
                                      </w:divBdr>
                                      <w:divsChild>
                                        <w:div w:id="20522779">
                                          <w:marLeft w:val="0"/>
                                          <w:marRight w:val="0"/>
                                          <w:marTop w:val="0"/>
                                          <w:marBottom w:val="0"/>
                                          <w:divBdr>
                                            <w:top w:val="none" w:sz="0" w:space="0" w:color="auto"/>
                                            <w:left w:val="none" w:sz="0" w:space="0" w:color="auto"/>
                                            <w:bottom w:val="none" w:sz="0" w:space="0" w:color="auto"/>
                                            <w:right w:val="none" w:sz="0" w:space="0" w:color="auto"/>
                                          </w:divBdr>
                                          <w:divsChild>
                                            <w:div w:id="357851066">
                                              <w:marLeft w:val="0"/>
                                              <w:marRight w:val="0"/>
                                              <w:marTop w:val="0"/>
                                              <w:marBottom w:val="0"/>
                                              <w:divBdr>
                                                <w:top w:val="none" w:sz="0" w:space="0" w:color="auto"/>
                                                <w:left w:val="none" w:sz="0" w:space="0" w:color="auto"/>
                                                <w:bottom w:val="none" w:sz="0" w:space="0" w:color="auto"/>
                                                <w:right w:val="none" w:sz="0" w:space="0" w:color="auto"/>
                                              </w:divBdr>
                                              <w:divsChild>
                                                <w:div w:id="1747650181">
                                                  <w:marLeft w:val="0"/>
                                                  <w:marRight w:val="0"/>
                                                  <w:marTop w:val="0"/>
                                                  <w:marBottom w:val="0"/>
                                                  <w:divBdr>
                                                    <w:top w:val="none" w:sz="0" w:space="0" w:color="auto"/>
                                                    <w:left w:val="none" w:sz="0" w:space="0" w:color="auto"/>
                                                    <w:bottom w:val="none" w:sz="0" w:space="0" w:color="auto"/>
                                                    <w:right w:val="none" w:sz="0" w:space="0" w:color="auto"/>
                                                  </w:divBdr>
                                                  <w:divsChild>
                                                    <w:div w:id="1723868932">
                                                      <w:marLeft w:val="0"/>
                                                      <w:marRight w:val="0"/>
                                                      <w:marTop w:val="0"/>
                                                      <w:marBottom w:val="0"/>
                                                      <w:divBdr>
                                                        <w:top w:val="none" w:sz="0" w:space="0" w:color="auto"/>
                                                        <w:left w:val="none" w:sz="0" w:space="0" w:color="auto"/>
                                                        <w:bottom w:val="none" w:sz="0" w:space="0" w:color="auto"/>
                                                        <w:right w:val="none" w:sz="0" w:space="0" w:color="auto"/>
                                                      </w:divBdr>
                                                      <w:divsChild>
                                                        <w:div w:id="1587617563">
                                                          <w:marLeft w:val="450"/>
                                                          <w:marRight w:val="450"/>
                                                          <w:marTop w:val="450"/>
                                                          <w:marBottom w:val="450"/>
                                                          <w:divBdr>
                                                            <w:top w:val="none" w:sz="0" w:space="0" w:color="auto"/>
                                                            <w:left w:val="none" w:sz="0" w:space="0" w:color="auto"/>
                                                            <w:bottom w:val="none" w:sz="0" w:space="0" w:color="auto"/>
                                                            <w:right w:val="none" w:sz="0" w:space="0" w:color="auto"/>
                                                          </w:divBdr>
                                                          <w:divsChild>
                                                            <w:div w:id="1991204579">
                                                              <w:marLeft w:val="0"/>
                                                              <w:marRight w:val="0"/>
                                                              <w:marTop w:val="450"/>
                                                              <w:marBottom w:val="0"/>
                                                              <w:divBdr>
                                                                <w:top w:val="none" w:sz="0" w:space="0" w:color="auto"/>
                                                                <w:left w:val="none" w:sz="0" w:space="0" w:color="auto"/>
                                                                <w:bottom w:val="none" w:sz="0" w:space="0" w:color="auto"/>
                                                                <w:right w:val="none" w:sz="0" w:space="0" w:color="auto"/>
                                                              </w:divBdr>
                                                              <w:divsChild>
                                                                <w:div w:id="859201853">
                                                                  <w:marLeft w:val="0"/>
                                                                  <w:marRight w:val="0"/>
                                                                  <w:marTop w:val="0"/>
                                                                  <w:marBottom w:val="0"/>
                                                                  <w:divBdr>
                                                                    <w:top w:val="none" w:sz="0" w:space="0" w:color="auto"/>
                                                                    <w:left w:val="none" w:sz="0" w:space="0" w:color="auto"/>
                                                                    <w:bottom w:val="none" w:sz="0" w:space="0" w:color="auto"/>
                                                                    <w:right w:val="none" w:sz="0" w:space="0" w:color="auto"/>
                                                                  </w:divBdr>
                                                                  <w:divsChild>
                                                                    <w:div w:id="1060593652">
                                                                      <w:marLeft w:val="0"/>
                                                                      <w:marRight w:val="0"/>
                                                                      <w:marTop w:val="0"/>
                                                                      <w:marBottom w:val="0"/>
                                                                      <w:divBdr>
                                                                        <w:top w:val="none" w:sz="0" w:space="0" w:color="auto"/>
                                                                        <w:left w:val="none" w:sz="0" w:space="0" w:color="auto"/>
                                                                        <w:bottom w:val="none" w:sz="0" w:space="0" w:color="auto"/>
                                                                        <w:right w:val="none" w:sz="0" w:space="0" w:color="auto"/>
                                                                      </w:divBdr>
                                                                      <w:divsChild>
                                                                        <w:div w:id="1817186176">
                                                                          <w:marLeft w:val="0"/>
                                                                          <w:marRight w:val="0"/>
                                                                          <w:marTop w:val="0"/>
                                                                          <w:marBottom w:val="0"/>
                                                                          <w:divBdr>
                                                                            <w:top w:val="none" w:sz="0" w:space="0" w:color="auto"/>
                                                                            <w:left w:val="none" w:sz="0" w:space="0" w:color="auto"/>
                                                                            <w:bottom w:val="none" w:sz="0" w:space="0" w:color="auto"/>
                                                                            <w:right w:val="none" w:sz="0" w:space="0" w:color="auto"/>
                                                                          </w:divBdr>
                                                                          <w:divsChild>
                                                                            <w:div w:id="1310675656">
                                                                              <w:marLeft w:val="0"/>
                                                                              <w:marRight w:val="0"/>
                                                                              <w:marTop w:val="0"/>
                                                                              <w:marBottom w:val="0"/>
                                                                              <w:divBdr>
                                                                                <w:top w:val="none" w:sz="0" w:space="0" w:color="auto"/>
                                                                                <w:left w:val="none" w:sz="0" w:space="0" w:color="auto"/>
                                                                                <w:bottom w:val="none" w:sz="0" w:space="0" w:color="auto"/>
                                                                                <w:right w:val="none" w:sz="0" w:space="0" w:color="auto"/>
                                                                              </w:divBdr>
                                                                              <w:divsChild>
                                                                                <w:div w:id="728386574">
                                                                                  <w:marLeft w:val="0"/>
                                                                                  <w:marRight w:val="0"/>
                                                                                  <w:marTop w:val="0"/>
                                                                                  <w:marBottom w:val="0"/>
                                                                                  <w:divBdr>
                                                                                    <w:top w:val="none" w:sz="0" w:space="0" w:color="auto"/>
                                                                                    <w:left w:val="none" w:sz="0" w:space="0" w:color="auto"/>
                                                                                    <w:bottom w:val="none" w:sz="0" w:space="0" w:color="auto"/>
                                                                                    <w:right w:val="none" w:sz="0" w:space="0" w:color="auto"/>
                                                                                  </w:divBdr>
                                                                                  <w:divsChild>
                                                                                    <w:div w:id="1082601423">
                                                                                      <w:marLeft w:val="0"/>
                                                                                      <w:marRight w:val="0"/>
                                                                                      <w:marTop w:val="0"/>
                                                                                      <w:marBottom w:val="0"/>
                                                                                      <w:divBdr>
                                                                                        <w:top w:val="none" w:sz="0" w:space="0" w:color="auto"/>
                                                                                        <w:left w:val="none" w:sz="0" w:space="0" w:color="auto"/>
                                                                                        <w:bottom w:val="none" w:sz="0" w:space="0" w:color="auto"/>
                                                                                        <w:right w:val="none" w:sz="0" w:space="0" w:color="auto"/>
                                                                                      </w:divBdr>
                                                                                      <w:divsChild>
                                                                                        <w:div w:id="634680149">
                                                                                          <w:marLeft w:val="0"/>
                                                                                          <w:marRight w:val="0"/>
                                                                                          <w:marTop w:val="0"/>
                                                                                          <w:marBottom w:val="0"/>
                                                                                          <w:divBdr>
                                                                                            <w:top w:val="none" w:sz="0" w:space="0" w:color="auto"/>
                                                                                            <w:left w:val="none" w:sz="0" w:space="0" w:color="auto"/>
                                                                                            <w:bottom w:val="none" w:sz="0" w:space="0" w:color="auto"/>
                                                                                            <w:right w:val="none" w:sz="0" w:space="0" w:color="auto"/>
                                                                                          </w:divBdr>
                                                                                          <w:divsChild>
                                                                                            <w:div w:id="9721783">
                                                                                              <w:marLeft w:val="0"/>
                                                                                              <w:marRight w:val="0"/>
                                                                                              <w:marTop w:val="0"/>
                                                                                              <w:marBottom w:val="0"/>
                                                                                              <w:divBdr>
                                                                                                <w:top w:val="none" w:sz="0" w:space="0" w:color="auto"/>
                                                                                                <w:left w:val="none" w:sz="0" w:space="0" w:color="auto"/>
                                                                                                <w:bottom w:val="none" w:sz="0" w:space="0" w:color="auto"/>
                                                                                                <w:right w:val="none" w:sz="0" w:space="0" w:color="auto"/>
                                                                                              </w:divBdr>
                                                                                              <w:divsChild>
                                                                                                <w:div w:id="1524899662">
                                                                                                  <w:marLeft w:val="0"/>
                                                                                                  <w:marRight w:val="0"/>
                                                                                                  <w:marTop w:val="0"/>
                                                                                                  <w:marBottom w:val="0"/>
                                                                                                  <w:divBdr>
                                                                                                    <w:top w:val="none" w:sz="0" w:space="0" w:color="auto"/>
                                                                                                    <w:left w:val="none" w:sz="0" w:space="0" w:color="auto"/>
                                                                                                    <w:bottom w:val="none" w:sz="0" w:space="0" w:color="auto"/>
                                                                                                    <w:right w:val="none" w:sz="0" w:space="0" w:color="auto"/>
                                                                                                  </w:divBdr>
                                                                                                  <w:divsChild>
                                                                                                    <w:div w:id="574167657">
                                                                                                      <w:marLeft w:val="0"/>
                                                                                                      <w:marRight w:val="0"/>
                                                                                                      <w:marTop w:val="0"/>
                                                                                                      <w:marBottom w:val="0"/>
                                                                                                      <w:divBdr>
                                                                                                        <w:top w:val="none" w:sz="0" w:space="0" w:color="auto"/>
                                                                                                        <w:left w:val="none" w:sz="0" w:space="0" w:color="auto"/>
                                                                                                        <w:bottom w:val="none" w:sz="0" w:space="0" w:color="auto"/>
                                                                                                        <w:right w:val="none" w:sz="0" w:space="0" w:color="auto"/>
                                                                                                      </w:divBdr>
                                                                                                    </w:div>
                                                                                                    <w:div w:id="11061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1822072">
      <w:bodyDiv w:val="1"/>
      <w:marLeft w:val="0"/>
      <w:marRight w:val="0"/>
      <w:marTop w:val="0"/>
      <w:marBottom w:val="0"/>
      <w:divBdr>
        <w:top w:val="none" w:sz="0" w:space="0" w:color="auto"/>
        <w:left w:val="none" w:sz="0" w:space="0" w:color="auto"/>
        <w:bottom w:val="none" w:sz="0" w:space="0" w:color="auto"/>
        <w:right w:val="none" w:sz="0" w:space="0" w:color="auto"/>
      </w:divBdr>
    </w:div>
    <w:div w:id="1123768126">
      <w:bodyDiv w:val="1"/>
      <w:marLeft w:val="0"/>
      <w:marRight w:val="0"/>
      <w:marTop w:val="0"/>
      <w:marBottom w:val="0"/>
      <w:divBdr>
        <w:top w:val="none" w:sz="0" w:space="0" w:color="auto"/>
        <w:left w:val="none" w:sz="0" w:space="0" w:color="auto"/>
        <w:bottom w:val="none" w:sz="0" w:space="0" w:color="auto"/>
        <w:right w:val="none" w:sz="0" w:space="0" w:color="auto"/>
      </w:divBdr>
    </w:div>
    <w:div w:id="178122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433@leicester.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ages.webofknowledge.com/WOKRS56B5/help/WOS/hp_subject_category_terms_tasca.html" TargetMode="External"/><Relationship Id="rId5" Type="http://schemas.openxmlformats.org/officeDocument/2006/relationships/webSettings" Target="webSettings.xml"/><Relationship Id="rId10" Type="http://schemas.openxmlformats.org/officeDocument/2006/relationships/hyperlink" Target="https://apps.webofknowledge.com/" TargetMode="External"/><Relationship Id="rId4" Type="http://schemas.openxmlformats.org/officeDocument/2006/relationships/settings" Target="settings.xml"/><Relationship Id="rId9" Type="http://schemas.openxmlformats.org/officeDocument/2006/relationships/hyperlink" Target="mailto:suzenneslihan@hot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465C9-2C18-4AB1-897E-8FD7BB53D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16321</TotalTime>
  <Pages>1</Pages>
  <Words>1833</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12258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Suzen, Neslihan</dc:creator>
  <cp:keywords/>
  <dc:description/>
  <cp:lastModifiedBy>Localuser</cp:lastModifiedBy>
  <cp:revision>963</cp:revision>
  <cp:lastPrinted>2020-04-27T12:03:00Z</cp:lastPrinted>
  <dcterms:created xsi:type="dcterms:W3CDTF">2019-08-01T09:57:00Z</dcterms:created>
  <dcterms:modified xsi:type="dcterms:W3CDTF">2020-04-27T12:03:00Z</dcterms:modified>
</cp:coreProperties>
</file>