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3EA1" w14:textId="77777777" w:rsidR="00122B04" w:rsidRDefault="00122B04" w:rsidP="00122B04">
      <w:pPr>
        <w:rPr>
          <w:b/>
        </w:rPr>
      </w:pPr>
      <w:r>
        <w:rPr>
          <w:b/>
        </w:rPr>
        <w:t>Title page</w:t>
      </w:r>
    </w:p>
    <w:p w14:paraId="51E446EE" w14:textId="77777777" w:rsidR="00122B04" w:rsidRDefault="00122B04" w:rsidP="00122B04">
      <w:r>
        <w:rPr>
          <w:b/>
        </w:rPr>
        <w:t xml:space="preserve">Title: </w:t>
      </w:r>
      <w:r>
        <w:t>Pulmonary Rehabilitation at a time of social distancing: prime-time for tele-rehabilitation?</w:t>
      </w:r>
    </w:p>
    <w:p w14:paraId="3D820B41" w14:textId="77777777" w:rsidR="00122B04" w:rsidRDefault="00122B04" w:rsidP="00122B04">
      <w:r>
        <w:rPr>
          <w:b/>
        </w:rPr>
        <w:t xml:space="preserve">Article Type: </w:t>
      </w:r>
      <w:r>
        <w:t>Editorial</w:t>
      </w:r>
    </w:p>
    <w:p w14:paraId="40F69195" w14:textId="77777777" w:rsidR="00122B04" w:rsidRDefault="00122B04" w:rsidP="00122B04">
      <w:r>
        <w:rPr>
          <w:b/>
        </w:rPr>
        <w:t xml:space="preserve">Authors: </w:t>
      </w:r>
      <w:r>
        <w:t xml:space="preserve">Linzy Houchen-Wolloff </w:t>
      </w:r>
      <w:r>
        <w:rPr>
          <w:vertAlign w:val="superscript"/>
        </w:rPr>
        <w:t>1,2 *</w:t>
      </w:r>
      <w:r>
        <w:t xml:space="preserve">, Michael C. Steiner </w:t>
      </w:r>
      <w:r>
        <w:rPr>
          <w:vertAlign w:val="superscript"/>
        </w:rPr>
        <w:t>1,2</w:t>
      </w:r>
      <w:r>
        <w:t>.</w:t>
      </w:r>
    </w:p>
    <w:p w14:paraId="4E3BDA38" w14:textId="77777777" w:rsidR="00122B04" w:rsidRDefault="00122B04" w:rsidP="00122B04">
      <w:r>
        <w:rPr>
          <w:vertAlign w:val="superscript"/>
        </w:rPr>
        <w:t>1</w:t>
      </w:r>
      <w:r>
        <w:t xml:space="preserve"> Centre for Exercise and Rehabilitation Science (CERS), NIHR Leicester Biomedical Research Centre – Respiratory, Glenfield Hospital, Leicester, UK.</w:t>
      </w:r>
    </w:p>
    <w:p w14:paraId="692F6F0F" w14:textId="77777777" w:rsidR="00122B04" w:rsidRDefault="00122B04" w:rsidP="00122B04">
      <w:r>
        <w:rPr>
          <w:vertAlign w:val="superscript"/>
        </w:rPr>
        <w:t>2</w:t>
      </w:r>
      <w:r>
        <w:t xml:space="preserve"> Department of Respiratory Science, University of Leicester, UK.</w:t>
      </w:r>
    </w:p>
    <w:p w14:paraId="5BC46EAF" w14:textId="77777777" w:rsidR="00122B04" w:rsidRDefault="00122B04" w:rsidP="00122B04">
      <w:r>
        <w:t>* corresponding author</w:t>
      </w:r>
    </w:p>
    <w:p w14:paraId="19D7206B" w14:textId="77777777" w:rsidR="00122B04" w:rsidRDefault="00122B04" w:rsidP="00122B04"/>
    <w:p w14:paraId="6D037179" w14:textId="77777777" w:rsidR="00122B04" w:rsidRDefault="00122B04" w:rsidP="00122B04">
      <w:pPr>
        <w:rPr>
          <w:b/>
        </w:rPr>
      </w:pPr>
      <w:r>
        <w:rPr>
          <w:b/>
        </w:rPr>
        <w:t xml:space="preserve">Corresponding author contact details: </w:t>
      </w:r>
    </w:p>
    <w:p w14:paraId="38252F89" w14:textId="77777777" w:rsidR="00122B04" w:rsidRDefault="00122B04" w:rsidP="00122B04">
      <w:r>
        <w:t>Tel: +44 (0)116 250 2759</w:t>
      </w:r>
    </w:p>
    <w:p w14:paraId="059D68EC" w14:textId="77777777" w:rsidR="00122B04" w:rsidRDefault="00122B04" w:rsidP="00122B04">
      <w:r>
        <w:t xml:space="preserve">Email: Linzy.Houchen@uhl-tr.nhs.uk </w:t>
      </w:r>
    </w:p>
    <w:p w14:paraId="02CEEA86" w14:textId="77777777" w:rsidR="00122B04" w:rsidRDefault="00122B04" w:rsidP="00122B04">
      <w:r>
        <w:t>Twitter: @LinzyWolloff</w:t>
      </w:r>
    </w:p>
    <w:p w14:paraId="5707C06A" w14:textId="77777777" w:rsidR="00122B04" w:rsidRDefault="00122B04" w:rsidP="00122B04"/>
    <w:p w14:paraId="5F6D8304" w14:textId="77777777" w:rsidR="00122B04" w:rsidRDefault="00122B04" w:rsidP="00122B04">
      <w:r>
        <w:rPr>
          <w:b/>
        </w:rPr>
        <w:t xml:space="preserve">Conflict of interests: </w:t>
      </w:r>
      <w:r>
        <w:t>none.</w:t>
      </w:r>
    </w:p>
    <w:p w14:paraId="07481F80" w14:textId="77777777" w:rsidR="00122B04" w:rsidRDefault="00122B04" w:rsidP="00122B04">
      <w:r>
        <w:rPr>
          <w:b/>
        </w:rPr>
        <w:t xml:space="preserve">Funding: </w:t>
      </w:r>
      <w:r>
        <w:t>n/a.</w:t>
      </w:r>
    </w:p>
    <w:p w14:paraId="74ED2C51" w14:textId="77777777" w:rsidR="00122B04" w:rsidRDefault="00122B04" w:rsidP="00122B04">
      <w:r>
        <w:rPr>
          <w:b/>
        </w:rPr>
        <w:t xml:space="preserve">Trial registration: </w:t>
      </w:r>
      <w:r>
        <w:t>n/a.</w:t>
      </w:r>
    </w:p>
    <w:p w14:paraId="49CA0FD1" w14:textId="45A673AB" w:rsidR="00122B04" w:rsidRDefault="00122B04" w:rsidP="00122B04">
      <w:r>
        <w:rPr>
          <w:b/>
        </w:rPr>
        <w:t xml:space="preserve">Word Count: </w:t>
      </w:r>
      <w:r w:rsidR="004E4489">
        <w:t>1152</w:t>
      </w:r>
      <w:bookmarkStart w:id="0" w:name="_GoBack"/>
      <w:bookmarkEnd w:id="0"/>
    </w:p>
    <w:p w14:paraId="03C97955" w14:textId="77777777" w:rsidR="00122B04" w:rsidRDefault="00122B04">
      <w:pPr>
        <w:rPr>
          <w:b/>
          <w:sz w:val="24"/>
        </w:rPr>
      </w:pPr>
      <w:r>
        <w:rPr>
          <w:b/>
          <w:sz w:val="24"/>
        </w:rPr>
        <w:br w:type="page"/>
      </w:r>
    </w:p>
    <w:p w14:paraId="6957235D" w14:textId="583BA8D9" w:rsidR="00FA5CD6" w:rsidRDefault="00FA5CD6" w:rsidP="00893536">
      <w:pPr>
        <w:spacing w:line="360" w:lineRule="auto"/>
        <w:rPr>
          <w:b/>
          <w:sz w:val="24"/>
        </w:rPr>
      </w:pPr>
      <w:r>
        <w:rPr>
          <w:b/>
          <w:sz w:val="24"/>
        </w:rPr>
        <w:t xml:space="preserve">Title: </w:t>
      </w:r>
      <w:r w:rsidR="00344025">
        <w:rPr>
          <w:b/>
          <w:sz w:val="24"/>
        </w:rPr>
        <w:t>P</w:t>
      </w:r>
      <w:r w:rsidR="00DE7DB1">
        <w:rPr>
          <w:b/>
          <w:sz w:val="24"/>
        </w:rPr>
        <w:t xml:space="preserve">ulmonary </w:t>
      </w:r>
      <w:r w:rsidR="00344025">
        <w:rPr>
          <w:b/>
          <w:sz w:val="24"/>
        </w:rPr>
        <w:t>R</w:t>
      </w:r>
      <w:r w:rsidR="00DE7DB1">
        <w:rPr>
          <w:b/>
          <w:sz w:val="24"/>
        </w:rPr>
        <w:t>ehabilitation</w:t>
      </w:r>
      <w:r w:rsidR="00344025">
        <w:rPr>
          <w:b/>
          <w:sz w:val="24"/>
        </w:rPr>
        <w:t xml:space="preserve"> at a time of social distancing</w:t>
      </w:r>
      <w:r w:rsidR="005661BA">
        <w:rPr>
          <w:b/>
          <w:sz w:val="24"/>
        </w:rPr>
        <w:t xml:space="preserve">: </w:t>
      </w:r>
      <w:r w:rsidR="00A57A60">
        <w:rPr>
          <w:b/>
          <w:sz w:val="24"/>
        </w:rPr>
        <w:t>prime-</w:t>
      </w:r>
      <w:r w:rsidR="005661BA">
        <w:rPr>
          <w:b/>
          <w:sz w:val="24"/>
        </w:rPr>
        <w:t>time for tele-rehabilitation?</w:t>
      </w:r>
    </w:p>
    <w:p w14:paraId="4EF4A796" w14:textId="77777777" w:rsidR="00F75D75" w:rsidRDefault="00F75D75" w:rsidP="00893536">
      <w:pPr>
        <w:spacing w:line="360" w:lineRule="auto"/>
        <w:rPr>
          <w:b/>
          <w:sz w:val="24"/>
        </w:rPr>
      </w:pPr>
    </w:p>
    <w:p w14:paraId="1ACE088D" w14:textId="495C0A52" w:rsidR="00DE7DB1" w:rsidRDefault="00344025" w:rsidP="00A57A60">
      <w:pPr>
        <w:spacing w:line="360" w:lineRule="auto"/>
        <w:jc w:val="both"/>
        <w:rPr>
          <w:sz w:val="24"/>
        </w:rPr>
      </w:pPr>
      <w:r>
        <w:rPr>
          <w:sz w:val="24"/>
        </w:rPr>
        <w:t xml:space="preserve">The Global COVID-19 pandemic and the concomitant social distancing measures taken in many countries to suppress transmission of the virus has had an immediate and profound effect on the provision of pulmonary rehabilitation </w:t>
      </w:r>
      <w:r w:rsidR="00DE7DB1">
        <w:rPr>
          <w:sz w:val="24"/>
        </w:rPr>
        <w:t xml:space="preserve">(PR) </w:t>
      </w:r>
      <w:r>
        <w:rPr>
          <w:sz w:val="24"/>
        </w:rPr>
        <w:t>services.</w:t>
      </w:r>
      <w:r w:rsidR="00DE7DB1">
        <w:rPr>
          <w:sz w:val="24"/>
        </w:rPr>
        <w:t xml:space="preserve"> </w:t>
      </w:r>
      <w:r>
        <w:rPr>
          <w:sz w:val="24"/>
        </w:rPr>
        <w:t xml:space="preserve">Conventional PR programmes organised around groups of people attending a </w:t>
      </w:r>
      <w:r w:rsidR="00A57A60">
        <w:rPr>
          <w:sz w:val="24"/>
        </w:rPr>
        <w:t xml:space="preserve">rehabilitation </w:t>
      </w:r>
      <w:r>
        <w:rPr>
          <w:sz w:val="24"/>
        </w:rPr>
        <w:t xml:space="preserve">centre have been suspended in most affected countries to ensure vulnerable people are effectively shielded from the virus. However, the need for PR has not gone away and consideration is underway about how best to </w:t>
      </w:r>
      <w:r w:rsidR="00DE7DB1">
        <w:rPr>
          <w:sz w:val="24"/>
        </w:rPr>
        <w:t>provide effective</w:t>
      </w:r>
      <w:r>
        <w:rPr>
          <w:sz w:val="24"/>
        </w:rPr>
        <w:t xml:space="preserve"> therapy in the context of the current crisis</w:t>
      </w:r>
      <w:r w:rsidR="00914926">
        <w:rPr>
          <w:sz w:val="24"/>
        </w:rPr>
        <w:t xml:space="preserve"> (1, 2)</w:t>
      </w:r>
      <w:r>
        <w:rPr>
          <w:sz w:val="24"/>
        </w:rPr>
        <w:t>.</w:t>
      </w:r>
      <w:r w:rsidR="009217FF">
        <w:rPr>
          <w:sz w:val="24"/>
        </w:rPr>
        <w:t xml:space="preserve"> </w:t>
      </w:r>
      <w:r w:rsidR="00DE7DB1">
        <w:rPr>
          <w:sz w:val="24"/>
        </w:rPr>
        <w:t>The issue of enhancing access to effective PR is not a new one. The overwhelming evidence for the effectiveness of the intervention</w:t>
      </w:r>
      <w:r w:rsidR="00DE7DB1" w:rsidRPr="00DE7DB1">
        <w:rPr>
          <w:sz w:val="24"/>
        </w:rPr>
        <w:t xml:space="preserve"> </w:t>
      </w:r>
      <w:r w:rsidR="005661BA">
        <w:rPr>
          <w:sz w:val="24"/>
        </w:rPr>
        <w:t>[</w:t>
      </w:r>
      <w:r w:rsidR="00DE7DB1">
        <w:rPr>
          <w:sz w:val="24"/>
        </w:rPr>
        <w:t>reducing disability, improving</w:t>
      </w:r>
      <w:r w:rsidR="00DE7DB1" w:rsidRPr="002E4705">
        <w:rPr>
          <w:sz w:val="24"/>
        </w:rPr>
        <w:t xml:space="preserve"> quality of life</w:t>
      </w:r>
      <w:r w:rsidR="00DE7DB1">
        <w:rPr>
          <w:sz w:val="24"/>
        </w:rPr>
        <w:t xml:space="preserve"> </w:t>
      </w:r>
      <w:r w:rsidR="00937CFA">
        <w:rPr>
          <w:sz w:val="24"/>
        </w:rPr>
        <w:t>(</w:t>
      </w:r>
      <w:r w:rsidR="00914926">
        <w:rPr>
          <w:sz w:val="24"/>
        </w:rPr>
        <w:t>3</w:t>
      </w:r>
      <w:r w:rsidR="00937CFA" w:rsidRPr="004916AA">
        <w:rPr>
          <w:sz w:val="24"/>
        </w:rPr>
        <w:t>)</w:t>
      </w:r>
      <w:r w:rsidR="00914926">
        <w:rPr>
          <w:sz w:val="24"/>
        </w:rPr>
        <w:t xml:space="preserve"> </w:t>
      </w:r>
      <w:r w:rsidR="00DE7DB1">
        <w:rPr>
          <w:sz w:val="24"/>
        </w:rPr>
        <w:t>and potentially offering a</w:t>
      </w:r>
      <w:r w:rsidR="00DE7DB1" w:rsidRPr="004916AA">
        <w:rPr>
          <w:sz w:val="24"/>
        </w:rPr>
        <w:t xml:space="preserve"> survival advantage </w:t>
      </w:r>
      <w:r w:rsidR="00DE7DB1">
        <w:rPr>
          <w:sz w:val="24"/>
        </w:rPr>
        <w:t>for</w:t>
      </w:r>
      <w:r w:rsidR="00DE7DB1" w:rsidRPr="004916AA">
        <w:rPr>
          <w:sz w:val="24"/>
        </w:rPr>
        <w:t xml:space="preserve"> those who complete the programme (</w:t>
      </w:r>
      <w:r w:rsidR="00914926">
        <w:rPr>
          <w:sz w:val="24"/>
        </w:rPr>
        <w:t>4</w:t>
      </w:r>
      <w:r w:rsidR="00937CFA">
        <w:rPr>
          <w:sz w:val="24"/>
        </w:rPr>
        <w:t>)</w:t>
      </w:r>
      <w:r w:rsidR="005661BA">
        <w:rPr>
          <w:sz w:val="24"/>
        </w:rPr>
        <w:t>]</w:t>
      </w:r>
      <w:r w:rsidR="00DE7DB1">
        <w:rPr>
          <w:sz w:val="24"/>
        </w:rPr>
        <w:t xml:space="preserve"> has been tempered by well documented problems across many healthcare systems in ensuring PR is accessible for all who need it</w:t>
      </w:r>
      <w:r w:rsidR="005661BA">
        <w:rPr>
          <w:sz w:val="24"/>
        </w:rPr>
        <w:t xml:space="preserve"> (</w:t>
      </w:r>
      <w:r w:rsidR="00914926">
        <w:rPr>
          <w:sz w:val="24"/>
        </w:rPr>
        <w:t>5</w:t>
      </w:r>
      <w:r w:rsidR="005661BA">
        <w:rPr>
          <w:sz w:val="24"/>
        </w:rPr>
        <w:t>)</w:t>
      </w:r>
      <w:r w:rsidR="00DE7DB1">
        <w:rPr>
          <w:sz w:val="24"/>
        </w:rPr>
        <w:t xml:space="preserve">. </w:t>
      </w:r>
      <w:r w:rsidR="00F75D75">
        <w:rPr>
          <w:sz w:val="24"/>
        </w:rPr>
        <w:t xml:space="preserve">It is this </w:t>
      </w:r>
      <w:r w:rsidR="00C2433D">
        <w:rPr>
          <w:sz w:val="24"/>
        </w:rPr>
        <w:t>problem that</w:t>
      </w:r>
      <w:r w:rsidR="00F75D75">
        <w:rPr>
          <w:sz w:val="24"/>
        </w:rPr>
        <w:t xml:space="preserve"> has taken centre stage in the field in recent years and the need for innovation in the delivery of PR is a clear and urgent challenge in the context of the current pandemic.</w:t>
      </w:r>
    </w:p>
    <w:p w14:paraId="6D2AC1A4" w14:textId="5B6E3247" w:rsidR="00DF1437" w:rsidRDefault="009876DF" w:rsidP="00A57A60">
      <w:pPr>
        <w:spacing w:line="360" w:lineRule="auto"/>
        <w:jc w:val="both"/>
        <w:rPr>
          <w:sz w:val="24"/>
        </w:rPr>
      </w:pPr>
      <w:r>
        <w:rPr>
          <w:sz w:val="24"/>
        </w:rPr>
        <w:t>Helpfully</w:t>
      </w:r>
      <w:r w:rsidR="00F75D75">
        <w:rPr>
          <w:sz w:val="24"/>
        </w:rPr>
        <w:t>,</w:t>
      </w:r>
      <w:r>
        <w:rPr>
          <w:sz w:val="24"/>
        </w:rPr>
        <w:t xml:space="preserve"> in </w:t>
      </w:r>
      <w:r w:rsidR="009217FF">
        <w:rPr>
          <w:sz w:val="24"/>
        </w:rPr>
        <w:t xml:space="preserve">the linked </w:t>
      </w:r>
      <w:r>
        <w:rPr>
          <w:sz w:val="24"/>
        </w:rPr>
        <w:t xml:space="preserve">article, Hansen and colleagues report </w:t>
      </w:r>
      <w:r w:rsidR="00F75D75">
        <w:rPr>
          <w:sz w:val="24"/>
        </w:rPr>
        <w:t>the</w:t>
      </w:r>
      <w:r>
        <w:rPr>
          <w:sz w:val="24"/>
        </w:rPr>
        <w:t xml:space="preserve"> results of a randomised controlled trial (RCT) </w:t>
      </w:r>
      <w:r w:rsidR="00F75D75">
        <w:rPr>
          <w:sz w:val="24"/>
        </w:rPr>
        <w:t xml:space="preserve">comparing </w:t>
      </w:r>
      <w:r>
        <w:rPr>
          <w:sz w:val="24"/>
        </w:rPr>
        <w:t xml:space="preserve">home-based tele-rehabilitation </w:t>
      </w:r>
      <w:r w:rsidR="00F75D75">
        <w:rPr>
          <w:sz w:val="24"/>
        </w:rPr>
        <w:t xml:space="preserve">with conventional centre based PR </w:t>
      </w:r>
      <w:r>
        <w:rPr>
          <w:sz w:val="24"/>
        </w:rPr>
        <w:t>i</w:t>
      </w:r>
      <w:r w:rsidR="009034D0">
        <w:rPr>
          <w:sz w:val="24"/>
        </w:rPr>
        <w:t>n a population with severe COPD</w:t>
      </w:r>
      <w:r>
        <w:rPr>
          <w:sz w:val="24"/>
        </w:rPr>
        <w:t xml:space="preserve"> (</w:t>
      </w:r>
      <w:r w:rsidR="00914926">
        <w:rPr>
          <w:sz w:val="24"/>
        </w:rPr>
        <w:t>6</w:t>
      </w:r>
      <w:r>
        <w:rPr>
          <w:sz w:val="24"/>
        </w:rPr>
        <w:t xml:space="preserve">). </w:t>
      </w:r>
      <w:r w:rsidR="00A5499E">
        <w:rPr>
          <w:sz w:val="24"/>
        </w:rPr>
        <w:t xml:space="preserve">Participants in the experimental arm of the study were provided with a touch screen video-conferencing device together with basic home exercise equipment (dumb bells and a one-step box). PR sessions were provided by video conference in groups of up to </w:t>
      </w:r>
      <w:r w:rsidR="00DF1437">
        <w:rPr>
          <w:sz w:val="24"/>
        </w:rPr>
        <w:t>eight</w:t>
      </w:r>
      <w:r w:rsidR="00A5499E">
        <w:rPr>
          <w:sz w:val="24"/>
        </w:rPr>
        <w:t xml:space="preserve"> participants over a period of 10 weeks. Importantly, the system was extremely easy to use </w:t>
      </w:r>
      <w:r w:rsidR="00DF1437">
        <w:rPr>
          <w:sz w:val="24"/>
        </w:rPr>
        <w:t xml:space="preserve">with patient cancellations due to technical problems </w:t>
      </w:r>
      <w:r w:rsidR="00DF1437" w:rsidRPr="00DF1437">
        <w:rPr>
          <w:rFonts w:cstheme="minorHAnsi"/>
          <w:sz w:val="24"/>
        </w:rPr>
        <w:t xml:space="preserve">occurring in </w:t>
      </w:r>
      <w:r w:rsidR="00122B04">
        <w:rPr>
          <w:sz w:val="24"/>
        </w:rPr>
        <w:t>only</w:t>
      </w:r>
      <w:r w:rsidR="00122B04" w:rsidRPr="00893536">
        <w:rPr>
          <w:rFonts w:cstheme="minorHAnsi"/>
          <w:sz w:val="24"/>
          <w:szCs w:val="24"/>
        </w:rPr>
        <w:t xml:space="preserve"> </w:t>
      </w:r>
      <w:r w:rsidR="00DF1437" w:rsidRPr="00893536">
        <w:rPr>
          <w:rFonts w:cstheme="minorHAnsi"/>
          <w:sz w:val="24"/>
          <w:szCs w:val="24"/>
        </w:rPr>
        <w:t>12 of 1902</w:t>
      </w:r>
      <w:r w:rsidR="00DF1437">
        <w:rPr>
          <w:rFonts w:cstheme="minorHAnsi"/>
          <w:sz w:val="24"/>
          <w:szCs w:val="24"/>
        </w:rPr>
        <w:t xml:space="preserve"> connections </w:t>
      </w:r>
      <w:r w:rsidR="00A5499E">
        <w:rPr>
          <w:sz w:val="24"/>
        </w:rPr>
        <w:t>– an important issue because previous studies have highlighted problems with web literacy in people eligible for PR (</w:t>
      </w:r>
      <w:r w:rsidR="00914926">
        <w:rPr>
          <w:sz w:val="24"/>
        </w:rPr>
        <w:t>7, 8</w:t>
      </w:r>
      <w:r w:rsidR="00A5499E">
        <w:rPr>
          <w:sz w:val="24"/>
        </w:rPr>
        <w:t xml:space="preserve">). </w:t>
      </w:r>
      <w:r w:rsidR="00DF1437">
        <w:rPr>
          <w:sz w:val="24"/>
        </w:rPr>
        <w:t xml:space="preserve">Patients allocated to the control arm attended conventional supervised group PR sessions in groups of 6-12 over 10-12 weeks. </w:t>
      </w:r>
    </w:p>
    <w:p w14:paraId="5131FF66" w14:textId="64B2E09A" w:rsidR="00CB0474" w:rsidRDefault="003D05C9" w:rsidP="00EF050F">
      <w:pPr>
        <w:spacing w:line="360" w:lineRule="auto"/>
        <w:jc w:val="both"/>
        <w:rPr>
          <w:sz w:val="24"/>
        </w:rPr>
      </w:pPr>
      <w:r>
        <w:rPr>
          <w:sz w:val="24"/>
        </w:rPr>
        <w:t xml:space="preserve">The </w:t>
      </w:r>
      <w:r w:rsidR="00937CFA">
        <w:rPr>
          <w:sz w:val="24"/>
        </w:rPr>
        <w:t>authors</w:t>
      </w:r>
      <w:r>
        <w:rPr>
          <w:sz w:val="24"/>
        </w:rPr>
        <w:t xml:space="preserve"> hypothesi</w:t>
      </w:r>
      <w:r w:rsidR="00CB0474">
        <w:rPr>
          <w:sz w:val="24"/>
        </w:rPr>
        <w:t>s</w:t>
      </w:r>
      <w:r>
        <w:rPr>
          <w:sz w:val="24"/>
        </w:rPr>
        <w:t xml:space="preserve">ed that tele-rehabilitation would be superior to conventional PR because adherence to PR sessions would be greater. </w:t>
      </w:r>
      <w:r w:rsidR="00A57A60">
        <w:rPr>
          <w:sz w:val="24"/>
        </w:rPr>
        <w:t>In fact</w:t>
      </w:r>
      <w:r w:rsidR="00C2433D">
        <w:rPr>
          <w:sz w:val="24"/>
        </w:rPr>
        <w:t>,</w:t>
      </w:r>
      <w:r>
        <w:rPr>
          <w:sz w:val="24"/>
        </w:rPr>
        <w:t xml:space="preserve"> they observed no between </w:t>
      </w:r>
      <w:r>
        <w:rPr>
          <w:sz w:val="24"/>
        </w:rPr>
        <w:lastRenderedPageBreak/>
        <w:t>group difference in the primary endpoint (six minute walk distance: 6MWD) or indeed secondary outcome</w:t>
      </w:r>
      <w:r w:rsidR="00A57A60">
        <w:rPr>
          <w:sz w:val="24"/>
        </w:rPr>
        <w:t>s</w:t>
      </w:r>
      <w:r>
        <w:rPr>
          <w:sz w:val="24"/>
        </w:rPr>
        <w:t xml:space="preserve"> including respiratory symptoms, quality of life, physical activity and lower-limb muscle function. Importantly, although completion rates were notionally better in the tele-rehabilitation arm, adherence to PR (judged by attendance at PR sessions) was not different between the groups. The authors can be congratulated on undertaking a </w:t>
      </w:r>
      <w:r w:rsidR="0034454B">
        <w:rPr>
          <w:sz w:val="24"/>
        </w:rPr>
        <w:t xml:space="preserve">rigorous, scientifically robust trial of an important service delivery methodology for PR. What do the results of this trial and other recent investigations tell us about how such an innovation might perform in practice? </w:t>
      </w:r>
    </w:p>
    <w:p w14:paraId="609C5D52" w14:textId="6E0F1515" w:rsidR="00B806AD" w:rsidRDefault="00326B8F" w:rsidP="00EF050F">
      <w:pPr>
        <w:spacing w:line="360" w:lineRule="auto"/>
        <w:jc w:val="both"/>
        <w:rPr>
          <w:sz w:val="24"/>
        </w:rPr>
      </w:pPr>
      <w:r>
        <w:rPr>
          <w:sz w:val="24"/>
        </w:rPr>
        <w:t xml:space="preserve">In addition to indicating that </w:t>
      </w:r>
      <w:r w:rsidR="0034454B">
        <w:rPr>
          <w:sz w:val="24"/>
        </w:rPr>
        <w:t>the home teleconferencing format did not enha</w:t>
      </w:r>
      <w:r>
        <w:rPr>
          <w:sz w:val="24"/>
        </w:rPr>
        <w:t>nce adherence, the reported recruitment rates suggest it might not enhance uptake of an offer of PR as 2/3</w:t>
      </w:r>
      <w:r w:rsidR="004D6C04">
        <w:rPr>
          <w:sz w:val="24"/>
        </w:rPr>
        <w:t>rds</w:t>
      </w:r>
      <w:r>
        <w:rPr>
          <w:sz w:val="24"/>
        </w:rPr>
        <w:t xml:space="preserve"> of those approached declined participation in the trial because they wanted to attend conventional centre based PR. This provides an illustration of the difficulties in testing the effectiveness of extending choice of PR delivery format through trials involving randomisation at the patient level</w:t>
      </w:r>
      <w:r w:rsidR="00CB0474">
        <w:rPr>
          <w:sz w:val="24"/>
        </w:rPr>
        <w:t>. P</w:t>
      </w:r>
      <w:r w:rsidR="006B6271">
        <w:rPr>
          <w:sz w:val="24"/>
        </w:rPr>
        <w:t>articipants</w:t>
      </w:r>
      <w:r>
        <w:rPr>
          <w:sz w:val="24"/>
        </w:rPr>
        <w:t xml:space="preserve"> are required</w:t>
      </w:r>
      <w:r w:rsidR="00C2433D">
        <w:rPr>
          <w:sz w:val="24"/>
        </w:rPr>
        <w:t xml:space="preserve"> </w:t>
      </w:r>
      <w:r w:rsidR="00C2433D">
        <w:rPr>
          <w:i/>
          <w:iCs/>
          <w:sz w:val="24"/>
        </w:rPr>
        <w:t xml:space="preserve">a priori </w:t>
      </w:r>
      <w:r>
        <w:rPr>
          <w:sz w:val="24"/>
        </w:rPr>
        <w:t xml:space="preserve">to be able to undertake either format and the first action in taking part </w:t>
      </w:r>
      <w:r w:rsidR="00CB0474">
        <w:rPr>
          <w:sz w:val="24"/>
        </w:rPr>
        <w:t xml:space="preserve">in a trial </w:t>
      </w:r>
      <w:r>
        <w:rPr>
          <w:sz w:val="24"/>
        </w:rPr>
        <w:t xml:space="preserve">is the removal of choice through </w:t>
      </w:r>
      <w:r w:rsidR="00C2433D">
        <w:rPr>
          <w:sz w:val="24"/>
        </w:rPr>
        <w:t>random assignment</w:t>
      </w:r>
      <w:r>
        <w:rPr>
          <w:sz w:val="24"/>
        </w:rPr>
        <w:t xml:space="preserve">. </w:t>
      </w:r>
      <w:r w:rsidR="0034454B">
        <w:rPr>
          <w:sz w:val="24"/>
        </w:rPr>
        <w:t xml:space="preserve">Although increments in exercise performance </w:t>
      </w:r>
      <w:r w:rsidR="006B6271">
        <w:rPr>
          <w:sz w:val="24"/>
        </w:rPr>
        <w:t xml:space="preserve">observed by Hansen </w:t>
      </w:r>
      <w:r w:rsidR="006B6271">
        <w:rPr>
          <w:i/>
          <w:iCs/>
          <w:sz w:val="24"/>
        </w:rPr>
        <w:t xml:space="preserve">et al </w:t>
      </w:r>
      <w:r w:rsidR="0034454B">
        <w:rPr>
          <w:sz w:val="24"/>
        </w:rPr>
        <w:t xml:space="preserve">were significant (but not different between groups), the magnitude was smaller than expected raising concerns that the study population was not representative or the interventions </w:t>
      </w:r>
      <w:r w:rsidR="004D6C04">
        <w:rPr>
          <w:sz w:val="24"/>
        </w:rPr>
        <w:t xml:space="preserve">were </w:t>
      </w:r>
      <w:r w:rsidR="0034454B">
        <w:rPr>
          <w:sz w:val="24"/>
        </w:rPr>
        <w:t xml:space="preserve">not sufficiently intense or individualised. </w:t>
      </w:r>
      <w:r w:rsidR="00C2433D">
        <w:rPr>
          <w:sz w:val="24"/>
        </w:rPr>
        <w:t xml:space="preserve">Inferences on the relative efficacy of the two interventions are limited </w:t>
      </w:r>
      <w:r w:rsidR="0034454B">
        <w:rPr>
          <w:sz w:val="24"/>
        </w:rPr>
        <w:t>because the trial was insufficiently powered to determine equivalence</w:t>
      </w:r>
      <w:r w:rsidR="006B6271">
        <w:rPr>
          <w:sz w:val="24"/>
        </w:rPr>
        <w:t xml:space="preserve"> and</w:t>
      </w:r>
      <w:r w:rsidR="0034454B">
        <w:rPr>
          <w:sz w:val="24"/>
        </w:rPr>
        <w:t xml:space="preserve"> exercise modes and volumes were inevitably different between the groups</w:t>
      </w:r>
      <w:r>
        <w:rPr>
          <w:sz w:val="24"/>
        </w:rPr>
        <w:t>.</w:t>
      </w:r>
      <w:r w:rsidR="006B6271">
        <w:rPr>
          <w:sz w:val="24"/>
        </w:rPr>
        <w:t xml:space="preserve"> </w:t>
      </w:r>
    </w:p>
    <w:p w14:paraId="20A4707B" w14:textId="78A51032" w:rsidR="00DA501B" w:rsidRDefault="00B806AD" w:rsidP="00EF050F">
      <w:pPr>
        <w:spacing w:line="360" w:lineRule="auto"/>
        <w:jc w:val="both"/>
        <w:rPr>
          <w:sz w:val="24"/>
        </w:rPr>
      </w:pPr>
      <w:r>
        <w:rPr>
          <w:sz w:val="24"/>
        </w:rPr>
        <w:t>Previous studies comparing remotely supported PR conducted in patients</w:t>
      </w:r>
      <w:r w:rsidR="006E082E">
        <w:rPr>
          <w:sz w:val="24"/>
        </w:rPr>
        <w:t>’</w:t>
      </w:r>
      <w:r>
        <w:rPr>
          <w:sz w:val="24"/>
        </w:rPr>
        <w:t xml:space="preserve"> home environment have suggested </w:t>
      </w:r>
      <w:r w:rsidR="006E082E">
        <w:rPr>
          <w:sz w:val="24"/>
        </w:rPr>
        <w:t>the</w:t>
      </w:r>
      <w:r>
        <w:rPr>
          <w:sz w:val="24"/>
        </w:rPr>
        <w:t xml:space="preserve"> benefits were non-inferior to conventional centre based PR (</w:t>
      </w:r>
      <w:r w:rsidR="00914926">
        <w:rPr>
          <w:sz w:val="24"/>
        </w:rPr>
        <w:t>9-13</w:t>
      </w:r>
      <w:r w:rsidR="00046CB5">
        <w:rPr>
          <w:sz w:val="24"/>
        </w:rPr>
        <w:t xml:space="preserve">). In some, similar to the study by Hansen </w:t>
      </w:r>
      <w:r w:rsidR="00046CB5">
        <w:rPr>
          <w:i/>
          <w:sz w:val="24"/>
        </w:rPr>
        <w:t>et al</w:t>
      </w:r>
      <w:r w:rsidR="00046CB5">
        <w:rPr>
          <w:sz w:val="24"/>
        </w:rPr>
        <w:t xml:space="preserve">, increments in exercise performance </w:t>
      </w:r>
      <w:r w:rsidR="006E082E">
        <w:rPr>
          <w:sz w:val="24"/>
        </w:rPr>
        <w:t xml:space="preserve">following the intervention </w:t>
      </w:r>
      <w:r w:rsidR="00046CB5">
        <w:rPr>
          <w:sz w:val="24"/>
        </w:rPr>
        <w:t xml:space="preserve">were lower </w:t>
      </w:r>
      <w:r w:rsidR="00D530D0">
        <w:rPr>
          <w:sz w:val="24"/>
        </w:rPr>
        <w:t>in the conventional PR arm</w:t>
      </w:r>
      <w:r w:rsidR="00046CB5">
        <w:rPr>
          <w:sz w:val="24"/>
        </w:rPr>
        <w:t xml:space="preserve"> (</w:t>
      </w:r>
      <w:r w:rsidR="00914926">
        <w:rPr>
          <w:sz w:val="24"/>
        </w:rPr>
        <w:t>9, 10, 12</w:t>
      </w:r>
      <w:r w:rsidR="00046CB5">
        <w:rPr>
          <w:sz w:val="24"/>
        </w:rPr>
        <w:t>) compared to those observed in routine clinical practice (</w:t>
      </w:r>
      <w:r w:rsidR="00914926">
        <w:rPr>
          <w:sz w:val="24"/>
        </w:rPr>
        <w:t>14</w:t>
      </w:r>
      <w:r w:rsidR="00046CB5">
        <w:rPr>
          <w:sz w:val="24"/>
        </w:rPr>
        <w:t xml:space="preserve">). Field walking performance is potentially less subject to a placebo effect in trials than measures of health status and therefore might offer useful insight on the degree to which the results of such trials can be generalised and the degree to which participants are representative of the general PR population. In interpreting </w:t>
      </w:r>
      <w:r w:rsidR="00046CB5">
        <w:rPr>
          <w:sz w:val="24"/>
        </w:rPr>
        <w:lastRenderedPageBreak/>
        <w:t>these individual trials, the devil is often in the detail surrounding the intensity of the intervention, eligibility criteria for participants, statistical methodology (intention to treat vs per protocol comparisons) and relative dropout rates which are frequently different between study groups (</w:t>
      </w:r>
      <w:r w:rsidR="00914926">
        <w:rPr>
          <w:sz w:val="24"/>
        </w:rPr>
        <w:t>10, 13</w:t>
      </w:r>
      <w:r w:rsidR="00046CB5">
        <w:rPr>
          <w:sz w:val="24"/>
        </w:rPr>
        <w:t xml:space="preserve">). </w:t>
      </w:r>
      <w:r w:rsidR="006E082E">
        <w:rPr>
          <w:sz w:val="24"/>
        </w:rPr>
        <w:t>Other studies have suggested that tele-rehabilitation approaches can be complimentary to conventional centre based interventions, for example as a means to maintain the benefits of PR (</w:t>
      </w:r>
      <w:r w:rsidR="00914926">
        <w:rPr>
          <w:sz w:val="24"/>
        </w:rPr>
        <w:t>15</w:t>
      </w:r>
      <w:r w:rsidR="006E082E">
        <w:rPr>
          <w:sz w:val="24"/>
        </w:rPr>
        <w:t>) or for those unable or unwilling to participate in the standard offering (</w:t>
      </w:r>
      <w:r w:rsidR="00914926">
        <w:rPr>
          <w:sz w:val="24"/>
        </w:rPr>
        <w:t>16</w:t>
      </w:r>
      <w:r w:rsidR="006E082E">
        <w:rPr>
          <w:sz w:val="24"/>
        </w:rPr>
        <w:t>).</w:t>
      </w:r>
    </w:p>
    <w:p w14:paraId="216320C5" w14:textId="37CD48BF" w:rsidR="006B6271" w:rsidRDefault="00E61F4A" w:rsidP="00EF050F">
      <w:pPr>
        <w:spacing w:line="360" w:lineRule="auto"/>
        <w:jc w:val="both"/>
        <w:rPr>
          <w:sz w:val="24"/>
        </w:rPr>
      </w:pPr>
      <w:r>
        <w:rPr>
          <w:sz w:val="24"/>
        </w:rPr>
        <w:t>I</w:t>
      </w:r>
      <w:r w:rsidR="006B6271">
        <w:rPr>
          <w:sz w:val="24"/>
        </w:rPr>
        <w:t>t is self</w:t>
      </w:r>
      <w:r w:rsidR="00C2433D">
        <w:rPr>
          <w:sz w:val="24"/>
        </w:rPr>
        <w:t>-</w:t>
      </w:r>
      <w:r w:rsidR="006B6271">
        <w:rPr>
          <w:sz w:val="24"/>
        </w:rPr>
        <w:t xml:space="preserve">evident that extending the </w:t>
      </w:r>
      <w:r>
        <w:rPr>
          <w:sz w:val="24"/>
        </w:rPr>
        <w:t>choice</w:t>
      </w:r>
      <w:r w:rsidR="006B6271">
        <w:rPr>
          <w:sz w:val="24"/>
        </w:rPr>
        <w:t xml:space="preserve"> of programme </w:t>
      </w:r>
      <w:r w:rsidR="00791480">
        <w:rPr>
          <w:sz w:val="24"/>
        </w:rPr>
        <w:t>delivery</w:t>
      </w:r>
      <w:r w:rsidR="00D5164A">
        <w:rPr>
          <w:sz w:val="24"/>
        </w:rPr>
        <w:t xml:space="preserve"> </w:t>
      </w:r>
      <w:r w:rsidR="006B6271">
        <w:rPr>
          <w:sz w:val="24"/>
        </w:rPr>
        <w:t xml:space="preserve">available to patients will be helpful to PR practitioners and referrers who have a key role in encouraging </w:t>
      </w:r>
      <w:r w:rsidR="007E569E">
        <w:rPr>
          <w:sz w:val="24"/>
        </w:rPr>
        <w:t xml:space="preserve">participation. It is very unlikely that one format will prove superior to others as </w:t>
      </w:r>
      <w:r w:rsidR="006B6271">
        <w:rPr>
          <w:sz w:val="24"/>
        </w:rPr>
        <w:t xml:space="preserve">patients will have a variety of support needs based on </w:t>
      </w:r>
      <w:r w:rsidR="00012FA3">
        <w:rPr>
          <w:sz w:val="24"/>
        </w:rPr>
        <w:t xml:space="preserve">individual </w:t>
      </w:r>
      <w:r w:rsidR="00073B10">
        <w:rPr>
          <w:sz w:val="24"/>
        </w:rPr>
        <w:t xml:space="preserve">factors such as </w:t>
      </w:r>
      <w:r w:rsidR="006B6271">
        <w:rPr>
          <w:sz w:val="24"/>
        </w:rPr>
        <w:t xml:space="preserve">self-efficacy, </w:t>
      </w:r>
      <w:r w:rsidR="00073B10">
        <w:rPr>
          <w:sz w:val="24"/>
        </w:rPr>
        <w:t xml:space="preserve">activation, </w:t>
      </w:r>
      <w:r w:rsidR="006B6271">
        <w:rPr>
          <w:sz w:val="24"/>
        </w:rPr>
        <w:t>education level</w:t>
      </w:r>
      <w:r w:rsidR="00D530D0">
        <w:rPr>
          <w:sz w:val="24"/>
        </w:rPr>
        <w:t xml:space="preserve"> and </w:t>
      </w:r>
      <w:r w:rsidR="006B6271">
        <w:rPr>
          <w:sz w:val="24"/>
        </w:rPr>
        <w:t>disease severity</w:t>
      </w:r>
      <w:r w:rsidR="00012FA3">
        <w:rPr>
          <w:sz w:val="24"/>
        </w:rPr>
        <w:t>.</w:t>
      </w:r>
      <w:r w:rsidR="00E12CB1">
        <w:rPr>
          <w:sz w:val="24"/>
        </w:rPr>
        <w:t xml:space="preserve"> </w:t>
      </w:r>
      <w:r w:rsidR="00C2433D">
        <w:rPr>
          <w:sz w:val="24"/>
        </w:rPr>
        <w:t xml:space="preserve">Testing these approaches may require cluster designs with randomisation/comparison made at a programme rather than a patient level. </w:t>
      </w:r>
      <w:r w:rsidR="007E569E">
        <w:rPr>
          <w:sz w:val="24"/>
        </w:rPr>
        <w:t xml:space="preserve">The most important consideration in </w:t>
      </w:r>
      <w:r w:rsidR="00C2433D">
        <w:rPr>
          <w:sz w:val="24"/>
        </w:rPr>
        <w:t>evaluating</w:t>
      </w:r>
      <w:r w:rsidR="007E569E">
        <w:rPr>
          <w:sz w:val="24"/>
        </w:rPr>
        <w:t xml:space="preserve"> </w:t>
      </w:r>
      <w:r>
        <w:rPr>
          <w:sz w:val="24"/>
        </w:rPr>
        <w:t xml:space="preserve">such </w:t>
      </w:r>
      <w:r w:rsidR="007E569E">
        <w:rPr>
          <w:sz w:val="24"/>
        </w:rPr>
        <w:t>innovations in PR delivery is ensuring that improvements in uptake and adherence to PR are achieved without sacrificing the efficacy of the intervention.</w:t>
      </w:r>
      <w:r>
        <w:rPr>
          <w:sz w:val="24"/>
        </w:rPr>
        <w:t xml:space="preserve"> Therapeutic efficacy </w:t>
      </w:r>
      <w:r w:rsidR="00E12CB1">
        <w:rPr>
          <w:sz w:val="24"/>
        </w:rPr>
        <w:t xml:space="preserve">can be gauged by </w:t>
      </w:r>
      <w:r w:rsidR="006B6271">
        <w:rPr>
          <w:sz w:val="24"/>
        </w:rPr>
        <w:t xml:space="preserve">assessing </w:t>
      </w:r>
      <w:r w:rsidR="00E12CB1">
        <w:rPr>
          <w:sz w:val="24"/>
        </w:rPr>
        <w:t>service outcomes</w:t>
      </w:r>
      <w:r w:rsidR="006B6271">
        <w:rPr>
          <w:sz w:val="24"/>
        </w:rPr>
        <w:t xml:space="preserve"> in the context of an audit/</w:t>
      </w:r>
      <w:r w:rsidR="00D530D0">
        <w:rPr>
          <w:sz w:val="24"/>
        </w:rPr>
        <w:t xml:space="preserve"> </w:t>
      </w:r>
      <w:r w:rsidR="006B6271">
        <w:rPr>
          <w:sz w:val="24"/>
        </w:rPr>
        <w:t xml:space="preserve">quality improvement framework such as that provided in the </w:t>
      </w:r>
      <w:r w:rsidR="00D530D0">
        <w:rPr>
          <w:sz w:val="24"/>
        </w:rPr>
        <w:t>United Kingdom (</w:t>
      </w:r>
      <w:r w:rsidR="006B6271">
        <w:rPr>
          <w:sz w:val="24"/>
        </w:rPr>
        <w:t>UK</w:t>
      </w:r>
      <w:r w:rsidR="00D530D0">
        <w:rPr>
          <w:sz w:val="24"/>
        </w:rPr>
        <w:t>)</w:t>
      </w:r>
      <w:r w:rsidR="006B6271">
        <w:rPr>
          <w:sz w:val="24"/>
        </w:rPr>
        <w:t xml:space="preserve"> by </w:t>
      </w:r>
      <w:r w:rsidR="00E12CB1">
        <w:rPr>
          <w:sz w:val="24"/>
        </w:rPr>
        <w:t>the National COPD and Asthma Audit programme (</w:t>
      </w:r>
      <w:r w:rsidR="006B6271">
        <w:rPr>
          <w:sz w:val="24"/>
        </w:rPr>
        <w:t>NACAP</w:t>
      </w:r>
      <w:r w:rsidR="00122B04">
        <w:rPr>
          <w:sz w:val="24"/>
        </w:rPr>
        <w:t xml:space="preserve">; </w:t>
      </w:r>
      <w:hyperlink r:id="rId8" w:history="1">
        <w:r w:rsidR="00122B04">
          <w:rPr>
            <w:rStyle w:val="Hyperlink"/>
          </w:rPr>
          <w:t>https://www.rcplondon.ac.uk/projects/national-asthma-and-copd-audit-programme-nacap</w:t>
        </w:r>
      </w:hyperlink>
      <w:r w:rsidR="00E12CB1">
        <w:rPr>
          <w:sz w:val="24"/>
        </w:rPr>
        <w:t>)</w:t>
      </w:r>
      <w:r w:rsidR="006B6271">
        <w:rPr>
          <w:sz w:val="24"/>
        </w:rPr>
        <w:t>. In this model, key quality control (</w:t>
      </w:r>
      <w:r w:rsidR="00073B10">
        <w:rPr>
          <w:sz w:val="24"/>
        </w:rPr>
        <w:t xml:space="preserve">clinical </w:t>
      </w:r>
      <w:r w:rsidR="006B6271">
        <w:rPr>
          <w:sz w:val="24"/>
        </w:rPr>
        <w:t>outcome) and assurance (process) benchmarks are identified nationally and individual programmes submit performance metrics that are measured against these benchmarks. Outlier policies can identify programmes where</w:t>
      </w:r>
      <w:r w:rsidR="00073B10">
        <w:rPr>
          <w:sz w:val="24"/>
        </w:rPr>
        <w:t xml:space="preserve"> innovations are being tested whose</w:t>
      </w:r>
      <w:r w:rsidR="006B6271">
        <w:rPr>
          <w:sz w:val="24"/>
        </w:rPr>
        <w:t xml:space="preserve"> outcomes </w:t>
      </w:r>
      <w:r w:rsidR="00073B10">
        <w:rPr>
          <w:sz w:val="24"/>
        </w:rPr>
        <w:t>fall outside</w:t>
      </w:r>
      <w:r w:rsidR="006B6271">
        <w:rPr>
          <w:sz w:val="24"/>
        </w:rPr>
        <w:t xml:space="preserve"> </w:t>
      </w:r>
      <w:r w:rsidR="00D530D0">
        <w:rPr>
          <w:sz w:val="24"/>
        </w:rPr>
        <w:t xml:space="preserve">the </w:t>
      </w:r>
      <w:r w:rsidR="006B6271">
        <w:rPr>
          <w:sz w:val="24"/>
        </w:rPr>
        <w:t>accept</w:t>
      </w:r>
      <w:r w:rsidR="00073B10">
        <w:rPr>
          <w:sz w:val="24"/>
        </w:rPr>
        <w:t>ed</w:t>
      </w:r>
      <w:r w:rsidR="006B6271">
        <w:rPr>
          <w:sz w:val="24"/>
        </w:rPr>
        <w:t xml:space="preserve"> limits</w:t>
      </w:r>
      <w:r w:rsidR="00E12CB1">
        <w:rPr>
          <w:sz w:val="24"/>
        </w:rPr>
        <w:t>. In this way trade-offs between accessibility and effectiveness can be understood and information provided to PR practitioners to help patients make informed choices.</w:t>
      </w:r>
    </w:p>
    <w:p w14:paraId="72ECEB66" w14:textId="1FC85B0B" w:rsidR="006B6271" w:rsidRDefault="006B6271" w:rsidP="00EF050F">
      <w:pPr>
        <w:spacing w:line="360" w:lineRule="auto"/>
        <w:jc w:val="both"/>
        <w:rPr>
          <w:sz w:val="24"/>
        </w:rPr>
      </w:pPr>
      <w:r>
        <w:rPr>
          <w:sz w:val="24"/>
        </w:rPr>
        <w:t xml:space="preserve">The longer term impact of the COVID-19 pandemic on </w:t>
      </w:r>
      <w:r w:rsidR="00E12CB1">
        <w:rPr>
          <w:sz w:val="24"/>
        </w:rPr>
        <w:t xml:space="preserve">provision of service to people with chronic respiratory disease </w:t>
      </w:r>
      <w:r>
        <w:rPr>
          <w:sz w:val="24"/>
        </w:rPr>
        <w:t xml:space="preserve">is uncertain </w:t>
      </w:r>
      <w:r w:rsidR="00073B10">
        <w:rPr>
          <w:sz w:val="24"/>
        </w:rPr>
        <w:t>but could well be significant. T</w:t>
      </w:r>
      <w:r w:rsidR="00E12CB1">
        <w:rPr>
          <w:sz w:val="24"/>
        </w:rPr>
        <w:t xml:space="preserve">he requirement for rapid deployment of alternative means of maintaining patient contact and communication is likely to inform and change services in the future. Similarly, </w:t>
      </w:r>
      <w:r w:rsidR="00073B10">
        <w:rPr>
          <w:sz w:val="24"/>
        </w:rPr>
        <w:t xml:space="preserve">we can expect </w:t>
      </w:r>
      <w:r>
        <w:rPr>
          <w:sz w:val="24"/>
        </w:rPr>
        <w:t xml:space="preserve">patients </w:t>
      </w:r>
      <w:r w:rsidR="00073B10">
        <w:rPr>
          <w:sz w:val="24"/>
        </w:rPr>
        <w:t xml:space="preserve">to </w:t>
      </w:r>
      <w:r>
        <w:rPr>
          <w:sz w:val="24"/>
        </w:rPr>
        <w:t xml:space="preserve">exercise more caution about attending </w:t>
      </w:r>
      <w:r w:rsidR="00E12CB1">
        <w:rPr>
          <w:sz w:val="24"/>
        </w:rPr>
        <w:t xml:space="preserve">face to face or </w:t>
      </w:r>
      <w:r>
        <w:rPr>
          <w:sz w:val="24"/>
        </w:rPr>
        <w:t>group activities because of heightened awareness of cross-infection risks</w:t>
      </w:r>
      <w:r w:rsidR="00073B10">
        <w:rPr>
          <w:sz w:val="24"/>
        </w:rPr>
        <w:t xml:space="preserve"> </w:t>
      </w:r>
      <w:r w:rsidR="00122B04">
        <w:rPr>
          <w:sz w:val="24"/>
        </w:rPr>
        <w:t xml:space="preserve">which may </w:t>
      </w:r>
      <w:r w:rsidR="00073B10">
        <w:rPr>
          <w:sz w:val="24"/>
        </w:rPr>
        <w:t>exace</w:t>
      </w:r>
      <w:r w:rsidR="00122B04">
        <w:rPr>
          <w:sz w:val="24"/>
        </w:rPr>
        <w:t xml:space="preserve">rbate </w:t>
      </w:r>
      <w:r w:rsidR="00073B10">
        <w:rPr>
          <w:sz w:val="24"/>
        </w:rPr>
        <w:t>already low levels of PR uptake</w:t>
      </w:r>
      <w:r>
        <w:rPr>
          <w:sz w:val="24"/>
        </w:rPr>
        <w:t xml:space="preserve">. </w:t>
      </w:r>
      <w:r>
        <w:rPr>
          <w:sz w:val="24"/>
        </w:rPr>
        <w:lastRenderedPageBreak/>
        <w:t xml:space="preserve">The PR community is ready to innovate </w:t>
      </w:r>
      <w:r w:rsidR="00073B10">
        <w:rPr>
          <w:sz w:val="24"/>
        </w:rPr>
        <w:t xml:space="preserve">to solve this problem </w:t>
      </w:r>
      <w:r>
        <w:rPr>
          <w:sz w:val="24"/>
        </w:rPr>
        <w:t xml:space="preserve">but as the linked trial highlights, </w:t>
      </w:r>
      <w:r w:rsidR="00D5164A">
        <w:rPr>
          <w:sz w:val="24"/>
        </w:rPr>
        <w:t xml:space="preserve">we </w:t>
      </w:r>
      <w:r>
        <w:rPr>
          <w:sz w:val="24"/>
        </w:rPr>
        <w:t xml:space="preserve">will need to be watchful that the value of </w:t>
      </w:r>
      <w:r w:rsidR="00122B04">
        <w:rPr>
          <w:sz w:val="24"/>
        </w:rPr>
        <w:t>the intervention is not diluted.</w:t>
      </w:r>
    </w:p>
    <w:p w14:paraId="64596E9D" w14:textId="55F57106" w:rsidR="00122B04" w:rsidRDefault="00122B04" w:rsidP="00EF050F">
      <w:pPr>
        <w:spacing w:line="360" w:lineRule="auto"/>
        <w:jc w:val="both"/>
        <w:rPr>
          <w:sz w:val="24"/>
        </w:rPr>
      </w:pPr>
    </w:p>
    <w:p w14:paraId="43FDD3EA" w14:textId="7BB77E96" w:rsidR="00122B04" w:rsidRDefault="00122B04" w:rsidP="00EF050F">
      <w:pPr>
        <w:spacing w:line="360" w:lineRule="auto"/>
        <w:jc w:val="both"/>
        <w:rPr>
          <w:sz w:val="24"/>
        </w:rPr>
      </w:pPr>
    </w:p>
    <w:p w14:paraId="498044BE" w14:textId="77777777" w:rsidR="00122B04" w:rsidRDefault="00122B04" w:rsidP="00EF050F">
      <w:pPr>
        <w:spacing w:line="360" w:lineRule="auto"/>
        <w:jc w:val="both"/>
        <w:rPr>
          <w:sz w:val="24"/>
        </w:rPr>
      </w:pPr>
    </w:p>
    <w:p w14:paraId="060F8CFD" w14:textId="22C740F2" w:rsidR="00DF1437" w:rsidRDefault="00937CFA" w:rsidP="00893536">
      <w:pPr>
        <w:spacing w:line="360" w:lineRule="auto"/>
        <w:rPr>
          <w:b/>
          <w:sz w:val="24"/>
        </w:rPr>
      </w:pPr>
      <w:r>
        <w:rPr>
          <w:b/>
          <w:sz w:val="24"/>
        </w:rPr>
        <w:t>References</w:t>
      </w:r>
    </w:p>
    <w:p w14:paraId="4F3AEDF2" w14:textId="10F9EDDB" w:rsidR="00937CFA" w:rsidRDefault="00937CFA" w:rsidP="00893536">
      <w:pPr>
        <w:spacing w:line="360" w:lineRule="auto"/>
        <w:rPr>
          <w:sz w:val="24"/>
        </w:rPr>
      </w:pPr>
      <w:r>
        <w:rPr>
          <w:sz w:val="24"/>
        </w:rPr>
        <w:t>1. Gardiner L et al</w:t>
      </w:r>
      <w:r w:rsidR="005A5B13">
        <w:rPr>
          <w:sz w:val="24"/>
        </w:rPr>
        <w:t xml:space="preserve"> (2020)</w:t>
      </w:r>
      <w:r>
        <w:rPr>
          <w:sz w:val="24"/>
        </w:rPr>
        <w:t xml:space="preserve"> Resource pack for Pulmonary Rehabilitation. Available from: </w:t>
      </w:r>
      <w:r w:rsidRPr="00937CFA">
        <w:rPr>
          <w:sz w:val="24"/>
        </w:rPr>
        <w:t>https://www.brit-thoracic.org.uk/about-us/covid-19-information-for-the-respiratory-community/</w:t>
      </w:r>
      <w:r>
        <w:rPr>
          <w:sz w:val="24"/>
        </w:rPr>
        <w:t xml:space="preserve">   </w:t>
      </w:r>
    </w:p>
    <w:p w14:paraId="51134A32" w14:textId="7B495A83" w:rsidR="00937CFA" w:rsidRDefault="00937CFA" w:rsidP="00893536">
      <w:pPr>
        <w:spacing w:line="360" w:lineRule="auto"/>
        <w:rPr>
          <w:sz w:val="24"/>
        </w:rPr>
      </w:pPr>
      <w:r>
        <w:rPr>
          <w:sz w:val="24"/>
        </w:rPr>
        <w:t xml:space="preserve">2. </w:t>
      </w:r>
      <w:r w:rsidR="005A5B13">
        <w:rPr>
          <w:sz w:val="24"/>
        </w:rPr>
        <w:t>Spruit M et al (2020) Report of an ad hoc international task force to develop an expert-based opinion on early and short-term rehabilitative interventions (after the acute hospital setting) in COVID 19 survivors. Available from: h</w:t>
      </w:r>
      <w:r w:rsidR="005A5B13" w:rsidRPr="005A5B13">
        <w:rPr>
          <w:sz w:val="24"/>
        </w:rPr>
        <w:t>ttps://ers.app.box.com/s/npzkvigtl4w3pb0vbsth4y0fxe7ae9z9</w:t>
      </w:r>
      <w:r w:rsidR="005A5B13">
        <w:rPr>
          <w:sz w:val="24"/>
        </w:rPr>
        <w:t xml:space="preserve"> </w:t>
      </w:r>
    </w:p>
    <w:p w14:paraId="1475B0F3" w14:textId="61C5DC49" w:rsidR="00937CFA" w:rsidRPr="00EF050F" w:rsidRDefault="00937CFA" w:rsidP="00893536">
      <w:pPr>
        <w:spacing w:line="360" w:lineRule="auto"/>
        <w:rPr>
          <w:i/>
          <w:sz w:val="24"/>
        </w:rPr>
      </w:pPr>
      <w:r>
        <w:rPr>
          <w:sz w:val="24"/>
        </w:rPr>
        <w:t>3.</w:t>
      </w:r>
      <w:r w:rsidR="0004133A" w:rsidRPr="0004133A">
        <w:t xml:space="preserve"> </w:t>
      </w:r>
      <w:r w:rsidR="00914926">
        <w:rPr>
          <w:sz w:val="24"/>
        </w:rPr>
        <w:t xml:space="preserve">McCarthy B et al (2015) </w:t>
      </w:r>
      <w:r w:rsidR="00914926" w:rsidRPr="0004133A">
        <w:rPr>
          <w:sz w:val="24"/>
        </w:rPr>
        <w:t>Pulmonary rehabilitation for chronic obstructive pulmonary disease.</w:t>
      </w:r>
      <w:r w:rsidR="00914926">
        <w:rPr>
          <w:sz w:val="24"/>
        </w:rPr>
        <w:t xml:space="preserve"> </w:t>
      </w:r>
      <w:r w:rsidR="00914926" w:rsidRPr="006B5BB5">
        <w:rPr>
          <w:i/>
          <w:sz w:val="24"/>
        </w:rPr>
        <w:t>Cochrane Database Syst Rev</w:t>
      </w:r>
      <w:r w:rsidR="00914926">
        <w:rPr>
          <w:sz w:val="24"/>
        </w:rPr>
        <w:t xml:space="preserve"> 23(2) </w:t>
      </w:r>
      <w:r w:rsidR="00914926" w:rsidRPr="0004133A">
        <w:rPr>
          <w:sz w:val="24"/>
        </w:rPr>
        <w:t>CD003793.</w:t>
      </w:r>
    </w:p>
    <w:p w14:paraId="0A80ECF6" w14:textId="4F78A103" w:rsidR="00937CFA" w:rsidRDefault="00937CFA" w:rsidP="00893536">
      <w:pPr>
        <w:spacing w:line="360" w:lineRule="auto"/>
        <w:rPr>
          <w:sz w:val="24"/>
        </w:rPr>
      </w:pPr>
      <w:r>
        <w:rPr>
          <w:sz w:val="24"/>
        </w:rPr>
        <w:t>4.</w:t>
      </w:r>
      <w:r w:rsidR="0004133A">
        <w:rPr>
          <w:sz w:val="24"/>
        </w:rPr>
        <w:t xml:space="preserve"> </w:t>
      </w:r>
      <w:r w:rsidR="00914926">
        <w:t xml:space="preserve">Houchen-Wolloff L et al (2018) </w:t>
      </w:r>
      <w:r w:rsidR="00914926" w:rsidRPr="0004133A">
        <w:rPr>
          <w:sz w:val="24"/>
        </w:rPr>
        <w:t>Survival following pulmonary rehabilitation in patients with COPD: the effect of program completion and change in incremental shuttle walking test distance.</w:t>
      </w:r>
      <w:r w:rsidR="00914926">
        <w:rPr>
          <w:sz w:val="24"/>
        </w:rPr>
        <w:t xml:space="preserve"> </w:t>
      </w:r>
      <w:r w:rsidR="00914926" w:rsidRPr="00FE4AAC">
        <w:rPr>
          <w:i/>
          <w:sz w:val="24"/>
        </w:rPr>
        <w:t>Int J Chron Obstruct Pulmon Dis</w:t>
      </w:r>
      <w:r w:rsidR="00914926" w:rsidRPr="0004133A">
        <w:rPr>
          <w:sz w:val="24"/>
        </w:rPr>
        <w:t xml:space="preserve"> 20</w:t>
      </w:r>
      <w:r w:rsidR="00914926">
        <w:rPr>
          <w:sz w:val="24"/>
        </w:rPr>
        <w:t xml:space="preserve"> (</w:t>
      </w:r>
      <w:r w:rsidR="00914926" w:rsidRPr="0004133A">
        <w:rPr>
          <w:sz w:val="24"/>
        </w:rPr>
        <w:t>13</w:t>
      </w:r>
      <w:r w:rsidR="00914926">
        <w:rPr>
          <w:sz w:val="24"/>
        </w:rPr>
        <w:t xml:space="preserve">) </w:t>
      </w:r>
      <w:r w:rsidR="00914926" w:rsidRPr="0004133A">
        <w:rPr>
          <w:sz w:val="24"/>
        </w:rPr>
        <w:t>37-44.</w:t>
      </w:r>
    </w:p>
    <w:p w14:paraId="58012EC6" w14:textId="1EE675FF" w:rsidR="00937CFA" w:rsidRPr="005A5B13" w:rsidRDefault="00937CFA" w:rsidP="00893536">
      <w:pPr>
        <w:spacing w:line="360" w:lineRule="auto"/>
        <w:rPr>
          <w:sz w:val="24"/>
        </w:rPr>
      </w:pPr>
      <w:r>
        <w:rPr>
          <w:sz w:val="24"/>
        </w:rPr>
        <w:t xml:space="preserve">5. Rochester C et al (2015) </w:t>
      </w:r>
      <w:r w:rsidRPr="00937CFA">
        <w:rPr>
          <w:sz w:val="24"/>
        </w:rPr>
        <w:t>An Official American Thoracic Society/European Respiratory Society</w:t>
      </w:r>
      <w:r>
        <w:rPr>
          <w:sz w:val="24"/>
        </w:rPr>
        <w:t xml:space="preserve"> </w:t>
      </w:r>
      <w:r w:rsidRPr="00937CFA">
        <w:rPr>
          <w:sz w:val="24"/>
        </w:rPr>
        <w:t>Policy Statement: Enhancing Implementation, Use, and Delivery of</w:t>
      </w:r>
      <w:r>
        <w:rPr>
          <w:sz w:val="24"/>
        </w:rPr>
        <w:t xml:space="preserve"> </w:t>
      </w:r>
      <w:r w:rsidRPr="00937CFA">
        <w:rPr>
          <w:sz w:val="24"/>
        </w:rPr>
        <w:t>Pulmonary Rehabilitation</w:t>
      </w:r>
      <w:r>
        <w:rPr>
          <w:sz w:val="24"/>
        </w:rPr>
        <w:t xml:space="preserve">. </w:t>
      </w:r>
      <w:r w:rsidR="005A5B13">
        <w:rPr>
          <w:i/>
          <w:sz w:val="24"/>
        </w:rPr>
        <w:t>Am J Resp Crit Care Med</w:t>
      </w:r>
      <w:r w:rsidR="005A5B13">
        <w:rPr>
          <w:sz w:val="24"/>
        </w:rPr>
        <w:t xml:space="preserve"> 192 (11) p1373-1386.</w:t>
      </w:r>
    </w:p>
    <w:p w14:paraId="135ED4CB" w14:textId="0D078834" w:rsidR="00937CFA" w:rsidRDefault="00937CFA" w:rsidP="00893536">
      <w:pPr>
        <w:spacing w:line="360" w:lineRule="auto"/>
        <w:rPr>
          <w:sz w:val="24"/>
        </w:rPr>
      </w:pPr>
      <w:r>
        <w:rPr>
          <w:sz w:val="24"/>
        </w:rPr>
        <w:t>6.</w:t>
      </w:r>
      <w:r w:rsidR="0004133A">
        <w:rPr>
          <w:sz w:val="24"/>
        </w:rPr>
        <w:t xml:space="preserve"> Hansen H et al (2020) </w:t>
      </w:r>
      <w:r w:rsidR="0004133A" w:rsidRPr="0004133A">
        <w:rPr>
          <w:sz w:val="24"/>
        </w:rPr>
        <w:t>Supervised pulmonary tele-rehabilitation versus pulmonary rehabilitation in severe COPD: a randomised multicentre trial.</w:t>
      </w:r>
      <w:r w:rsidR="0004133A">
        <w:rPr>
          <w:sz w:val="24"/>
        </w:rPr>
        <w:t xml:space="preserve"> </w:t>
      </w:r>
      <w:r w:rsidR="0004133A" w:rsidRPr="00EF050F">
        <w:rPr>
          <w:i/>
          <w:sz w:val="24"/>
        </w:rPr>
        <w:t>Thorax</w:t>
      </w:r>
      <w:r w:rsidR="0004133A">
        <w:rPr>
          <w:sz w:val="24"/>
        </w:rPr>
        <w:t xml:space="preserve"> ePub ahead of print</w:t>
      </w:r>
      <w:r w:rsidR="0004133A" w:rsidRPr="0004133A">
        <w:rPr>
          <w:sz w:val="24"/>
        </w:rPr>
        <w:t xml:space="preserve"> 2020 Mar 30. pii: thoraxjnl-2019-214246.</w:t>
      </w:r>
    </w:p>
    <w:p w14:paraId="436C1DBA" w14:textId="1BDC6FBA" w:rsidR="00937CFA" w:rsidRDefault="00937CFA" w:rsidP="00893536">
      <w:pPr>
        <w:spacing w:line="360" w:lineRule="auto"/>
        <w:rPr>
          <w:sz w:val="24"/>
        </w:rPr>
      </w:pPr>
      <w:r>
        <w:rPr>
          <w:sz w:val="24"/>
        </w:rPr>
        <w:t>7.</w:t>
      </w:r>
      <w:r w:rsidR="0004133A">
        <w:rPr>
          <w:sz w:val="24"/>
        </w:rPr>
        <w:t xml:space="preserve"> Gibb M </w:t>
      </w:r>
      <w:r w:rsidR="0004133A" w:rsidRPr="0004133A">
        <w:rPr>
          <w:sz w:val="24"/>
        </w:rPr>
        <w:t>et al</w:t>
      </w:r>
      <w:r w:rsidR="0004133A">
        <w:rPr>
          <w:sz w:val="24"/>
        </w:rPr>
        <w:t xml:space="preserve"> (2013)</w:t>
      </w:r>
      <w:r w:rsidR="0004133A" w:rsidRPr="0004133A">
        <w:rPr>
          <w:sz w:val="24"/>
        </w:rPr>
        <w:t xml:space="preserve"> An evaluation to understand the</w:t>
      </w:r>
      <w:r w:rsidR="0004133A">
        <w:rPr>
          <w:sz w:val="24"/>
        </w:rPr>
        <w:t xml:space="preserve"> </w:t>
      </w:r>
      <w:r w:rsidR="0004133A" w:rsidRPr="0004133A">
        <w:rPr>
          <w:sz w:val="24"/>
        </w:rPr>
        <w:t>use of technology within a COPD population.</w:t>
      </w:r>
      <w:r w:rsidR="0004133A">
        <w:rPr>
          <w:sz w:val="24"/>
        </w:rPr>
        <w:t xml:space="preserve"> </w:t>
      </w:r>
      <w:r w:rsidR="0004133A" w:rsidRPr="00EF050F">
        <w:rPr>
          <w:i/>
          <w:sz w:val="24"/>
        </w:rPr>
        <w:t>Thorax</w:t>
      </w:r>
      <w:r w:rsidR="0004133A">
        <w:rPr>
          <w:sz w:val="24"/>
        </w:rPr>
        <w:t xml:space="preserve"> 68</w:t>
      </w:r>
      <w:r w:rsidR="00DE1E53">
        <w:rPr>
          <w:sz w:val="24"/>
        </w:rPr>
        <w:t xml:space="preserve"> </w:t>
      </w:r>
      <w:r w:rsidR="0004133A">
        <w:rPr>
          <w:sz w:val="24"/>
        </w:rPr>
        <w:t>(</w:t>
      </w:r>
      <w:r w:rsidR="0004133A" w:rsidRPr="0004133A">
        <w:rPr>
          <w:sz w:val="24"/>
        </w:rPr>
        <w:t>A96</w:t>
      </w:r>
      <w:r w:rsidR="0004133A">
        <w:rPr>
          <w:sz w:val="24"/>
        </w:rPr>
        <w:t xml:space="preserve">) </w:t>
      </w:r>
      <w:r w:rsidR="0004133A" w:rsidRPr="0004133A">
        <w:rPr>
          <w:sz w:val="24"/>
        </w:rPr>
        <w:t>2–97.</w:t>
      </w:r>
    </w:p>
    <w:p w14:paraId="6642637D" w14:textId="3BBBA0EB" w:rsidR="00937CFA" w:rsidRDefault="00937CFA" w:rsidP="00893536">
      <w:pPr>
        <w:spacing w:line="360" w:lineRule="auto"/>
        <w:rPr>
          <w:sz w:val="24"/>
        </w:rPr>
      </w:pPr>
      <w:r>
        <w:rPr>
          <w:sz w:val="24"/>
        </w:rPr>
        <w:t>8.</w:t>
      </w:r>
      <w:r w:rsidR="0004133A">
        <w:rPr>
          <w:sz w:val="24"/>
        </w:rPr>
        <w:t xml:space="preserve"> </w:t>
      </w:r>
      <w:r w:rsidR="00DE1E53">
        <w:rPr>
          <w:sz w:val="24"/>
        </w:rPr>
        <w:t xml:space="preserve">Houchen-Wolloff L (2018) </w:t>
      </w:r>
      <w:r w:rsidR="0004133A" w:rsidRPr="0004133A">
        <w:rPr>
          <w:sz w:val="24"/>
        </w:rPr>
        <w:t>Feasibility of a web-based self-management programme, as a ‘bridge’ to starting pulmonary rehabilitation, for individuals hospitalised with an acute exacerbation of chronic obstructive pulmonary disease (AECOPD)</w:t>
      </w:r>
      <w:r w:rsidR="00DE1E53">
        <w:rPr>
          <w:sz w:val="24"/>
        </w:rPr>
        <w:t xml:space="preserve">. </w:t>
      </w:r>
      <w:r w:rsidR="00DE1E53" w:rsidRPr="00EF050F">
        <w:rPr>
          <w:i/>
          <w:sz w:val="24"/>
        </w:rPr>
        <w:t>Thorax</w:t>
      </w:r>
      <w:r w:rsidR="00DE1E53" w:rsidRPr="00DE1E53">
        <w:rPr>
          <w:sz w:val="24"/>
        </w:rPr>
        <w:t xml:space="preserve"> </w:t>
      </w:r>
      <w:r w:rsidR="00DE1E53">
        <w:rPr>
          <w:sz w:val="24"/>
        </w:rPr>
        <w:t xml:space="preserve">73 (S4) </w:t>
      </w:r>
      <w:r w:rsidR="00DE1E53" w:rsidRPr="00DE1E53">
        <w:rPr>
          <w:sz w:val="24"/>
        </w:rPr>
        <w:t>A8-A9.</w:t>
      </w:r>
    </w:p>
    <w:p w14:paraId="55818442" w14:textId="4F55DD37" w:rsidR="00937CFA" w:rsidRDefault="00937CFA" w:rsidP="00893536">
      <w:pPr>
        <w:spacing w:line="360" w:lineRule="auto"/>
        <w:rPr>
          <w:sz w:val="24"/>
        </w:rPr>
      </w:pPr>
      <w:r>
        <w:rPr>
          <w:sz w:val="24"/>
        </w:rPr>
        <w:lastRenderedPageBreak/>
        <w:t>9.</w:t>
      </w:r>
      <w:r w:rsidR="00DE1E53">
        <w:rPr>
          <w:sz w:val="24"/>
        </w:rPr>
        <w:t xml:space="preserve"> Bourne S et al (2017) </w:t>
      </w:r>
      <w:r w:rsidR="00DE1E53" w:rsidRPr="00DE1E53">
        <w:rPr>
          <w:sz w:val="24"/>
        </w:rPr>
        <w:t>Online versus face-to-face pulmonary rehabilitation for patients with chronic obstructive pulmonary disease: randomised controlled trial.</w:t>
      </w:r>
      <w:r w:rsidR="00DE1E53">
        <w:rPr>
          <w:sz w:val="24"/>
        </w:rPr>
        <w:t xml:space="preserve"> </w:t>
      </w:r>
      <w:r w:rsidR="00DE1E53" w:rsidRPr="00EF050F">
        <w:rPr>
          <w:i/>
          <w:sz w:val="24"/>
        </w:rPr>
        <w:t>BMJ Open</w:t>
      </w:r>
      <w:r w:rsidR="00DE1E53">
        <w:rPr>
          <w:sz w:val="24"/>
        </w:rPr>
        <w:t xml:space="preserve"> </w:t>
      </w:r>
      <w:r w:rsidR="00DE1E53" w:rsidRPr="00DE1E53">
        <w:rPr>
          <w:sz w:val="24"/>
        </w:rPr>
        <w:t>7</w:t>
      </w:r>
      <w:r w:rsidR="00DE1E53">
        <w:rPr>
          <w:sz w:val="24"/>
        </w:rPr>
        <w:t xml:space="preserve"> (7) </w:t>
      </w:r>
      <w:r w:rsidR="00DE1E53" w:rsidRPr="00DE1E53">
        <w:rPr>
          <w:sz w:val="24"/>
        </w:rPr>
        <w:t>e014580.</w:t>
      </w:r>
    </w:p>
    <w:p w14:paraId="11399E3D" w14:textId="712AC36C" w:rsidR="00937CFA" w:rsidRDefault="00937CFA" w:rsidP="00893536">
      <w:pPr>
        <w:spacing w:line="360" w:lineRule="auto"/>
        <w:rPr>
          <w:sz w:val="24"/>
        </w:rPr>
      </w:pPr>
      <w:r>
        <w:rPr>
          <w:sz w:val="24"/>
        </w:rPr>
        <w:t>10.</w:t>
      </w:r>
      <w:r w:rsidR="00DE1E53">
        <w:rPr>
          <w:sz w:val="24"/>
        </w:rPr>
        <w:t xml:space="preserve"> Holland A et al (2017) </w:t>
      </w:r>
      <w:r w:rsidR="00DE1E53" w:rsidRPr="00DE1E53">
        <w:rPr>
          <w:sz w:val="24"/>
        </w:rPr>
        <w:t>Home-based rehabilitation for COPD using minimal resources: a randomised, controlled equivalence trial.</w:t>
      </w:r>
      <w:r w:rsidR="00DE1E53" w:rsidRPr="00DE1E53">
        <w:t xml:space="preserve"> </w:t>
      </w:r>
      <w:r w:rsidR="00DE1E53" w:rsidRPr="00EF050F">
        <w:rPr>
          <w:i/>
          <w:sz w:val="24"/>
        </w:rPr>
        <w:t>Thorax</w:t>
      </w:r>
      <w:r w:rsidR="00DE1E53">
        <w:rPr>
          <w:i/>
          <w:sz w:val="24"/>
        </w:rPr>
        <w:t xml:space="preserve"> </w:t>
      </w:r>
      <w:r w:rsidR="00DE1E53">
        <w:rPr>
          <w:sz w:val="24"/>
        </w:rPr>
        <w:t xml:space="preserve">72 (1) </w:t>
      </w:r>
      <w:r w:rsidR="00DE1E53" w:rsidRPr="00DE1E53">
        <w:rPr>
          <w:sz w:val="24"/>
        </w:rPr>
        <w:t>57-65.</w:t>
      </w:r>
    </w:p>
    <w:p w14:paraId="205A797A" w14:textId="12DA6634" w:rsidR="00937CFA" w:rsidRDefault="00937CFA" w:rsidP="00893536">
      <w:pPr>
        <w:spacing w:line="360" w:lineRule="auto"/>
        <w:rPr>
          <w:sz w:val="24"/>
        </w:rPr>
      </w:pPr>
      <w:r>
        <w:rPr>
          <w:sz w:val="24"/>
        </w:rPr>
        <w:t>11.</w:t>
      </w:r>
      <w:r w:rsidR="00DE1E53">
        <w:rPr>
          <w:sz w:val="24"/>
        </w:rPr>
        <w:t xml:space="preserve"> Horton E </w:t>
      </w:r>
      <w:r w:rsidR="0005376C">
        <w:rPr>
          <w:sz w:val="24"/>
        </w:rPr>
        <w:t xml:space="preserve">et al </w:t>
      </w:r>
      <w:r w:rsidR="00DE1E53">
        <w:rPr>
          <w:sz w:val="24"/>
        </w:rPr>
        <w:t xml:space="preserve">(2018) </w:t>
      </w:r>
      <w:r w:rsidR="00DE1E53" w:rsidRPr="00DE1E53">
        <w:rPr>
          <w:sz w:val="24"/>
        </w:rPr>
        <w:t>Comparison of a structured home-based rehabilitation programme with conventional supervised pulmonary rehabilitation: a randomised non-inferiority trial.</w:t>
      </w:r>
      <w:r w:rsidR="00DE1E53">
        <w:rPr>
          <w:sz w:val="24"/>
        </w:rPr>
        <w:t xml:space="preserve"> </w:t>
      </w:r>
      <w:r w:rsidR="00DE1E53" w:rsidRPr="00EF050F">
        <w:rPr>
          <w:i/>
          <w:sz w:val="24"/>
        </w:rPr>
        <w:t>Thorax</w:t>
      </w:r>
      <w:r w:rsidR="00DE1E53">
        <w:rPr>
          <w:i/>
          <w:sz w:val="24"/>
        </w:rPr>
        <w:t xml:space="preserve"> </w:t>
      </w:r>
      <w:r w:rsidR="00DE1E53" w:rsidRPr="00DE1E53">
        <w:rPr>
          <w:sz w:val="24"/>
        </w:rPr>
        <w:t>73</w:t>
      </w:r>
      <w:r w:rsidR="00DE1E53">
        <w:rPr>
          <w:sz w:val="24"/>
        </w:rPr>
        <w:t xml:space="preserve"> </w:t>
      </w:r>
      <w:r w:rsidR="00DE1E53" w:rsidRPr="00DE1E53">
        <w:rPr>
          <w:sz w:val="24"/>
        </w:rPr>
        <w:t>(1)</w:t>
      </w:r>
      <w:r w:rsidR="00DE1E53">
        <w:rPr>
          <w:sz w:val="24"/>
        </w:rPr>
        <w:t xml:space="preserve"> </w:t>
      </w:r>
      <w:r w:rsidR="00DE1E53" w:rsidRPr="00DE1E53">
        <w:rPr>
          <w:sz w:val="24"/>
        </w:rPr>
        <w:t>29-36</w:t>
      </w:r>
      <w:r w:rsidR="00DE1E53">
        <w:rPr>
          <w:sz w:val="24"/>
        </w:rPr>
        <w:t>.</w:t>
      </w:r>
    </w:p>
    <w:p w14:paraId="0B7C2C36" w14:textId="547A3F18" w:rsidR="00937CFA" w:rsidRDefault="00937CFA" w:rsidP="00893536">
      <w:pPr>
        <w:spacing w:line="360" w:lineRule="auto"/>
        <w:rPr>
          <w:sz w:val="24"/>
        </w:rPr>
      </w:pPr>
      <w:r>
        <w:rPr>
          <w:sz w:val="24"/>
        </w:rPr>
        <w:t>12.</w:t>
      </w:r>
      <w:r w:rsidR="0005376C">
        <w:rPr>
          <w:sz w:val="24"/>
        </w:rPr>
        <w:t xml:space="preserve"> Casey D et al (2013) </w:t>
      </w:r>
      <w:r w:rsidR="0005376C" w:rsidRPr="0005376C">
        <w:rPr>
          <w:sz w:val="24"/>
        </w:rPr>
        <w:t>The effectiveness of a structured education pulmonary rehabilitation programme for improving the health status of people with moderate and severe chronic obstructive pulmonary disease in primary care: the PRINCE cluster randomised trial</w:t>
      </w:r>
      <w:r w:rsidR="0005376C">
        <w:rPr>
          <w:sz w:val="24"/>
        </w:rPr>
        <w:t xml:space="preserve">. </w:t>
      </w:r>
      <w:r w:rsidR="0005376C" w:rsidRPr="00EF050F">
        <w:rPr>
          <w:i/>
          <w:sz w:val="24"/>
        </w:rPr>
        <w:t>Thorax</w:t>
      </w:r>
      <w:r w:rsidR="0005376C" w:rsidRPr="0005376C">
        <w:rPr>
          <w:sz w:val="24"/>
        </w:rPr>
        <w:t xml:space="preserve"> 68</w:t>
      </w:r>
      <w:r w:rsidR="0005376C">
        <w:rPr>
          <w:sz w:val="24"/>
        </w:rPr>
        <w:t xml:space="preserve"> (10) </w:t>
      </w:r>
      <w:r w:rsidR="0005376C" w:rsidRPr="0005376C">
        <w:rPr>
          <w:sz w:val="24"/>
        </w:rPr>
        <w:t>922-928.</w:t>
      </w:r>
    </w:p>
    <w:p w14:paraId="0D672DA2" w14:textId="50EEEB3E" w:rsidR="00937CFA" w:rsidRDefault="00937CFA" w:rsidP="00893536">
      <w:pPr>
        <w:spacing w:line="360" w:lineRule="auto"/>
        <w:rPr>
          <w:sz w:val="24"/>
        </w:rPr>
      </w:pPr>
      <w:r>
        <w:rPr>
          <w:sz w:val="24"/>
        </w:rPr>
        <w:t>13.</w:t>
      </w:r>
      <w:r w:rsidR="0005376C">
        <w:rPr>
          <w:sz w:val="24"/>
        </w:rPr>
        <w:t xml:space="preserve"> Chaplin E et al (2017) </w:t>
      </w:r>
      <w:r w:rsidR="0005376C" w:rsidRPr="0005376C">
        <w:rPr>
          <w:sz w:val="24"/>
        </w:rPr>
        <w:t>Interactive web-based pulmonary</w:t>
      </w:r>
      <w:r w:rsidR="0005376C">
        <w:rPr>
          <w:sz w:val="24"/>
        </w:rPr>
        <w:t xml:space="preserve"> </w:t>
      </w:r>
      <w:r w:rsidR="0005376C" w:rsidRPr="0005376C">
        <w:rPr>
          <w:sz w:val="24"/>
        </w:rPr>
        <w:t>rehabilitation programme: a randomised</w:t>
      </w:r>
      <w:r w:rsidR="0005376C">
        <w:rPr>
          <w:sz w:val="24"/>
        </w:rPr>
        <w:t xml:space="preserve"> </w:t>
      </w:r>
      <w:r w:rsidR="0005376C" w:rsidRPr="0005376C">
        <w:rPr>
          <w:sz w:val="24"/>
        </w:rPr>
        <w:t>controlled feasibility trial</w:t>
      </w:r>
      <w:r w:rsidR="0005376C">
        <w:rPr>
          <w:sz w:val="24"/>
        </w:rPr>
        <w:t xml:space="preserve">. </w:t>
      </w:r>
      <w:r w:rsidR="0005376C" w:rsidRPr="00EF050F">
        <w:rPr>
          <w:i/>
          <w:sz w:val="24"/>
        </w:rPr>
        <w:t>BMJ</w:t>
      </w:r>
      <w:r w:rsidR="0005376C">
        <w:rPr>
          <w:i/>
          <w:sz w:val="24"/>
        </w:rPr>
        <w:t xml:space="preserve"> </w:t>
      </w:r>
      <w:r w:rsidR="0005376C" w:rsidRPr="00EF050F">
        <w:rPr>
          <w:i/>
          <w:sz w:val="24"/>
        </w:rPr>
        <w:t>Open</w:t>
      </w:r>
      <w:r w:rsidR="0005376C">
        <w:rPr>
          <w:i/>
          <w:sz w:val="24"/>
        </w:rPr>
        <w:t xml:space="preserve"> </w:t>
      </w:r>
      <w:r w:rsidR="0005376C">
        <w:rPr>
          <w:sz w:val="24"/>
        </w:rPr>
        <w:t xml:space="preserve">7 (3) </w:t>
      </w:r>
      <w:r w:rsidR="0005376C" w:rsidRPr="0005376C">
        <w:rPr>
          <w:sz w:val="24"/>
        </w:rPr>
        <w:t>e013682.</w:t>
      </w:r>
    </w:p>
    <w:p w14:paraId="3CFEAB3C" w14:textId="295D4F45" w:rsidR="00937CFA" w:rsidRDefault="00937CFA" w:rsidP="0005376C">
      <w:pPr>
        <w:spacing w:line="360" w:lineRule="auto"/>
        <w:rPr>
          <w:sz w:val="24"/>
        </w:rPr>
      </w:pPr>
      <w:r>
        <w:rPr>
          <w:sz w:val="24"/>
        </w:rPr>
        <w:t>14.</w:t>
      </w:r>
      <w:r w:rsidR="0005376C">
        <w:rPr>
          <w:sz w:val="24"/>
        </w:rPr>
        <w:t xml:space="preserve"> Steiner </w:t>
      </w:r>
      <w:r w:rsidR="001557EC">
        <w:rPr>
          <w:sz w:val="24"/>
        </w:rPr>
        <w:t xml:space="preserve">M </w:t>
      </w:r>
      <w:r w:rsidR="0005376C">
        <w:rPr>
          <w:sz w:val="24"/>
        </w:rPr>
        <w:t xml:space="preserve">et al (2017) </w:t>
      </w:r>
      <w:r w:rsidR="0005376C" w:rsidRPr="0005376C">
        <w:rPr>
          <w:sz w:val="24"/>
        </w:rPr>
        <w:t>Pulmonary rehabilitation:</w:t>
      </w:r>
      <w:r w:rsidR="0005376C">
        <w:rPr>
          <w:sz w:val="24"/>
        </w:rPr>
        <w:t xml:space="preserve"> </w:t>
      </w:r>
      <w:r w:rsidR="001557EC">
        <w:rPr>
          <w:sz w:val="24"/>
        </w:rPr>
        <w:t>b</w:t>
      </w:r>
      <w:r w:rsidR="0005376C" w:rsidRPr="0005376C">
        <w:rPr>
          <w:sz w:val="24"/>
        </w:rPr>
        <w:t>eyond breathing better</w:t>
      </w:r>
      <w:r w:rsidR="0005376C">
        <w:rPr>
          <w:sz w:val="24"/>
        </w:rPr>
        <w:t xml:space="preserve">. </w:t>
      </w:r>
      <w:r w:rsidR="0005376C" w:rsidRPr="0005376C">
        <w:rPr>
          <w:sz w:val="24"/>
        </w:rPr>
        <w:t>National Chronic Obstructive Pulmonary</w:t>
      </w:r>
      <w:r w:rsidR="0005376C">
        <w:rPr>
          <w:sz w:val="24"/>
        </w:rPr>
        <w:t xml:space="preserve"> </w:t>
      </w:r>
      <w:r w:rsidR="0005376C" w:rsidRPr="0005376C">
        <w:rPr>
          <w:sz w:val="24"/>
        </w:rPr>
        <w:t>Disease (COPD) Audit Programme:</w:t>
      </w:r>
      <w:r w:rsidR="0005376C">
        <w:rPr>
          <w:sz w:val="24"/>
        </w:rPr>
        <w:t xml:space="preserve"> </w:t>
      </w:r>
      <w:r w:rsidR="0005376C" w:rsidRPr="0005376C">
        <w:rPr>
          <w:sz w:val="24"/>
        </w:rPr>
        <w:t>Outcomes from the clinical audit of</w:t>
      </w:r>
      <w:r w:rsidR="0005376C">
        <w:rPr>
          <w:sz w:val="24"/>
        </w:rPr>
        <w:t xml:space="preserve"> </w:t>
      </w:r>
      <w:r w:rsidR="0005376C" w:rsidRPr="0005376C">
        <w:rPr>
          <w:sz w:val="24"/>
        </w:rPr>
        <w:t>pulmonary rehabilitation services in</w:t>
      </w:r>
      <w:r w:rsidR="001557EC">
        <w:rPr>
          <w:sz w:val="24"/>
        </w:rPr>
        <w:t xml:space="preserve"> </w:t>
      </w:r>
      <w:r w:rsidR="0005376C" w:rsidRPr="0005376C">
        <w:rPr>
          <w:sz w:val="24"/>
        </w:rPr>
        <w:t>England 2015</w:t>
      </w:r>
      <w:r w:rsidR="001557EC">
        <w:rPr>
          <w:sz w:val="24"/>
        </w:rPr>
        <w:t xml:space="preserve">. Available from: </w:t>
      </w:r>
      <w:r w:rsidR="001557EC" w:rsidRPr="001557EC">
        <w:rPr>
          <w:sz w:val="24"/>
        </w:rPr>
        <w:t>https://www.rcplondon.ac.uk/projects/outputs/pulmonary-rehabilitation-beyond-breathing-better</w:t>
      </w:r>
      <w:r w:rsidR="001557EC">
        <w:rPr>
          <w:sz w:val="24"/>
        </w:rPr>
        <w:t xml:space="preserve"> </w:t>
      </w:r>
    </w:p>
    <w:p w14:paraId="54F381AE" w14:textId="01D2F00B" w:rsidR="001557EC" w:rsidRPr="001557EC" w:rsidRDefault="00937CFA">
      <w:pPr>
        <w:spacing w:line="360" w:lineRule="auto"/>
        <w:rPr>
          <w:sz w:val="24"/>
        </w:rPr>
      </w:pPr>
      <w:r>
        <w:rPr>
          <w:sz w:val="24"/>
        </w:rPr>
        <w:t>15.</w:t>
      </w:r>
      <w:r w:rsidR="001557EC">
        <w:rPr>
          <w:sz w:val="24"/>
        </w:rPr>
        <w:t xml:space="preserve"> </w:t>
      </w:r>
      <w:r w:rsidR="001557EC" w:rsidRPr="001557EC">
        <w:rPr>
          <w:sz w:val="24"/>
        </w:rPr>
        <w:t>Vasilopoulou</w:t>
      </w:r>
      <w:r w:rsidR="001557EC">
        <w:rPr>
          <w:sz w:val="24"/>
        </w:rPr>
        <w:t xml:space="preserve"> M et al (2017) </w:t>
      </w:r>
      <w:r w:rsidR="001557EC" w:rsidRPr="001557EC">
        <w:rPr>
          <w:sz w:val="24"/>
        </w:rPr>
        <w:t>Home-based maintenance tele-rehabilitation reduces the risk for acute exacerbations of COPD, hospitalisations and emergency department visits.</w:t>
      </w:r>
      <w:r w:rsidR="001557EC">
        <w:rPr>
          <w:sz w:val="24"/>
        </w:rPr>
        <w:t xml:space="preserve"> </w:t>
      </w:r>
      <w:r w:rsidR="001557EC" w:rsidRPr="00EF050F">
        <w:rPr>
          <w:i/>
          <w:sz w:val="24"/>
        </w:rPr>
        <w:t>Eur Respir J</w:t>
      </w:r>
      <w:r w:rsidR="001557EC" w:rsidRPr="001557EC">
        <w:rPr>
          <w:sz w:val="24"/>
        </w:rPr>
        <w:t xml:space="preserve"> </w:t>
      </w:r>
      <w:r w:rsidR="001557EC">
        <w:rPr>
          <w:sz w:val="24"/>
        </w:rPr>
        <w:t xml:space="preserve"> 49 (5) 1602129.</w:t>
      </w:r>
    </w:p>
    <w:p w14:paraId="341974F9" w14:textId="7A0FF406" w:rsidR="00F06FEF" w:rsidRDefault="00937CFA" w:rsidP="00EF050F">
      <w:pPr>
        <w:spacing w:line="360" w:lineRule="auto"/>
        <w:rPr>
          <w:sz w:val="24"/>
        </w:rPr>
      </w:pPr>
      <w:r>
        <w:rPr>
          <w:sz w:val="24"/>
        </w:rPr>
        <w:t>16.</w:t>
      </w:r>
      <w:r w:rsidR="0004133A">
        <w:rPr>
          <w:sz w:val="24"/>
        </w:rPr>
        <w:t xml:space="preserve"> Houchen-Wolloff L et al (2018) </w:t>
      </w:r>
      <w:r w:rsidR="0004133A" w:rsidRPr="0004133A">
        <w:rPr>
          <w:sz w:val="24"/>
        </w:rPr>
        <w:t>Web-based cardiac REhabilitatioN alternative for those declining or dropping out of conventional rehabilitation: results of the WREN feasibility randomised controlled trial.</w:t>
      </w:r>
      <w:r w:rsidR="0004133A">
        <w:rPr>
          <w:sz w:val="24"/>
        </w:rPr>
        <w:t xml:space="preserve"> </w:t>
      </w:r>
      <w:r w:rsidR="0004133A">
        <w:rPr>
          <w:i/>
          <w:sz w:val="24"/>
        </w:rPr>
        <w:t xml:space="preserve">Open Heart </w:t>
      </w:r>
      <w:r w:rsidR="0004133A">
        <w:rPr>
          <w:sz w:val="24"/>
        </w:rPr>
        <w:t>5 (2) e000860.</w:t>
      </w:r>
    </w:p>
    <w:sectPr w:rsidR="00F06FE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E9E33" w16cex:dateUtc="2020-04-13T07:15:00Z"/>
  <w16cex:commentExtensible w16cex:durableId="223DBC7C" w16cex:dateUtc="2020-04-12T15:12:00Z"/>
  <w16cex:commentExtensible w16cex:durableId="223EA047" w16cex:dateUtc="2020-04-13T07:24:00Z"/>
  <w16cex:commentExtensible w16cex:durableId="223EBA64" w16cex:dateUtc="2020-04-13T09:08:00Z"/>
  <w16cex:commentExtensible w16cex:durableId="223EB309" w16cex:dateUtc="2020-04-13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37248" w16cid:durableId="223E9E33"/>
  <w16cid:commentId w16cid:paraId="2E947196" w16cid:durableId="223DBC7C"/>
  <w16cid:commentId w16cid:paraId="7FFE72C4" w16cid:durableId="223EA047"/>
  <w16cid:commentId w16cid:paraId="04BA0981" w16cid:durableId="223EBA64"/>
  <w16cid:commentId w16cid:paraId="7324EE01" w16cid:durableId="223EB3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300F"/>
    <w:multiLevelType w:val="hybridMultilevel"/>
    <w:tmpl w:val="3FAAC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D6"/>
    <w:rsid w:val="00012FA3"/>
    <w:rsid w:val="0004133A"/>
    <w:rsid w:val="00046CB5"/>
    <w:rsid w:val="0005376C"/>
    <w:rsid w:val="00053BB5"/>
    <w:rsid w:val="00073B10"/>
    <w:rsid w:val="00122B04"/>
    <w:rsid w:val="00135F9D"/>
    <w:rsid w:val="001557EC"/>
    <w:rsid w:val="0029393E"/>
    <w:rsid w:val="002E4705"/>
    <w:rsid w:val="00326B8F"/>
    <w:rsid w:val="00331D7B"/>
    <w:rsid w:val="00343D91"/>
    <w:rsid w:val="00344025"/>
    <w:rsid w:val="0034454B"/>
    <w:rsid w:val="003B1D5D"/>
    <w:rsid w:val="003D05C9"/>
    <w:rsid w:val="003E666E"/>
    <w:rsid w:val="003F4B26"/>
    <w:rsid w:val="00485921"/>
    <w:rsid w:val="004871EA"/>
    <w:rsid w:val="004916AA"/>
    <w:rsid w:val="0049213D"/>
    <w:rsid w:val="004D6C04"/>
    <w:rsid w:val="004E2BDC"/>
    <w:rsid w:val="004E4489"/>
    <w:rsid w:val="00501850"/>
    <w:rsid w:val="005661BA"/>
    <w:rsid w:val="005838AA"/>
    <w:rsid w:val="005943DF"/>
    <w:rsid w:val="00595EA5"/>
    <w:rsid w:val="005A5B13"/>
    <w:rsid w:val="005A6A7A"/>
    <w:rsid w:val="00616207"/>
    <w:rsid w:val="0062717C"/>
    <w:rsid w:val="006B6271"/>
    <w:rsid w:val="006E082E"/>
    <w:rsid w:val="00712F77"/>
    <w:rsid w:val="007229CD"/>
    <w:rsid w:val="00743784"/>
    <w:rsid w:val="00770723"/>
    <w:rsid w:val="00791480"/>
    <w:rsid w:val="00793737"/>
    <w:rsid w:val="00795F4D"/>
    <w:rsid w:val="007B4A6D"/>
    <w:rsid w:val="007E569E"/>
    <w:rsid w:val="00893536"/>
    <w:rsid w:val="008E105E"/>
    <w:rsid w:val="009034D0"/>
    <w:rsid w:val="0091305B"/>
    <w:rsid w:val="00914926"/>
    <w:rsid w:val="009217FF"/>
    <w:rsid w:val="00937CFA"/>
    <w:rsid w:val="009876DF"/>
    <w:rsid w:val="00A5499E"/>
    <w:rsid w:val="00A556BF"/>
    <w:rsid w:val="00A57A60"/>
    <w:rsid w:val="00AF448D"/>
    <w:rsid w:val="00B806AD"/>
    <w:rsid w:val="00C2433D"/>
    <w:rsid w:val="00C96B65"/>
    <w:rsid w:val="00CB0474"/>
    <w:rsid w:val="00CD621D"/>
    <w:rsid w:val="00CF068C"/>
    <w:rsid w:val="00D5164A"/>
    <w:rsid w:val="00D530D0"/>
    <w:rsid w:val="00D84E8C"/>
    <w:rsid w:val="00D90C01"/>
    <w:rsid w:val="00DA501B"/>
    <w:rsid w:val="00DE1E53"/>
    <w:rsid w:val="00DE507F"/>
    <w:rsid w:val="00DE7DB1"/>
    <w:rsid w:val="00DF1437"/>
    <w:rsid w:val="00DF15EA"/>
    <w:rsid w:val="00E0175C"/>
    <w:rsid w:val="00E12CB1"/>
    <w:rsid w:val="00E16C07"/>
    <w:rsid w:val="00E33B84"/>
    <w:rsid w:val="00E34AE1"/>
    <w:rsid w:val="00E61F4A"/>
    <w:rsid w:val="00E758B8"/>
    <w:rsid w:val="00EF050F"/>
    <w:rsid w:val="00F06FEF"/>
    <w:rsid w:val="00F75D75"/>
    <w:rsid w:val="00FA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79CF"/>
  <w15:docId w15:val="{37F0F8C4-88FF-42C3-989D-8CC11EE0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7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7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17FF"/>
    <w:rPr>
      <w:sz w:val="16"/>
      <w:szCs w:val="16"/>
    </w:rPr>
  </w:style>
  <w:style w:type="paragraph" w:styleId="CommentText">
    <w:name w:val="annotation text"/>
    <w:basedOn w:val="Normal"/>
    <w:link w:val="CommentTextChar"/>
    <w:uiPriority w:val="99"/>
    <w:semiHidden/>
    <w:unhideWhenUsed/>
    <w:rsid w:val="009217FF"/>
    <w:pPr>
      <w:spacing w:line="240" w:lineRule="auto"/>
    </w:pPr>
    <w:rPr>
      <w:sz w:val="20"/>
      <w:szCs w:val="20"/>
    </w:rPr>
  </w:style>
  <w:style w:type="character" w:customStyle="1" w:styleId="CommentTextChar">
    <w:name w:val="Comment Text Char"/>
    <w:basedOn w:val="DefaultParagraphFont"/>
    <w:link w:val="CommentText"/>
    <w:uiPriority w:val="99"/>
    <w:semiHidden/>
    <w:rsid w:val="009217FF"/>
    <w:rPr>
      <w:sz w:val="20"/>
      <w:szCs w:val="20"/>
    </w:rPr>
  </w:style>
  <w:style w:type="paragraph" w:styleId="CommentSubject">
    <w:name w:val="annotation subject"/>
    <w:basedOn w:val="CommentText"/>
    <w:next w:val="CommentText"/>
    <w:link w:val="CommentSubjectChar"/>
    <w:uiPriority w:val="99"/>
    <w:semiHidden/>
    <w:unhideWhenUsed/>
    <w:rsid w:val="009217FF"/>
    <w:rPr>
      <w:b/>
      <w:bCs/>
    </w:rPr>
  </w:style>
  <w:style w:type="character" w:customStyle="1" w:styleId="CommentSubjectChar">
    <w:name w:val="Comment Subject Char"/>
    <w:basedOn w:val="CommentTextChar"/>
    <w:link w:val="CommentSubject"/>
    <w:uiPriority w:val="99"/>
    <w:semiHidden/>
    <w:rsid w:val="009217FF"/>
    <w:rPr>
      <w:b/>
      <w:bCs/>
      <w:sz w:val="20"/>
      <w:szCs w:val="20"/>
    </w:rPr>
  </w:style>
  <w:style w:type="paragraph" w:styleId="Revision">
    <w:name w:val="Revision"/>
    <w:hidden/>
    <w:uiPriority w:val="99"/>
    <w:semiHidden/>
    <w:rsid w:val="006B6271"/>
    <w:pPr>
      <w:spacing w:after="0" w:line="240" w:lineRule="auto"/>
    </w:pPr>
  </w:style>
  <w:style w:type="character" w:styleId="Hyperlink">
    <w:name w:val="Hyperlink"/>
    <w:basedOn w:val="DefaultParagraphFont"/>
    <w:uiPriority w:val="99"/>
    <w:semiHidden/>
    <w:unhideWhenUsed/>
    <w:rsid w:val="0012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london.ac.uk/projects/national-asthma-and-copd-audit-programme-nacap"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5105C54CCBC4380E8774C1607E3D3" ma:contentTypeVersion="13" ma:contentTypeDescription="Create a new document." ma:contentTypeScope="" ma:versionID="198bc69842e3cec1a6ecdaac814bdb79">
  <xsd:schema xmlns:xsd="http://www.w3.org/2001/XMLSchema" xmlns:xs="http://www.w3.org/2001/XMLSchema" xmlns:p="http://schemas.microsoft.com/office/2006/metadata/properties" xmlns:ns3="c191de4e-de44-4978-a9f8-c4b2cacc7f55" xmlns:ns4="c39c4f02-5e8d-422a-b338-1863f248ae46" targetNamespace="http://schemas.microsoft.com/office/2006/metadata/properties" ma:root="true" ma:fieldsID="4aeaef87bc63ed65f72c99c98e8d7f9b" ns3:_="" ns4:_="">
    <xsd:import namespace="c191de4e-de44-4978-a9f8-c4b2cacc7f55"/>
    <xsd:import namespace="c39c4f02-5e8d-422a-b338-1863f248ae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de4e-de44-4978-a9f8-c4b2cacc7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c4f02-5e8d-422a-b338-1863f248ae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658FC-2989-4A57-9532-DE73987A3647}">
  <ds:schemaRefs>
    <ds:schemaRef ds:uri="c191de4e-de44-4978-a9f8-c4b2cacc7f55"/>
    <ds:schemaRef ds:uri="http://purl.org/dc/elements/1.1/"/>
    <ds:schemaRef ds:uri="http://schemas.microsoft.com/office/2006/metadata/properties"/>
    <ds:schemaRef ds:uri="http://purl.org/dc/terms/"/>
    <ds:schemaRef ds:uri="c39c4f02-5e8d-422a-b338-1863f248ae46"/>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91607A-EE7B-4E5F-86E3-1BB43514140D}">
  <ds:schemaRefs>
    <ds:schemaRef ds:uri="http://schemas.microsoft.com/sharepoint/v3/contenttype/forms"/>
  </ds:schemaRefs>
</ds:datastoreItem>
</file>

<file path=customXml/itemProps3.xml><?xml version="1.0" encoding="utf-8"?>
<ds:datastoreItem xmlns:ds="http://schemas.openxmlformats.org/officeDocument/2006/customXml" ds:itemID="{938C7295-0D20-4222-8F4D-7E4460F7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de4e-de44-4978-a9f8-c4b2cacc7f55"/>
    <ds:schemaRef ds:uri="c39c4f02-5e8d-422a-b338-1863f248a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Linzy.Houchen</dc:creator>
  <cp:lastModifiedBy>Steiner, Michael (Prof.)</cp:lastModifiedBy>
  <cp:revision>3</cp:revision>
  <dcterms:created xsi:type="dcterms:W3CDTF">2020-04-17T08:21:00Z</dcterms:created>
  <dcterms:modified xsi:type="dcterms:W3CDTF">2020-04-17T08:22:00Z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0x010100C865105C54CCBC4380E8774C1607E3D3</vt:lpwstr>
  </property>
</Properties>
</file>