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57CFE" w14:textId="4C327756" w:rsidR="00DA2BDE" w:rsidRPr="00076A6C" w:rsidRDefault="00B6621D" w:rsidP="0025374E">
      <w:pPr>
        <w:pStyle w:val="Header"/>
        <w:tabs>
          <w:tab w:val="clear" w:pos="4153"/>
          <w:tab w:val="clear" w:pos="8306"/>
        </w:tabs>
        <w:spacing w:line="480" w:lineRule="auto"/>
        <w:jc w:val="center"/>
        <w:rPr>
          <w:b/>
          <w:color w:val="000000" w:themeColor="text1"/>
          <w:sz w:val="28"/>
          <w:szCs w:val="28"/>
        </w:rPr>
      </w:pPr>
      <w:bookmarkStart w:id="0" w:name="_GoBack"/>
      <w:bookmarkEnd w:id="0"/>
      <w:r w:rsidRPr="00076A6C">
        <w:rPr>
          <w:b/>
          <w:color w:val="000000" w:themeColor="text1"/>
          <w:sz w:val="28"/>
          <w:szCs w:val="28"/>
        </w:rPr>
        <w:t xml:space="preserve">Validation of a patient-reported outcome </w:t>
      </w:r>
      <w:r w:rsidR="00744F2A" w:rsidRPr="00076A6C">
        <w:rPr>
          <w:b/>
          <w:color w:val="000000" w:themeColor="text1"/>
          <w:sz w:val="28"/>
          <w:szCs w:val="28"/>
        </w:rPr>
        <w:t>measure</w:t>
      </w:r>
      <w:r w:rsidRPr="00076A6C">
        <w:rPr>
          <w:b/>
          <w:color w:val="000000" w:themeColor="text1"/>
          <w:sz w:val="28"/>
          <w:szCs w:val="28"/>
        </w:rPr>
        <w:t xml:space="preserve"> for fatigue in</w:t>
      </w:r>
      <w:r w:rsidR="00F95849">
        <w:rPr>
          <w:b/>
          <w:color w:val="000000" w:themeColor="text1"/>
          <w:sz w:val="28"/>
          <w:szCs w:val="28"/>
        </w:rPr>
        <w:t xml:space="preserve"> patients receiving</w:t>
      </w:r>
      <w:r w:rsidRPr="00076A6C">
        <w:rPr>
          <w:b/>
          <w:color w:val="000000" w:themeColor="text1"/>
          <w:sz w:val="28"/>
          <w:szCs w:val="28"/>
        </w:rPr>
        <w:t xml:space="preserve"> hemodialysis: the SONG-HD Fatigue instrument</w:t>
      </w:r>
    </w:p>
    <w:p w14:paraId="1F6FDA86" w14:textId="77777777" w:rsidR="00DA2BDE" w:rsidRPr="00772643" w:rsidRDefault="00DA2BDE" w:rsidP="0025374E">
      <w:pPr>
        <w:pStyle w:val="Header"/>
        <w:tabs>
          <w:tab w:val="clear" w:pos="4153"/>
          <w:tab w:val="clear" w:pos="8306"/>
        </w:tabs>
        <w:spacing w:line="480" w:lineRule="auto"/>
        <w:rPr>
          <w:b/>
          <w:color w:val="000000" w:themeColor="text1"/>
          <w:sz w:val="24"/>
          <w:szCs w:val="24"/>
        </w:rPr>
      </w:pPr>
    </w:p>
    <w:p w14:paraId="7C338306" w14:textId="5CD8F559" w:rsidR="00DA2BDE" w:rsidRPr="00850E2A" w:rsidRDefault="00DA2BDE" w:rsidP="0025374E">
      <w:pPr>
        <w:pStyle w:val="Header"/>
        <w:tabs>
          <w:tab w:val="clear" w:pos="4153"/>
          <w:tab w:val="clear" w:pos="8306"/>
        </w:tabs>
        <w:spacing w:line="480" w:lineRule="auto"/>
        <w:rPr>
          <w:bCs/>
          <w:color w:val="C00000"/>
          <w:sz w:val="24"/>
          <w:szCs w:val="24"/>
        </w:rPr>
      </w:pPr>
      <w:r w:rsidRPr="00772643">
        <w:rPr>
          <w:b/>
          <w:color w:val="000000" w:themeColor="text1"/>
          <w:sz w:val="24"/>
          <w:szCs w:val="24"/>
        </w:rPr>
        <w:t>Authors’ full names and highest degree:</w:t>
      </w:r>
      <w:r w:rsidR="00850E2A">
        <w:rPr>
          <w:b/>
          <w:color w:val="000000" w:themeColor="text1"/>
          <w:sz w:val="24"/>
          <w:szCs w:val="24"/>
        </w:rPr>
        <w:t xml:space="preserve"> </w:t>
      </w:r>
    </w:p>
    <w:p w14:paraId="65755C46" w14:textId="7709BC72" w:rsidR="00DA2BDE" w:rsidRPr="00772643" w:rsidRDefault="006B4681" w:rsidP="0025374E">
      <w:pPr>
        <w:pStyle w:val="Header"/>
        <w:tabs>
          <w:tab w:val="clear" w:pos="4153"/>
          <w:tab w:val="clear" w:pos="8306"/>
        </w:tabs>
        <w:spacing w:line="480" w:lineRule="auto"/>
        <w:rPr>
          <w:color w:val="000000" w:themeColor="text1"/>
          <w:sz w:val="24"/>
          <w:szCs w:val="24"/>
          <w:lang w:val="en-US"/>
        </w:rPr>
      </w:pPr>
      <w:r w:rsidRPr="00772643">
        <w:rPr>
          <w:color w:val="000000" w:themeColor="text1"/>
          <w:sz w:val="24"/>
          <w:szCs w:val="24"/>
        </w:rPr>
        <w:t>Angela Ju</w:t>
      </w:r>
      <w:r w:rsidR="00DA2BDE" w:rsidRPr="00772643">
        <w:rPr>
          <w:color w:val="000000" w:themeColor="text1"/>
          <w:sz w:val="24"/>
          <w:szCs w:val="24"/>
          <w:vertAlign w:val="superscript"/>
        </w:rPr>
        <w:t>1,2</w:t>
      </w:r>
      <w:r w:rsidR="00B342B3" w:rsidRPr="00772643">
        <w:rPr>
          <w:color w:val="000000" w:themeColor="text1"/>
          <w:sz w:val="24"/>
          <w:szCs w:val="24"/>
          <w:vertAlign w:val="superscript"/>
        </w:rPr>
        <w:t>,3</w:t>
      </w:r>
      <w:r w:rsidR="00DA2BDE" w:rsidRPr="00772643">
        <w:rPr>
          <w:color w:val="000000" w:themeColor="text1"/>
          <w:sz w:val="24"/>
          <w:szCs w:val="24"/>
        </w:rPr>
        <w:t xml:space="preserve">, </w:t>
      </w:r>
      <w:r w:rsidR="00BE3EF4" w:rsidRPr="00772643">
        <w:rPr>
          <w:color w:val="000000" w:themeColor="text1"/>
          <w:sz w:val="24"/>
          <w:szCs w:val="24"/>
        </w:rPr>
        <w:t>Armando Teixeira-Pinto</w:t>
      </w:r>
      <w:r w:rsidR="00BE3EF4" w:rsidRPr="00772643">
        <w:rPr>
          <w:color w:val="000000" w:themeColor="text1"/>
          <w:sz w:val="24"/>
          <w:szCs w:val="24"/>
          <w:vertAlign w:val="superscript"/>
        </w:rPr>
        <w:t>1,2</w:t>
      </w:r>
      <w:r w:rsidR="00BE3EF4" w:rsidRPr="00772643">
        <w:rPr>
          <w:color w:val="000000" w:themeColor="text1"/>
          <w:sz w:val="24"/>
          <w:szCs w:val="24"/>
        </w:rPr>
        <w:t xml:space="preserve">, </w:t>
      </w:r>
      <w:r w:rsidR="00AA0A75" w:rsidRPr="00772643">
        <w:rPr>
          <w:color w:val="000000" w:themeColor="text1"/>
          <w:sz w:val="24"/>
          <w:szCs w:val="24"/>
        </w:rPr>
        <w:t>Allison Tong</w:t>
      </w:r>
      <w:r w:rsidR="00AA0A75" w:rsidRPr="00772643">
        <w:rPr>
          <w:color w:val="000000" w:themeColor="text1"/>
          <w:sz w:val="24"/>
          <w:szCs w:val="24"/>
          <w:vertAlign w:val="superscript"/>
        </w:rPr>
        <w:t>1,2</w:t>
      </w:r>
      <w:r w:rsidR="00AA0A75" w:rsidRPr="00772643">
        <w:rPr>
          <w:color w:val="000000" w:themeColor="text1"/>
          <w:sz w:val="24"/>
          <w:szCs w:val="24"/>
        </w:rPr>
        <w:t>, Alice C Smith</w:t>
      </w:r>
      <w:r w:rsidRPr="00772643">
        <w:rPr>
          <w:color w:val="000000" w:themeColor="text1"/>
          <w:sz w:val="24"/>
          <w:szCs w:val="24"/>
          <w:vertAlign w:val="superscript"/>
        </w:rPr>
        <w:t>4</w:t>
      </w:r>
      <w:r w:rsidR="00AA0A75" w:rsidRPr="00772643">
        <w:rPr>
          <w:color w:val="000000" w:themeColor="text1"/>
          <w:sz w:val="24"/>
          <w:szCs w:val="24"/>
        </w:rPr>
        <w:t xml:space="preserve">, </w:t>
      </w:r>
      <w:r w:rsidR="00DA2BDE" w:rsidRPr="00772643">
        <w:rPr>
          <w:color w:val="000000" w:themeColor="text1"/>
          <w:sz w:val="24"/>
          <w:szCs w:val="24"/>
        </w:rPr>
        <w:t xml:space="preserve">Mark </w:t>
      </w:r>
      <w:r w:rsidR="004625A5" w:rsidRPr="00772643">
        <w:rPr>
          <w:color w:val="000000" w:themeColor="text1"/>
          <w:sz w:val="24"/>
          <w:szCs w:val="24"/>
        </w:rPr>
        <w:t>Unruh</w:t>
      </w:r>
      <w:r w:rsidRPr="00772643">
        <w:rPr>
          <w:color w:val="000000" w:themeColor="text1"/>
          <w:sz w:val="24"/>
          <w:szCs w:val="24"/>
          <w:vertAlign w:val="superscript"/>
        </w:rPr>
        <w:t>5</w:t>
      </w:r>
      <w:r w:rsidR="004625A5" w:rsidRPr="00772643">
        <w:rPr>
          <w:color w:val="000000" w:themeColor="text1"/>
          <w:sz w:val="24"/>
          <w:szCs w:val="24"/>
        </w:rPr>
        <w:t xml:space="preserve">, Sara </w:t>
      </w:r>
      <w:r w:rsidR="00467745">
        <w:rPr>
          <w:color w:val="000000" w:themeColor="text1"/>
          <w:sz w:val="24"/>
          <w:szCs w:val="24"/>
        </w:rPr>
        <w:t xml:space="preserve">N </w:t>
      </w:r>
      <w:r w:rsidR="004625A5" w:rsidRPr="00772643">
        <w:rPr>
          <w:color w:val="000000" w:themeColor="text1"/>
          <w:sz w:val="24"/>
          <w:szCs w:val="24"/>
        </w:rPr>
        <w:t>Davison</w:t>
      </w:r>
      <w:r w:rsidRPr="00772643">
        <w:rPr>
          <w:color w:val="000000" w:themeColor="text1"/>
          <w:sz w:val="24"/>
          <w:szCs w:val="24"/>
          <w:vertAlign w:val="superscript"/>
        </w:rPr>
        <w:t>6</w:t>
      </w:r>
      <w:r w:rsidR="004625A5" w:rsidRPr="00772643">
        <w:rPr>
          <w:color w:val="000000" w:themeColor="text1"/>
          <w:sz w:val="24"/>
          <w:szCs w:val="24"/>
        </w:rPr>
        <w:t>, Juan Dapueto</w:t>
      </w:r>
      <w:r w:rsidRPr="00772643">
        <w:rPr>
          <w:color w:val="000000" w:themeColor="text1"/>
          <w:sz w:val="24"/>
          <w:szCs w:val="24"/>
          <w:vertAlign w:val="superscript"/>
        </w:rPr>
        <w:t>7</w:t>
      </w:r>
      <w:r w:rsidR="004625A5" w:rsidRPr="00772643">
        <w:rPr>
          <w:color w:val="000000" w:themeColor="text1"/>
          <w:sz w:val="24"/>
          <w:szCs w:val="24"/>
        </w:rPr>
        <w:t xml:space="preserve">, Mary </w:t>
      </w:r>
      <w:r w:rsidR="004625A5" w:rsidRPr="006C30A2">
        <w:rPr>
          <w:color w:val="000000" w:themeColor="text1"/>
          <w:sz w:val="24"/>
          <w:szCs w:val="24"/>
        </w:rPr>
        <w:t>Amanda Dew</w:t>
      </w:r>
      <w:r w:rsidRPr="006C30A2">
        <w:rPr>
          <w:color w:val="000000" w:themeColor="text1"/>
          <w:sz w:val="24"/>
          <w:szCs w:val="24"/>
          <w:vertAlign w:val="superscript"/>
        </w:rPr>
        <w:t>8</w:t>
      </w:r>
      <w:r w:rsidR="004625A5" w:rsidRPr="006C30A2">
        <w:rPr>
          <w:color w:val="000000" w:themeColor="text1"/>
          <w:sz w:val="24"/>
          <w:szCs w:val="24"/>
        </w:rPr>
        <w:t>, Richard Fluck</w:t>
      </w:r>
      <w:r w:rsidRPr="006C30A2">
        <w:rPr>
          <w:color w:val="000000" w:themeColor="text1"/>
          <w:sz w:val="24"/>
          <w:szCs w:val="24"/>
          <w:vertAlign w:val="superscript"/>
        </w:rPr>
        <w:t>9</w:t>
      </w:r>
      <w:r w:rsidR="004625A5" w:rsidRPr="006C30A2">
        <w:rPr>
          <w:color w:val="000000" w:themeColor="text1"/>
          <w:sz w:val="24"/>
          <w:szCs w:val="24"/>
        </w:rPr>
        <w:t xml:space="preserve">, Michael </w:t>
      </w:r>
      <w:r w:rsidR="003F545D">
        <w:rPr>
          <w:color w:val="000000" w:themeColor="text1"/>
          <w:sz w:val="24"/>
          <w:szCs w:val="24"/>
        </w:rPr>
        <w:t xml:space="preserve">J </w:t>
      </w:r>
      <w:r w:rsidR="004625A5" w:rsidRPr="006C30A2">
        <w:rPr>
          <w:color w:val="000000" w:themeColor="text1"/>
          <w:sz w:val="24"/>
          <w:szCs w:val="24"/>
        </w:rPr>
        <w:t>Germain</w:t>
      </w:r>
      <w:r w:rsidRPr="006C30A2">
        <w:rPr>
          <w:color w:val="000000" w:themeColor="text1"/>
          <w:sz w:val="24"/>
          <w:szCs w:val="24"/>
          <w:vertAlign w:val="superscript"/>
        </w:rPr>
        <w:t>10</w:t>
      </w:r>
      <w:r w:rsidRPr="006C30A2">
        <w:rPr>
          <w:color w:val="000000" w:themeColor="text1"/>
          <w:sz w:val="24"/>
          <w:szCs w:val="24"/>
        </w:rPr>
        <w:t xml:space="preserve">, </w:t>
      </w:r>
      <w:r w:rsidR="00312196">
        <w:rPr>
          <w:color w:val="000000" w:themeColor="text1"/>
          <w:sz w:val="24"/>
          <w:szCs w:val="24"/>
        </w:rPr>
        <w:t>Sarbjit V</w:t>
      </w:r>
      <w:r w:rsidRPr="006C30A2">
        <w:rPr>
          <w:color w:val="000000" w:themeColor="text1"/>
          <w:sz w:val="24"/>
          <w:szCs w:val="24"/>
        </w:rPr>
        <w:t xml:space="preserve"> Jassal</w:t>
      </w:r>
      <w:r w:rsidRPr="006C30A2">
        <w:rPr>
          <w:color w:val="000000" w:themeColor="text1"/>
          <w:sz w:val="24"/>
          <w:szCs w:val="24"/>
          <w:vertAlign w:val="superscript"/>
        </w:rPr>
        <w:t>11</w:t>
      </w:r>
      <w:r w:rsidR="004625A5" w:rsidRPr="006C30A2">
        <w:rPr>
          <w:color w:val="000000" w:themeColor="text1"/>
          <w:sz w:val="24"/>
          <w:szCs w:val="24"/>
        </w:rPr>
        <w:t>, Gregorio</w:t>
      </w:r>
      <w:r w:rsidR="003E0196">
        <w:rPr>
          <w:color w:val="000000" w:themeColor="text1"/>
          <w:sz w:val="24"/>
          <w:szCs w:val="24"/>
        </w:rPr>
        <w:t xml:space="preserve"> T.</w:t>
      </w:r>
      <w:r w:rsidR="004625A5" w:rsidRPr="006C30A2">
        <w:rPr>
          <w:color w:val="000000" w:themeColor="text1"/>
          <w:sz w:val="24"/>
          <w:szCs w:val="24"/>
        </w:rPr>
        <w:t xml:space="preserve"> Obrador</w:t>
      </w:r>
      <w:r w:rsidRPr="006C30A2">
        <w:rPr>
          <w:color w:val="000000" w:themeColor="text1"/>
          <w:sz w:val="24"/>
          <w:szCs w:val="24"/>
          <w:vertAlign w:val="superscript"/>
        </w:rPr>
        <w:t>12</w:t>
      </w:r>
      <w:r w:rsidR="004625A5" w:rsidRPr="006C30A2">
        <w:rPr>
          <w:color w:val="000000" w:themeColor="text1"/>
          <w:sz w:val="24"/>
          <w:szCs w:val="24"/>
        </w:rPr>
        <w:t>, Donal O’Donoghue</w:t>
      </w:r>
      <w:r w:rsidRPr="006C30A2">
        <w:rPr>
          <w:color w:val="000000" w:themeColor="text1"/>
          <w:sz w:val="24"/>
          <w:szCs w:val="24"/>
          <w:vertAlign w:val="superscript"/>
        </w:rPr>
        <w:t>13</w:t>
      </w:r>
      <w:r w:rsidR="004625A5" w:rsidRPr="006C30A2">
        <w:rPr>
          <w:color w:val="000000" w:themeColor="text1"/>
          <w:sz w:val="24"/>
          <w:szCs w:val="24"/>
        </w:rPr>
        <w:t>,</w:t>
      </w:r>
      <w:r w:rsidR="00DA2BDE" w:rsidRPr="006C30A2">
        <w:rPr>
          <w:color w:val="000000" w:themeColor="text1"/>
          <w:sz w:val="24"/>
          <w:szCs w:val="24"/>
        </w:rPr>
        <w:t xml:space="preserve"> </w:t>
      </w:r>
      <w:r w:rsidR="00D4452F" w:rsidRPr="006C30A2">
        <w:rPr>
          <w:color w:val="000000" w:themeColor="text1"/>
          <w:sz w:val="24"/>
          <w:szCs w:val="24"/>
        </w:rPr>
        <w:t xml:space="preserve">Andrea </w:t>
      </w:r>
      <w:r w:rsidR="00433CA8">
        <w:rPr>
          <w:color w:val="000000" w:themeColor="text1"/>
          <w:sz w:val="24"/>
          <w:szCs w:val="24"/>
        </w:rPr>
        <w:t xml:space="preserve">K </w:t>
      </w:r>
      <w:r w:rsidR="00D4452F" w:rsidRPr="006C30A2">
        <w:rPr>
          <w:color w:val="000000" w:themeColor="text1"/>
          <w:sz w:val="24"/>
          <w:szCs w:val="24"/>
        </w:rPr>
        <w:t>Viecelli</w:t>
      </w:r>
      <w:r w:rsidR="00D4452F" w:rsidRPr="006C30A2">
        <w:rPr>
          <w:color w:val="000000" w:themeColor="text1"/>
          <w:sz w:val="24"/>
          <w:szCs w:val="24"/>
          <w:vertAlign w:val="superscript"/>
        </w:rPr>
        <w:t>14</w:t>
      </w:r>
      <w:r w:rsidR="00495B6F" w:rsidRPr="006C30A2">
        <w:rPr>
          <w:color w:val="000000" w:themeColor="text1"/>
          <w:sz w:val="24"/>
          <w:szCs w:val="24"/>
          <w:vertAlign w:val="superscript"/>
        </w:rPr>
        <w:t>,15</w:t>
      </w:r>
      <w:r w:rsidR="00D4452F" w:rsidRPr="006C30A2">
        <w:rPr>
          <w:color w:val="000000" w:themeColor="text1"/>
          <w:sz w:val="24"/>
          <w:szCs w:val="24"/>
        </w:rPr>
        <w:t>, Giovanni Strippoli</w:t>
      </w:r>
      <w:r w:rsidR="00D4452F" w:rsidRPr="006C30A2">
        <w:rPr>
          <w:color w:val="000000" w:themeColor="text1"/>
          <w:sz w:val="24"/>
          <w:szCs w:val="24"/>
          <w:vertAlign w:val="superscript"/>
        </w:rPr>
        <w:t>1</w:t>
      </w:r>
      <w:r w:rsidR="001869D0" w:rsidRPr="006C30A2">
        <w:rPr>
          <w:color w:val="000000" w:themeColor="text1"/>
          <w:sz w:val="24"/>
          <w:szCs w:val="24"/>
          <w:vertAlign w:val="superscript"/>
        </w:rPr>
        <w:t>,2,1</w:t>
      </w:r>
      <w:r w:rsidR="00495B6F" w:rsidRPr="006C30A2">
        <w:rPr>
          <w:color w:val="000000" w:themeColor="text1"/>
          <w:sz w:val="24"/>
          <w:szCs w:val="24"/>
          <w:vertAlign w:val="superscript"/>
        </w:rPr>
        <w:t>6</w:t>
      </w:r>
      <w:r w:rsidR="00D4452F" w:rsidRPr="006C30A2">
        <w:rPr>
          <w:color w:val="000000" w:themeColor="text1"/>
          <w:sz w:val="24"/>
          <w:szCs w:val="24"/>
        </w:rPr>
        <w:t>, Marinello Ruospo</w:t>
      </w:r>
      <w:r w:rsidR="00D4452F" w:rsidRPr="006C30A2">
        <w:rPr>
          <w:color w:val="000000" w:themeColor="text1"/>
          <w:sz w:val="24"/>
          <w:szCs w:val="24"/>
          <w:vertAlign w:val="superscript"/>
        </w:rPr>
        <w:t>1</w:t>
      </w:r>
      <w:r w:rsidR="00495B6F" w:rsidRPr="006C30A2">
        <w:rPr>
          <w:color w:val="000000" w:themeColor="text1"/>
          <w:sz w:val="24"/>
          <w:szCs w:val="24"/>
          <w:vertAlign w:val="superscript"/>
        </w:rPr>
        <w:t>6</w:t>
      </w:r>
      <w:r w:rsidR="00D4452F" w:rsidRPr="006C30A2">
        <w:rPr>
          <w:color w:val="000000" w:themeColor="text1"/>
          <w:sz w:val="24"/>
          <w:szCs w:val="24"/>
        </w:rPr>
        <w:t xml:space="preserve">, </w:t>
      </w:r>
      <w:r w:rsidR="001E106A">
        <w:rPr>
          <w:color w:val="000000" w:themeColor="text1"/>
          <w:sz w:val="24"/>
          <w:szCs w:val="24"/>
        </w:rPr>
        <w:t>Delia Timofte</w:t>
      </w:r>
      <w:r w:rsidR="001E106A">
        <w:rPr>
          <w:color w:val="000000" w:themeColor="text1"/>
          <w:sz w:val="24"/>
          <w:szCs w:val="24"/>
          <w:vertAlign w:val="superscript"/>
        </w:rPr>
        <w:t>17</w:t>
      </w:r>
      <w:r w:rsidR="001E106A">
        <w:rPr>
          <w:color w:val="000000" w:themeColor="text1"/>
          <w:sz w:val="24"/>
          <w:szCs w:val="24"/>
        </w:rPr>
        <w:t xml:space="preserve">, </w:t>
      </w:r>
      <w:r w:rsidR="00632D30" w:rsidRPr="006C30A2">
        <w:rPr>
          <w:color w:val="000000" w:themeColor="text1"/>
          <w:sz w:val="24"/>
          <w:szCs w:val="24"/>
        </w:rPr>
        <w:t>Ankit Sharma</w:t>
      </w:r>
      <w:r w:rsidR="00632D30" w:rsidRPr="006C30A2">
        <w:rPr>
          <w:color w:val="000000" w:themeColor="text1"/>
          <w:sz w:val="24"/>
          <w:szCs w:val="24"/>
          <w:vertAlign w:val="superscript"/>
        </w:rPr>
        <w:t>1,2</w:t>
      </w:r>
      <w:r w:rsidR="00632D30" w:rsidRPr="006C30A2">
        <w:rPr>
          <w:color w:val="000000" w:themeColor="text1"/>
          <w:sz w:val="24"/>
          <w:szCs w:val="24"/>
        </w:rPr>
        <w:t>, Eric Au</w:t>
      </w:r>
      <w:r w:rsidR="00632D30" w:rsidRPr="006C30A2">
        <w:rPr>
          <w:color w:val="000000" w:themeColor="text1"/>
          <w:sz w:val="24"/>
          <w:szCs w:val="24"/>
          <w:vertAlign w:val="superscript"/>
        </w:rPr>
        <w:t>1,2</w:t>
      </w:r>
      <w:r w:rsidR="00632D30" w:rsidRPr="006C30A2">
        <w:rPr>
          <w:color w:val="000000" w:themeColor="text1"/>
          <w:sz w:val="24"/>
          <w:szCs w:val="24"/>
        </w:rPr>
        <w:t xml:space="preserve">, </w:t>
      </w:r>
      <w:r w:rsidRPr="006C30A2">
        <w:rPr>
          <w:color w:val="000000" w:themeColor="text1"/>
          <w:sz w:val="24"/>
          <w:szCs w:val="24"/>
        </w:rPr>
        <w:t>Martin</w:t>
      </w:r>
      <w:r w:rsidRPr="00772643">
        <w:rPr>
          <w:color w:val="000000" w:themeColor="text1"/>
          <w:sz w:val="24"/>
          <w:szCs w:val="24"/>
        </w:rPr>
        <w:t xml:space="preserve"> Howell</w:t>
      </w:r>
      <w:r w:rsidRPr="00772643">
        <w:rPr>
          <w:color w:val="000000" w:themeColor="text1"/>
          <w:sz w:val="24"/>
          <w:szCs w:val="24"/>
          <w:vertAlign w:val="superscript"/>
        </w:rPr>
        <w:t>1,2</w:t>
      </w:r>
      <w:r w:rsidRPr="00772643">
        <w:rPr>
          <w:color w:val="000000" w:themeColor="text1"/>
          <w:sz w:val="24"/>
          <w:szCs w:val="24"/>
        </w:rPr>
        <w:t xml:space="preserve">, </w:t>
      </w:r>
      <w:r w:rsidR="00AA0A75" w:rsidRPr="00772643">
        <w:rPr>
          <w:color w:val="000000" w:themeColor="text1"/>
          <w:sz w:val="24"/>
          <w:szCs w:val="24"/>
        </w:rPr>
        <w:t>Dan</w:t>
      </w:r>
      <w:r w:rsidR="00DA44C1">
        <w:rPr>
          <w:color w:val="000000" w:themeColor="text1"/>
          <w:sz w:val="24"/>
          <w:szCs w:val="24"/>
        </w:rPr>
        <w:t>iel S.J.</w:t>
      </w:r>
      <w:r w:rsidR="00AA0A75" w:rsidRPr="00772643">
        <w:rPr>
          <w:color w:val="000000" w:themeColor="text1"/>
          <w:sz w:val="24"/>
          <w:szCs w:val="24"/>
        </w:rPr>
        <w:t xml:space="preserve"> Costa</w:t>
      </w:r>
      <w:r w:rsidR="00D4452F" w:rsidRPr="00772643">
        <w:rPr>
          <w:color w:val="000000" w:themeColor="text1"/>
          <w:sz w:val="24"/>
          <w:szCs w:val="24"/>
          <w:vertAlign w:val="superscript"/>
        </w:rPr>
        <w:t>1</w:t>
      </w:r>
      <w:r w:rsidR="001E106A">
        <w:rPr>
          <w:color w:val="000000" w:themeColor="text1"/>
          <w:sz w:val="24"/>
          <w:szCs w:val="24"/>
          <w:vertAlign w:val="superscript"/>
        </w:rPr>
        <w:t>8</w:t>
      </w:r>
      <w:r w:rsidR="00AA0A75" w:rsidRPr="00772643">
        <w:rPr>
          <w:color w:val="000000" w:themeColor="text1"/>
          <w:sz w:val="24"/>
          <w:szCs w:val="24"/>
        </w:rPr>
        <w:t xml:space="preserve">, </w:t>
      </w:r>
      <w:r w:rsidR="0005641E">
        <w:rPr>
          <w:color w:val="000000" w:themeColor="text1"/>
          <w:sz w:val="24"/>
          <w:szCs w:val="24"/>
        </w:rPr>
        <w:t xml:space="preserve">Samaya </w:t>
      </w:r>
      <w:r w:rsidR="0005641E" w:rsidRPr="0005641E">
        <w:rPr>
          <w:color w:val="000000" w:themeColor="text1"/>
          <w:sz w:val="24"/>
          <w:szCs w:val="24"/>
        </w:rPr>
        <w:t>Anumudu</w:t>
      </w:r>
      <w:r w:rsidR="0005641E" w:rsidRPr="0005641E">
        <w:rPr>
          <w:color w:val="000000" w:themeColor="text1"/>
          <w:sz w:val="24"/>
          <w:szCs w:val="24"/>
          <w:vertAlign w:val="superscript"/>
        </w:rPr>
        <w:t>19</w:t>
      </w:r>
      <w:r w:rsidR="0005641E">
        <w:rPr>
          <w:color w:val="000000" w:themeColor="text1"/>
          <w:sz w:val="24"/>
          <w:szCs w:val="24"/>
        </w:rPr>
        <w:t xml:space="preserve">, </w:t>
      </w:r>
      <w:r w:rsidR="00DA2BDE" w:rsidRPr="0005641E">
        <w:rPr>
          <w:color w:val="000000" w:themeColor="text1"/>
          <w:sz w:val="24"/>
          <w:szCs w:val="24"/>
        </w:rPr>
        <w:t>Jonathan</w:t>
      </w:r>
      <w:r w:rsidR="00DA2BDE" w:rsidRPr="00772643">
        <w:rPr>
          <w:color w:val="000000" w:themeColor="text1"/>
          <w:sz w:val="24"/>
          <w:szCs w:val="24"/>
        </w:rPr>
        <w:t xml:space="preserve"> C Craig</w:t>
      </w:r>
      <w:r w:rsidR="0005641E">
        <w:rPr>
          <w:color w:val="000000" w:themeColor="text1"/>
          <w:sz w:val="24"/>
          <w:szCs w:val="24"/>
          <w:vertAlign w:val="superscript"/>
        </w:rPr>
        <w:t>20</w:t>
      </w:r>
      <w:r w:rsidR="00DA2BDE" w:rsidRPr="00772643">
        <w:rPr>
          <w:color w:val="000000" w:themeColor="text1"/>
          <w:sz w:val="24"/>
          <w:szCs w:val="24"/>
        </w:rPr>
        <w:t xml:space="preserve">, </w:t>
      </w:r>
      <w:r w:rsidR="00B342B3" w:rsidRPr="00772643">
        <w:rPr>
          <w:color w:val="000000" w:themeColor="text1"/>
          <w:sz w:val="24"/>
          <w:szCs w:val="24"/>
        </w:rPr>
        <w:t>Claudia Rutherford</w:t>
      </w:r>
      <w:r w:rsidRPr="00772643">
        <w:rPr>
          <w:color w:val="000000" w:themeColor="text1"/>
          <w:sz w:val="24"/>
          <w:szCs w:val="24"/>
          <w:vertAlign w:val="superscript"/>
        </w:rPr>
        <w:t>3</w:t>
      </w:r>
      <w:r w:rsidR="00D4452F" w:rsidRPr="00772643">
        <w:rPr>
          <w:color w:val="000000" w:themeColor="text1"/>
          <w:sz w:val="24"/>
          <w:szCs w:val="24"/>
          <w:vertAlign w:val="superscript"/>
        </w:rPr>
        <w:t>,</w:t>
      </w:r>
      <w:r w:rsidR="001E106A">
        <w:rPr>
          <w:color w:val="000000" w:themeColor="text1"/>
          <w:sz w:val="24"/>
          <w:szCs w:val="24"/>
          <w:vertAlign w:val="superscript"/>
        </w:rPr>
        <w:t>2</w:t>
      </w:r>
      <w:r w:rsidR="0005641E">
        <w:rPr>
          <w:color w:val="000000" w:themeColor="text1"/>
          <w:sz w:val="24"/>
          <w:szCs w:val="24"/>
          <w:vertAlign w:val="superscript"/>
        </w:rPr>
        <w:t>1</w:t>
      </w:r>
    </w:p>
    <w:p w14:paraId="7E84150C" w14:textId="77777777" w:rsidR="00DA2BDE" w:rsidRPr="00772643" w:rsidRDefault="00DA2BDE" w:rsidP="0025374E">
      <w:pPr>
        <w:pStyle w:val="Header"/>
        <w:tabs>
          <w:tab w:val="clear" w:pos="4153"/>
          <w:tab w:val="clear" w:pos="8306"/>
        </w:tabs>
        <w:spacing w:line="480" w:lineRule="auto"/>
        <w:rPr>
          <w:color w:val="000000" w:themeColor="text1"/>
          <w:sz w:val="24"/>
          <w:szCs w:val="24"/>
          <w:lang w:val="en-US"/>
        </w:rPr>
      </w:pPr>
    </w:p>
    <w:p w14:paraId="2287C719" w14:textId="4DEDD276" w:rsidR="00DA2BDE" w:rsidRPr="00772643" w:rsidRDefault="00DA2BDE" w:rsidP="0025374E">
      <w:pPr>
        <w:pStyle w:val="Header"/>
        <w:tabs>
          <w:tab w:val="clear" w:pos="4153"/>
          <w:tab w:val="clear" w:pos="8306"/>
        </w:tabs>
        <w:spacing w:line="480" w:lineRule="auto"/>
        <w:rPr>
          <w:b/>
          <w:color w:val="000000" w:themeColor="text1"/>
          <w:sz w:val="24"/>
          <w:szCs w:val="24"/>
        </w:rPr>
      </w:pPr>
      <w:r w:rsidRPr="00772643">
        <w:rPr>
          <w:b/>
          <w:color w:val="000000" w:themeColor="text1"/>
          <w:sz w:val="24"/>
          <w:szCs w:val="24"/>
        </w:rPr>
        <w:t>Author affiliations:</w:t>
      </w:r>
    </w:p>
    <w:p w14:paraId="0751D534" w14:textId="77777777" w:rsidR="00DA2BDE" w:rsidRPr="00772643" w:rsidRDefault="00DA2BDE" w:rsidP="0025374E">
      <w:pPr>
        <w:spacing w:line="480" w:lineRule="auto"/>
        <w:contextualSpacing/>
        <w:rPr>
          <w:color w:val="000000" w:themeColor="text1"/>
        </w:rPr>
      </w:pPr>
      <w:r w:rsidRPr="00772643">
        <w:rPr>
          <w:color w:val="000000" w:themeColor="text1"/>
          <w:vertAlign w:val="superscript"/>
        </w:rPr>
        <w:t>1</w:t>
      </w:r>
      <w:r w:rsidRPr="00772643">
        <w:rPr>
          <w:color w:val="000000" w:themeColor="text1"/>
        </w:rPr>
        <w:t>Sydney School of Public Health, University of Sydney, Sydney, NSW, Australia</w:t>
      </w:r>
    </w:p>
    <w:p w14:paraId="696CD46D" w14:textId="77777777" w:rsidR="00DA2BDE" w:rsidRPr="00772643" w:rsidRDefault="00DA2BDE" w:rsidP="0025374E">
      <w:pPr>
        <w:spacing w:line="480" w:lineRule="auto"/>
        <w:contextualSpacing/>
        <w:rPr>
          <w:color w:val="000000" w:themeColor="text1"/>
        </w:rPr>
      </w:pPr>
      <w:r w:rsidRPr="00772643">
        <w:rPr>
          <w:color w:val="000000" w:themeColor="text1"/>
          <w:vertAlign w:val="superscript"/>
        </w:rPr>
        <w:t>2</w:t>
      </w:r>
      <w:r w:rsidRPr="00772643">
        <w:rPr>
          <w:color w:val="000000" w:themeColor="text1"/>
        </w:rPr>
        <w:t>Centre for Kidney Research, The Children’s Hospital at Westmead, Sydney, NSW, Australia</w:t>
      </w:r>
    </w:p>
    <w:p w14:paraId="593B5A63" w14:textId="1448D734" w:rsidR="006B4681" w:rsidRPr="00772643" w:rsidRDefault="004F5E94" w:rsidP="0025374E">
      <w:pPr>
        <w:spacing w:line="480" w:lineRule="auto"/>
        <w:rPr>
          <w:color w:val="000000" w:themeColor="text1"/>
        </w:rPr>
      </w:pPr>
      <w:r w:rsidRPr="00772643">
        <w:rPr>
          <w:color w:val="000000" w:themeColor="text1"/>
          <w:vertAlign w:val="superscript"/>
        </w:rPr>
        <w:t>3</w:t>
      </w:r>
      <w:r w:rsidRPr="00772643">
        <w:rPr>
          <w:color w:val="000000" w:themeColor="text1"/>
        </w:rPr>
        <w:t xml:space="preserve">Quality of Life Office, </w:t>
      </w:r>
      <w:r w:rsidR="006B4681" w:rsidRPr="00772643">
        <w:rPr>
          <w:color w:val="000000" w:themeColor="text1"/>
        </w:rPr>
        <w:t xml:space="preserve">School of Psychology, </w:t>
      </w:r>
      <w:r w:rsidRPr="00772643">
        <w:rPr>
          <w:color w:val="000000" w:themeColor="text1"/>
        </w:rPr>
        <w:t xml:space="preserve">University of Sydney, </w:t>
      </w:r>
      <w:r w:rsidR="006B4681" w:rsidRPr="00772643">
        <w:rPr>
          <w:bCs/>
          <w:color w:val="000000" w:themeColor="text1"/>
          <w:lang w:val="en-US"/>
        </w:rPr>
        <w:t>Sydney, Australia</w:t>
      </w:r>
      <w:r w:rsidR="006B4681" w:rsidRPr="00772643">
        <w:rPr>
          <w:color w:val="000000" w:themeColor="text1"/>
        </w:rPr>
        <w:t xml:space="preserve"> </w:t>
      </w:r>
    </w:p>
    <w:p w14:paraId="1528F5A7" w14:textId="4974AC3F" w:rsidR="0025374E" w:rsidRPr="00772643" w:rsidRDefault="006B4681" w:rsidP="0025374E">
      <w:pPr>
        <w:spacing w:line="480" w:lineRule="auto"/>
        <w:contextualSpacing/>
        <w:rPr>
          <w:color w:val="000000" w:themeColor="text1"/>
        </w:rPr>
      </w:pPr>
      <w:r w:rsidRPr="00772643">
        <w:rPr>
          <w:rStyle w:val="addr-line"/>
          <w:color w:val="000000" w:themeColor="text1"/>
          <w:vertAlign w:val="superscript"/>
        </w:rPr>
        <w:t>4</w:t>
      </w:r>
      <w:r w:rsidR="0025374E" w:rsidRPr="00772643">
        <w:rPr>
          <w:color w:val="000000" w:themeColor="text1"/>
        </w:rPr>
        <w:t>Department of Health Sciences, University of Leicester, Leicester, United Kingdom</w:t>
      </w:r>
    </w:p>
    <w:p w14:paraId="3E4F1E44" w14:textId="5F64BA65" w:rsidR="004625A5" w:rsidRPr="00772643" w:rsidRDefault="006B4681" w:rsidP="0025374E">
      <w:pPr>
        <w:spacing w:line="480" w:lineRule="auto"/>
        <w:contextualSpacing/>
        <w:rPr>
          <w:color w:val="000000" w:themeColor="text1"/>
        </w:rPr>
      </w:pPr>
      <w:r w:rsidRPr="00772643">
        <w:rPr>
          <w:rStyle w:val="addr-line"/>
          <w:color w:val="000000" w:themeColor="text1"/>
          <w:vertAlign w:val="superscript"/>
        </w:rPr>
        <w:t>5</w:t>
      </w:r>
      <w:r w:rsidR="004625A5" w:rsidRPr="00772643">
        <w:rPr>
          <w:rStyle w:val="addr-line"/>
          <w:color w:val="000000" w:themeColor="text1"/>
        </w:rPr>
        <w:t>Division of Nephrology</w:t>
      </w:r>
      <w:r w:rsidR="004625A5" w:rsidRPr="00772643">
        <w:rPr>
          <w:color w:val="000000" w:themeColor="text1"/>
        </w:rPr>
        <w:t xml:space="preserve">, </w:t>
      </w:r>
      <w:r w:rsidR="004625A5" w:rsidRPr="00772643">
        <w:rPr>
          <w:rStyle w:val="institution"/>
          <w:color w:val="000000" w:themeColor="text1"/>
        </w:rPr>
        <w:t>University of New Mexico School of Medicine</w:t>
      </w:r>
      <w:r w:rsidR="004625A5" w:rsidRPr="00772643">
        <w:rPr>
          <w:color w:val="000000" w:themeColor="text1"/>
        </w:rPr>
        <w:t xml:space="preserve">, </w:t>
      </w:r>
      <w:r w:rsidR="004625A5" w:rsidRPr="00772643">
        <w:rPr>
          <w:rStyle w:val="addr-line"/>
          <w:color w:val="000000" w:themeColor="text1"/>
        </w:rPr>
        <w:t>Albuquerque, NM</w:t>
      </w:r>
      <w:r w:rsidR="004625A5" w:rsidRPr="00772643">
        <w:rPr>
          <w:color w:val="000000" w:themeColor="text1"/>
        </w:rPr>
        <w:t>, USA</w:t>
      </w:r>
    </w:p>
    <w:p w14:paraId="24950B37" w14:textId="5F099167" w:rsidR="004625A5" w:rsidRPr="00772643" w:rsidRDefault="006B4681" w:rsidP="0025374E">
      <w:pPr>
        <w:spacing w:line="480" w:lineRule="auto"/>
        <w:contextualSpacing/>
        <w:rPr>
          <w:color w:val="000000" w:themeColor="text1"/>
        </w:rPr>
      </w:pPr>
      <w:r w:rsidRPr="00772643">
        <w:rPr>
          <w:color w:val="000000" w:themeColor="text1"/>
          <w:vertAlign w:val="superscript"/>
        </w:rPr>
        <w:t>6</w:t>
      </w:r>
      <w:r w:rsidR="004625A5" w:rsidRPr="00772643">
        <w:rPr>
          <w:color w:val="000000" w:themeColor="text1"/>
        </w:rPr>
        <w:t>Division of Nephrology and Immunology, Department of Medicine, University of Alberta, Edmonton, Alberta, Canada</w:t>
      </w:r>
    </w:p>
    <w:p w14:paraId="5CFB028C" w14:textId="18A8769C" w:rsidR="00DA2BDE" w:rsidRPr="00772643" w:rsidRDefault="006B4681" w:rsidP="0025374E">
      <w:pPr>
        <w:spacing w:line="480" w:lineRule="auto"/>
        <w:rPr>
          <w:rStyle w:val="highlight"/>
          <w:color w:val="000000" w:themeColor="text1"/>
        </w:rPr>
      </w:pPr>
      <w:r w:rsidRPr="00772643">
        <w:rPr>
          <w:b/>
          <w:color w:val="000000" w:themeColor="text1"/>
          <w:vertAlign w:val="superscript"/>
          <w:lang w:val="fr-CA"/>
        </w:rPr>
        <w:t>7</w:t>
      </w:r>
      <w:r w:rsidR="004625A5" w:rsidRPr="00772643">
        <w:rPr>
          <w:color w:val="000000" w:themeColor="text1"/>
          <w:lang w:val="fr-CA"/>
        </w:rPr>
        <w:t xml:space="preserve">Departamento de Psicología Médica. </w:t>
      </w:r>
      <w:r w:rsidR="004625A5" w:rsidRPr="00772643">
        <w:rPr>
          <w:rStyle w:val="highlight"/>
          <w:color w:val="000000" w:themeColor="text1"/>
          <w:lang w:val="fr-CA"/>
        </w:rPr>
        <w:t>Hospital</w:t>
      </w:r>
      <w:r w:rsidR="004625A5" w:rsidRPr="00772643">
        <w:rPr>
          <w:color w:val="000000" w:themeColor="text1"/>
          <w:lang w:val="fr-CA"/>
        </w:rPr>
        <w:t xml:space="preserve"> de Clínicas. Facultad de Medicina. Universidad de la República. </w:t>
      </w:r>
      <w:r w:rsidR="004625A5" w:rsidRPr="00772643">
        <w:rPr>
          <w:color w:val="000000" w:themeColor="text1"/>
        </w:rPr>
        <w:t xml:space="preserve">Montevideo, </w:t>
      </w:r>
      <w:r w:rsidR="004625A5" w:rsidRPr="00772643">
        <w:rPr>
          <w:rStyle w:val="highlight"/>
          <w:color w:val="000000" w:themeColor="text1"/>
        </w:rPr>
        <w:t>Uruguay</w:t>
      </w:r>
    </w:p>
    <w:p w14:paraId="753FFDF0" w14:textId="75FA979D" w:rsidR="004625A5" w:rsidRPr="00772643" w:rsidRDefault="006B4681" w:rsidP="0025374E">
      <w:pPr>
        <w:spacing w:line="480" w:lineRule="auto"/>
        <w:rPr>
          <w:b/>
          <w:color w:val="000000" w:themeColor="text1"/>
        </w:rPr>
      </w:pPr>
      <w:r w:rsidRPr="00772643">
        <w:rPr>
          <w:rStyle w:val="highlight"/>
          <w:color w:val="000000" w:themeColor="text1"/>
          <w:vertAlign w:val="superscript"/>
        </w:rPr>
        <w:t>8</w:t>
      </w:r>
      <w:r w:rsidR="001D17D7" w:rsidRPr="00772643">
        <w:rPr>
          <w:rStyle w:val="highlight"/>
          <w:color w:val="000000" w:themeColor="text1"/>
        </w:rPr>
        <w:t xml:space="preserve">Department of Psychiatry, </w:t>
      </w:r>
      <w:r w:rsidR="00FD4E37" w:rsidRPr="00772643">
        <w:rPr>
          <w:rStyle w:val="highlight"/>
          <w:color w:val="000000" w:themeColor="text1"/>
        </w:rPr>
        <w:t>University of Pittsburgh</w:t>
      </w:r>
      <w:r w:rsidR="00FD4E37" w:rsidRPr="00772643">
        <w:rPr>
          <w:color w:val="000000" w:themeColor="text1"/>
        </w:rPr>
        <w:t xml:space="preserve"> School of Medicine, Pittsburgh, Pennsylvania, USA</w:t>
      </w:r>
    </w:p>
    <w:p w14:paraId="4AD41AB5" w14:textId="0597369D" w:rsidR="00FD4E37" w:rsidRPr="00772643" w:rsidRDefault="006B4681" w:rsidP="0025374E">
      <w:pPr>
        <w:spacing w:line="480" w:lineRule="auto"/>
        <w:rPr>
          <w:color w:val="000000" w:themeColor="text1"/>
        </w:rPr>
      </w:pPr>
      <w:r w:rsidRPr="00772643">
        <w:rPr>
          <w:b/>
          <w:color w:val="000000" w:themeColor="text1"/>
          <w:vertAlign w:val="superscript"/>
        </w:rPr>
        <w:t>9</w:t>
      </w:r>
      <w:r w:rsidR="00FD4E37" w:rsidRPr="00772643">
        <w:rPr>
          <w:color w:val="000000" w:themeColor="text1"/>
        </w:rPr>
        <w:t xml:space="preserve">Department of </w:t>
      </w:r>
      <w:r w:rsidR="00FD4E37" w:rsidRPr="00772643">
        <w:rPr>
          <w:rStyle w:val="highlight"/>
          <w:color w:val="000000" w:themeColor="text1"/>
        </w:rPr>
        <w:t>Renal</w:t>
      </w:r>
      <w:r w:rsidR="00FD4E37" w:rsidRPr="00772643">
        <w:rPr>
          <w:color w:val="000000" w:themeColor="text1"/>
        </w:rPr>
        <w:t xml:space="preserve"> Medicine, Royal Derby Hospital, Derby, United Kingdom</w:t>
      </w:r>
    </w:p>
    <w:p w14:paraId="29F3403E" w14:textId="6B3DF124" w:rsidR="00FD4E37" w:rsidRPr="00772643" w:rsidRDefault="006B4681" w:rsidP="0025374E">
      <w:pPr>
        <w:spacing w:line="480" w:lineRule="auto"/>
        <w:rPr>
          <w:color w:val="000000" w:themeColor="text1"/>
        </w:rPr>
      </w:pPr>
      <w:r w:rsidRPr="00772643">
        <w:rPr>
          <w:rStyle w:val="highlight"/>
          <w:color w:val="000000" w:themeColor="text1"/>
          <w:vertAlign w:val="superscript"/>
        </w:rPr>
        <w:t>10</w:t>
      </w:r>
      <w:r w:rsidR="00FD4E37" w:rsidRPr="00772643">
        <w:rPr>
          <w:rStyle w:val="highlight"/>
          <w:color w:val="000000" w:themeColor="text1"/>
        </w:rPr>
        <w:t>Renal</w:t>
      </w:r>
      <w:r w:rsidR="00FD4E37" w:rsidRPr="00772643">
        <w:rPr>
          <w:color w:val="000000" w:themeColor="text1"/>
        </w:rPr>
        <w:t xml:space="preserve"> and Transplant Associates of New </w:t>
      </w:r>
      <w:r w:rsidR="00FD4E37" w:rsidRPr="00772643">
        <w:rPr>
          <w:rStyle w:val="highlight"/>
          <w:color w:val="000000" w:themeColor="text1"/>
        </w:rPr>
        <w:t>England</w:t>
      </w:r>
      <w:r w:rsidR="00FD4E37" w:rsidRPr="00772643">
        <w:rPr>
          <w:color w:val="000000" w:themeColor="text1"/>
        </w:rPr>
        <w:t xml:space="preserve">, Division of Nephrology, Baystate Medical Center, </w:t>
      </w:r>
      <w:r w:rsidR="003F545D">
        <w:rPr>
          <w:color w:val="000000" w:themeColor="text1"/>
        </w:rPr>
        <w:t xml:space="preserve">University of Massachusetts </w:t>
      </w:r>
      <w:r w:rsidR="00FD4E37" w:rsidRPr="00772643">
        <w:rPr>
          <w:color w:val="000000" w:themeColor="text1"/>
        </w:rPr>
        <w:t xml:space="preserve"> School of Medicine, </w:t>
      </w:r>
      <w:r w:rsidR="003F545D">
        <w:rPr>
          <w:color w:val="000000" w:themeColor="text1"/>
        </w:rPr>
        <w:t xml:space="preserve">Springfield </w:t>
      </w:r>
      <w:r w:rsidR="00FD4E37" w:rsidRPr="00772643">
        <w:rPr>
          <w:color w:val="000000" w:themeColor="text1"/>
        </w:rPr>
        <w:t>, MA, USA.</w:t>
      </w:r>
    </w:p>
    <w:p w14:paraId="5E6582E5" w14:textId="4E0E1CFB" w:rsidR="00FD4E37" w:rsidRPr="00772643" w:rsidRDefault="006B4681" w:rsidP="0025374E">
      <w:pPr>
        <w:spacing w:line="480" w:lineRule="auto"/>
        <w:rPr>
          <w:color w:val="000000" w:themeColor="text1"/>
        </w:rPr>
      </w:pPr>
      <w:r w:rsidRPr="00772643">
        <w:rPr>
          <w:color w:val="000000" w:themeColor="text1"/>
          <w:vertAlign w:val="superscript"/>
        </w:rPr>
        <w:lastRenderedPageBreak/>
        <w:t>11</w:t>
      </w:r>
      <w:r w:rsidR="00FD4E37" w:rsidRPr="00772643">
        <w:rPr>
          <w:color w:val="000000" w:themeColor="text1"/>
        </w:rPr>
        <w:t>Division of Nephrology, Department of Medicine, University Health Network, University of Toronto, Toronto, Ontario, Canada.</w:t>
      </w:r>
    </w:p>
    <w:p w14:paraId="5B3EFE54" w14:textId="6738D9F8" w:rsidR="00FD4E37" w:rsidRPr="00772643" w:rsidRDefault="006B4681" w:rsidP="0025374E">
      <w:pPr>
        <w:spacing w:line="480" w:lineRule="auto"/>
        <w:rPr>
          <w:color w:val="000000" w:themeColor="text1"/>
        </w:rPr>
      </w:pPr>
      <w:r w:rsidRPr="00772643">
        <w:rPr>
          <w:color w:val="000000" w:themeColor="text1"/>
          <w:vertAlign w:val="superscript"/>
        </w:rPr>
        <w:t>12</w:t>
      </w:r>
      <w:r w:rsidR="00EE4A9F" w:rsidRPr="00772643">
        <w:rPr>
          <w:color w:val="000000" w:themeColor="text1"/>
        </w:rPr>
        <w:t>Universidad Panamericana</w:t>
      </w:r>
      <w:r w:rsidR="00FD4E37" w:rsidRPr="00772643">
        <w:rPr>
          <w:color w:val="000000" w:themeColor="text1"/>
        </w:rPr>
        <w:t xml:space="preserve"> School of Medicine, Mexico City, Mexico</w:t>
      </w:r>
    </w:p>
    <w:p w14:paraId="6408A01A" w14:textId="241F69F4" w:rsidR="00EE4A9F" w:rsidRPr="00772643" w:rsidRDefault="006B4681" w:rsidP="0025374E">
      <w:pPr>
        <w:spacing w:line="480" w:lineRule="auto"/>
        <w:rPr>
          <w:b/>
          <w:color w:val="000000" w:themeColor="text1"/>
          <w:vertAlign w:val="superscript"/>
        </w:rPr>
      </w:pPr>
      <w:r w:rsidRPr="00772643">
        <w:rPr>
          <w:color w:val="000000" w:themeColor="text1"/>
          <w:vertAlign w:val="superscript"/>
        </w:rPr>
        <w:t>13</w:t>
      </w:r>
      <w:r w:rsidR="00EE4A9F" w:rsidRPr="00772643">
        <w:rPr>
          <w:color w:val="000000" w:themeColor="text1"/>
        </w:rPr>
        <w:t>Department of Renal Medicine, Salford Royal Hospital, Salford, United Kingdom</w:t>
      </w:r>
    </w:p>
    <w:p w14:paraId="15A7A0C3" w14:textId="77777777" w:rsidR="00495B6F" w:rsidRPr="00772643" w:rsidRDefault="006B4681" w:rsidP="00495B6F">
      <w:pPr>
        <w:spacing w:line="480" w:lineRule="auto"/>
        <w:rPr>
          <w:color w:val="000000" w:themeColor="text1"/>
          <w:vertAlign w:val="superscript"/>
        </w:rPr>
      </w:pPr>
      <w:r w:rsidRPr="00772643">
        <w:rPr>
          <w:color w:val="000000" w:themeColor="text1"/>
          <w:vertAlign w:val="superscript"/>
        </w:rPr>
        <w:t>14</w:t>
      </w:r>
      <w:r w:rsidR="00495B6F" w:rsidRPr="00772643">
        <w:rPr>
          <w:rFonts w:eastAsia="Times New Roman"/>
          <w:color w:val="000000" w:themeColor="text1"/>
        </w:rPr>
        <w:t>Department of Nephrology, Princess Alexandra Hospital, Brisbane, QLD, Australia.</w:t>
      </w:r>
    </w:p>
    <w:p w14:paraId="7CCEEE4D" w14:textId="59D0BB07" w:rsidR="00495B6F" w:rsidRPr="00772643" w:rsidRDefault="00495B6F" w:rsidP="0025374E">
      <w:pPr>
        <w:spacing w:line="480" w:lineRule="auto"/>
        <w:rPr>
          <w:color w:val="000000" w:themeColor="text1"/>
          <w:vertAlign w:val="superscript"/>
        </w:rPr>
      </w:pPr>
      <w:r w:rsidRPr="00772643">
        <w:rPr>
          <w:color w:val="000000" w:themeColor="text1"/>
          <w:vertAlign w:val="superscript"/>
        </w:rPr>
        <w:t>15</w:t>
      </w:r>
      <w:r w:rsidRPr="00772643">
        <w:rPr>
          <w:rFonts w:eastAsia="Times New Roman"/>
          <w:color w:val="000000" w:themeColor="text1"/>
        </w:rPr>
        <w:t>Australasian Kidney Trials Network, Centre for Health Services Research, University of Queensland, Brisbane, QLD, Australia.</w:t>
      </w:r>
    </w:p>
    <w:p w14:paraId="1B35E489" w14:textId="55D2949B" w:rsidR="00D4452F" w:rsidRPr="00772643" w:rsidRDefault="00D4452F" w:rsidP="00495B6F">
      <w:pPr>
        <w:rPr>
          <w:rFonts w:eastAsia="Times New Roman"/>
          <w:color w:val="000000" w:themeColor="text1"/>
        </w:rPr>
      </w:pPr>
      <w:r w:rsidRPr="00772643">
        <w:rPr>
          <w:color w:val="000000" w:themeColor="text1"/>
          <w:vertAlign w:val="superscript"/>
        </w:rPr>
        <w:t>1</w:t>
      </w:r>
      <w:r w:rsidR="00495B6F" w:rsidRPr="00772643">
        <w:rPr>
          <w:color w:val="000000" w:themeColor="text1"/>
          <w:vertAlign w:val="superscript"/>
        </w:rPr>
        <w:t>6</w:t>
      </w:r>
      <w:r w:rsidR="001869D0" w:rsidRPr="00772643">
        <w:rPr>
          <w:rFonts w:eastAsia="Times New Roman"/>
          <w:color w:val="000000" w:themeColor="text1"/>
          <w:shd w:val="clear" w:color="auto" w:fill="FFFFFF"/>
        </w:rPr>
        <w:t>Department of Emergency and Organ Transplantation, University of Bari, Bari, Italy.</w:t>
      </w:r>
    </w:p>
    <w:p w14:paraId="0A9BE81C" w14:textId="77777777" w:rsidR="00495B6F" w:rsidRPr="00772643" w:rsidRDefault="00495B6F" w:rsidP="00495B6F">
      <w:pPr>
        <w:rPr>
          <w:rFonts w:eastAsia="Times New Roman"/>
          <w:color w:val="000000" w:themeColor="text1"/>
        </w:rPr>
      </w:pPr>
    </w:p>
    <w:p w14:paraId="17B57FDD" w14:textId="5A21A719" w:rsidR="001E106A" w:rsidRDefault="00D4452F" w:rsidP="001E106A">
      <w:pPr>
        <w:textAlignment w:val="baseline"/>
        <w:rPr>
          <w:rFonts w:ascii="inherit" w:eastAsia="Times New Roman" w:hAnsi="inherit" w:cs="Segoe UI"/>
          <w:color w:val="201F1E"/>
          <w:sz w:val="23"/>
          <w:szCs w:val="23"/>
        </w:rPr>
      </w:pPr>
      <w:r w:rsidRPr="00772643">
        <w:rPr>
          <w:color w:val="000000" w:themeColor="text1"/>
          <w:vertAlign w:val="superscript"/>
        </w:rPr>
        <w:t>1</w:t>
      </w:r>
      <w:r w:rsidR="00495B6F" w:rsidRPr="00772643">
        <w:rPr>
          <w:color w:val="000000" w:themeColor="text1"/>
          <w:vertAlign w:val="superscript"/>
        </w:rPr>
        <w:t>7</w:t>
      </w:r>
      <w:r w:rsidR="001E106A">
        <w:rPr>
          <w:rFonts w:ascii="inherit" w:eastAsia="Times New Roman" w:hAnsi="inherit" w:cs="Segoe UI"/>
          <w:color w:val="201F1E"/>
          <w:sz w:val="23"/>
          <w:szCs w:val="23"/>
        </w:rPr>
        <w:t>Emergency University Hospital, Bucharest, Romania </w:t>
      </w:r>
    </w:p>
    <w:p w14:paraId="58145BBF" w14:textId="77777777" w:rsidR="001E106A" w:rsidRPr="001E106A" w:rsidRDefault="001E106A" w:rsidP="001E106A">
      <w:pPr>
        <w:textAlignment w:val="baseline"/>
        <w:rPr>
          <w:rFonts w:ascii="inherit" w:eastAsia="Times New Roman" w:hAnsi="inherit" w:cs="Segoe UI"/>
          <w:color w:val="201F1E"/>
          <w:sz w:val="23"/>
          <w:szCs w:val="23"/>
        </w:rPr>
      </w:pPr>
    </w:p>
    <w:p w14:paraId="5EC85B39" w14:textId="20109D48" w:rsidR="006B4681" w:rsidRPr="00772643" w:rsidRDefault="001E106A" w:rsidP="0025374E">
      <w:pPr>
        <w:spacing w:line="480" w:lineRule="auto"/>
        <w:rPr>
          <w:color w:val="000000" w:themeColor="text1"/>
          <w:vertAlign w:val="superscript"/>
        </w:rPr>
      </w:pPr>
      <w:r>
        <w:rPr>
          <w:color w:val="000000" w:themeColor="text1"/>
          <w:vertAlign w:val="superscript"/>
        </w:rPr>
        <w:t>18</w:t>
      </w:r>
      <w:r w:rsidR="0025374E" w:rsidRPr="00772643">
        <w:rPr>
          <w:color w:val="000000" w:themeColor="text1"/>
        </w:rPr>
        <w:t>Pain Management Research Institute, Royal North Shore Hospital</w:t>
      </w:r>
    </w:p>
    <w:p w14:paraId="0365D71E" w14:textId="1181928B" w:rsidR="0005641E" w:rsidRPr="0005641E" w:rsidRDefault="0005641E" w:rsidP="0005641E">
      <w:pPr>
        <w:rPr>
          <w:rFonts w:eastAsia="Times New Roman"/>
          <w:lang w:val="en-AU" w:eastAsia="ko-KR"/>
        </w:rPr>
      </w:pPr>
      <w:r w:rsidRPr="0005641E">
        <w:rPr>
          <w:color w:val="000000" w:themeColor="text1"/>
          <w:vertAlign w:val="superscript"/>
        </w:rPr>
        <w:t>19</w:t>
      </w:r>
      <w:r w:rsidRPr="0005641E">
        <w:rPr>
          <w:rFonts w:eastAsia="Times New Roman"/>
          <w:color w:val="212121"/>
          <w:shd w:val="clear" w:color="auto" w:fill="FFFFFF"/>
          <w:lang w:val="en-AU" w:eastAsia="ko-KR"/>
        </w:rPr>
        <w:t>Selzman Institute for Kidney Health, Section of Nephrology, Baylor College of Medicine, Houston, Texas</w:t>
      </w:r>
    </w:p>
    <w:p w14:paraId="32DFAA53" w14:textId="77777777" w:rsidR="0005641E" w:rsidRPr="0005641E" w:rsidRDefault="0005641E" w:rsidP="0005641E">
      <w:pPr>
        <w:rPr>
          <w:rFonts w:eastAsia="Times New Roman"/>
          <w:lang w:val="en-AU" w:eastAsia="ko-KR"/>
        </w:rPr>
      </w:pPr>
    </w:p>
    <w:p w14:paraId="4B3E481F" w14:textId="7D821B7F" w:rsidR="0005641E" w:rsidRPr="0005641E" w:rsidRDefault="0005641E" w:rsidP="0025374E">
      <w:pPr>
        <w:spacing w:line="480" w:lineRule="auto"/>
        <w:rPr>
          <w:color w:val="000000" w:themeColor="text1"/>
        </w:rPr>
      </w:pPr>
      <w:r>
        <w:rPr>
          <w:color w:val="000000" w:themeColor="text1"/>
          <w:vertAlign w:val="superscript"/>
        </w:rPr>
        <w:t>20</w:t>
      </w:r>
      <w:r w:rsidR="0025374E" w:rsidRPr="00772643">
        <w:rPr>
          <w:color w:val="000000" w:themeColor="text1"/>
        </w:rPr>
        <w:t>College of Medicine and Public Health, F</w:t>
      </w:r>
      <w:r w:rsidR="006B4681" w:rsidRPr="00772643">
        <w:rPr>
          <w:color w:val="000000" w:themeColor="text1"/>
        </w:rPr>
        <w:t>linders</w:t>
      </w:r>
      <w:r w:rsidR="0025374E" w:rsidRPr="00772643">
        <w:rPr>
          <w:color w:val="000000" w:themeColor="text1"/>
        </w:rPr>
        <w:t xml:space="preserve"> University, Adelaide, Australia</w:t>
      </w:r>
    </w:p>
    <w:p w14:paraId="38ACBC4D" w14:textId="55AC3A1D" w:rsidR="00B342B3" w:rsidRPr="00772643" w:rsidRDefault="001E106A" w:rsidP="0025374E">
      <w:pPr>
        <w:spacing w:line="480" w:lineRule="auto"/>
        <w:rPr>
          <w:color w:val="000000" w:themeColor="text1"/>
        </w:rPr>
      </w:pPr>
      <w:r>
        <w:rPr>
          <w:color w:val="000000" w:themeColor="text1"/>
          <w:vertAlign w:val="superscript"/>
        </w:rPr>
        <w:t>2</w:t>
      </w:r>
      <w:r w:rsidR="0005641E">
        <w:rPr>
          <w:color w:val="000000" w:themeColor="text1"/>
          <w:vertAlign w:val="superscript"/>
        </w:rPr>
        <w:t>1</w:t>
      </w:r>
      <w:r w:rsidR="00B342B3" w:rsidRPr="00772643">
        <w:rPr>
          <w:color w:val="000000" w:themeColor="text1"/>
        </w:rPr>
        <w:t>The University of Sydney, Susan Wakil School of Nursing and Midwifery</w:t>
      </w:r>
      <w:r w:rsidR="00B342B3" w:rsidRPr="00772643">
        <w:rPr>
          <w:bCs/>
          <w:color w:val="000000" w:themeColor="text1"/>
          <w:lang w:val="en-US"/>
        </w:rPr>
        <w:t xml:space="preserve">, Cancer Nursing Research Unit (CNRU), </w:t>
      </w:r>
      <w:r w:rsidR="00B342B3" w:rsidRPr="00772643">
        <w:rPr>
          <w:color w:val="000000" w:themeColor="text1"/>
        </w:rPr>
        <w:t>Faculty of Medicine and Health</w:t>
      </w:r>
      <w:r w:rsidR="00B342B3" w:rsidRPr="00772643">
        <w:rPr>
          <w:bCs/>
          <w:color w:val="000000" w:themeColor="text1"/>
          <w:lang w:val="en-US"/>
        </w:rPr>
        <w:t>, Sydney, Australia</w:t>
      </w:r>
    </w:p>
    <w:p w14:paraId="63427C35" w14:textId="77777777" w:rsidR="006B4681" w:rsidRPr="00772643" w:rsidRDefault="006B4681" w:rsidP="0025374E">
      <w:pPr>
        <w:spacing w:line="480" w:lineRule="auto"/>
        <w:rPr>
          <w:b/>
          <w:color w:val="000000" w:themeColor="text1"/>
        </w:rPr>
      </w:pPr>
    </w:p>
    <w:p w14:paraId="27E02513" w14:textId="5E865A49" w:rsidR="00DA2BDE" w:rsidRPr="00772643" w:rsidRDefault="00DA2BDE" w:rsidP="0025374E">
      <w:pPr>
        <w:spacing w:line="480" w:lineRule="auto"/>
        <w:rPr>
          <w:b/>
          <w:color w:val="000000" w:themeColor="text1"/>
        </w:rPr>
      </w:pPr>
      <w:r w:rsidRPr="00772643">
        <w:rPr>
          <w:b/>
          <w:color w:val="000000" w:themeColor="text1"/>
        </w:rPr>
        <w:t>Corresponding author:</w:t>
      </w:r>
    </w:p>
    <w:p w14:paraId="2049CC5A" w14:textId="4A46C1D8" w:rsidR="00DA2BDE" w:rsidRPr="00772643" w:rsidRDefault="00DA2BDE" w:rsidP="0025374E">
      <w:pPr>
        <w:spacing w:line="480" w:lineRule="auto"/>
        <w:rPr>
          <w:color w:val="000000" w:themeColor="text1"/>
        </w:rPr>
      </w:pPr>
      <w:r w:rsidRPr="00772643">
        <w:rPr>
          <w:color w:val="000000" w:themeColor="text1"/>
        </w:rPr>
        <w:t>Angela Ju</w:t>
      </w:r>
    </w:p>
    <w:p w14:paraId="038C40BE" w14:textId="77777777" w:rsidR="00B342B3" w:rsidRPr="00772643" w:rsidRDefault="00B342B3" w:rsidP="0025374E">
      <w:pPr>
        <w:spacing w:line="480" w:lineRule="auto"/>
        <w:rPr>
          <w:color w:val="000000" w:themeColor="text1"/>
        </w:rPr>
      </w:pPr>
      <w:r w:rsidRPr="00772643">
        <w:rPr>
          <w:color w:val="000000" w:themeColor="text1"/>
        </w:rPr>
        <w:t>Quality of Life Office</w:t>
      </w:r>
    </w:p>
    <w:p w14:paraId="369C7318" w14:textId="77777777" w:rsidR="00B342B3" w:rsidRPr="00772643" w:rsidRDefault="00B342B3" w:rsidP="0025374E">
      <w:pPr>
        <w:spacing w:line="480" w:lineRule="auto"/>
        <w:rPr>
          <w:color w:val="000000" w:themeColor="text1"/>
        </w:rPr>
      </w:pPr>
      <w:r w:rsidRPr="00772643">
        <w:rPr>
          <w:color w:val="000000" w:themeColor="text1"/>
        </w:rPr>
        <w:t>Level 6 North, Chris O’Brien Lifehouse C39Z</w:t>
      </w:r>
    </w:p>
    <w:p w14:paraId="2AF830CB" w14:textId="2D02CAB0" w:rsidR="00B342B3" w:rsidRPr="00772643" w:rsidRDefault="00B342B3" w:rsidP="0025374E">
      <w:pPr>
        <w:spacing w:line="480" w:lineRule="auto"/>
        <w:rPr>
          <w:color w:val="000000" w:themeColor="text1"/>
        </w:rPr>
      </w:pPr>
      <w:r w:rsidRPr="00772643">
        <w:rPr>
          <w:color w:val="000000" w:themeColor="text1"/>
        </w:rPr>
        <w:t>University of Sydney NSW 2006 Australia</w:t>
      </w:r>
      <w:r w:rsidR="00630CC9" w:rsidRPr="00772643">
        <w:rPr>
          <w:color w:val="000000" w:themeColor="text1"/>
        </w:rPr>
        <w:t xml:space="preserve"> </w:t>
      </w:r>
    </w:p>
    <w:p w14:paraId="0E74A3C1" w14:textId="20C0E886" w:rsidR="00B342B3" w:rsidRPr="00772643" w:rsidRDefault="00B342B3" w:rsidP="0025374E">
      <w:pPr>
        <w:spacing w:line="480" w:lineRule="auto"/>
        <w:rPr>
          <w:color w:val="000000" w:themeColor="text1"/>
        </w:rPr>
      </w:pPr>
      <w:r w:rsidRPr="00772643">
        <w:rPr>
          <w:color w:val="000000" w:themeColor="text1"/>
        </w:rPr>
        <w:t xml:space="preserve">E-mail: </w:t>
      </w:r>
      <w:hyperlink r:id="rId8" w:history="1">
        <w:r w:rsidRPr="00772643">
          <w:rPr>
            <w:rStyle w:val="Hyperlink"/>
            <w:color w:val="000000" w:themeColor="text1"/>
          </w:rPr>
          <w:t>angela.ju@sydney.edu.au</w:t>
        </w:r>
      </w:hyperlink>
      <w:r w:rsidRPr="00772643">
        <w:rPr>
          <w:color w:val="000000" w:themeColor="text1"/>
        </w:rPr>
        <w:t xml:space="preserve"> </w:t>
      </w:r>
    </w:p>
    <w:p w14:paraId="2BBAEBF2" w14:textId="71C611A3" w:rsidR="00B342B3" w:rsidRPr="00772643" w:rsidRDefault="00B342B3" w:rsidP="0025374E">
      <w:pPr>
        <w:spacing w:line="480" w:lineRule="auto"/>
        <w:rPr>
          <w:color w:val="000000" w:themeColor="text1"/>
        </w:rPr>
      </w:pPr>
      <w:r w:rsidRPr="00772643">
        <w:rPr>
          <w:color w:val="000000" w:themeColor="text1"/>
        </w:rPr>
        <w:t xml:space="preserve">P: +612 </w:t>
      </w:r>
      <w:r w:rsidR="00630CC9" w:rsidRPr="00772643">
        <w:rPr>
          <w:color w:val="000000" w:themeColor="text1"/>
        </w:rPr>
        <w:t>8627 9177</w:t>
      </w:r>
    </w:p>
    <w:p w14:paraId="3CFA6BAC" w14:textId="77777777" w:rsidR="00B342B3" w:rsidRPr="00772643" w:rsidRDefault="00B342B3" w:rsidP="0025374E">
      <w:pPr>
        <w:spacing w:line="480" w:lineRule="auto"/>
        <w:rPr>
          <w:color w:val="000000" w:themeColor="text1"/>
        </w:rPr>
      </w:pPr>
      <w:r w:rsidRPr="00772643">
        <w:rPr>
          <w:color w:val="000000" w:themeColor="text1"/>
        </w:rPr>
        <w:t>F: +612 90365292</w:t>
      </w:r>
    </w:p>
    <w:p w14:paraId="6E19B78D" w14:textId="77777777" w:rsidR="0031249E" w:rsidRPr="00772643" w:rsidRDefault="0031249E" w:rsidP="0031249E">
      <w:pPr>
        <w:spacing w:line="480" w:lineRule="auto"/>
        <w:rPr>
          <w:b/>
          <w:color w:val="000000" w:themeColor="text1"/>
          <w:lang w:val="fr-CA"/>
        </w:rPr>
      </w:pPr>
    </w:p>
    <w:p w14:paraId="3A72371A" w14:textId="403D8355" w:rsidR="0031249E" w:rsidRPr="00772643" w:rsidRDefault="0031249E">
      <w:pPr>
        <w:rPr>
          <w:b/>
          <w:color w:val="000000" w:themeColor="text1"/>
          <w:lang w:val="fr-CA"/>
        </w:rPr>
      </w:pPr>
      <w:r w:rsidRPr="00772643">
        <w:rPr>
          <w:b/>
          <w:color w:val="000000" w:themeColor="text1"/>
          <w:lang w:val="fr-CA"/>
        </w:rPr>
        <w:br w:type="page"/>
      </w:r>
    </w:p>
    <w:p w14:paraId="6D45DD3B" w14:textId="70B83D22" w:rsidR="0031249E" w:rsidRPr="00772643" w:rsidRDefault="0031249E" w:rsidP="0031249E">
      <w:pPr>
        <w:spacing w:line="480" w:lineRule="auto"/>
        <w:rPr>
          <w:b/>
          <w:color w:val="000000" w:themeColor="text1"/>
        </w:rPr>
      </w:pPr>
      <w:r w:rsidRPr="00772643">
        <w:rPr>
          <w:b/>
          <w:color w:val="000000" w:themeColor="text1"/>
        </w:rPr>
        <w:lastRenderedPageBreak/>
        <w:t xml:space="preserve">Word count (abstract): </w:t>
      </w:r>
    </w:p>
    <w:p w14:paraId="2C44FFE5" w14:textId="07A2D6C4" w:rsidR="0031249E" w:rsidRPr="00772643" w:rsidRDefault="0031249E" w:rsidP="0031249E">
      <w:pPr>
        <w:spacing w:line="480" w:lineRule="auto"/>
        <w:rPr>
          <w:color w:val="000000" w:themeColor="text1"/>
        </w:rPr>
      </w:pPr>
      <w:r w:rsidRPr="00772643">
        <w:rPr>
          <w:b/>
          <w:color w:val="000000" w:themeColor="text1"/>
        </w:rPr>
        <w:t xml:space="preserve">Word count (body): </w:t>
      </w:r>
    </w:p>
    <w:p w14:paraId="149FBC4C" w14:textId="77777777" w:rsidR="0031249E" w:rsidRPr="00772643" w:rsidRDefault="0031249E" w:rsidP="0031249E">
      <w:pPr>
        <w:spacing w:line="480" w:lineRule="auto"/>
        <w:rPr>
          <w:color w:val="000000" w:themeColor="text1"/>
        </w:rPr>
      </w:pPr>
    </w:p>
    <w:p w14:paraId="4F076496" w14:textId="457C0577" w:rsidR="0031249E" w:rsidRPr="00772643" w:rsidRDefault="0031249E" w:rsidP="0031249E">
      <w:pPr>
        <w:spacing w:line="480" w:lineRule="auto"/>
        <w:rPr>
          <w:color w:val="000000" w:themeColor="text1"/>
        </w:rPr>
      </w:pPr>
      <w:r w:rsidRPr="00772643">
        <w:rPr>
          <w:b/>
          <w:color w:val="000000" w:themeColor="text1"/>
        </w:rPr>
        <w:t>Short title:</w:t>
      </w:r>
      <w:r w:rsidRPr="00772643">
        <w:rPr>
          <w:color w:val="000000" w:themeColor="text1"/>
        </w:rPr>
        <w:t xml:space="preserve"> </w:t>
      </w:r>
      <w:r w:rsidR="00630CC9" w:rsidRPr="00772643">
        <w:rPr>
          <w:color w:val="000000" w:themeColor="text1"/>
        </w:rPr>
        <w:t xml:space="preserve">Core outcome </w:t>
      </w:r>
      <w:r w:rsidR="00744F2A" w:rsidRPr="00772643">
        <w:rPr>
          <w:color w:val="000000" w:themeColor="text1"/>
        </w:rPr>
        <w:t>instrument</w:t>
      </w:r>
      <w:r w:rsidR="00630CC9" w:rsidRPr="00772643">
        <w:rPr>
          <w:color w:val="000000" w:themeColor="text1"/>
        </w:rPr>
        <w:t xml:space="preserve"> for fatigue in hemodialysis</w:t>
      </w:r>
    </w:p>
    <w:p w14:paraId="29C9E7EB" w14:textId="77777777" w:rsidR="0031249E" w:rsidRPr="00772643" w:rsidRDefault="0031249E" w:rsidP="0031249E">
      <w:pPr>
        <w:spacing w:line="480" w:lineRule="auto"/>
        <w:rPr>
          <w:b/>
          <w:color w:val="000000" w:themeColor="text1"/>
        </w:rPr>
      </w:pPr>
    </w:p>
    <w:p w14:paraId="5142ED6A" w14:textId="77777777" w:rsidR="0031249E" w:rsidRPr="00772643" w:rsidRDefault="0031249E" w:rsidP="0031249E">
      <w:pPr>
        <w:spacing w:line="480" w:lineRule="auto"/>
        <w:rPr>
          <w:b/>
          <w:color w:val="000000" w:themeColor="text1"/>
        </w:rPr>
      </w:pPr>
      <w:r w:rsidRPr="00772643">
        <w:rPr>
          <w:b/>
          <w:color w:val="000000" w:themeColor="text1"/>
        </w:rPr>
        <w:t>Financial conflict of interest:</w:t>
      </w:r>
    </w:p>
    <w:p w14:paraId="0F9AECBA" w14:textId="77777777" w:rsidR="0031249E" w:rsidRPr="00772643" w:rsidRDefault="0031249E" w:rsidP="0031249E">
      <w:pPr>
        <w:spacing w:line="480" w:lineRule="auto"/>
        <w:rPr>
          <w:b/>
          <w:color w:val="000000" w:themeColor="text1"/>
        </w:rPr>
      </w:pPr>
    </w:p>
    <w:p w14:paraId="28779021" w14:textId="515566DF" w:rsidR="00495B6F" w:rsidRPr="00772643" w:rsidRDefault="00495B6F" w:rsidP="00495B6F">
      <w:pPr>
        <w:pStyle w:val="Header"/>
        <w:tabs>
          <w:tab w:val="clear" w:pos="4153"/>
          <w:tab w:val="clear" w:pos="8306"/>
        </w:tabs>
        <w:spacing w:line="480" w:lineRule="auto"/>
        <w:rPr>
          <w:color w:val="000000" w:themeColor="text1"/>
          <w:sz w:val="24"/>
          <w:szCs w:val="24"/>
          <w:vertAlign w:val="superscript"/>
        </w:rPr>
      </w:pPr>
      <w:r w:rsidRPr="00772643">
        <w:rPr>
          <w:color w:val="000000" w:themeColor="text1"/>
          <w:sz w:val="24"/>
          <w:szCs w:val="24"/>
        </w:rPr>
        <w:t>Angela Ju</w:t>
      </w:r>
      <w:r w:rsidRPr="00772643">
        <w:rPr>
          <w:color w:val="000000" w:themeColor="text1"/>
          <w:sz w:val="24"/>
          <w:szCs w:val="24"/>
        </w:rPr>
        <w:tab/>
      </w:r>
      <w:r w:rsidRPr="00772643">
        <w:rPr>
          <w:color w:val="000000" w:themeColor="text1"/>
          <w:sz w:val="24"/>
          <w:szCs w:val="24"/>
        </w:rPr>
        <w:tab/>
      </w:r>
      <w:r w:rsidRPr="00772643">
        <w:rPr>
          <w:color w:val="000000" w:themeColor="text1"/>
          <w:sz w:val="24"/>
          <w:szCs w:val="24"/>
        </w:rPr>
        <w:tab/>
        <w:t>none</w:t>
      </w:r>
    </w:p>
    <w:p w14:paraId="4C7137A1" w14:textId="77777777" w:rsidR="00BE3EF4" w:rsidRPr="00772643" w:rsidRDefault="00BE3EF4" w:rsidP="00BE3EF4">
      <w:pPr>
        <w:pStyle w:val="Header"/>
        <w:tabs>
          <w:tab w:val="clear" w:pos="4153"/>
          <w:tab w:val="clear" w:pos="8306"/>
        </w:tabs>
        <w:spacing w:line="480" w:lineRule="auto"/>
        <w:rPr>
          <w:color w:val="000000" w:themeColor="text1"/>
          <w:sz w:val="24"/>
          <w:szCs w:val="24"/>
          <w:vertAlign w:val="superscript"/>
        </w:rPr>
      </w:pPr>
      <w:r w:rsidRPr="00772643">
        <w:rPr>
          <w:color w:val="000000" w:themeColor="text1"/>
          <w:sz w:val="24"/>
          <w:szCs w:val="24"/>
        </w:rPr>
        <w:t>Armando Teixeira-Pinto</w:t>
      </w:r>
      <w:r w:rsidRPr="00772643">
        <w:rPr>
          <w:color w:val="000000" w:themeColor="text1"/>
          <w:sz w:val="24"/>
          <w:szCs w:val="24"/>
        </w:rPr>
        <w:tab/>
        <w:t>none</w:t>
      </w:r>
      <w:r w:rsidRPr="00772643">
        <w:rPr>
          <w:color w:val="000000" w:themeColor="text1"/>
          <w:sz w:val="24"/>
          <w:szCs w:val="24"/>
        </w:rPr>
        <w:tab/>
      </w:r>
    </w:p>
    <w:p w14:paraId="3C863412" w14:textId="545864FC" w:rsidR="00495B6F" w:rsidRPr="00772643" w:rsidRDefault="00495B6F" w:rsidP="00495B6F">
      <w:pPr>
        <w:pStyle w:val="Header"/>
        <w:tabs>
          <w:tab w:val="clear" w:pos="4153"/>
          <w:tab w:val="clear" w:pos="8306"/>
        </w:tabs>
        <w:spacing w:line="480" w:lineRule="auto"/>
        <w:rPr>
          <w:color w:val="000000" w:themeColor="text1"/>
          <w:sz w:val="24"/>
          <w:szCs w:val="24"/>
          <w:vertAlign w:val="superscript"/>
        </w:rPr>
      </w:pPr>
      <w:r w:rsidRPr="00772643">
        <w:rPr>
          <w:color w:val="000000" w:themeColor="text1"/>
          <w:sz w:val="24"/>
          <w:szCs w:val="24"/>
        </w:rPr>
        <w:t>Allison Tong</w:t>
      </w:r>
      <w:r w:rsidRPr="00772643">
        <w:rPr>
          <w:color w:val="000000" w:themeColor="text1"/>
          <w:sz w:val="24"/>
          <w:szCs w:val="24"/>
        </w:rPr>
        <w:tab/>
      </w:r>
      <w:r w:rsidRPr="00772643">
        <w:rPr>
          <w:color w:val="000000" w:themeColor="text1"/>
          <w:sz w:val="24"/>
          <w:szCs w:val="24"/>
        </w:rPr>
        <w:tab/>
      </w:r>
      <w:r w:rsidRPr="00772643">
        <w:rPr>
          <w:color w:val="000000" w:themeColor="text1"/>
          <w:sz w:val="24"/>
          <w:szCs w:val="24"/>
        </w:rPr>
        <w:tab/>
        <w:t>none</w:t>
      </w:r>
    </w:p>
    <w:p w14:paraId="6D355E49" w14:textId="5E26E792" w:rsidR="00495B6F" w:rsidRPr="00772643" w:rsidRDefault="00495B6F" w:rsidP="00495B6F">
      <w:pPr>
        <w:pStyle w:val="Header"/>
        <w:tabs>
          <w:tab w:val="clear" w:pos="4153"/>
          <w:tab w:val="clear" w:pos="8306"/>
        </w:tabs>
        <w:spacing w:line="480" w:lineRule="auto"/>
        <w:rPr>
          <w:color w:val="000000" w:themeColor="text1"/>
          <w:sz w:val="24"/>
          <w:szCs w:val="24"/>
          <w:vertAlign w:val="superscript"/>
        </w:rPr>
      </w:pPr>
      <w:r w:rsidRPr="00772643">
        <w:rPr>
          <w:color w:val="000000" w:themeColor="text1"/>
          <w:sz w:val="24"/>
          <w:szCs w:val="24"/>
        </w:rPr>
        <w:t>Alice C Smith</w:t>
      </w:r>
      <w:r w:rsidRPr="00772643">
        <w:rPr>
          <w:color w:val="000000" w:themeColor="text1"/>
          <w:sz w:val="24"/>
          <w:szCs w:val="24"/>
        </w:rPr>
        <w:tab/>
      </w:r>
      <w:r w:rsidRPr="00772643">
        <w:rPr>
          <w:color w:val="000000" w:themeColor="text1"/>
          <w:sz w:val="24"/>
          <w:szCs w:val="24"/>
        </w:rPr>
        <w:tab/>
      </w:r>
      <w:r w:rsidRPr="00772643">
        <w:rPr>
          <w:color w:val="000000" w:themeColor="text1"/>
          <w:sz w:val="24"/>
          <w:szCs w:val="24"/>
        </w:rPr>
        <w:tab/>
        <w:t>none</w:t>
      </w:r>
    </w:p>
    <w:p w14:paraId="70D4751E" w14:textId="158EA595" w:rsidR="00495B6F" w:rsidRPr="00772643" w:rsidRDefault="00495B6F" w:rsidP="00495B6F">
      <w:pPr>
        <w:pStyle w:val="Header"/>
        <w:tabs>
          <w:tab w:val="clear" w:pos="4153"/>
          <w:tab w:val="clear" w:pos="8306"/>
        </w:tabs>
        <w:spacing w:line="480" w:lineRule="auto"/>
        <w:rPr>
          <w:color w:val="000000" w:themeColor="text1"/>
          <w:sz w:val="24"/>
          <w:szCs w:val="24"/>
          <w:vertAlign w:val="superscript"/>
        </w:rPr>
      </w:pPr>
      <w:r w:rsidRPr="00772643">
        <w:rPr>
          <w:color w:val="000000" w:themeColor="text1"/>
          <w:sz w:val="24"/>
          <w:szCs w:val="24"/>
        </w:rPr>
        <w:t>Mark Unruh</w:t>
      </w:r>
      <w:r w:rsidRPr="00772643">
        <w:rPr>
          <w:color w:val="000000" w:themeColor="text1"/>
          <w:sz w:val="24"/>
          <w:szCs w:val="24"/>
        </w:rPr>
        <w:tab/>
      </w:r>
      <w:r w:rsidRPr="00772643">
        <w:rPr>
          <w:color w:val="000000" w:themeColor="text1"/>
          <w:sz w:val="24"/>
          <w:szCs w:val="24"/>
        </w:rPr>
        <w:tab/>
      </w:r>
      <w:r w:rsidRPr="00772643">
        <w:rPr>
          <w:color w:val="000000" w:themeColor="text1"/>
          <w:sz w:val="24"/>
          <w:szCs w:val="24"/>
        </w:rPr>
        <w:tab/>
        <w:t>none</w:t>
      </w:r>
    </w:p>
    <w:p w14:paraId="066050F6" w14:textId="1C72FAEE" w:rsidR="00495B6F" w:rsidRPr="00772643" w:rsidRDefault="00495B6F" w:rsidP="00495B6F">
      <w:pPr>
        <w:pStyle w:val="Header"/>
        <w:tabs>
          <w:tab w:val="clear" w:pos="4153"/>
          <w:tab w:val="clear" w:pos="8306"/>
        </w:tabs>
        <w:spacing w:line="480" w:lineRule="auto"/>
        <w:rPr>
          <w:color w:val="000000" w:themeColor="text1"/>
          <w:sz w:val="24"/>
          <w:szCs w:val="24"/>
          <w:vertAlign w:val="superscript"/>
        </w:rPr>
      </w:pPr>
      <w:r w:rsidRPr="00772643">
        <w:rPr>
          <w:color w:val="000000" w:themeColor="text1"/>
          <w:sz w:val="24"/>
          <w:szCs w:val="24"/>
        </w:rPr>
        <w:t>Sara Davison</w:t>
      </w:r>
      <w:r w:rsidRPr="00772643">
        <w:rPr>
          <w:color w:val="000000" w:themeColor="text1"/>
          <w:sz w:val="24"/>
          <w:szCs w:val="24"/>
        </w:rPr>
        <w:tab/>
      </w:r>
      <w:r w:rsidRPr="00772643">
        <w:rPr>
          <w:color w:val="000000" w:themeColor="text1"/>
          <w:sz w:val="24"/>
          <w:szCs w:val="24"/>
        </w:rPr>
        <w:tab/>
      </w:r>
      <w:r w:rsidRPr="00772643">
        <w:rPr>
          <w:color w:val="000000" w:themeColor="text1"/>
          <w:sz w:val="24"/>
          <w:szCs w:val="24"/>
        </w:rPr>
        <w:tab/>
        <w:t>none</w:t>
      </w:r>
    </w:p>
    <w:p w14:paraId="74900EC4" w14:textId="02113FFA" w:rsidR="00495B6F" w:rsidRPr="00772643" w:rsidRDefault="00495B6F" w:rsidP="00495B6F">
      <w:pPr>
        <w:pStyle w:val="Header"/>
        <w:tabs>
          <w:tab w:val="clear" w:pos="4153"/>
          <w:tab w:val="clear" w:pos="8306"/>
        </w:tabs>
        <w:spacing w:line="480" w:lineRule="auto"/>
        <w:rPr>
          <w:color w:val="000000" w:themeColor="text1"/>
          <w:sz w:val="24"/>
          <w:szCs w:val="24"/>
          <w:vertAlign w:val="superscript"/>
        </w:rPr>
      </w:pPr>
      <w:r w:rsidRPr="00772643">
        <w:rPr>
          <w:color w:val="000000" w:themeColor="text1"/>
          <w:sz w:val="24"/>
          <w:szCs w:val="24"/>
        </w:rPr>
        <w:t>Juan Dapueto</w:t>
      </w:r>
      <w:r w:rsidRPr="00772643">
        <w:rPr>
          <w:color w:val="000000" w:themeColor="text1"/>
          <w:sz w:val="24"/>
          <w:szCs w:val="24"/>
        </w:rPr>
        <w:tab/>
      </w:r>
      <w:r w:rsidRPr="00772643">
        <w:rPr>
          <w:color w:val="000000" w:themeColor="text1"/>
          <w:sz w:val="24"/>
          <w:szCs w:val="24"/>
        </w:rPr>
        <w:tab/>
      </w:r>
      <w:r w:rsidRPr="00772643">
        <w:rPr>
          <w:color w:val="000000" w:themeColor="text1"/>
          <w:sz w:val="24"/>
          <w:szCs w:val="24"/>
        </w:rPr>
        <w:tab/>
        <w:t>none</w:t>
      </w:r>
    </w:p>
    <w:p w14:paraId="2FCAECA9" w14:textId="6AD0002E" w:rsidR="00495B6F" w:rsidRPr="00772643" w:rsidRDefault="00495B6F" w:rsidP="00495B6F">
      <w:pPr>
        <w:pStyle w:val="Header"/>
        <w:tabs>
          <w:tab w:val="clear" w:pos="4153"/>
          <w:tab w:val="clear" w:pos="8306"/>
        </w:tabs>
        <w:spacing w:line="480" w:lineRule="auto"/>
        <w:rPr>
          <w:color w:val="000000" w:themeColor="text1"/>
          <w:sz w:val="24"/>
          <w:szCs w:val="24"/>
          <w:vertAlign w:val="superscript"/>
        </w:rPr>
      </w:pPr>
      <w:r w:rsidRPr="00772643">
        <w:rPr>
          <w:color w:val="000000" w:themeColor="text1"/>
          <w:sz w:val="24"/>
          <w:szCs w:val="24"/>
        </w:rPr>
        <w:t>Mary Amanda Dew</w:t>
      </w:r>
      <w:r w:rsidRPr="00772643">
        <w:rPr>
          <w:color w:val="000000" w:themeColor="text1"/>
          <w:sz w:val="24"/>
          <w:szCs w:val="24"/>
        </w:rPr>
        <w:tab/>
      </w:r>
      <w:r w:rsidRPr="00772643">
        <w:rPr>
          <w:color w:val="000000" w:themeColor="text1"/>
          <w:sz w:val="24"/>
          <w:szCs w:val="24"/>
        </w:rPr>
        <w:tab/>
        <w:t>none</w:t>
      </w:r>
    </w:p>
    <w:p w14:paraId="0A9713DC" w14:textId="48A3E4EA" w:rsidR="00495B6F" w:rsidRPr="00772643" w:rsidRDefault="00495B6F" w:rsidP="00495B6F">
      <w:pPr>
        <w:pStyle w:val="Header"/>
        <w:tabs>
          <w:tab w:val="clear" w:pos="4153"/>
          <w:tab w:val="clear" w:pos="8306"/>
        </w:tabs>
        <w:spacing w:line="480" w:lineRule="auto"/>
        <w:rPr>
          <w:color w:val="000000" w:themeColor="text1"/>
          <w:sz w:val="24"/>
          <w:szCs w:val="24"/>
          <w:vertAlign w:val="superscript"/>
        </w:rPr>
      </w:pPr>
      <w:r w:rsidRPr="00772643">
        <w:rPr>
          <w:color w:val="000000" w:themeColor="text1"/>
          <w:sz w:val="24"/>
          <w:szCs w:val="24"/>
        </w:rPr>
        <w:t>Richard Fluck</w:t>
      </w:r>
      <w:r w:rsidRPr="00772643">
        <w:rPr>
          <w:color w:val="000000" w:themeColor="text1"/>
          <w:sz w:val="24"/>
          <w:szCs w:val="24"/>
        </w:rPr>
        <w:tab/>
      </w:r>
      <w:r w:rsidRPr="00772643">
        <w:rPr>
          <w:color w:val="000000" w:themeColor="text1"/>
          <w:sz w:val="24"/>
          <w:szCs w:val="24"/>
        </w:rPr>
        <w:tab/>
      </w:r>
      <w:r w:rsidRPr="00772643">
        <w:rPr>
          <w:color w:val="000000" w:themeColor="text1"/>
          <w:sz w:val="24"/>
          <w:szCs w:val="24"/>
        </w:rPr>
        <w:tab/>
        <w:t>none</w:t>
      </w:r>
    </w:p>
    <w:p w14:paraId="135282B6" w14:textId="3803169C" w:rsidR="00495B6F" w:rsidRPr="00772643" w:rsidRDefault="00495B6F" w:rsidP="00495B6F">
      <w:pPr>
        <w:pStyle w:val="Header"/>
        <w:tabs>
          <w:tab w:val="clear" w:pos="4153"/>
          <w:tab w:val="clear" w:pos="8306"/>
        </w:tabs>
        <w:spacing w:line="480" w:lineRule="auto"/>
        <w:rPr>
          <w:color w:val="000000" w:themeColor="text1"/>
          <w:sz w:val="24"/>
          <w:szCs w:val="24"/>
          <w:vertAlign w:val="superscript"/>
        </w:rPr>
      </w:pPr>
      <w:r w:rsidRPr="00772643">
        <w:rPr>
          <w:color w:val="000000" w:themeColor="text1"/>
          <w:sz w:val="24"/>
          <w:szCs w:val="24"/>
        </w:rPr>
        <w:t xml:space="preserve">Michael </w:t>
      </w:r>
      <w:r w:rsidR="003F545D">
        <w:rPr>
          <w:color w:val="000000" w:themeColor="text1"/>
          <w:sz w:val="24"/>
          <w:szCs w:val="24"/>
        </w:rPr>
        <w:t xml:space="preserve">J </w:t>
      </w:r>
      <w:r w:rsidRPr="00772643">
        <w:rPr>
          <w:color w:val="000000" w:themeColor="text1"/>
          <w:sz w:val="24"/>
          <w:szCs w:val="24"/>
        </w:rPr>
        <w:t>Germain</w:t>
      </w:r>
      <w:r w:rsidRPr="00772643">
        <w:rPr>
          <w:color w:val="000000" w:themeColor="text1"/>
          <w:sz w:val="24"/>
          <w:szCs w:val="24"/>
        </w:rPr>
        <w:tab/>
      </w:r>
      <w:r w:rsidRPr="00772643">
        <w:rPr>
          <w:color w:val="000000" w:themeColor="text1"/>
          <w:sz w:val="24"/>
          <w:szCs w:val="24"/>
        </w:rPr>
        <w:tab/>
        <w:t>none</w:t>
      </w:r>
    </w:p>
    <w:p w14:paraId="272EEF4C" w14:textId="3E8C82E6" w:rsidR="00495B6F" w:rsidRPr="00772643" w:rsidRDefault="00495B6F" w:rsidP="00495B6F">
      <w:pPr>
        <w:pStyle w:val="Header"/>
        <w:tabs>
          <w:tab w:val="clear" w:pos="4153"/>
          <w:tab w:val="clear" w:pos="8306"/>
        </w:tabs>
        <w:spacing w:line="480" w:lineRule="auto"/>
        <w:rPr>
          <w:color w:val="000000" w:themeColor="text1"/>
          <w:sz w:val="24"/>
          <w:szCs w:val="24"/>
          <w:vertAlign w:val="superscript"/>
        </w:rPr>
      </w:pPr>
      <w:r w:rsidRPr="00772643">
        <w:rPr>
          <w:color w:val="000000" w:themeColor="text1"/>
          <w:sz w:val="24"/>
          <w:szCs w:val="24"/>
        </w:rPr>
        <w:t>Vanita Jassal</w:t>
      </w:r>
      <w:r w:rsidRPr="00772643">
        <w:rPr>
          <w:color w:val="000000" w:themeColor="text1"/>
          <w:sz w:val="24"/>
          <w:szCs w:val="24"/>
        </w:rPr>
        <w:tab/>
      </w:r>
      <w:r w:rsidRPr="00772643">
        <w:rPr>
          <w:color w:val="000000" w:themeColor="text1"/>
          <w:sz w:val="24"/>
          <w:szCs w:val="24"/>
        </w:rPr>
        <w:tab/>
      </w:r>
      <w:r w:rsidRPr="00772643">
        <w:rPr>
          <w:color w:val="000000" w:themeColor="text1"/>
          <w:sz w:val="24"/>
          <w:szCs w:val="24"/>
        </w:rPr>
        <w:tab/>
        <w:t>none</w:t>
      </w:r>
    </w:p>
    <w:p w14:paraId="6CCCBB4D" w14:textId="7380228C" w:rsidR="00495B6F" w:rsidRPr="00A33BCF" w:rsidRDefault="00495B6F" w:rsidP="00495B6F">
      <w:pPr>
        <w:pStyle w:val="Header"/>
        <w:tabs>
          <w:tab w:val="clear" w:pos="4153"/>
          <w:tab w:val="clear" w:pos="8306"/>
        </w:tabs>
        <w:spacing w:line="480" w:lineRule="auto"/>
        <w:rPr>
          <w:color w:val="000000" w:themeColor="text1"/>
          <w:sz w:val="24"/>
          <w:szCs w:val="24"/>
          <w:vertAlign w:val="superscript"/>
          <w:lang w:val="es-ES"/>
        </w:rPr>
      </w:pPr>
      <w:r w:rsidRPr="00A33BCF">
        <w:rPr>
          <w:color w:val="000000" w:themeColor="text1"/>
          <w:sz w:val="24"/>
          <w:szCs w:val="24"/>
          <w:lang w:val="es-ES"/>
        </w:rPr>
        <w:t xml:space="preserve">Gregorio </w:t>
      </w:r>
      <w:r w:rsidR="003E0196" w:rsidRPr="00A33BCF">
        <w:rPr>
          <w:color w:val="000000" w:themeColor="text1"/>
          <w:sz w:val="24"/>
          <w:szCs w:val="24"/>
          <w:lang w:val="es-ES"/>
        </w:rPr>
        <w:t xml:space="preserve">T </w:t>
      </w:r>
      <w:r w:rsidRPr="00A33BCF">
        <w:rPr>
          <w:color w:val="000000" w:themeColor="text1"/>
          <w:sz w:val="24"/>
          <w:szCs w:val="24"/>
          <w:lang w:val="es-ES"/>
        </w:rPr>
        <w:t>Obrador</w:t>
      </w:r>
      <w:r w:rsidRPr="00A33BCF">
        <w:rPr>
          <w:color w:val="000000" w:themeColor="text1"/>
          <w:sz w:val="24"/>
          <w:szCs w:val="24"/>
          <w:lang w:val="es-ES"/>
        </w:rPr>
        <w:tab/>
      </w:r>
      <w:r w:rsidRPr="00A33BCF">
        <w:rPr>
          <w:color w:val="000000" w:themeColor="text1"/>
          <w:sz w:val="24"/>
          <w:szCs w:val="24"/>
          <w:lang w:val="es-ES"/>
        </w:rPr>
        <w:tab/>
        <w:t>none</w:t>
      </w:r>
    </w:p>
    <w:p w14:paraId="15D34D7E" w14:textId="560085FC" w:rsidR="00495B6F" w:rsidRPr="00A33BCF" w:rsidRDefault="00495B6F" w:rsidP="00495B6F">
      <w:pPr>
        <w:pStyle w:val="Header"/>
        <w:tabs>
          <w:tab w:val="clear" w:pos="4153"/>
          <w:tab w:val="clear" w:pos="8306"/>
        </w:tabs>
        <w:spacing w:line="480" w:lineRule="auto"/>
        <w:rPr>
          <w:color w:val="000000" w:themeColor="text1"/>
          <w:sz w:val="24"/>
          <w:szCs w:val="24"/>
          <w:vertAlign w:val="superscript"/>
          <w:lang w:val="es-ES"/>
        </w:rPr>
      </w:pPr>
      <w:r w:rsidRPr="00A33BCF">
        <w:rPr>
          <w:color w:val="000000" w:themeColor="text1"/>
          <w:sz w:val="24"/>
          <w:szCs w:val="24"/>
          <w:lang w:val="es-ES"/>
        </w:rPr>
        <w:t>Donal O’Donoghue</w:t>
      </w:r>
      <w:r w:rsidRPr="00A33BCF">
        <w:rPr>
          <w:color w:val="000000" w:themeColor="text1"/>
          <w:sz w:val="24"/>
          <w:szCs w:val="24"/>
          <w:lang w:val="es-ES"/>
        </w:rPr>
        <w:tab/>
      </w:r>
      <w:r w:rsidRPr="00A33BCF">
        <w:rPr>
          <w:color w:val="000000" w:themeColor="text1"/>
          <w:sz w:val="24"/>
          <w:szCs w:val="24"/>
          <w:lang w:val="es-ES"/>
        </w:rPr>
        <w:tab/>
        <w:t>none</w:t>
      </w:r>
    </w:p>
    <w:p w14:paraId="6D8D0427" w14:textId="00DA900E" w:rsidR="00495B6F" w:rsidRPr="00772643" w:rsidRDefault="00495B6F" w:rsidP="00495B6F">
      <w:pPr>
        <w:pStyle w:val="Header"/>
        <w:tabs>
          <w:tab w:val="clear" w:pos="4153"/>
          <w:tab w:val="clear" w:pos="8306"/>
        </w:tabs>
        <w:spacing w:line="480" w:lineRule="auto"/>
        <w:rPr>
          <w:color w:val="000000" w:themeColor="text1"/>
          <w:sz w:val="24"/>
          <w:szCs w:val="24"/>
          <w:vertAlign w:val="superscript"/>
        </w:rPr>
      </w:pPr>
      <w:r w:rsidRPr="00772643">
        <w:rPr>
          <w:color w:val="000000" w:themeColor="text1"/>
          <w:sz w:val="24"/>
          <w:szCs w:val="24"/>
        </w:rPr>
        <w:t xml:space="preserve">Andrea </w:t>
      </w:r>
      <w:r w:rsidR="00433CA8">
        <w:rPr>
          <w:color w:val="000000" w:themeColor="text1"/>
          <w:sz w:val="24"/>
          <w:szCs w:val="24"/>
        </w:rPr>
        <w:t xml:space="preserve">K </w:t>
      </w:r>
      <w:r w:rsidRPr="00772643">
        <w:rPr>
          <w:color w:val="000000" w:themeColor="text1"/>
          <w:sz w:val="24"/>
          <w:szCs w:val="24"/>
        </w:rPr>
        <w:t>Viecelli</w:t>
      </w:r>
      <w:r w:rsidRPr="00772643">
        <w:rPr>
          <w:color w:val="000000" w:themeColor="text1"/>
          <w:sz w:val="24"/>
          <w:szCs w:val="24"/>
        </w:rPr>
        <w:tab/>
      </w:r>
      <w:r w:rsidRPr="00772643">
        <w:rPr>
          <w:color w:val="000000" w:themeColor="text1"/>
          <w:sz w:val="24"/>
          <w:szCs w:val="24"/>
        </w:rPr>
        <w:tab/>
        <w:t>none</w:t>
      </w:r>
    </w:p>
    <w:p w14:paraId="671E885B" w14:textId="2606BF60" w:rsidR="00495B6F" w:rsidRPr="00772643" w:rsidRDefault="00495B6F" w:rsidP="00495B6F">
      <w:pPr>
        <w:pStyle w:val="Header"/>
        <w:tabs>
          <w:tab w:val="clear" w:pos="4153"/>
          <w:tab w:val="clear" w:pos="8306"/>
        </w:tabs>
        <w:spacing w:line="480" w:lineRule="auto"/>
        <w:rPr>
          <w:color w:val="000000" w:themeColor="text1"/>
          <w:sz w:val="24"/>
          <w:szCs w:val="24"/>
          <w:vertAlign w:val="superscript"/>
        </w:rPr>
      </w:pPr>
      <w:r w:rsidRPr="00772643">
        <w:rPr>
          <w:color w:val="000000" w:themeColor="text1"/>
          <w:sz w:val="24"/>
          <w:szCs w:val="24"/>
        </w:rPr>
        <w:t>Giovanni Strippoli</w:t>
      </w:r>
      <w:r w:rsidRPr="00772643">
        <w:rPr>
          <w:color w:val="000000" w:themeColor="text1"/>
          <w:sz w:val="24"/>
          <w:szCs w:val="24"/>
        </w:rPr>
        <w:tab/>
      </w:r>
      <w:r w:rsidRPr="00772643">
        <w:rPr>
          <w:color w:val="000000" w:themeColor="text1"/>
          <w:sz w:val="24"/>
          <w:szCs w:val="24"/>
        </w:rPr>
        <w:tab/>
        <w:t>none</w:t>
      </w:r>
    </w:p>
    <w:p w14:paraId="6BFF2B9E" w14:textId="6BE89A04" w:rsidR="00495B6F" w:rsidRPr="00772643" w:rsidRDefault="00495B6F" w:rsidP="00495B6F">
      <w:pPr>
        <w:pStyle w:val="Header"/>
        <w:tabs>
          <w:tab w:val="clear" w:pos="4153"/>
          <w:tab w:val="clear" w:pos="8306"/>
        </w:tabs>
        <w:spacing w:line="480" w:lineRule="auto"/>
        <w:rPr>
          <w:color w:val="000000" w:themeColor="text1"/>
          <w:sz w:val="24"/>
          <w:szCs w:val="24"/>
          <w:vertAlign w:val="superscript"/>
        </w:rPr>
      </w:pPr>
      <w:r w:rsidRPr="00772643">
        <w:rPr>
          <w:color w:val="000000" w:themeColor="text1"/>
          <w:sz w:val="24"/>
          <w:szCs w:val="24"/>
        </w:rPr>
        <w:t>Marinello Ruospo</w:t>
      </w:r>
      <w:r w:rsidRPr="00772643">
        <w:rPr>
          <w:color w:val="000000" w:themeColor="text1"/>
          <w:sz w:val="24"/>
          <w:szCs w:val="24"/>
        </w:rPr>
        <w:tab/>
      </w:r>
      <w:r w:rsidRPr="00772643">
        <w:rPr>
          <w:color w:val="000000" w:themeColor="text1"/>
          <w:sz w:val="24"/>
          <w:szCs w:val="24"/>
        </w:rPr>
        <w:tab/>
        <w:t>none</w:t>
      </w:r>
    </w:p>
    <w:p w14:paraId="697A560D" w14:textId="0197C71A" w:rsidR="007E7B38" w:rsidRDefault="007E7B38" w:rsidP="00495B6F">
      <w:pPr>
        <w:pStyle w:val="Header"/>
        <w:tabs>
          <w:tab w:val="clear" w:pos="4153"/>
          <w:tab w:val="clear" w:pos="8306"/>
        </w:tabs>
        <w:spacing w:line="480" w:lineRule="auto"/>
        <w:rPr>
          <w:color w:val="000000" w:themeColor="text1"/>
          <w:sz w:val="24"/>
          <w:szCs w:val="24"/>
        </w:rPr>
      </w:pPr>
      <w:r>
        <w:rPr>
          <w:color w:val="000000" w:themeColor="text1"/>
          <w:sz w:val="24"/>
          <w:szCs w:val="24"/>
        </w:rPr>
        <w:t>Delia Timofte</w:t>
      </w:r>
      <w:r>
        <w:rPr>
          <w:color w:val="000000" w:themeColor="text1"/>
          <w:sz w:val="24"/>
          <w:szCs w:val="24"/>
        </w:rPr>
        <w:tab/>
      </w:r>
      <w:r>
        <w:rPr>
          <w:color w:val="000000" w:themeColor="text1"/>
          <w:sz w:val="24"/>
          <w:szCs w:val="24"/>
        </w:rPr>
        <w:tab/>
      </w:r>
      <w:r>
        <w:rPr>
          <w:color w:val="000000" w:themeColor="text1"/>
          <w:sz w:val="24"/>
          <w:szCs w:val="24"/>
        </w:rPr>
        <w:tab/>
        <w:t>none</w:t>
      </w:r>
    </w:p>
    <w:p w14:paraId="1CD42F53" w14:textId="55698AFB" w:rsidR="00495B6F" w:rsidRPr="00772643" w:rsidRDefault="00495B6F" w:rsidP="00495B6F">
      <w:pPr>
        <w:pStyle w:val="Header"/>
        <w:tabs>
          <w:tab w:val="clear" w:pos="4153"/>
          <w:tab w:val="clear" w:pos="8306"/>
        </w:tabs>
        <w:spacing w:line="480" w:lineRule="auto"/>
        <w:rPr>
          <w:color w:val="000000" w:themeColor="text1"/>
          <w:sz w:val="24"/>
          <w:szCs w:val="24"/>
          <w:vertAlign w:val="superscript"/>
        </w:rPr>
      </w:pPr>
      <w:r w:rsidRPr="00772643">
        <w:rPr>
          <w:color w:val="000000" w:themeColor="text1"/>
          <w:sz w:val="24"/>
          <w:szCs w:val="24"/>
        </w:rPr>
        <w:t>Ankit Sharma</w:t>
      </w:r>
      <w:r w:rsidRPr="00772643">
        <w:rPr>
          <w:color w:val="000000" w:themeColor="text1"/>
          <w:sz w:val="24"/>
          <w:szCs w:val="24"/>
        </w:rPr>
        <w:tab/>
      </w:r>
      <w:r w:rsidRPr="00772643">
        <w:rPr>
          <w:color w:val="000000" w:themeColor="text1"/>
          <w:sz w:val="24"/>
          <w:szCs w:val="24"/>
        </w:rPr>
        <w:tab/>
      </w:r>
      <w:r w:rsidRPr="00772643">
        <w:rPr>
          <w:color w:val="000000" w:themeColor="text1"/>
          <w:sz w:val="24"/>
          <w:szCs w:val="24"/>
        </w:rPr>
        <w:tab/>
        <w:t>none</w:t>
      </w:r>
    </w:p>
    <w:p w14:paraId="16037F46" w14:textId="4D059F04" w:rsidR="00495B6F" w:rsidRPr="00772643" w:rsidRDefault="00495B6F" w:rsidP="00495B6F">
      <w:pPr>
        <w:pStyle w:val="Header"/>
        <w:tabs>
          <w:tab w:val="clear" w:pos="4153"/>
          <w:tab w:val="clear" w:pos="8306"/>
        </w:tabs>
        <w:spacing w:line="480" w:lineRule="auto"/>
        <w:rPr>
          <w:color w:val="000000" w:themeColor="text1"/>
          <w:sz w:val="24"/>
          <w:szCs w:val="24"/>
          <w:vertAlign w:val="superscript"/>
        </w:rPr>
      </w:pPr>
      <w:r w:rsidRPr="00772643">
        <w:rPr>
          <w:color w:val="000000" w:themeColor="text1"/>
          <w:sz w:val="24"/>
          <w:szCs w:val="24"/>
        </w:rPr>
        <w:t>Eric Au</w:t>
      </w:r>
      <w:r w:rsidRPr="00772643">
        <w:rPr>
          <w:color w:val="000000" w:themeColor="text1"/>
          <w:sz w:val="24"/>
          <w:szCs w:val="24"/>
        </w:rPr>
        <w:tab/>
      </w:r>
      <w:r w:rsidRPr="00772643">
        <w:rPr>
          <w:color w:val="000000" w:themeColor="text1"/>
          <w:sz w:val="24"/>
          <w:szCs w:val="24"/>
        </w:rPr>
        <w:tab/>
      </w:r>
      <w:r w:rsidRPr="00772643">
        <w:rPr>
          <w:color w:val="000000" w:themeColor="text1"/>
          <w:sz w:val="24"/>
          <w:szCs w:val="24"/>
        </w:rPr>
        <w:tab/>
        <w:t>none</w:t>
      </w:r>
    </w:p>
    <w:p w14:paraId="52A70464" w14:textId="6BB24281" w:rsidR="00495B6F" w:rsidRPr="00772643" w:rsidRDefault="00495B6F" w:rsidP="00495B6F">
      <w:pPr>
        <w:pStyle w:val="Header"/>
        <w:tabs>
          <w:tab w:val="clear" w:pos="4153"/>
          <w:tab w:val="clear" w:pos="8306"/>
        </w:tabs>
        <w:spacing w:line="480" w:lineRule="auto"/>
        <w:rPr>
          <w:color w:val="000000" w:themeColor="text1"/>
          <w:sz w:val="24"/>
          <w:szCs w:val="24"/>
          <w:vertAlign w:val="superscript"/>
        </w:rPr>
      </w:pPr>
      <w:r w:rsidRPr="00772643">
        <w:rPr>
          <w:color w:val="000000" w:themeColor="text1"/>
          <w:sz w:val="24"/>
          <w:szCs w:val="24"/>
        </w:rPr>
        <w:lastRenderedPageBreak/>
        <w:t>Martin Howell</w:t>
      </w:r>
      <w:r w:rsidRPr="00772643">
        <w:rPr>
          <w:color w:val="000000" w:themeColor="text1"/>
          <w:sz w:val="24"/>
          <w:szCs w:val="24"/>
        </w:rPr>
        <w:tab/>
      </w:r>
      <w:r w:rsidRPr="00772643">
        <w:rPr>
          <w:color w:val="000000" w:themeColor="text1"/>
          <w:sz w:val="24"/>
          <w:szCs w:val="24"/>
        </w:rPr>
        <w:tab/>
      </w:r>
      <w:r w:rsidRPr="00772643">
        <w:rPr>
          <w:color w:val="000000" w:themeColor="text1"/>
          <w:sz w:val="24"/>
          <w:szCs w:val="24"/>
        </w:rPr>
        <w:tab/>
        <w:t>none</w:t>
      </w:r>
    </w:p>
    <w:p w14:paraId="61761D09" w14:textId="4258EBD6" w:rsidR="00495B6F" w:rsidRPr="00772643" w:rsidRDefault="00495B6F" w:rsidP="00495B6F">
      <w:pPr>
        <w:pStyle w:val="Header"/>
        <w:tabs>
          <w:tab w:val="clear" w:pos="4153"/>
          <w:tab w:val="clear" w:pos="8306"/>
        </w:tabs>
        <w:spacing w:line="480" w:lineRule="auto"/>
        <w:rPr>
          <w:color w:val="000000" w:themeColor="text1"/>
          <w:sz w:val="24"/>
          <w:szCs w:val="24"/>
          <w:vertAlign w:val="superscript"/>
        </w:rPr>
      </w:pPr>
      <w:r w:rsidRPr="00772643">
        <w:rPr>
          <w:color w:val="000000" w:themeColor="text1"/>
          <w:sz w:val="24"/>
          <w:szCs w:val="24"/>
        </w:rPr>
        <w:t>Dan</w:t>
      </w:r>
      <w:r w:rsidR="00DA44C1">
        <w:rPr>
          <w:color w:val="000000" w:themeColor="text1"/>
          <w:sz w:val="24"/>
          <w:szCs w:val="24"/>
        </w:rPr>
        <w:t>iel S.J.</w:t>
      </w:r>
      <w:r w:rsidRPr="00772643">
        <w:rPr>
          <w:color w:val="000000" w:themeColor="text1"/>
          <w:sz w:val="24"/>
          <w:szCs w:val="24"/>
        </w:rPr>
        <w:t xml:space="preserve"> Costa</w:t>
      </w:r>
      <w:r w:rsidRPr="00772643">
        <w:rPr>
          <w:color w:val="000000" w:themeColor="text1"/>
          <w:sz w:val="24"/>
          <w:szCs w:val="24"/>
        </w:rPr>
        <w:tab/>
      </w:r>
      <w:r w:rsidRPr="00772643">
        <w:rPr>
          <w:color w:val="000000" w:themeColor="text1"/>
          <w:sz w:val="24"/>
          <w:szCs w:val="24"/>
        </w:rPr>
        <w:tab/>
        <w:t>none</w:t>
      </w:r>
    </w:p>
    <w:p w14:paraId="1B03EEE2" w14:textId="2ECBB689" w:rsidR="00495B6F" w:rsidRPr="00772643" w:rsidRDefault="00495B6F" w:rsidP="00495B6F">
      <w:pPr>
        <w:pStyle w:val="Header"/>
        <w:tabs>
          <w:tab w:val="clear" w:pos="4153"/>
          <w:tab w:val="clear" w:pos="8306"/>
        </w:tabs>
        <w:spacing w:line="480" w:lineRule="auto"/>
        <w:rPr>
          <w:color w:val="000000" w:themeColor="text1"/>
          <w:sz w:val="24"/>
          <w:szCs w:val="24"/>
          <w:vertAlign w:val="superscript"/>
        </w:rPr>
      </w:pPr>
      <w:r w:rsidRPr="00772643">
        <w:rPr>
          <w:color w:val="000000" w:themeColor="text1"/>
          <w:sz w:val="24"/>
          <w:szCs w:val="24"/>
        </w:rPr>
        <w:t>Jonathan C Craig</w:t>
      </w:r>
      <w:r w:rsidRPr="00772643">
        <w:rPr>
          <w:color w:val="000000" w:themeColor="text1"/>
          <w:sz w:val="24"/>
          <w:szCs w:val="24"/>
        </w:rPr>
        <w:tab/>
      </w:r>
      <w:r w:rsidRPr="00772643">
        <w:rPr>
          <w:color w:val="000000" w:themeColor="text1"/>
          <w:sz w:val="24"/>
          <w:szCs w:val="24"/>
        </w:rPr>
        <w:tab/>
        <w:t>none</w:t>
      </w:r>
    </w:p>
    <w:p w14:paraId="322D067C" w14:textId="58267DE2" w:rsidR="00495B6F" w:rsidRPr="00772643" w:rsidRDefault="00495B6F" w:rsidP="00495B6F">
      <w:pPr>
        <w:pStyle w:val="Header"/>
        <w:tabs>
          <w:tab w:val="clear" w:pos="4153"/>
          <w:tab w:val="clear" w:pos="8306"/>
        </w:tabs>
        <w:spacing w:line="480" w:lineRule="auto"/>
        <w:rPr>
          <w:color w:val="000000" w:themeColor="text1"/>
          <w:sz w:val="24"/>
          <w:szCs w:val="24"/>
          <w:lang w:val="en-US"/>
        </w:rPr>
      </w:pPr>
      <w:r w:rsidRPr="00772643">
        <w:rPr>
          <w:color w:val="000000" w:themeColor="text1"/>
          <w:sz w:val="24"/>
          <w:szCs w:val="24"/>
        </w:rPr>
        <w:t>Claudia Rutherford</w:t>
      </w:r>
      <w:r w:rsidRPr="00772643">
        <w:rPr>
          <w:color w:val="000000" w:themeColor="text1"/>
          <w:sz w:val="24"/>
          <w:szCs w:val="24"/>
        </w:rPr>
        <w:tab/>
      </w:r>
      <w:r w:rsidRPr="00772643">
        <w:rPr>
          <w:color w:val="000000" w:themeColor="text1"/>
          <w:sz w:val="24"/>
          <w:szCs w:val="24"/>
        </w:rPr>
        <w:tab/>
        <w:t>none</w:t>
      </w:r>
    </w:p>
    <w:p w14:paraId="49E8EAF8" w14:textId="57B83851" w:rsidR="0031249E" w:rsidRPr="00772643" w:rsidRDefault="00495B6F" w:rsidP="0031249E">
      <w:pPr>
        <w:spacing w:line="480" w:lineRule="auto"/>
        <w:rPr>
          <w:color w:val="000000" w:themeColor="text1"/>
        </w:rPr>
      </w:pPr>
      <w:r w:rsidRPr="00772643">
        <w:rPr>
          <w:color w:val="000000" w:themeColor="text1"/>
        </w:rPr>
        <w:tab/>
      </w:r>
    </w:p>
    <w:p w14:paraId="41D2DBB1" w14:textId="77777777" w:rsidR="0031249E" w:rsidRPr="00772643" w:rsidRDefault="0031249E" w:rsidP="0031249E">
      <w:pPr>
        <w:rPr>
          <w:b/>
          <w:color w:val="000000" w:themeColor="text1"/>
        </w:rPr>
      </w:pPr>
    </w:p>
    <w:p w14:paraId="7875D69D" w14:textId="71FE6D3A" w:rsidR="00DA2BDE" w:rsidRPr="00772643" w:rsidRDefault="00DA2BDE" w:rsidP="00DA2BDE">
      <w:pPr>
        <w:spacing w:line="480" w:lineRule="auto"/>
        <w:rPr>
          <w:rFonts w:eastAsia="Batang"/>
          <w:b/>
          <w:color w:val="000000" w:themeColor="text1"/>
          <w:lang w:eastAsia="en-AU"/>
        </w:rPr>
      </w:pPr>
      <w:r w:rsidRPr="00772643">
        <w:rPr>
          <w:b/>
          <w:color w:val="000000" w:themeColor="text1"/>
        </w:rPr>
        <w:br w:type="page"/>
      </w:r>
    </w:p>
    <w:p w14:paraId="1527F8F4" w14:textId="3D788318" w:rsidR="00A639E8" w:rsidRPr="00772643" w:rsidRDefault="00DA2BDE" w:rsidP="00581B2D">
      <w:pPr>
        <w:pStyle w:val="Header"/>
        <w:tabs>
          <w:tab w:val="clear" w:pos="4153"/>
          <w:tab w:val="clear" w:pos="8306"/>
        </w:tabs>
        <w:rPr>
          <w:b/>
          <w:color w:val="000000" w:themeColor="text1"/>
          <w:sz w:val="24"/>
          <w:szCs w:val="24"/>
        </w:rPr>
      </w:pPr>
      <w:r w:rsidRPr="00772643">
        <w:rPr>
          <w:b/>
          <w:color w:val="000000" w:themeColor="text1"/>
          <w:sz w:val="24"/>
          <w:szCs w:val="24"/>
        </w:rPr>
        <w:lastRenderedPageBreak/>
        <w:t>Abstract</w:t>
      </w:r>
    </w:p>
    <w:p w14:paraId="2D3DF8A4" w14:textId="77777777" w:rsidR="00DA2BDE" w:rsidRPr="00772643" w:rsidRDefault="00DA2BDE" w:rsidP="0031249E">
      <w:pPr>
        <w:pStyle w:val="Header"/>
        <w:tabs>
          <w:tab w:val="clear" w:pos="4153"/>
          <w:tab w:val="clear" w:pos="8306"/>
        </w:tabs>
        <w:spacing w:line="480" w:lineRule="auto"/>
        <w:rPr>
          <w:b/>
          <w:color w:val="000000" w:themeColor="text1"/>
          <w:sz w:val="24"/>
          <w:szCs w:val="24"/>
        </w:rPr>
      </w:pPr>
    </w:p>
    <w:p w14:paraId="68935926" w14:textId="0EAB69CF" w:rsidR="00A639E8" w:rsidRPr="00F95849" w:rsidRDefault="0031249E" w:rsidP="0031249E">
      <w:pPr>
        <w:pStyle w:val="Header"/>
        <w:tabs>
          <w:tab w:val="clear" w:pos="4153"/>
          <w:tab w:val="clear" w:pos="8306"/>
        </w:tabs>
        <w:spacing w:line="480" w:lineRule="auto"/>
        <w:rPr>
          <w:color w:val="000000" w:themeColor="text1"/>
          <w:sz w:val="24"/>
          <w:szCs w:val="24"/>
        </w:rPr>
      </w:pPr>
      <w:r w:rsidRPr="00F95849">
        <w:rPr>
          <w:b/>
          <w:color w:val="000000" w:themeColor="text1"/>
          <w:sz w:val="24"/>
          <w:szCs w:val="24"/>
        </w:rPr>
        <w:t xml:space="preserve">Background: </w:t>
      </w:r>
      <w:r w:rsidRPr="00F95849">
        <w:rPr>
          <w:color w:val="000000" w:themeColor="text1"/>
          <w:sz w:val="24"/>
          <w:szCs w:val="24"/>
        </w:rPr>
        <w:t>F</w:t>
      </w:r>
      <w:r w:rsidR="00630CC9" w:rsidRPr="00F95849">
        <w:rPr>
          <w:color w:val="000000" w:themeColor="text1"/>
          <w:sz w:val="24"/>
          <w:szCs w:val="24"/>
        </w:rPr>
        <w:t xml:space="preserve">atigue </w:t>
      </w:r>
      <w:r w:rsidR="0025374E" w:rsidRPr="00F95849">
        <w:rPr>
          <w:color w:val="000000" w:themeColor="text1"/>
          <w:sz w:val="24"/>
          <w:szCs w:val="24"/>
        </w:rPr>
        <w:t xml:space="preserve">is a </w:t>
      </w:r>
      <w:r w:rsidR="00F91E49" w:rsidRPr="00F95849">
        <w:rPr>
          <w:color w:val="000000" w:themeColor="text1"/>
          <w:sz w:val="24"/>
          <w:szCs w:val="24"/>
        </w:rPr>
        <w:t xml:space="preserve">very </w:t>
      </w:r>
      <w:r w:rsidR="0025374E" w:rsidRPr="00F95849">
        <w:rPr>
          <w:color w:val="000000" w:themeColor="text1"/>
          <w:sz w:val="24"/>
          <w:szCs w:val="24"/>
        </w:rPr>
        <w:t>common and debilitating symptom</w:t>
      </w:r>
      <w:r w:rsidR="00433CA8">
        <w:rPr>
          <w:color w:val="000000" w:themeColor="text1"/>
          <w:sz w:val="24"/>
          <w:szCs w:val="24"/>
        </w:rPr>
        <w:t xml:space="preserve"> and</w:t>
      </w:r>
      <w:r w:rsidR="0025374E" w:rsidRPr="00F95849">
        <w:rPr>
          <w:color w:val="000000" w:themeColor="text1"/>
          <w:sz w:val="24"/>
          <w:szCs w:val="24"/>
        </w:rPr>
        <w:t xml:space="preserve"> identified by patients as</w:t>
      </w:r>
      <w:r w:rsidR="00F95849">
        <w:rPr>
          <w:color w:val="000000" w:themeColor="text1"/>
          <w:sz w:val="24"/>
          <w:szCs w:val="24"/>
        </w:rPr>
        <w:t xml:space="preserve"> a</w:t>
      </w:r>
      <w:r w:rsidR="0025374E" w:rsidRPr="00F95849">
        <w:rPr>
          <w:color w:val="000000" w:themeColor="text1"/>
          <w:sz w:val="24"/>
          <w:szCs w:val="24"/>
        </w:rPr>
        <w:t xml:space="preserve"> </w:t>
      </w:r>
      <w:r w:rsidR="00630CC9" w:rsidRPr="00F95849">
        <w:rPr>
          <w:color w:val="000000" w:themeColor="text1"/>
          <w:sz w:val="24"/>
          <w:szCs w:val="24"/>
        </w:rPr>
        <w:t>critical</w:t>
      </w:r>
      <w:r w:rsidR="00F91E49" w:rsidRPr="00F95849">
        <w:rPr>
          <w:color w:val="000000" w:themeColor="text1"/>
          <w:sz w:val="24"/>
          <w:szCs w:val="24"/>
        </w:rPr>
        <w:t>ly important core</w:t>
      </w:r>
      <w:r w:rsidR="00630CC9" w:rsidRPr="00F95849">
        <w:rPr>
          <w:color w:val="000000" w:themeColor="text1"/>
          <w:sz w:val="24"/>
          <w:szCs w:val="24"/>
        </w:rPr>
        <w:t xml:space="preserve"> outcome to be included in all trials involving patients </w:t>
      </w:r>
      <w:r w:rsidR="00F91E49" w:rsidRPr="00F95849">
        <w:rPr>
          <w:color w:val="000000" w:themeColor="text1"/>
          <w:sz w:val="24"/>
          <w:szCs w:val="24"/>
        </w:rPr>
        <w:t>receiving</w:t>
      </w:r>
      <w:r w:rsidR="00630CC9" w:rsidRPr="00F95849">
        <w:rPr>
          <w:color w:val="000000" w:themeColor="text1"/>
          <w:sz w:val="24"/>
          <w:szCs w:val="24"/>
        </w:rPr>
        <w:t xml:space="preserve"> hemodialysis.</w:t>
      </w:r>
      <w:r w:rsidR="00B6621D" w:rsidRPr="00F95849">
        <w:rPr>
          <w:color w:val="000000" w:themeColor="text1"/>
          <w:sz w:val="24"/>
          <w:szCs w:val="24"/>
        </w:rPr>
        <w:t xml:space="preserve"> </w:t>
      </w:r>
      <w:r w:rsidR="00F91E49" w:rsidRPr="00F95849">
        <w:rPr>
          <w:color w:val="000000" w:themeColor="text1"/>
          <w:sz w:val="24"/>
          <w:szCs w:val="24"/>
        </w:rPr>
        <w:t xml:space="preserve">A valid, standardized measure for fatigue is needed to </w:t>
      </w:r>
      <w:r w:rsidR="00B6621D" w:rsidRPr="00F95849">
        <w:rPr>
          <w:color w:val="000000" w:themeColor="text1"/>
          <w:sz w:val="24"/>
          <w:szCs w:val="24"/>
        </w:rPr>
        <w:t>yield meaningful and relevant</w:t>
      </w:r>
      <w:r w:rsidR="00F95849">
        <w:rPr>
          <w:color w:val="000000" w:themeColor="text1"/>
          <w:sz w:val="24"/>
          <w:szCs w:val="24"/>
        </w:rPr>
        <w:t xml:space="preserve"> evidence</w:t>
      </w:r>
      <w:r w:rsidR="00B6621D" w:rsidRPr="00F95849">
        <w:rPr>
          <w:color w:val="000000" w:themeColor="text1"/>
          <w:sz w:val="24"/>
          <w:szCs w:val="24"/>
        </w:rPr>
        <w:t xml:space="preserve"> about this outcome. </w:t>
      </w:r>
    </w:p>
    <w:p w14:paraId="7529D90C" w14:textId="45662E57" w:rsidR="000C7309" w:rsidRDefault="000C7309" w:rsidP="0031249E">
      <w:pPr>
        <w:pStyle w:val="Header"/>
        <w:tabs>
          <w:tab w:val="clear" w:pos="4153"/>
          <w:tab w:val="clear" w:pos="8306"/>
        </w:tabs>
        <w:spacing w:line="480" w:lineRule="auto"/>
        <w:rPr>
          <w:color w:val="000000" w:themeColor="text1"/>
          <w:sz w:val="24"/>
          <w:szCs w:val="24"/>
        </w:rPr>
      </w:pPr>
      <w:r w:rsidRPr="00F95849">
        <w:rPr>
          <w:b/>
          <w:color w:val="000000" w:themeColor="text1"/>
          <w:sz w:val="24"/>
          <w:szCs w:val="24"/>
        </w:rPr>
        <w:t xml:space="preserve">Objectives: </w:t>
      </w:r>
      <w:r w:rsidR="00F91E49" w:rsidRPr="00F95849">
        <w:rPr>
          <w:color w:val="000000" w:themeColor="text1"/>
          <w:sz w:val="24"/>
          <w:szCs w:val="24"/>
        </w:rPr>
        <w:t>T</w:t>
      </w:r>
      <w:r w:rsidRPr="00F95849">
        <w:rPr>
          <w:color w:val="000000" w:themeColor="text1"/>
          <w:sz w:val="24"/>
          <w:szCs w:val="24"/>
        </w:rPr>
        <w:t xml:space="preserve">o </w:t>
      </w:r>
      <w:r w:rsidR="00F91E49" w:rsidRPr="00F95849">
        <w:rPr>
          <w:color w:val="000000" w:themeColor="text1"/>
          <w:sz w:val="24"/>
          <w:szCs w:val="24"/>
        </w:rPr>
        <w:t>validate a</w:t>
      </w:r>
      <w:r w:rsidRPr="00F95849">
        <w:rPr>
          <w:color w:val="000000" w:themeColor="text1"/>
          <w:sz w:val="24"/>
          <w:szCs w:val="24"/>
        </w:rPr>
        <w:t xml:space="preserve"> core patient-reported outcome </w:t>
      </w:r>
      <w:r w:rsidR="00744F2A" w:rsidRPr="00F95849">
        <w:rPr>
          <w:color w:val="000000" w:themeColor="text1"/>
          <w:sz w:val="24"/>
          <w:szCs w:val="24"/>
        </w:rPr>
        <w:t>measure</w:t>
      </w:r>
      <w:r w:rsidRPr="00F95849">
        <w:rPr>
          <w:color w:val="000000" w:themeColor="text1"/>
          <w:sz w:val="24"/>
          <w:szCs w:val="24"/>
        </w:rPr>
        <w:t xml:space="preserve"> </w:t>
      </w:r>
      <w:r w:rsidR="0097598A" w:rsidRPr="00F95849">
        <w:rPr>
          <w:color w:val="000000" w:themeColor="text1"/>
          <w:sz w:val="24"/>
          <w:szCs w:val="24"/>
        </w:rPr>
        <w:t xml:space="preserve">(PROM) </w:t>
      </w:r>
      <w:r w:rsidRPr="00F95849">
        <w:rPr>
          <w:color w:val="000000" w:themeColor="text1"/>
          <w:sz w:val="24"/>
          <w:szCs w:val="24"/>
        </w:rPr>
        <w:t xml:space="preserve">for fatigue in hemodialysis. </w:t>
      </w:r>
    </w:p>
    <w:p w14:paraId="6BA6EDF3" w14:textId="3E207AD2" w:rsidR="00130ED3" w:rsidRPr="000475B1" w:rsidRDefault="00130ED3" w:rsidP="00130ED3">
      <w:pPr>
        <w:rPr>
          <w:rFonts w:eastAsia="Times New Roman"/>
          <w:lang w:val="en-AU" w:eastAsia="ko-KR"/>
        </w:rPr>
      </w:pPr>
      <w:r w:rsidRPr="001C5857">
        <w:rPr>
          <w:rFonts w:eastAsia="Times New Roman"/>
          <w:b/>
          <w:bCs/>
          <w:lang w:val="en-AU" w:eastAsia="ko-KR"/>
        </w:rPr>
        <w:t>Design</w:t>
      </w:r>
      <w:r w:rsidRPr="001C5857">
        <w:rPr>
          <w:rFonts w:eastAsia="Times New Roman"/>
          <w:lang w:val="en-AU" w:eastAsia="ko-KR"/>
        </w:rPr>
        <w:t>: A longitudinal cohort study was conducted</w:t>
      </w:r>
      <w:r w:rsidR="000475B1" w:rsidRPr="001C5857">
        <w:rPr>
          <w:rFonts w:eastAsia="Times New Roman"/>
          <w:lang w:val="en-AU" w:eastAsia="ko-KR"/>
        </w:rPr>
        <w:t xml:space="preserve"> to assess the validity and reliability of a new fatigue measure (SONG-HD Fatigue).</w:t>
      </w:r>
      <w:r w:rsidR="000475B1">
        <w:rPr>
          <w:rFonts w:eastAsia="Times New Roman"/>
          <w:u w:val="single"/>
          <w:lang w:val="en-AU" w:eastAsia="ko-KR"/>
        </w:rPr>
        <w:t xml:space="preserve"> </w:t>
      </w:r>
      <w:r w:rsidR="000475B1">
        <w:rPr>
          <w:color w:val="000000" w:themeColor="text1"/>
        </w:rPr>
        <w:t xml:space="preserve">Eligible and consenting patients completed the measure at three time points: baseline, a week later and twelve days following the second time point. Cronbach’s </w:t>
      </w:r>
      <w:r w:rsidR="000475B1" w:rsidRPr="00F95849">
        <w:rPr>
          <w:rFonts w:eastAsia="Times New Roman"/>
          <w:color w:val="000000" w:themeColor="text1"/>
          <w:shd w:val="clear" w:color="auto" w:fill="FFFFFF"/>
        </w:rPr>
        <w:t>α</w:t>
      </w:r>
      <w:r w:rsidR="000475B1">
        <w:rPr>
          <w:rFonts w:eastAsia="Times New Roman"/>
          <w:color w:val="000000" w:themeColor="text1"/>
          <w:shd w:val="clear" w:color="auto" w:fill="FFFFFF"/>
        </w:rPr>
        <w:t xml:space="preserve"> and Intraclass correlation coefficient were calculated to assess internal consistency and Spearman’s rho was used to assess convergent validity. Confirmatory factor analysis was also conducted.</w:t>
      </w:r>
    </w:p>
    <w:p w14:paraId="6282FD63" w14:textId="77777777" w:rsidR="000475B1" w:rsidRDefault="000475B1" w:rsidP="00130ED3">
      <w:pPr>
        <w:rPr>
          <w:rFonts w:eastAsia="Times New Roman"/>
          <w:lang w:val="en-AU" w:eastAsia="ko-KR"/>
        </w:rPr>
      </w:pPr>
    </w:p>
    <w:p w14:paraId="12F269D1" w14:textId="7186FC1E" w:rsidR="00130ED3" w:rsidRPr="001C5857" w:rsidRDefault="00130ED3" w:rsidP="00130ED3">
      <w:pPr>
        <w:rPr>
          <w:rFonts w:eastAsia="Times New Roman"/>
          <w:lang w:val="en-AU" w:eastAsia="ko-KR"/>
        </w:rPr>
      </w:pPr>
      <w:r w:rsidRPr="001C5857">
        <w:rPr>
          <w:rFonts w:eastAsia="Times New Roman"/>
          <w:b/>
          <w:bCs/>
          <w:lang w:val="en-AU" w:eastAsia="ko-KR"/>
        </w:rPr>
        <w:t>Setting</w:t>
      </w:r>
      <w:r w:rsidR="000475B1" w:rsidRPr="001C5857">
        <w:rPr>
          <w:rFonts w:eastAsia="Times New Roman"/>
          <w:lang w:val="en-AU" w:eastAsia="ko-KR"/>
        </w:rPr>
        <w:t>: Hemodialysis units in the United Kingdom, Australia and Romania participated in this study.</w:t>
      </w:r>
    </w:p>
    <w:p w14:paraId="65B57061" w14:textId="77777777" w:rsidR="000475B1" w:rsidRDefault="000475B1" w:rsidP="00130ED3">
      <w:pPr>
        <w:rPr>
          <w:rFonts w:eastAsia="Times New Roman"/>
          <w:lang w:val="en-AU" w:eastAsia="ko-KR"/>
        </w:rPr>
      </w:pPr>
    </w:p>
    <w:p w14:paraId="6B1BB7D9" w14:textId="563FB952" w:rsidR="00130ED3" w:rsidRDefault="00130ED3" w:rsidP="00130ED3">
      <w:pPr>
        <w:rPr>
          <w:rFonts w:eastAsia="Times New Roman"/>
          <w:lang w:val="en-AU" w:eastAsia="ko-KR"/>
        </w:rPr>
      </w:pPr>
      <w:r w:rsidRPr="001C5857">
        <w:rPr>
          <w:rFonts w:eastAsia="Times New Roman"/>
          <w:b/>
          <w:bCs/>
          <w:lang w:val="en-AU" w:eastAsia="ko-KR"/>
        </w:rPr>
        <w:t>Participants</w:t>
      </w:r>
      <w:r w:rsidR="000475B1">
        <w:rPr>
          <w:rFonts w:eastAsia="Times New Roman"/>
          <w:lang w:val="en-AU" w:eastAsia="ko-KR"/>
        </w:rPr>
        <w:t>:</w:t>
      </w:r>
      <w:r w:rsidR="000475B1" w:rsidRPr="000475B1">
        <w:rPr>
          <w:color w:val="000000" w:themeColor="text1"/>
        </w:rPr>
        <w:t xml:space="preserve"> </w:t>
      </w:r>
      <w:r w:rsidR="000475B1" w:rsidRPr="00F95849">
        <w:rPr>
          <w:color w:val="000000" w:themeColor="text1"/>
        </w:rPr>
        <w:t xml:space="preserve">Adult patients aged 18 years and over, English-Speaking, and receiving maintenance </w:t>
      </w:r>
      <w:r w:rsidR="000475B1">
        <w:rPr>
          <w:color w:val="000000" w:themeColor="text1"/>
        </w:rPr>
        <w:t xml:space="preserve">hemodialysis </w:t>
      </w:r>
      <w:r w:rsidR="000475B1" w:rsidRPr="00F95849">
        <w:rPr>
          <w:color w:val="000000" w:themeColor="text1"/>
        </w:rPr>
        <w:t>were eligible to participate.</w:t>
      </w:r>
    </w:p>
    <w:p w14:paraId="65F61F9F" w14:textId="77777777" w:rsidR="000475B1" w:rsidRDefault="000475B1" w:rsidP="00130ED3">
      <w:pPr>
        <w:rPr>
          <w:rFonts w:eastAsia="Times New Roman"/>
          <w:lang w:val="en-AU" w:eastAsia="ko-KR"/>
        </w:rPr>
      </w:pPr>
    </w:p>
    <w:p w14:paraId="486FF774" w14:textId="7CA52129" w:rsidR="00130ED3" w:rsidRPr="00130ED3" w:rsidRDefault="00130ED3" w:rsidP="00130ED3">
      <w:pPr>
        <w:rPr>
          <w:rFonts w:eastAsia="Times New Roman"/>
          <w:lang w:val="en-AU" w:eastAsia="ko-KR"/>
        </w:rPr>
      </w:pPr>
      <w:r w:rsidRPr="001C5857">
        <w:rPr>
          <w:rFonts w:eastAsia="Times New Roman"/>
          <w:b/>
          <w:bCs/>
          <w:lang w:val="en-AU" w:eastAsia="ko-KR"/>
        </w:rPr>
        <w:t>Measurements</w:t>
      </w:r>
      <w:r w:rsidR="000475B1">
        <w:rPr>
          <w:rFonts w:eastAsia="Times New Roman"/>
          <w:lang w:val="en-AU" w:eastAsia="ko-KR"/>
        </w:rPr>
        <w:t>: SONG-HD Fatigue, visual analogue scale for fatigue,  12-Item Short Form survey, Functional Assessment of Chronic Illness Therapy-Fatigue were used.</w:t>
      </w:r>
    </w:p>
    <w:p w14:paraId="7C0C9DF0" w14:textId="0B13F454" w:rsidR="00130ED3" w:rsidRDefault="00130ED3" w:rsidP="0031249E">
      <w:pPr>
        <w:pStyle w:val="Header"/>
        <w:tabs>
          <w:tab w:val="clear" w:pos="4153"/>
          <w:tab w:val="clear" w:pos="8306"/>
        </w:tabs>
        <w:spacing w:line="480" w:lineRule="auto"/>
        <w:rPr>
          <w:color w:val="000000" w:themeColor="text1"/>
          <w:sz w:val="24"/>
          <w:szCs w:val="24"/>
        </w:rPr>
      </w:pPr>
    </w:p>
    <w:p w14:paraId="6D185C48" w14:textId="4AC35839" w:rsidR="00A639E8" w:rsidRPr="00F95849" w:rsidRDefault="00A639E8" w:rsidP="00DD14B7">
      <w:pPr>
        <w:pStyle w:val="Header"/>
        <w:tabs>
          <w:tab w:val="clear" w:pos="4153"/>
          <w:tab w:val="clear" w:pos="8306"/>
        </w:tabs>
        <w:spacing w:line="480" w:lineRule="auto"/>
        <w:rPr>
          <w:color w:val="000000" w:themeColor="text1"/>
          <w:sz w:val="24"/>
          <w:szCs w:val="24"/>
        </w:rPr>
      </w:pPr>
      <w:r w:rsidRPr="00F95849">
        <w:rPr>
          <w:b/>
          <w:color w:val="000000" w:themeColor="text1"/>
          <w:sz w:val="24"/>
          <w:szCs w:val="24"/>
        </w:rPr>
        <w:t>Results:</w:t>
      </w:r>
      <w:r w:rsidRPr="00F95849">
        <w:rPr>
          <w:color w:val="000000" w:themeColor="text1"/>
          <w:sz w:val="24"/>
          <w:szCs w:val="24"/>
        </w:rPr>
        <w:t xml:space="preserve"> </w:t>
      </w:r>
      <w:r w:rsidR="000C1724" w:rsidRPr="00F95849">
        <w:rPr>
          <w:color w:val="000000" w:themeColor="text1"/>
          <w:sz w:val="24"/>
          <w:szCs w:val="24"/>
        </w:rPr>
        <w:t xml:space="preserve">In total, </w:t>
      </w:r>
      <w:r w:rsidR="00772643" w:rsidRPr="00F95849">
        <w:rPr>
          <w:color w:val="000000" w:themeColor="text1"/>
          <w:sz w:val="24"/>
          <w:szCs w:val="24"/>
        </w:rPr>
        <w:t>485</w:t>
      </w:r>
      <w:r w:rsidR="000C1724" w:rsidRPr="00F95849">
        <w:rPr>
          <w:color w:val="000000" w:themeColor="text1"/>
          <w:sz w:val="24"/>
          <w:szCs w:val="24"/>
        </w:rPr>
        <w:t xml:space="preserve"> participants completed the study</w:t>
      </w:r>
      <w:r w:rsidR="002864E1" w:rsidRPr="00F95849">
        <w:rPr>
          <w:color w:val="000000" w:themeColor="text1"/>
          <w:sz w:val="24"/>
          <w:szCs w:val="24"/>
        </w:rPr>
        <w:t xml:space="preserve"> across </w:t>
      </w:r>
      <w:r w:rsidR="004C2B70">
        <w:rPr>
          <w:color w:val="000000" w:themeColor="text1"/>
          <w:sz w:val="24"/>
          <w:szCs w:val="24"/>
        </w:rPr>
        <w:t xml:space="preserve">the </w:t>
      </w:r>
      <w:r w:rsidR="002864E1" w:rsidRPr="00F95849">
        <w:rPr>
          <w:color w:val="000000" w:themeColor="text1"/>
          <w:sz w:val="24"/>
          <w:szCs w:val="24"/>
        </w:rPr>
        <w:t>United Kingdom, Australia,</w:t>
      </w:r>
      <w:r w:rsidR="00772643" w:rsidRPr="00F95849">
        <w:rPr>
          <w:color w:val="000000" w:themeColor="text1"/>
          <w:sz w:val="24"/>
          <w:szCs w:val="24"/>
        </w:rPr>
        <w:t xml:space="preserve"> and</w:t>
      </w:r>
      <w:r w:rsidR="002864E1" w:rsidRPr="00F95849">
        <w:rPr>
          <w:color w:val="000000" w:themeColor="text1"/>
          <w:sz w:val="24"/>
          <w:szCs w:val="24"/>
        </w:rPr>
        <w:t xml:space="preserve"> Romania</w:t>
      </w:r>
      <w:r w:rsidR="000C1724" w:rsidRPr="00F95849">
        <w:rPr>
          <w:color w:val="000000" w:themeColor="text1"/>
          <w:sz w:val="24"/>
          <w:szCs w:val="24"/>
        </w:rPr>
        <w:t xml:space="preserve">. </w:t>
      </w:r>
      <w:r w:rsidR="0051508A" w:rsidRPr="00F95849">
        <w:rPr>
          <w:color w:val="000000" w:themeColor="text1"/>
          <w:sz w:val="24"/>
          <w:szCs w:val="24"/>
        </w:rPr>
        <w:t>Psychometric assessment demonstrated that the SONG-HD Fatigue is internally consistent (</w:t>
      </w:r>
      <w:r w:rsidR="00087B8D">
        <w:rPr>
          <w:color w:val="000000" w:themeColor="text1"/>
          <w:sz w:val="24"/>
          <w:szCs w:val="24"/>
        </w:rPr>
        <w:t>Cronbach</w:t>
      </w:r>
      <w:r w:rsidR="0031744A">
        <w:rPr>
          <w:color w:val="000000" w:themeColor="text1"/>
          <w:sz w:val="24"/>
          <w:szCs w:val="24"/>
        </w:rPr>
        <w:t>’s</w:t>
      </w:r>
      <w:r w:rsidR="00087B8D">
        <w:rPr>
          <w:color w:val="000000" w:themeColor="text1"/>
          <w:sz w:val="24"/>
          <w:szCs w:val="24"/>
        </w:rPr>
        <w:t xml:space="preserve"> </w:t>
      </w:r>
      <w:r w:rsidR="0051508A" w:rsidRPr="00F95849">
        <w:rPr>
          <w:rFonts w:eastAsia="Times New Roman"/>
          <w:color w:val="000000" w:themeColor="text1"/>
          <w:sz w:val="24"/>
          <w:szCs w:val="24"/>
          <w:shd w:val="clear" w:color="auto" w:fill="FFFFFF"/>
        </w:rPr>
        <w:t>α =0</w:t>
      </w:r>
      <w:r w:rsidR="00A33BCF">
        <w:rPr>
          <w:rFonts w:eastAsia="Times New Roman"/>
          <w:color w:val="000000" w:themeColor="text1"/>
          <w:sz w:val="24"/>
          <w:szCs w:val="24"/>
          <w:shd w:val="clear" w:color="auto" w:fill="FFFFFF"/>
        </w:rPr>
        <w:t>.81</w:t>
      </w:r>
      <w:r w:rsidR="0051508A" w:rsidRPr="00F95849">
        <w:rPr>
          <w:rFonts w:eastAsia="Times New Roman"/>
          <w:color w:val="000000" w:themeColor="text1"/>
          <w:sz w:val="24"/>
          <w:szCs w:val="24"/>
          <w:shd w:val="clear" w:color="auto" w:fill="FFFFFF"/>
        </w:rPr>
        <w:t>- 0.8</w:t>
      </w:r>
      <w:r w:rsidR="00A33BCF">
        <w:rPr>
          <w:rFonts w:eastAsia="Times New Roman"/>
          <w:color w:val="000000" w:themeColor="text1"/>
          <w:sz w:val="24"/>
          <w:szCs w:val="24"/>
          <w:shd w:val="clear" w:color="auto" w:fill="FFFFFF"/>
        </w:rPr>
        <w:t>6</w:t>
      </w:r>
      <w:r w:rsidR="0051508A" w:rsidRPr="00F95849">
        <w:rPr>
          <w:rFonts w:eastAsia="Times New Roman"/>
          <w:color w:val="000000" w:themeColor="text1"/>
          <w:sz w:val="24"/>
          <w:szCs w:val="24"/>
          <w:shd w:val="clear" w:color="auto" w:fill="FFFFFF"/>
        </w:rPr>
        <w:t xml:space="preserve">) and stable over </w:t>
      </w:r>
      <w:r w:rsidR="00A33BCF">
        <w:rPr>
          <w:rFonts w:eastAsia="Times New Roman"/>
          <w:color w:val="000000" w:themeColor="text1"/>
          <w:sz w:val="24"/>
          <w:szCs w:val="24"/>
          <w:shd w:val="clear" w:color="auto" w:fill="FFFFFF"/>
        </w:rPr>
        <w:t xml:space="preserve">a one-week period </w:t>
      </w:r>
      <w:r w:rsidR="0051508A" w:rsidRPr="00F95849">
        <w:rPr>
          <w:color w:val="000000" w:themeColor="text1"/>
          <w:sz w:val="24"/>
          <w:szCs w:val="24"/>
        </w:rPr>
        <w:t>(</w:t>
      </w:r>
      <w:r w:rsidR="000A2F02">
        <w:rPr>
          <w:color w:val="000000" w:themeColor="text1"/>
          <w:sz w:val="24"/>
          <w:szCs w:val="24"/>
        </w:rPr>
        <w:t xml:space="preserve">Intraclass correlation coefficient </w:t>
      </w:r>
      <w:r w:rsidR="0051508A" w:rsidRPr="00F95849">
        <w:rPr>
          <w:color w:val="000000" w:themeColor="text1"/>
          <w:sz w:val="24"/>
          <w:szCs w:val="24"/>
        </w:rPr>
        <w:t xml:space="preserve">=0.68-74). </w:t>
      </w:r>
      <w:r w:rsidR="002E25AB" w:rsidRPr="00F95849">
        <w:rPr>
          <w:color w:val="000000" w:themeColor="text1"/>
          <w:sz w:val="24"/>
          <w:szCs w:val="24"/>
        </w:rPr>
        <w:t>The measure demonstrated convergence with Functional Assessment of Chronic Ill</w:t>
      </w:r>
      <w:r w:rsidR="00DD14B7" w:rsidRPr="00F95849">
        <w:rPr>
          <w:color w:val="000000" w:themeColor="text1"/>
          <w:sz w:val="24"/>
          <w:szCs w:val="24"/>
        </w:rPr>
        <w:t xml:space="preserve">ness Therapy-Fatigue (FACIT-F) and had moderate correlations with other measures that assessed related but not the same concept (12-Item Short Form Survey and Visual Analogue Scale). </w:t>
      </w:r>
      <w:r w:rsidR="0024423A" w:rsidRPr="00F95849">
        <w:rPr>
          <w:color w:val="000000" w:themeColor="text1"/>
          <w:sz w:val="24"/>
          <w:szCs w:val="24"/>
        </w:rPr>
        <w:t xml:space="preserve">Confirmatory factor analysis </w:t>
      </w:r>
      <w:r w:rsidR="00A33BCF">
        <w:rPr>
          <w:color w:val="000000" w:themeColor="text1"/>
          <w:sz w:val="24"/>
          <w:szCs w:val="24"/>
        </w:rPr>
        <w:t>supported</w:t>
      </w:r>
      <w:r w:rsidR="0024423A" w:rsidRPr="00F95849">
        <w:rPr>
          <w:color w:val="000000" w:themeColor="text1"/>
          <w:sz w:val="24"/>
          <w:szCs w:val="24"/>
        </w:rPr>
        <w:t xml:space="preserve"> the one-factor model. </w:t>
      </w:r>
    </w:p>
    <w:p w14:paraId="5A991529" w14:textId="60219A45" w:rsidR="00A639E8" w:rsidRPr="00F95849" w:rsidRDefault="000C7309" w:rsidP="0031249E">
      <w:pPr>
        <w:pStyle w:val="Header"/>
        <w:tabs>
          <w:tab w:val="clear" w:pos="4153"/>
          <w:tab w:val="clear" w:pos="8306"/>
        </w:tabs>
        <w:spacing w:line="480" w:lineRule="auto"/>
        <w:rPr>
          <w:color w:val="000000" w:themeColor="text1"/>
          <w:sz w:val="24"/>
          <w:szCs w:val="24"/>
        </w:rPr>
      </w:pPr>
      <w:r w:rsidRPr="00F95849">
        <w:rPr>
          <w:b/>
          <w:color w:val="000000" w:themeColor="text1"/>
          <w:sz w:val="24"/>
          <w:szCs w:val="24"/>
        </w:rPr>
        <w:t>Conclusions:</w:t>
      </w:r>
      <w:r w:rsidRPr="00F95849">
        <w:rPr>
          <w:color w:val="000000" w:themeColor="text1"/>
          <w:sz w:val="24"/>
          <w:szCs w:val="24"/>
        </w:rPr>
        <w:t xml:space="preserve"> </w:t>
      </w:r>
      <w:r w:rsidR="000C1724" w:rsidRPr="00F95849">
        <w:rPr>
          <w:color w:val="000000" w:themeColor="text1"/>
          <w:sz w:val="24"/>
          <w:szCs w:val="24"/>
        </w:rPr>
        <w:t xml:space="preserve">The </w:t>
      </w:r>
      <w:r w:rsidRPr="00F95849">
        <w:rPr>
          <w:color w:val="000000" w:themeColor="text1"/>
          <w:sz w:val="24"/>
          <w:szCs w:val="24"/>
        </w:rPr>
        <w:t>SONG-HD Fatigue</w:t>
      </w:r>
      <w:r w:rsidR="000C1724" w:rsidRPr="00F95849">
        <w:rPr>
          <w:color w:val="000000" w:themeColor="text1"/>
          <w:sz w:val="24"/>
          <w:szCs w:val="24"/>
        </w:rPr>
        <w:t xml:space="preserve"> </w:t>
      </w:r>
      <w:r w:rsidRPr="00F95849">
        <w:rPr>
          <w:color w:val="000000" w:themeColor="text1"/>
          <w:sz w:val="24"/>
          <w:szCs w:val="24"/>
        </w:rPr>
        <w:t xml:space="preserve">appears to be a reliable </w:t>
      </w:r>
      <w:r w:rsidR="00661125" w:rsidRPr="00F95849">
        <w:rPr>
          <w:color w:val="000000" w:themeColor="text1"/>
          <w:sz w:val="24"/>
          <w:szCs w:val="24"/>
        </w:rPr>
        <w:t>a</w:t>
      </w:r>
      <w:r w:rsidRPr="00F95849">
        <w:rPr>
          <w:color w:val="000000" w:themeColor="text1"/>
          <w:sz w:val="24"/>
          <w:szCs w:val="24"/>
        </w:rPr>
        <w:t xml:space="preserve">nd valid </w:t>
      </w:r>
      <w:r w:rsidR="00632D30" w:rsidRPr="00F95849">
        <w:rPr>
          <w:rFonts w:eastAsia="Times New Roman"/>
          <w:iCs/>
          <w:color w:val="000000" w:themeColor="text1"/>
          <w:sz w:val="24"/>
          <w:szCs w:val="24"/>
        </w:rPr>
        <w:t>measure</w:t>
      </w:r>
      <w:r w:rsidR="00744F2A" w:rsidRPr="00F95849">
        <w:rPr>
          <w:color w:val="000000" w:themeColor="text1"/>
          <w:sz w:val="24"/>
          <w:szCs w:val="24"/>
        </w:rPr>
        <w:t xml:space="preserve"> </w:t>
      </w:r>
      <w:r w:rsidRPr="00F95849">
        <w:rPr>
          <w:color w:val="000000" w:themeColor="text1"/>
          <w:sz w:val="24"/>
          <w:szCs w:val="24"/>
        </w:rPr>
        <w:t xml:space="preserve">to be used in trials involving patients </w:t>
      </w:r>
      <w:r w:rsidR="000C1724" w:rsidRPr="00F95849">
        <w:rPr>
          <w:color w:val="000000" w:themeColor="text1"/>
          <w:sz w:val="24"/>
          <w:szCs w:val="24"/>
        </w:rPr>
        <w:t>receiving</w:t>
      </w:r>
      <w:r w:rsidRPr="00F95849">
        <w:rPr>
          <w:color w:val="000000" w:themeColor="text1"/>
          <w:sz w:val="24"/>
          <w:szCs w:val="24"/>
        </w:rPr>
        <w:t xml:space="preserve"> </w:t>
      </w:r>
      <w:r w:rsidR="00B30C5C">
        <w:rPr>
          <w:color w:val="000000" w:themeColor="text1"/>
        </w:rPr>
        <w:t>hemodialysis</w:t>
      </w:r>
      <w:r w:rsidRPr="00F95849">
        <w:rPr>
          <w:color w:val="000000" w:themeColor="text1"/>
          <w:sz w:val="24"/>
          <w:szCs w:val="24"/>
        </w:rPr>
        <w:t>.</w:t>
      </w:r>
      <w:r w:rsidR="00705515" w:rsidRPr="00F95849">
        <w:rPr>
          <w:color w:val="000000" w:themeColor="text1"/>
          <w:sz w:val="24"/>
          <w:szCs w:val="24"/>
        </w:rPr>
        <w:t xml:space="preserve"> </w:t>
      </w:r>
    </w:p>
    <w:p w14:paraId="72871299" w14:textId="18CE80E7" w:rsidR="00A639E8" w:rsidRPr="00772643" w:rsidRDefault="00A639E8" w:rsidP="0031249E">
      <w:pPr>
        <w:spacing w:line="480" w:lineRule="auto"/>
        <w:rPr>
          <w:b/>
          <w:color w:val="000000" w:themeColor="text1"/>
        </w:rPr>
      </w:pPr>
      <w:r w:rsidRPr="00772643">
        <w:rPr>
          <w:b/>
          <w:color w:val="000000" w:themeColor="text1"/>
        </w:rPr>
        <w:br w:type="page"/>
      </w:r>
    </w:p>
    <w:p w14:paraId="7EABC910" w14:textId="07428336" w:rsidR="00A42FFC" w:rsidRPr="00772643" w:rsidRDefault="00291CC4" w:rsidP="008D0602">
      <w:pPr>
        <w:spacing w:line="480" w:lineRule="auto"/>
        <w:outlineLvl w:val="0"/>
        <w:rPr>
          <w:b/>
          <w:color w:val="000000" w:themeColor="text1"/>
        </w:rPr>
      </w:pPr>
      <w:r w:rsidRPr="00772643">
        <w:rPr>
          <w:b/>
          <w:color w:val="000000" w:themeColor="text1"/>
        </w:rPr>
        <w:lastRenderedPageBreak/>
        <w:t>INTRODUCTION</w:t>
      </w:r>
    </w:p>
    <w:p w14:paraId="1AEFC793" w14:textId="77777777" w:rsidR="00F91E49" w:rsidRPr="00772643" w:rsidRDefault="00F91E49" w:rsidP="006334CA">
      <w:pPr>
        <w:spacing w:line="480" w:lineRule="auto"/>
        <w:rPr>
          <w:color w:val="000000" w:themeColor="text1"/>
        </w:rPr>
      </w:pPr>
    </w:p>
    <w:p w14:paraId="3503002C" w14:textId="3C1E4F9A" w:rsidR="00172F69" w:rsidRPr="00772643" w:rsidRDefault="006334CA" w:rsidP="006334CA">
      <w:pPr>
        <w:spacing w:line="480" w:lineRule="auto"/>
        <w:rPr>
          <w:color w:val="000000" w:themeColor="text1"/>
        </w:rPr>
      </w:pPr>
      <w:r w:rsidRPr="00772643">
        <w:rPr>
          <w:color w:val="000000" w:themeColor="text1"/>
        </w:rPr>
        <w:t xml:space="preserve">Fatigue is a highly prevalent and </w:t>
      </w:r>
      <w:r w:rsidR="000C1724" w:rsidRPr="00772643">
        <w:rPr>
          <w:color w:val="000000" w:themeColor="text1"/>
        </w:rPr>
        <w:t xml:space="preserve">debilitating </w:t>
      </w:r>
      <w:r w:rsidRPr="00772643">
        <w:rPr>
          <w:color w:val="000000" w:themeColor="text1"/>
        </w:rPr>
        <w:t xml:space="preserve">symptom </w:t>
      </w:r>
      <w:r w:rsidR="000C1724" w:rsidRPr="00772643">
        <w:rPr>
          <w:color w:val="000000" w:themeColor="text1"/>
        </w:rPr>
        <w:t xml:space="preserve">that affects </w:t>
      </w:r>
      <w:r w:rsidRPr="00772643">
        <w:rPr>
          <w:color w:val="000000" w:themeColor="text1"/>
        </w:rPr>
        <w:t>60-97% of patient</w:t>
      </w:r>
      <w:r w:rsidR="00E93546" w:rsidRPr="00772643">
        <w:rPr>
          <w:color w:val="000000" w:themeColor="text1"/>
        </w:rPr>
        <w:t>s receiving hemodialysis</w:t>
      </w:r>
      <w:hyperlink w:anchor="_ENREF_1" w:tooltip="Jhamb, 2008 #1" w:history="1">
        <w:r w:rsidR="00A12E75" w:rsidRPr="00772643">
          <w:rPr>
            <w:color w:val="000000" w:themeColor="text1"/>
          </w:rPr>
          <w:fldChar w:fldCharType="begin">
            <w:fldData xml:space="preserve">PEVuZE5vdGU+PENpdGU+PEF1dGhvcj5KaGFtYjwvQXV0aG9yPjxZZWFyPjIwMDg8L1llYXI+PFJl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</w:fldData>
          </w:fldChar>
        </w:r>
        <w:r w:rsidR="00A12E75">
          <w:rPr>
            <w:color w:val="000000" w:themeColor="text1"/>
          </w:rPr>
          <w:instrText xml:space="preserve"> ADDIN EN.CITE </w:instrText>
        </w:r>
        <w:r w:rsidR="00A12E75">
          <w:rPr>
            <w:color w:val="000000" w:themeColor="text1"/>
          </w:rPr>
          <w:fldChar w:fldCharType="begin">
            <w:fldData xml:space="preserve">PEVuZE5vdGU+PENpdGU+PEF1dGhvcj5KaGFtYjwvQXV0aG9yPjxZZWFyPjIwMDg8L1llYXI+PFJl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</w:fldData>
          </w:fldChar>
        </w:r>
        <w:r w:rsidR="00A12E75">
          <w:rPr>
            <w:color w:val="000000" w:themeColor="text1"/>
          </w:rPr>
          <w:instrText xml:space="preserve"> ADDIN EN.CITE.DATA </w:instrText>
        </w:r>
        <w:r w:rsidR="00A12E75">
          <w:rPr>
            <w:color w:val="000000" w:themeColor="text1"/>
          </w:rPr>
        </w:r>
        <w:r w:rsidR="00A12E75">
          <w:rPr>
            <w:color w:val="000000" w:themeColor="text1"/>
          </w:rPr>
          <w:fldChar w:fldCharType="end"/>
        </w:r>
        <w:r w:rsidR="00A12E75" w:rsidRPr="00772643">
          <w:rPr>
            <w:color w:val="000000" w:themeColor="text1"/>
          </w:rPr>
        </w:r>
        <w:r w:rsidR="00A12E75" w:rsidRPr="00772643">
          <w:rPr>
            <w:color w:val="000000" w:themeColor="text1"/>
          </w:rPr>
          <w:fldChar w:fldCharType="separate"/>
        </w:r>
        <w:r w:rsidR="00A12E75" w:rsidRPr="00D372A8">
          <w:rPr>
            <w:noProof/>
            <w:color w:val="000000" w:themeColor="text1"/>
            <w:vertAlign w:val="superscript"/>
          </w:rPr>
          <w:t>1</w:t>
        </w:r>
        <w:r w:rsidR="00A12E75" w:rsidRPr="00772643">
          <w:rPr>
            <w:color w:val="000000" w:themeColor="text1"/>
          </w:rPr>
          <w:fldChar w:fldCharType="end"/>
        </w:r>
      </w:hyperlink>
      <w:r w:rsidR="00F91E49" w:rsidRPr="00772643">
        <w:rPr>
          <w:color w:val="000000" w:themeColor="text1"/>
        </w:rPr>
        <w:t>, and is associated with an increased risk of</w:t>
      </w:r>
      <w:r w:rsidRPr="00772643">
        <w:rPr>
          <w:color w:val="000000" w:themeColor="text1"/>
        </w:rPr>
        <w:t xml:space="preserve"> cardiovascular </w:t>
      </w:r>
      <w:r w:rsidR="00F91E49" w:rsidRPr="00772643">
        <w:rPr>
          <w:color w:val="000000" w:themeColor="text1"/>
        </w:rPr>
        <w:t>disease,</w:t>
      </w:r>
      <w:r w:rsidRPr="00772643">
        <w:rPr>
          <w:color w:val="000000" w:themeColor="text1"/>
        </w:rPr>
        <w:t xml:space="preserve"> mortality</w:t>
      </w:r>
      <w:r w:rsidR="00F91E49" w:rsidRPr="00772643">
        <w:rPr>
          <w:color w:val="000000" w:themeColor="text1"/>
        </w:rPr>
        <w:t>, depression and impaired quality of life</w:t>
      </w:r>
      <w:hyperlink w:anchor="_ENREF_2" w:tooltip="Koyama, 2010 #2" w:history="1">
        <w:r w:rsidR="00A12E75" w:rsidRPr="00772643">
          <w:rPr>
            <w:color w:val="000000" w:themeColor="text1"/>
          </w:rPr>
          <w:fldChar w:fldCharType="begin">
            <w:fldData xml:space="preserve">PEVuZE5vdGU+PENpdGU+PEF1dGhvcj5Lb3lhbWE8L0F1dGhvcj48WWVhcj4yMDEwPC9ZZWFyPjxS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</w:fldData>
          </w:fldChar>
        </w:r>
        <w:r w:rsidR="00A12E75">
          <w:rPr>
            <w:color w:val="000000" w:themeColor="text1"/>
          </w:rPr>
          <w:instrText xml:space="preserve"> ADDIN EN.CITE </w:instrText>
        </w:r>
        <w:r w:rsidR="00A12E75">
          <w:rPr>
            <w:color w:val="000000" w:themeColor="text1"/>
          </w:rPr>
          <w:fldChar w:fldCharType="begin">
            <w:fldData xml:space="preserve">PEVuZE5vdGU+PENpdGU+PEF1dGhvcj5Lb3lhbWE8L0F1dGhvcj48WWVhcj4yMDEwPC9ZZWFyPjxS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</w:fldData>
          </w:fldChar>
        </w:r>
        <w:r w:rsidR="00A12E75">
          <w:rPr>
            <w:color w:val="000000" w:themeColor="text1"/>
          </w:rPr>
          <w:instrText xml:space="preserve"> ADDIN EN.CITE.DATA </w:instrText>
        </w:r>
        <w:r w:rsidR="00A12E75">
          <w:rPr>
            <w:color w:val="000000" w:themeColor="text1"/>
          </w:rPr>
        </w:r>
        <w:r w:rsidR="00A12E75">
          <w:rPr>
            <w:color w:val="000000" w:themeColor="text1"/>
          </w:rPr>
          <w:fldChar w:fldCharType="end"/>
        </w:r>
        <w:r w:rsidR="00A12E75" w:rsidRPr="00772643">
          <w:rPr>
            <w:color w:val="000000" w:themeColor="text1"/>
          </w:rPr>
        </w:r>
        <w:r w:rsidR="00A12E75" w:rsidRPr="00772643">
          <w:rPr>
            <w:color w:val="000000" w:themeColor="text1"/>
          </w:rPr>
          <w:fldChar w:fldCharType="separate"/>
        </w:r>
        <w:r w:rsidR="00A12E75" w:rsidRPr="00D372A8">
          <w:rPr>
            <w:noProof/>
            <w:color w:val="000000" w:themeColor="text1"/>
            <w:vertAlign w:val="superscript"/>
          </w:rPr>
          <w:t>2</w:t>
        </w:r>
        <w:r w:rsidR="00A12E75" w:rsidRPr="00772643">
          <w:rPr>
            <w:color w:val="000000" w:themeColor="text1"/>
          </w:rPr>
          <w:fldChar w:fldCharType="end"/>
        </w:r>
      </w:hyperlink>
      <w:r w:rsidR="00A33BCF">
        <w:rPr>
          <w:color w:val="000000" w:themeColor="text1"/>
        </w:rPr>
        <w:t xml:space="preserve"> </w:t>
      </w:r>
      <w:hyperlink w:anchor="_ENREF_3" w:tooltip="van Sandwijk, 2018 #3" w:history="1">
        <w:r w:rsidR="00A12E75" w:rsidRPr="00772643">
          <w:rPr>
            <w:color w:val="000000" w:themeColor="text1"/>
          </w:rPr>
          <w:fldChar w:fldCharType="begin"/>
        </w:r>
        <w:r w:rsidR="00A12E75">
          <w:rPr>
            <w:color w:val="000000" w:themeColor="text1"/>
          </w:rPr>
          <w:instrText xml:space="preserve"> ADDIN EN.CITE &lt;EndNote&gt;&lt;Cite&gt;&lt;Author&gt;van Sandwijk&lt;/Author&gt;&lt;Year&gt;2018&lt;/Year&gt;&lt;RecNum&gt;3&lt;/RecNum&gt;&lt;DisplayText&gt;&lt;style face="superscript"&gt;3&lt;/style&gt;&lt;/DisplayText&gt;&lt;record&gt;&lt;rec-number&gt;3&lt;/rec-number&gt;&lt;foreign-keys&gt;&lt;key app="EN" db-id="xvwaa90v7vpxdmes0xo52te9dx9zwtd9zdxw" timestamp="1584511369"&gt;3&lt;/key&gt;&lt;/foreign-keys&gt;&lt;ref-type name="Journal Article"&gt;17&lt;/ref-type&gt;&lt;contributors&gt;&lt;authors&gt;&lt;author&gt;van Sandwijk, Marit S&lt;/author&gt;&lt;author&gt;Al Arashi, Doaa&lt;/author&gt;&lt;author&gt;van de Hare, Fons M&lt;/author&gt;&lt;author&gt;van der Torren, J M Rolien&lt;/author&gt;&lt;author&gt;Kersten, Marie-José&lt;/author&gt;&lt;author&gt;Bijlsma, Joost A&lt;/author&gt;&lt;author&gt;ten Berge, Ineke J M&lt;/author&gt;&lt;author&gt;Bemelman, Frederike J&lt;/author&gt;&lt;/authors&gt;&lt;/contributors&gt;&lt;titles&gt;&lt;title&gt;Fatigue, anxiety, depression and quality of life in kidney transplant recipients, haemodialysis patients, patients with a haematological malignancy and healthy controls&lt;/title&gt;&lt;secondary-title&gt;Nephrology Dialysis Transplantation&lt;/secondary-title&gt;&lt;/titles&gt;&lt;periodical&gt;&lt;full-title&gt;Nephrology Dialysis Transplantation&lt;/full-title&gt;&lt;/periodical&gt;&lt;pages&gt;833-838&lt;/pages&gt;&lt;volume&gt;34&lt;/volume&gt;&lt;number&gt;5&lt;/number&gt;&lt;dates&gt;&lt;year&gt;2018&lt;/year&gt;&lt;/dates&gt;&lt;isbn&gt;0931-0509&lt;/isbn&gt;&lt;urls&gt;&lt;related-urls&gt;&lt;url&gt;https://doi.org/10.1093/ndt/gfy103&lt;/url&gt;&lt;/related-urls&gt;&lt;/urls&gt;&lt;electronic-resource-num&gt;10.1093/ndt/gfy103&lt;/electronic-resource-num&gt;&lt;access-date&gt;11/7/2019&lt;/access-date&gt;&lt;/record&gt;&lt;/Cite&gt;&lt;/EndNote&gt;</w:instrText>
        </w:r>
        <w:r w:rsidR="00A12E75" w:rsidRPr="00772643">
          <w:rPr>
            <w:color w:val="000000" w:themeColor="text1"/>
          </w:rPr>
          <w:fldChar w:fldCharType="separate"/>
        </w:r>
        <w:r w:rsidR="00A12E75" w:rsidRPr="00D372A8">
          <w:rPr>
            <w:noProof/>
            <w:color w:val="000000" w:themeColor="text1"/>
            <w:vertAlign w:val="superscript"/>
          </w:rPr>
          <w:t>3</w:t>
        </w:r>
        <w:r w:rsidR="00A12E75" w:rsidRPr="00772643">
          <w:rPr>
            <w:color w:val="000000" w:themeColor="text1"/>
          </w:rPr>
          <w:fldChar w:fldCharType="end"/>
        </w:r>
      </w:hyperlink>
      <w:r w:rsidRPr="00772643">
        <w:rPr>
          <w:color w:val="000000" w:themeColor="text1"/>
        </w:rPr>
        <w:t xml:space="preserve">. </w:t>
      </w:r>
      <w:r w:rsidR="00433920" w:rsidRPr="00772643">
        <w:rPr>
          <w:color w:val="000000" w:themeColor="text1"/>
        </w:rPr>
        <w:t>The experience of f</w:t>
      </w:r>
      <w:r w:rsidRPr="00772643">
        <w:rPr>
          <w:color w:val="000000" w:themeColor="text1"/>
        </w:rPr>
        <w:t>atigue</w:t>
      </w:r>
      <w:r w:rsidR="00433920" w:rsidRPr="00772643">
        <w:rPr>
          <w:color w:val="000000" w:themeColor="text1"/>
        </w:rPr>
        <w:t xml:space="preserve"> may be unique in </w:t>
      </w:r>
      <w:r w:rsidR="00B30C5C">
        <w:rPr>
          <w:color w:val="000000" w:themeColor="text1"/>
        </w:rPr>
        <w:t>hemodialysis</w:t>
      </w:r>
      <w:r w:rsidR="00433920" w:rsidRPr="00772643">
        <w:rPr>
          <w:color w:val="000000" w:themeColor="text1"/>
        </w:rPr>
        <w:t xml:space="preserve">because the causes are complex and multifactorial, exacerbated by the burden of </w:t>
      </w:r>
      <w:r w:rsidR="00B30C5C">
        <w:rPr>
          <w:color w:val="000000" w:themeColor="text1"/>
        </w:rPr>
        <w:t>hemodialysis</w:t>
      </w:r>
      <w:r w:rsidRPr="00772643">
        <w:rPr>
          <w:color w:val="000000" w:themeColor="text1"/>
        </w:rPr>
        <w:t>, anemia, uremia, depression, anxiety and other comorbidities</w:t>
      </w:r>
      <w:r w:rsidR="000452B9" w:rsidRPr="00772643">
        <w:rPr>
          <w:color w:val="000000" w:themeColor="text1"/>
        </w:rPr>
        <w:fldChar w:fldCharType="begin">
          <w:fldData xml:space="preserve">PEVuZE5vdGU+PENpdGU+PEF1dGhvcj5BcnRvbTwvQXV0aG9yPjxZZWFyPjIwMTQ8L1llYXI+PFJl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</w:fldData>
        </w:fldChar>
      </w:r>
      <w:r w:rsidR="00A12E75">
        <w:rPr>
          <w:color w:val="000000" w:themeColor="text1"/>
        </w:rPr>
        <w:instrText xml:space="preserve"> ADDIN EN.CITE </w:instrText>
      </w:r>
      <w:r w:rsidR="00A12E75">
        <w:rPr>
          <w:color w:val="000000" w:themeColor="text1"/>
        </w:rPr>
        <w:fldChar w:fldCharType="begin">
          <w:fldData xml:space="preserve">PEVuZE5vdGU+PENpdGU+PEF1dGhvcj5BcnRvbTwvQXV0aG9yPjxZZWFyPjIwMTQ8L1llYXI+PFJl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</w:fldData>
        </w:fldChar>
      </w:r>
      <w:r w:rsidR="00A12E75">
        <w:rPr>
          <w:color w:val="000000" w:themeColor="text1"/>
        </w:rPr>
        <w:instrText xml:space="preserve"> ADDIN EN.CITE.DATA </w:instrText>
      </w:r>
      <w:r w:rsidR="00A12E75">
        <w:rPr>
          <w:color w:val="000000" w:themeColor="text1"/>
        </w:rPr>
      </w:r>
      <w:r w:rsidR="00A12E75">
        <w:rPr>
          <w:color w:val="000000" w:themeColor="text1"/>
        </w:rPr>
        <w:fldChar w:fldCharType="end"/>
      </w:r>
      <w:r w:rsidR="000452B9" w:rsidRPr="00772643">
        <w:rPr>
          <w:color w:val="000000" w:themeColor="text1"/>
        </w:rPr>
      </w:r>
      <w:r w:rsidR="000452B9" w:rsidRPr="00772643">
        <w:rPr>
          <w:color w:val="000000" w:themeColor="text1"/>
        </w:rPr>
        <w:fldChar w:fldCharType="separate"/>
      </w:r>
      <w:hyperlink w:anchor="_ENREF_1" w:tooltip="Jhamb, 2008 #1" w:history="1">
        <w:r w:rsidR="00A12E75" w:rsidRPr="00D372A8">
          <w:rPr>
            <w:noProof/>
            <w:color w:val="000000" w:themeColor="text1"/>
            <w:vertAlign w:val="superscript"/>
          </w:rPr>
          <w:t>1</w:t>
        </w:r>
      </w:hyperlink>
      <w:r w:rsidR="00D372A8" w:rsidRPr="00D372A8">
        <w:rPr>
          <w:noProof/>
          <w:color w:val="000000" w:themeColor="text1"/>
          <w:vertAlign w:val="superscript"/>
        </w:rPr>
        <w:t>,</w:t>
      </w:r>
      <w:hyperlink w:anchor="_ENREF_4" w:tooltip="Artom, 2014 #4" w:history="1">
        <w:r w:rsidR="00A12E75" w:rsidRPr="00D372A8">
          <w:rPr>
            <w:noProof/>
            <w:color w:val="000000" w:themeColor="text1"/>
            <w:vertAlign w:val="superscript"/>
          </w:rPr>
          <w:t>4</w:t>
        </w:r>
      </w:hyperlink>
      <w:r w:rsidR="00D372A8" w:rsidRPr="00D372A8">
        <w:rPr>
          <w:noProof/>
          <w:color w:val="000000" w:themeColor="text1"/>
          <w:vertAlign w:val="superscript"/>
        </w:rPr>
        <w:t>,</w:t>
      </w:r>
      <w:hyperlink w:anchor="_ENREF_5" w:tooltip="Horigan, 2012 #5" w:history="1">
        <w:r w:rsidR="00A12E75" w:rsidRPr="00D372A8">
          <w:rPr>
            <w:noProof/>
            <w:color w:val="000000" w:themeColor="text1"/>
            <w:vertAlign w:val="superscript"/>
          </w:rPr>
          <w:t>5</w:t>
        </w:r>
      </w:hyperlink>
      <w:r w:rsidR="000452B9" w:rsidRPr="00772643">
        <w:rPr>
          <w:color w:val="000000" w:themeColor="text1"/>
        </w:rPr>
        <w:fldChar w:fldCharType="end"/>
      </w:r>
      <w:r w:rsidRPr="00772643">
        <w:rPr>
          <w:color w:val="000000" w:themeColor="text1"/>
        </w:rPr>
        <w:t>.</w:t>
      </w:r>
      <w:r w:rsidR="00433920" w:rsidRPr="00772643">
        <w:rPr>
          <w:color w:val="000000" w:themeColor="text1"/>
        </w:rPr>
        <w:t xml:space="preserve"> </w:t>
      </w:r>
      <w:r w:rsidR="00EF3052" w:rsidRPr="00772643">
        <w:rPr>
          <w:color w:val="000000" w:themeColor="text1"/>
        </w:rPr>
        <w:t xml:space="preserve">Fatigue can severely limit patients’ physical and social functioning, life satisfaction, and ability to fulfil their roles and goals.  </w:t>
      </w:r>
    </w:p>
    <w:p w14:paraId="74E6B02B" w14:textId="77777777" w:rsidR="00172F69" w:rsidRPr="00772643" w:rsidRDefault="00172F69" w:rsidP="006334CA">
      <w:pPr>
        <w:spacing w:line="480" w:lineRule="auto"/>
        <w:rPr>
          <w:color w:val="000000" w:themeColor="text1"/>
        </w:rPr>
      </w:pPr>
    </w:p>
    <w:p w14:paraId="292B72C1" w14:textId="4021DF86" w:rsidR="00B06612" w:rsidRDefault="00433920" w:rsidP="00EF3052">
      <w:pPr>
        <w:spacing w:line="480" w:lineRule="auto"/>
        <w:rPr>
          <w:color w:val="000000" w:themeColor="text1"/>
        </w:rPr>
      </w:pPr>
      <w:r w:rsidRPr="00772643">
        <w:rPr>
          <w:color w:val="000000" w:themeColor="text1"/>
        </w:rPr>
        <w:t>Through the Standardi</w:t>
      </w:r>
      <w:r w:rsidR="00F95849">
        <w:rPr>
          <w:color w:val="000000" w:themeColor="text1"/>
        </w:rPr>
        <w:t>z</w:t>
      </w:r>
      <w:r w:rsidRPr="00772643">
        <w:rPr>
          <w:color w:val="000000" w:themeColor="text1"/>
        </w:rPr>
        <w:t>ed Outcomes in Nephrology</w:t>
      </w:r>
      <w:r w:rsidR="00B30C5C">
        <w:rPr>
          <w:color w:val="000000" w:themeColor="text1"/>
        </w:rPr>
        <w:t>-Hemodialysis</w:t>
      </w:r>
      <w:r w:rsidRPr="00772643">
        <w:rPr>
          <w:color w:val="000000" w:themeColor="text1"/>
        </w:rPr>
        <w:t xml:space="preserve"> (SONG-HD) initiative, which involved over </w:t>
      </w:r>
      <w:r w:rsidR="00CF7D61" w:rsidRPr="00772643">
        <w:rPr>
          <w:color w:val="000000" w:themeColor="text1"/>
        </w:rPr>
        <w:t>1300</w:t>
      </w:r>
      <w:r w:rsidR="00172F69" w:rsidRPr="00772643">
        <w:rPr>
          <w:color w:val="000000" w:themeColor="text1"/>
        </w:rPr>
        <w:t xml:space="preserve"> patients and health professionals</w:t>
      </w:r>
      <w:r w:rsidRPr="00772643">
        <w:rPr>
          <w:color w:val="000000" w:themeColor="text1"/>
        </w:rPr>
        <w:t xml:space="preserve"> from more than 70 countries, fatigue was identified</w:t>
      </w:r>
      <w:r w:rsidR="00172F69" w:rsidRPr="00772643">
        <w:rPr>
          <w:color w:val="000000" w:themeColor="text1"/>
        </w:rPr>
        <w:t xml:space="preserve"> as a</w:t>
      </w:r>
      <w:r w:rsidRPr="00772643">
        <w:rPr>
          <w:color w:val="000000" w:themeColor="text1"/>
        </w:rPr>
        <w:t xml:space="preserve"> critically important</w:t>
      </w:r>
      <w:r w:rsidR="00172F69" w:rsidRPr="00772643">
        <w:rPr>
          <w:color w:val="000000" w:themeColor="text1"/>
        </w:rPr>
        <w:t xml:space="preserve"> core outcome to be assessed in all trials involving p</w:t>
      </w:r>
      <w:r w:rsidR="00CF7D61" w:rsidRPr="00772643">
        <w:rPr>
          <w:color w:val="000000" w:themeColor="text1"/>
        </w:rPr>
        <w:t xml:space="preserve">atients receiving </w:t>
      </w:r>
      <w:r w:rsidR="00B30C5C">
        <w:rPr>
          <w:color w:val="000000" w:themeColor="text1"/>
        </w:rPr>
        <w:t>hemodialysis</w:t>
      </w:r>
      <w:hyperlink w:anchor="_ENREF_6" w:tooltip="Evangelidis, 2017 #6" w:history="1">
        <w:r w:rsidR="00A12E75" w:rsidRPr="00772643">
          <w:rPr>
            <w:color w:val="000000" w:themeColor="text1"/>
          </w:rPr>
          <w:fldChar w:fldCharType="begin">
            <w:fldData xml:space="preserve">PEVuZE5vdGU+PENpdGU+PEF1dGhvcj5FdmFuZ2VsaWRpczwvQXV0aG9yPjxZZWFyPjIwMTc8L1ll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</w:fldData>
          </w:fldChar>
        </w:r>
        <w:r w:rsidR="00A12E75">
          <w:rPr>
            <w:color w:val="000000" w:themeColor="text1"/>
          </w:rPr>
          <w:instrText xml:space="preserve"> ADDIN EN.CITE </w:instrText>
        </w:r>
        <w:r w:rsidR="00A12E75">
          <w:rPr>
            <w:color w:val="000000" w:themeColor="text1"/>
          </w:rPr>
          <w:fldChar w:fldCharType="begin">
            <w:fldData xml:space="preserve">PEVuZE5vdGU+PENpdGU+PEF1dGhvcj5FdmFuZ2VsaWRpczwvQXV0aG9yPjxZZWFyPjIwMTc8L1ll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</w:fldData>
          </w:fldChar>
        </w:r>
        <w:r w:rsidR="00A12E75">
          <w:rPr>
            <w:color w:val="000000" w:themeColor="text1"/>
          </w:rPr>
          <w:instrText xml:space="preserve"> ADDIN EN.CITE.DATA </w:instrText>
        </w:r>
        <w:r w:rsidR="00A12E75">
          <w:rPr>
            <w:color w:val="000000" w:themeColor="text1"/>
          </w:rPr>
        </w:r>
        <w:r w:rsidR="00A12E75">
          <w:rPr>
            <w:color w:val="000000" w:themeColor="text1"/>
          </w:rPr>
          <w:fldChar w:fldCharType="end"/>
        </w:r>
        <w:r w:rsidR="00A12E75" w:rsidRPr="00772643">
          <w:rPr>
            <w:color w:val="000000" w:themeColor="text1"/>
          </w:rPr>
        </w:r>
        <w:r w:rsidR="00A12E75" w:rsidRPr="00772643">
          <w:rPr>
            <w:color w:val="000000" w:themeColor="text1"/>
          </w:rPr>
          <w:fldChar w:fldCharType="separate"/>
        </w:r>
        <w:r w:rsidR="00A12E75" w:rsidRPr="00D372A8">
          <w:rPr>
            <w:noProof/>
            <w:color w:val="000000" w:themeColor="text1"/>
            <w:vertAlign w:val="superscript"/>
          </w:rPr>
          <w:t>6-8</w:t>
        </w:r>
        <w:r w:rsidR="00A12E75" w:rsidRPr="00772643">
          <w:rPr>
            <w:color w:val="000000" w:themeColor="text1"/>
          </w:rPr>
          <w:fldChar w:fldCharType="end"/>
        </w:r>
      </w:hyperlink>
      <w:r w:rsidR="00EF3052" w:rsidRPr="00772643">
        <w:rPr>
          <w:color w:val="000000" w:themeColor="text1"/>
        </w:rPr>
        <w:t>.</w:t>
      </w:r>
      <w:r w:rsidRPr="00772643">
        <w:rPr>
          <w:color w:val="000000" w:themeColor="text1"/>
        </w:rPr>
        <w:t xml:space="preserve"> </w:t>
      </w:r>
      <w:r w:rsidR="00A33BCF">
        <w:rPr>
          <w:color w:val="000000" w:themeColor="text1"/>
        </w:rPr>
        <w:t xml:space="preserve">In order to facilitate the uptake of </w:t>
      </w:r>
      <w:r w:rsidR="00B06612">
        <w:rPr>
          <w:color w:val="000000" w:themeColor="text1"/>
        </w:rPr>
        <w:t>this core outcome</w:t>
      </w:r>
      <w:r w:rsidR="00A33BCF">
        <w:rPr>
          <w:color w:val="000000" w:themeColor="text1"/>
        </w:rPr>
        <w:t xml:space="preserve"> in trials, SONG-HD initiative sought to endorse </w:t>
      </w:r>
      <w:r w:rsidR="00B06612">
        <w:rPr>
          <w:color w:val="000000" w:themeColor="text1"/>
        </w:rPr>
        <w:t xml:space="preserve">a short, yet meaningful measure of fatigue. </w:t>
      </w:r>
      <w:r w:rsidR="00A33BCF">
        <w:rPr>
          <w:color w:val="000000" w:themeColor="text1"/>
        </w:rPr>
        <w:t xml:space="preserve">Despite 18 different measures of fatigue </w:t>
      </w:r>
      <w:r w:rsidR="00B06612">
        <w:rPr>
          <w:color w:val="000000" w:themeColor="text1"/>
        </w:rPr>
        <w:t>that had</w:t>
      </w:r>
      <w:r w:rsidR="00D372A8">
        <w:rPr>
          <w:color w:val="000000" w:themeColor="text1"/>
        </w:rPr>
        <w:t xml:space="preserve"> previously been used in </w:t>
      </w:r>
      <w:r w:rsidR="00B30C5C">
        <w:rPr>
          <w:color w:val="000000" w:themeColor="text1"/>
        </w:rPr>
        <w:t>hemodialysis</w:t>
      </w:r>
      <w:hyperlink w:anchor="_ENREF_9" w:tooltip="Ju, 2018 #9" w:history="1">
        <w:r w:rsidR="00A12E75">
          <w:rPr>
            <w:color w:val="000000" w:themeColor="text1"/>
          </w:rPr>
          <w:fldChar w:fldCharType="begin">
            <w:fldData xml:space="preserve">PEVuZE5vdGU+PENpdGU+PEF1dGhvcj5KdTwvQXV0aG9yPjxZZWFyPjIwMTg8L1llYXI+PFJlY051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==
</w:fldData>
          </w:fldChar>
        </w:r>
        <w:r w:rsidR="00A12E75">
          <w:rPr>
            <w:color w:val="000000" w:themeColor="text1"/>
          </w:rPr>
          <w:instrText xml:space="preserve"> ADDIN EN.CITE </w:instrText>
        </w:r>
        <w:r w:rsidR="00A12E75">
          <w:rPr>
            <w:color w:val="000000" w:themeColor="text1"/>
          </w:rPr>
          <w:fldChar w:fldCharType="begin">
            <w:fldData xml:space="preserve">PEVuZE5vdGU+PENpdGU+PEF1dGhvcj5KdTwvQXV0aG9yPjxZZWFyPjIwMTg8L1llYXI+PFJlY051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==
</w:fldData>
          </w:fldChar>
        </w:r>
        <w:r w:rsidR="00A12E75">
          <w:rPr>
            <w:color w:val="000000" w:themeColor="text1"/>
          </w:rPr>
          <w:instrText xml:space="preserve"> ADDIN EN.CITE.DATA </w:instrText>
        </w:r>
        <w:r w:rsidR="00A12E75">
          <w:rPr>
            <w:color w:val="000000" w:themeColor="text1"/>
          </w:rPr>
        </w:r>
        <w:r w:rsidR="00A12E75">
          <w:rPr>
            <w:color w:val="000000" w:themeColor="text1"/>
          </w:rPr>
          <w:fldChar w:fldCharType="end"/>
        </w:r>
        <w:r w:rsidR="00A12E75">
          <w:rPr>
            <w:color w:val="000000" w:themeColor="text1"/>
          </w:rPr>
        </w:r>
        <w:r w:rsidR="00A12E75">
          <w:rPr>
            <w:color w:val="000000" w:themeColor="text1"/>
          </w:rPr>
          <w:fldChar w:fldCharType="separate"/>
        </w:r>
        <w:r w:rsidR="00A12E75" w:rsidRPr="00D372A8">
          <w:rPr>
            <w:noProof/>
            <w:color w:val="000000" w:themeColor="text1"/>
            <w:vertAlign w:val="superscript"/>
          </w:rPr>
          <w:t>9</w:t>
        </w:r>
        <w:r w:rsidR="00A12E75">
          <w:rPr>
            <w:color w:val="000000" w:themeColor="text1"/>
          </w:rPr>
          <w:fldChar w:fldCharType="end"/>
        </w:r>
      </w:hyperlink>
      <w:r w:rsidR="00B06612">
        <w:rPr>
          <w:color w:val="000000" w:themeColor="text1"/>
        </w:rPr>
        <w:t xml:space="preserve">, none matched the characteristics of an ideal core outcome measure: short (&lt;5 items) and assesses content deemed as important and meaningful by patients on </w:t>
      </w:r>
      <w:r w:rsidR="00B30C5C">
        <w:rPr>
          <w:color w:val="000000" w:themeColor="text1"/>
        </w:rPr>
        <w:t>hemodialysis</w:t>
      </w:r>
      <w:r w:rsidR="00B06612">
        <w:rPr>
          <w:color w:val="000000" w:themeColor="text1"/>
        </w:rPr>
        <w:t>, caregivers and health professionals.</w:t>
      </w:r>
    </w:p>
    <w:p w14:paraId="721E2451" w14:textId="77777777" w:rsidR="00B06612" w:rsidRDefault="00B06612" w:rsidP="00EF3052">
      <w:pPr>
        <w:spacing w:line="480" w:lineRule="auto"/>
        <w:rPr>
          <w:color w:val="000000" w:themeColor="text1"/>
        </w:rPr>
      </w:pPr>
    </w:p>
    <w:p w14:paraId="30CEB57D" w14:textId="16477142" w:rsidR="00B06612" w:rsidRPr="00772643" w:rsidRDefault="002C7EBA" w:rsidP="00B06612">
      <w:pPr>
        <w:spacing w:line="480" w:lineRule="auto"/>
        <w:rPr>
          <w:color w:val="000000" w:themeColor="text1"/>
        </w:rPr>
      </w:pPr>
      <w:r>
        <w:rPr>
          <w:color w:val="000000" w:themeColor="text1"/>
        </w:rPr>
        <w:t>T</w:t>
      </w:r>
      <w:r w:rsidR="00B06612">
        <w:rPr>
          <w:color w:val="000000" w:themeColor="text1"/>
        </w:rPr>
        <w:t xml:space="preserve">o establish a core outcome measure for fatigue, the SONG-HD Fatigue measure was developed using the </w:t>
      </w:r>
      <w:r w:rsidR="00B06612" w:rsidRPr="00772643">
        <w:rPr>
          <w:rFonts w:eastAsia="Times New Roman"/>
          <w:bCs/>
          <w:color w:val="000000" w:themeColor="text1"/>
          <w:lang w:val="en-US" w:eastAsia="en-AU"/>
        </w:rPr>
        <w:t>Core Outcome Measures Effectiveness Trials methodological framework and other</w:t>
      </w:r>
      <w:r>
        <w:rPr>
          <w:rFonts w:eastAsia="Times New Roman"/>
          <w:bCs/>
          <w:color w:val="000000" w:themeColor="text1"/>
          <w:lang w:val="en-US" w:eastAsia="en-AU"/>
        </w:rPr>
        <w:t xml:space="preserve"> relevant</w:t>
      </w:r>
      <w:r w:rsidR="00B06612" w:rsidRPr="00772643">
        <w:rPr>
          <w:rFonts w:eastAsia="Times New Roman"/>
          <w:bCs/>
          <w:color w:val="000000" w:themeColor="text1"/>
          <w:lang w:val="en-US" w:eastAsia="en-AU"/>
        </w:rPr>
        <w:t xml:space="preserve"> frameworks</w:t>
      </w:r>
      <w:r>
        <w:rPr>
          <w:rFonts w:eastAsia="Times New Roman"/>
          <w:bCs/>
          <w:color w:val="000000" w:themeColor="text1"/>
          <w:lang w:val="en-US" w:eastAsia="en-AU"/>
        </w:rPr>
        <w:t xml:space="preserve"> for developing patient-reported outcome measures (PROMs)</w:t>
      </w:r>
      <w:hyperlink w:anchor="_ENREF_10" w:tooltip="Boers, 2014 #10" w:history="1">
        <w:r w:rsidR="00A12E75" w:rsidRPr="00772643">
          <w:rPr>
            <w:rFonts w:eastAsia="Times New Roman"/>
            <w:bCs/>
            <w:color w:val="000000" w:themeColor="text1"/>
            <w:lang w:val="en-US" w:eastAsia="en-AU"/>
          </w:rPr>
          <w:fldChar w:fldCharType="begin">
            <w:fldData xml:space="preserve">PEVuZE5vdGU+PENpdGU+PEF1dGhvcj5Cb2VyczwvQXV0aG9yPjxZZWFyPjIwMTQ8L1llYXI+PFJl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==
</w:fldData>
          </w:fldChar>
        </w:r>
        <w:r w:rsidR="00A12E75">
          <w:rPr>
            <w:rFonts w:eastAsia="Times New Roman"/>
            <w:bCs/>
            <w:color w:val="000000" w:themeColor="text1"/>
            <w:lang w:val="en-US" w:eastAsia="en-AU"/>
          </w:rPr>
          <w:instrText xml:space="preserve"> ADDIN EN.CITE </w:instrText>
        </w:r>
        <w:r w:rsidR="00A12E75">
          <w:rPr>
            <w:rFonts w:eastAsia="Times New Roman"/>
            <w:bCs/>
            <w:color w:val="000000" w:themeColor="text1"/>
            <w:lang w:val="en-US" w:eastAsia="en-AU"/>
          </w:rPr>
          <w:fldChar w:fldCharType="begin">
            <w:fldData xml:space="preserve">PEVuZE5vdGU+PENpdGU+PEF1dGhvcj5Cb2VyczwvQXV0aG9yPjxZZWFyPjIwMTQ8L1llYXI+PFJl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==
</w:fldData>
          </w:fldChar>
        </w:r>
        <w:r w:rsidR="00A12E75">
          <w:rPr>
            <w:rFonts w:eastAsia="Times New Roman"/>
            <w:bCs/>
            <w:color w:val="000000" w:themeColor="text1"/>
            <w:lang w:val="en-US" w:eastAsia="en-AU"/>
          </w:rPr>
          <w:instrText xml:space="preserve"> ADDIN EN.CITE.DATA </w:instrText>
        </w:r>
        <w:r w:rsidR="00A12E75">
          <w:rPr>
            <w:rFonts w:eastAsia="Times New Roman"/>
            <w:bCs/>
            <w:color w:val="000000" w:themeColor="text1"/>
            <w:lang w:val="en-US" w:eastAsia="en-AU"/>
          </w:rPr>
        </w:r>
        <w:r w:rsidR="00A12E75">
          <w:rPr>
            <w:rFonts w:eastAsia="Times New Roman"/>
            <w:bCs/>
            <w:color w:val="000000" w:themeColor="text1"/>
            <w:lang w:val="en-US" w:eastAsia="en-AU"/>
          </w:rPr>
          <w:fldChar w:fldCharType="end"/>
        </w:r>
        <w:r w:rsidR="00A12E75" w:rsidRPr="00772643">
          <w:rPr>
            <w:rFonts w:eastAsia="Times New Roman"/>
            <w:bCs/>
            <w:color w:val="000000" w:themeColor="text1"/>
            <w:lang w:val="en-US" w:eastAsia="en-AU"/>
          </w:rPr>
        </w:r>
        <w:r w:rsidR="00A12E75" w:rsidRPr="00772643">
          <w:rPr>
            <w:rFonts w:eastAsia="Times New Roman"/>
            <w:bCs/>
            <w:color w:val="000000" w:themeColor="text1"/>
            <w:lang w:val="en-US" w:eastAsia="en-AU"/>
          </w:rPr>
          <w:fldChar w:fldCharType="separate"/>
        </w:r>
        <w:r w:rsidR="00A12E75" w:rsidRPr="00D372A8">
          <w:rPr>
            <w:rFonts w:eastAsia="Times New Roman"/>
            <w:bCs/>
            <w:noProof/>
            <w:color w:val="000000" w:themeColor="text1"/>
            <w:vertAlign w:val="superscript"/>
            <w:lang w:val="en-US" w:eastAsia="en-AU"/>
          </w:rPr>
          <w:t>10-12</w:t>
        </w:r>
        <w:r w:rsidR="00A12E75" w:rsidRPr="00772643">
          <w:rPr>
            <w:rFonts w:eastAsia="Times New Roman"/>
            <w:bCs/>
            <w:color w:val="000000" w:themeColor="text1"/>
            <w:lang w:val="en-US" w:eastAsia="en-AU"/>
          </w:rPr>
          <w:fldChar w:fldCharType="end"/>
        </w:r>
      </w:hyperlink>
      <w:r w:rsidR="00B06612" w:rsidRPr="00772643">
        <w:rPr>
          <w:rFonts w:eastAsia="Times New Roman"/>
          <w:bCs/>
          <w:color w:val="000000" w:themeColor="text1"/>
          <w:lang w:val="en-US" w:eastAsia="en-AU"/>
        </w:rPr>
        <w:t>. This process involved</w:t>
      </w:r>
      <w:r w:rsidR="00B06612">
        <w:rPr>
          <w:rFonts w:eastAsia="Times New Roman"/>
          <w:bCs/>
          <w:color w:val="000000" w:themeColor="text1"/>
          <w:lang w:val="en-US" w:eastAsia="en-AU"/>
        </w:rPr>
        <w:t xml:space="preserve"> patient input throughout all stages, both as research partners and participants</w:t>
      </w:r>
      <w:r w:rsidR="00B06612" w:rsidRPr="00772643">
        <w:rPr>
          <w:rFonts w:eastAsia="Times New Roman"/>
          <w:bCs/>
          <w:color w:val="000000" w:themeColor="text1"/>
          <w:lang w:val="en-US" w:eastAsia="en-AU"/>
        </w:rPr>
        <w:t xml:space="preserve">: </w:t>
      </w:r>
      <w:r w:rsidR="00B06612" w:rsidRPr="00772643">
        <w:rPr>
          <w:color w:val="000000" w:themeColor="text1"/>
        </w:rPr>
        <w:t xml:space="preserve">a systematic review of PROMs used to report fatigue in </w:t>
      </w:r>
      <w:r w:rsidR="00B30C5C">
        <w:rPr>
          <w:color w:val="000000" w:themeColor="text1"/>
        </w:rPr>
        <w:t xml:space="preserve">hemodialysis </w:t>
      </w:r>
      <w:r w:rsidR="00B06612" w:rsidRPr="00772643">
        <w:rPr>
          <w:color w:val="000000" w:themeColor="text1"/>
        </w:rPr>
        <w:t xml:space="preserve">to identify all measures that had been used to evaluate fatigue </w:t>
      </w:r>
      <w:r w:rsidR="00B06612" w:rsidRPr="00772643">
        <w:rPr>
          <w:color w:val="000000" w:themeColor="text1"/>
          <w:vertAlign w:val="superscript"/>
        </w:rPr>
        <w:t>9</w:t>
      </w:r>
      <w:r w:rsidR="00B06612" w:rsidRPr="00772643">
        <w:rPr>
          <w:color w:val="000000" w:themeColor="text1"/>
        </w:rPr>
        <w:t xml:space="preserve">; an international survey </w:t>
      </w:r>
      <w:r w:rsidR="00B06612">
        <w:rPr>
          <w:color w:val="000000" w:themeColor="text1"/>
        </w:rPr>
        <w:t xml:space="preserve">with patients receiving </w:t>
      </w:r>
      <w:r w:rsidR="00B30C5C">
        <w:rPr>
          <w:color w:val="000000" w:themeColor="text1"/>
        </w:rPr>
        <w:t>hemodialysis</w:t>
      </w:r>
      <w:r w:rsidR="00B06612">
        <w:rPr>
          <w:color w:val="000000" w:themeColor="text1"/>
        </w:rPr>
        <w:t xml:space="preserve">, caregivers and health professionals </w:t>
      </w:r>
      <w:r w:rsidR="00B06612" w:rsidRPr="00772643">
        <w:rPr>
          <w:color w:val="000000" w:themeColor="text1"/>
        </w:rPr>
        <w:t xml:space="preserve">to identify the critically important content and measurement dimensions of </w:t>
      </w:r>
      <w:r w:rsidR="00B06612" w:rsidRPr="00772643">
        <w:rPr>
          <w:color w:val="000000" w:themeColor="text1"/>
        </w:rPr>
        <w:lastRenderedPageBreak/>
        <w:t>fatigue to include in a core outcome measure</w:t>
      </w:r>
      <w:r w:rsidR="00B06612" w:rsidRPr="00772643">
        <w:rPr>
          <w:color w:val="000000" w:themeColor="text1"/>
          <w:vertAlign w:val="superscript"/>
        </w:rPr>
        <w:t>13</w:t>
      </w:r>
      <w:r w:rsidR="00B06612" w:rsidRPr="00772643">
        <w:rPr>
          <w:color w:val="000000" w:themeColor="text1"/>
        </w:rPr>
        <w:t xml:space="preserve">; a </w:t>
      </w:r>
      <w:r w:rsidR="00B06612">
        <w:rPr>
          <w:color w:val="000000" w:themeColor="text1"/>
        </w:rPr>
        <w:t xml:space="preserve">multi-stakeholder </w:t>
      </w:r>
      <w:r w:rsidR="00B06612" w:rsidRPr="00772643">
        <w:rPr>
          <w:color w:val="000000" w:themeColor="text1"/>
        </w:rPr>
        <w:t xml:space="preserve">consensus workshop </w:t>
      </w:r>
      <w:r w:rsidR="00B06612">
        <w:rPr>
          <w:color w:val="000000" w:themeColor="text1"/>
        </w:rPr>
        <w:t xml:space="preserve">involving patients, caregivers, health professionals, researchers and policy makers </w:t>
      </w:r>
      <w:r w:rsidR="00B06612" w:rsidRPr="00772643">
        <w:rPr>
          <w:color w:val="000000" w:themeColor="text1"/>
        </w:rPr>
        <w:t>to discuss potential items</w:t>
      </w:r>
      <w:r w:rsidR="00B06612" w:rsidRPr="00772643">
        <w:rPr>
          <w:color w:val="000000" w:themeColor="text1"/>
          <w:vertAlign w:val="superscript"/>
        </w:rPr>
        <w:t>14</w:t>
      </w:r>
      <w:r w:rsidR="00B06612" w:rsidRPr="00772643">
        <w:rPr>
          <w:color w:val="000000" w:themeColor="text1"/>
        </w:rPr>
        <w:t>; selection of items from existing measures for the initial measure</w:t>
      </w:r>
      <w:r w:rsidR="00B06612">
        <w:rPr>
          <w:color w:val="000000" w:themeColor="text1"/>
        </w:rPr>
        <w:t xml:space="preserve">; and </w:t>
      </w:r>
      <w:r w:rsidR="002E51A9">
        <w:rPr>
          <w:color w:val="000000" w:themeColor="text1"/>
        </w:rPr>
        <w:t>p</w:t>
      </w:r>
      <w:r w:rsidR="00F5363F">
        <w:rPr>
          <w:color w:val="000000" w:themeColor="text1"/>
        </w:rPr>
        <w:t xml:space="preserve">ilot </w:t>
      </w:r>
      <w:r w:rsidR="00B06612">
        <w:rPr>
          <w:color w:val="000000" w:themeColor="text1"/>
        </w:rPr>
        <w:t>cognitive interviews with patients</w:t>
      </w:r>
      <w:r w:rsidR="00F5363F">
        <w:rPr>
          <w:color w:val="000000" w:themeColor="text1"/>
        </w:rPr>
        <w:t xml:space="preserve"> </w:t>
      </w:r>
      <w:r w:rsidR="002E51A9">
        <w:rPr>
          <w:color w:val="000000" w:themeColor="text1"/>
        </w:rPr>
        <w:t>using a response model</w:t>
      </w:r>
      <w:hyperlink w:anchor="_ENREF_13" w:tooltip="Collins, 2003 #29" w:history="1">
        <w:r w:rsidR="00A12E75">
          <w:rPr>
            <w:color w:val="000000" w:themeColor="text1"/>
          </w:rPr>
          <w:fldChar w:fldCharType="begin"/>
        </w:r>
        <w:r w:rsidR="00A12E75">
          <w:rPr>
            <w:color w:val="000000" w:themeColor="text1"/>
          </w:rPr>
          <w:instrText xml:space="preserve"> ADDIN EN.CITE &lt;EndNote&gt;&lt;Cite&gt;&lt;Author&gt;Collins&lt;/Author&gt;&lt;Year&gt;2003&lt;/Year&gt;&lt;RecNum&gt;29&lt;/RecNum&gt;&lt;DisplayText&gt;&lt;style face="superscript"&gt;13&lt;/style&gt;&lt;/DisplayText&gt;&lt;record&gt;&lt;rec-number&gt;29&lt;/rec-number&gt;&lt;foreign-keys&gt;&lt;key app="EN" db-id="xvwaa90v7vpxdmes0xo52te9dx9zwtd9zdxw" timestamp="1584511419"&gt;29&lt;/key&gt;&lt;/foreign-keys&gt;&lt;ref-type name="Journal Article"&gt;17&lt;/ref-type&gt;&lt;contributors&gt;&lt;authors&gt;&lt;author&gt;Collins, D.&lt;/author&gt;&lt;/authors&gt;&lt;/contributors&gt;&lt;auth-address&gt;National Centre for Social Research, London, UK. d.collins@natcen.ac.uk&lt;/auth-address&gt;&lt;titles&gt;&lt;title&gt;Pretesting survey instruments: an overview of cognitive methods&lt;/title&gt;&lt;secondary-title&gt;Qual Life Res&lt;/secondary-title&gt;&lt;alt-title&gt;Quality of life research : an international journal of quality of life aspects of treatment, care and rehabilitation&lt;/alt-title&gt;&lt;/titles&gt;&lt;periodical&gt;&lt;full-title&gt;Qual Life Res&lt;/full-title&gt;&lt;/periodical&gt;&lt;pages&gt;229-38&lt;/pages&gt;&lt;volume&gt;12&lt;/volume&gt;&lt;number&gt;3&lt;/number&gt;&lt;edition&gt;2003/05/29&lt;/edition&gt;&lt;keywords&gt;&lt;keyword&gt;*Attitude to Health&lt;/keyword&gt;&lt;keyword&gt;*Cognition&lt;/keyword&gt;&lt;keyword&gt;*Health Surveys&lt;/keyword&gt;&lt;keyword&gt;Humans&lt;/keyword&gt;&lt;keyword&gt;*Models, Psychological&lt;/keyword&gt;&lt;keyword&gt;Psychometrics&lt;/keyword&gt;&lt;keyword&gt;*Quality of Life&lt;/keyword&gt;&lt;keyword&gt;Research Design&lt;/keyword&gt;&lt;keyword&gt;*Self-Assessment&lt;/keyword&gt;&lt;keyword&gt;Surveys and Questionnaires/*standards&lt;/keyword&gt;&lt;keyword&gt;United Kingdom&lt;/keyword&gt;&lt;/keywords&gt;&lt;dates&gt;&lt;year&gt;2003&lt;/year&gt;&lt;pub-dates&gt;&lt;date&gt;May&lt;/date&gt;&lt;/pub-dates&gt;&lt;/dates&gt;&lt;isbn&gt;0962-9343 (Print)&amp;#xD;0962-9343&lt;/isbn&gt;&lt;accession-num&gt;12769135&lt;/accession-num&gt;&lt;urls&gt;&lt;/urls&gt;&lt;electronic-resource-num&gt;10.1023/a:1023254226592&lt;/electronic-resource-num&gt;&lt;remote-database-provider&gt;NLM&lt;/remote-database-provider&gt;&lt;language&gt;eng&lt;/language&gt;&lt;/record&gt;&lt;/Cite&gt;&lt;/EndNote&gt;</w:instrText>
        </w:r>
        <w:r w:rsidR="00A12E75">
          <w:rPr>
            <w:color w:val="000000" w:themeColor="text1"/>
          </w:rPr>
          <w:fldChar w:fldCharType="separate"/>
        </w:r>
        <w:r w:rsidR="00A12E75" w:rsidRPr="00A12E75">
          <w:rPr>
            <w:noProof/>
            <w:color w:val="000000" w:themeColor="text1"/>
            <w:vertAlign w:val="superscript"/>
          </w:rPr>
          <w:t>13</w:t>
        </w:r>
        <w:r w:rsidR="00A12E75">
          <w:rPr>
            <w:color w:val="000000" w:themeColor="text1"/>
          </w:rPr>
          <w:fldChar w:fldCharType="end"/>
        </w:r>
      </w:hyperlink>
      <w:r w:rsidR="002E51A9">
        <w:rPr>
          <w:color w:val="000000" w:themeColor="text1"/>
        </w:rPr>
        <w:t>.</w:t>
      </w:r>
    </w:p>
    <w:p w14:paraId="72BBFC65" w14:textId="77777777" w:rsidR="00B06612" w:rsidRDefault="00B06612" w:rsidP="00291CC4">
      <w:pPr>
        <w:spacing w:line="480" w:lineRule="auto"/>
        <w:rPr>
          <w:color w:val="000000" w:themeColor="text1"/>
        </w:rPr>
      </w:pPr>
    </w:p>
    <w:p w14:paraId="3267CDF0" w14:textId="75F8A5FE" w:rsidR="008B7083" w:rsidRPr="00772643" w:rsidRDefault="002E51A9" w:rsidP="00291CC4">
      <w:pPr>
        <w:spacing w:line="480" w:lineRule="auto"/>
        <w:rPr>
          <w:color w:val="000000" w:themeColor="text1"/>
        </w:rPr>
      </w:pPr>
      <w:r>
        <w:rPr>
          <w:color w:val="000000" w:themeColor="text1"/>
        </w:rPr>
        <w:t>As the final phase in establishing the SONG-HD Fatigue as a core outcome measure, t</w:t>
      </w:r>
      <w:r w:rsidR="006334CA" w:rsidRPr="00772643">
        <w:rPr>
          <w:color w:val="000000" w:themeColor="text1"/>
        </w:rPr>
        <w:t>h</w:t>
      </w:r>
      <w:r>
        <w:rPr>
          <w:color w:val="000000" w:themeColor="text1"/>
        </w:rPr>
        <w:t>i</w:t>
      </w:r>
      <w:r w:rsidR="00B97EC1" w:rsidRPr="00772643">
        <w:rPr>
          <w:color w:val="000000" w:themeColor="text1"/>
        </w:rPr>
        <w:t>s</w:t>
      </w:r>
      <w:r>
        <w:rPr>
          <w:color w:val="000000" w:themeColor="text1"/>
        </w:rPr>
        <w:t xml:space="preserve"> s</w:t>
      </w:r>
      <w:r w:rsidR="00B97EC1" w:rsidRPr="00772643">
        <w:rPr>
          <w:color w:val="000000" w:themeColor="text1"/>
        </w:rPr>
        <w:t>tudy</w:t>
      </w:r>
      <w:r w:rsidR="00172F69" w:rsidRPr="00772643">
        <w:rPr>
          <w:color w:val="000000" w:themeColor="text1"/>
        </w:rPr>
        <w:t xml:space="preserve"> aimed </w:t>
      </w:r>
      <w:r w:rsidR="006334CA" w:rsidRPr="00772643">
        <w:rPr>
          <w:color w:val="000000" w:themeColor="text1"/>
        </w:rPr>
        <w:t>to</w:t>
      </w:r>
      <w:r>
        <w:rPr>
          <w:color w:val="000000" w:themeColor="text1"/>
        </w:rPr>
        <w:t xml:space="preserve"> </w:t>
      </w:r>
      <w:r w:rsidR="002C7EBA">
        <w:rPr>
          <w:color w:val="000000" w:themeColor="text1"/>
        </w:rPr>
        <w:t>assess</w:t>
      </w:r>
      <w:r>
        <w:rPr>
          <w:color w:val="000000" w:themeColor="text1"/>
        </w:rPr>
        <w:t xml:space="preserve"> the validity of its use in the </w:t>
      </w:r>
      <w:r w:rsidR="00B30C5C">
        <w:rPr>
          <w:color w:val="000000" w:themeColor="text1"/>
        </w:rPr>
        <w:t xml:space="preserve">hemodialysis </w:t>
      </w:r>
      <w:r>
        <w:rPr>
          <w:color w:val="000000" w:themeColor="text1"/>
        </w:rPr>
        <w:t>population</w:t>
      </w:r>
      <w:r w:rsidR="006334CA" w:rsidRPr="00772643">
        <w:rPr>
          <w:color w:val="000000" w:themeColor="text1"/>
        </w:rPr>
        <w:t xml:space="preserve">. </w:t>
      </w:r>
      <w:r w:rsidR="00EF3052" w:rsidRPr="00772643">
        <w:rPr>
          <w:color w:val="000000" w:themeColor="text1"/>
        </w:rPr>
        <w:t>We</w:t>
      </w:r>
      <w:r w:rsidR="00804613" w:rsidRPr="00772643">
        <w:rPr>
          <w:color w:val="000000" w:themeColor="text1"/>
        </w:rPr>
        <w:t xml:space="preserve"> report the</w:t>
      </w:r>
      <w:r>
        <w:rPr>
          <w:color w:val="000000" w:themeColor="text1"/>
        </w:rPr>
        <w:t xml:space="preserve"> first </w:t>
      </w:r>
      <w:r w:rsidR="00B97EC1" w:rsidRPr="00772643">
        <w:rPr>
          <w:color w:val="000000" w:themeColor="text1"/>
        </w:rPr>
        <w:t xml:space="preserve">psychometric </w:t>
      </w:r>
      <w:r>
        <w:rPr>
          <w:color w:val="000000" w:themeColor="text1"/>
        </w:rPr>
        <w:t>evaluation</w:t>
      </w:r>
      <w:r w:rsidR="00B97EC1" w:rsidRPr="00772643">
        <w:rPr>
          <w:color w:val="000000" w:themeColor="text1"/>
        </w:rPr>
        <w:t xml:space="preserve"> of the core PROM for fatigue in </w:t>
      </w:r>
      <w:r w:rsidR="00B30C5C">
        <w:rPr>
          <w:color w:val="000000" w:themeColor="text1"/>
        </w:rPr>
        <w:t xml:space="preserve">hemodialysis </w:t>
      </w:r>
      <w:r w:rsidR="00EF3052" w:rsidRPr="00772643">
        <w:rPr>
          <w:color w:val="000000" w:themeColor="text1"/>
        </w:rPr>
        <w:t>and present</w:t>
      </w:r>
      <w:r w:rsidR="00B97EC1" w:rsidRPr="00772643">
        <w:rPr>
          <w:color w:val="000000" w:themeColor="text1"/>
        </w:rPr>
        <w:t xml:space="preserve"> the SONG-HD Fatigue</w:t>
      </w:r>
      <w:r w:rsidR="00291CC4" w:rsidRPr="00772643">
        <w:rPr>
          <w:color w:val="000000" w:themeColor="text1"/>
        </w:rPr>
        <w:t xml:space="preserve"> Measure.</w:t>
      </w:r>
    </w:p>
    <w:p w14:paraId="1213A4C5" w14:textId="1EC07E70" w:rsidR="00291CAD" w:rsidRPr="00772643" w:rsidRDefault="00291CAD" w:rsidP="002C7EBA">
      <w:pPr>
        <w:spacing w:line="480" w:lineRule="auto"/>
        <w:rPr>
          <w:color w:val="000000" w:themeColor="text1"/>
        </w:rPr>
      </w:pPr>
    </w:p>
    <w:p w14:paraId="5569F1AF" w14:textId="0BCF7387" w:rsidR="006F2969" w:rsidRDefault="006F2969" w:rsidP="005100D8">
      <w:pPr>
        <w:spacing w:line="480" w:lineRule="auto"/>
        <w:rPr>
          <w:b/>
          <w:color w:val="000000" w:themeColor="text1"/>
        </w:rPr>
      </w:pPr>
      <w:r w:rsidRPr="00772643">
        <w:rPr>
          <w:b/>
          <w:color w:val="000000" w:themeColor="text1"/>
        </w:rPr>
        <w:t>METHODS</w:t>
      </w:r>
    </w:p>
    <w:p w14:paraId="3A50747B" w14:textId="77777777" w:rsidR="004D4A01" w:rsidRPr="004D4A01" w:rsidRDefault="004D4A01" w:rsidP="002C7EBA">
      <w:pPr>
        <w:spacing w:line="480" w:lineRule="auto"/>
        <w:rPr>
          <w:b/>
          <w:color w:val="000000" w:themeColor="text1"/>
        </w:rPr>
      </w:pPr>
    </w:p>
    <w:p w14:paraId="1A3F65AC" w14:textId="3F5655AF" w:rsidR="0001737E" w:rsidRPr="00772643" w:rsidRDefault="00291CC4" w:rsidP="00BE5C78">
      <w:pPr>
        <w:spacing w:line="480" w:lineRule="auto"/>
        <w:rPr>
          <w:i/>
          <w:iCs/>
          <w:color w:val="000000" w:themeColor="text1"/>
        </w:rPr>
      </w:pPr>
      <w:r w:rsidRPr="00772643">
        <w:rPr>
          <w:i/>
          <w:iCs/>
          <w:color w:val="000000" w:themeColor="text1"/>
        </w:rPr>
        <w:t>Participant selection and recruitment</w:t>
      </w:r>
    </w:p>
    <w:p w14:paraId="65348463" w14:textId="7B2CA86A" w:rsidR="00291CC4" w:rsidRPr="00772643" w:rsidRDefault="00291CC4">
      <w:pPr>
        <w:spacing w:line="480" w:lineRule="auto"/>
        <w:rPr>
          <w:color w:val="000000" w:themeColor="text1"/>
          <w:u w:val="single"/>
        </w:rPr>
      </w:pPr>
    </w:p>
    <w:p w14:paraId="7EEE0A3A" w14:textId="5A7BC0A8" w:rsidR="00133BD4" w:rsidRDefault="006F2969">
      <w:pPr>
        <w:spacing w:line="480" w:lineRule="auto"/>
      </w:pPr>
      <w:r w:rsidRPr="00772643">
        <w:rPr>
          <w:color w:val="000000" w:themeColor="text1"/>
        </w:rPr>
        <w:t>Participants</w:t>
      </w:r>
      <w:r w:rsidR="00AF779C" w:rsidRPr="00772643">
        <w:rPr>
          <w:color w:val="000000" w:themeColor="text1"/>
        </w:rPr>
        <w:t xml:space="preserve"> were </w:t>
      </w:r>
      <w:r w:rsidRPr="00772643">
        <w:rPr>
          <w:color w:val="000000" w:themeColor="text1"/>
        </w:rPr>
        <w:t xml:space="preserve">eligible </w:t>
      </w:r>
      <w:r w:rsidR="00AF779C" w:rsidRPr="00772643">
        <w:rPr>
          <w:color w:val="000000" w:themeColor="text1"/>
        </w:rPr>
        <w:t>if they were</w:t>
      </w:r>
      <w:r w:rsidRPr="00772643">
        <w:rPr>
          <w:color w:val="000000" w:themeColor="text1"/>
        </w:rPr>
        <w:t xml:space="preserve"> adult patients</w:t>
      </w:r>
      <w:r w:rsidR="00AF779C" w:rsidRPr="00772643">
        <w:rPr>
          <w:color w:val="000000" w:themeColor="text1"/>
        </w:rPr>
        <w:t xml:space="preserve"> aged</w:t>
      </w:r>
      <w:r w:rsidR="00AF779C" w:rsidRPr="00772643">
        <w:rPr>
          <w:color w:val="000000" w:themeColor="text1"/>
          <w:lang w:val="en-US"/>
        </w:rPr>
        <w:t xml:space="preserve"> 18 years</w:t>
      </w:r>
      <w:r w:rsidRPr="00772643">
        <w:rPr>
          <w:color w:val="000000" w:themeColor="text1"/>
          <w:lang w:val="en-US"/>
        </w:rPr>
        <w:t xml:space="preserve"> or over</w:t>
      </w:r>
      <w:r w:rsidR="00AF779C" w:rsidRPr="00772643">
        <w:rPr>
          <w:color w:val="000000" w:themeColor="text1"/>
          <w:lang w:val="en-US"/>
        </w:rPr>
        <w:t xml:space="preserve"> receiving maintenance </w:t>
      </w:r>
      <w:r w:rsidR="00B30C5C">
        <w:rPr>
          <w:color w:val="000000" w:themeColor="text1"/>
        </w:rPr>
        <w:t xml:space="preserve">hemodialysis </w:t>
      </w:r>
      <w:r w:rsidR="002C7EBA">
        <w:rPr>
          <w:color w:val="000000" w:themeColor="text1"/>
          <w:lang w:val="en-US"/>
        </w:rPr>
        <w:t xml:space="preserve">for </w:t>
      </w:r>
      <w:r w:rsidR="00AF779C" w:rsidRPr="00772643">
        <w:rPr>
          <w:color w:val="000000" w:themeColor="text1"/>
          <w:lang w:val="en-US"/>
        </w:rPr>
        <w:t>more than 6 months</w:t>
      </w:r>
      <w:r w:rsidRPr="00772643">
        <w:rPr>
          <w:color w:val="000000" w:themeColor="text1"/>
          <w:lang w:val="en-US"/>
        </w:rPr>
        <w:t xml:space="preserve"> who could</w:t>
      </w:r>
      <w:r w:rsidR="00AF779C" w:rsidRPr="00772643">
        <w:rPr>
          <w:color w:val="000000" w:themeColor="text1"/>
          <w:lang w:val="en-US"/>
        </w:rPr>
        <w:t xml:space="preserve"> read</w:t>
      </w:r>
      <w:r w:rsidRPr="00772643">
        <w:rPr>
          <w:color w:val="000000" w:themeColor="text1"/>
          <w:lang w:val="en-US"/>
        </w:rPr>
        <w:t xml:space="preserve"> and speak</w:t>
      </w:r>
      <w:r w:rsidR="00AF779C" w:rsidRPr="00772643">
        <w:rPr>
          <w:color w:val="000000" w:themeColor="text1"/>
          <w:lang w:val="en-US"/>
        </w:rPr>
        <w:t xml:space="preserve"> English and able to provide informed consent. Patients were excluded if </w:t>
      </w:r>
      <w:r w:rsidRPr="00772643">
        <w:rPr>
          <w:color w:val="000000" w:themeColor="text1"/>
          <w:lang w:val="en-US"/>
        </w:rPr>
        <w:t xml:space="preserve">they </w:t>
      </w:r>
      <w:r w:rsidR="00EB2636">
        <w:rPr>
          <w:color w:val="000000" w:themeColor="text1"/>
          <w:lang w:val="en-US"/>
        </w:rPr>
        <w:t>were</w:t>
      </w:r>
      <w:r w:rsidR="00EB2636" w:rsidRPr="00772643">
        <w:rPr>
          <w:color w:val="000000" w:themeColor="text1"/>
          <w:lang w:val="en-US"/>
        </w:rPr>
        <w:t xml:space="preserve"> </w:t>
      </w:r>
      <w:r w:rsidR="00AF779C" w:rsidRPr="00772643">
        <w:rPr>
          <w:color w:val="000000" w:themeColor="text1"/>
          <w:lang w:val="en-US"/>
        </w:rPr>
        <w:t>cognitively impaired</w:t>
      </w:r>
      <w:r w:rsidRPr="00772643">
        <w:rPr>
          <w:color w:val="000000" w:themeColor="text1"/>
          <w:lang w:val="en-US"/>
        </w:rPr>
        <w:t xml:space="preserve"> such that they would not be able to complete a patient-reported outcome measure on their own</w:t>
      </w:r>
      <w:r w:rsidR="00484739" w:rsidRPr="00772643">
        <w:rPr>
          <w:color w:val="000000" w:themeColor="text1"/>
          <w:lang w:val="en-US"/>
        </w:rPr>
        <w:t xml:space="preserve">. </w:t>
      </w:r>
      <w:r w:rsidR="006C22F8">
        <w:rPr>
          <w:color w:val="000000" w:themeColor="text1"/>
          <w:lang w:val="en-US"/>
        </w:rPr>
        <w:t>Through the authors’ professional network, w</w:t>
      </w:r>
      <w:r w:rsidR="002C7EBA">
        <w:rPr>
          <w:color w:val="000000" w:themeColor="text1"/>
          <w:lang w:val="en-US"/>
        </w:rPr>
        <w:t>e</w:t>
      </w:r>
      <w:r w:rsidR="00D376D6">
        <w:rPr>
          <w:color w:val="000000" w:themeColor="text1"/>
          <w:lang w:val="en-US"/>
        </w:rPr>
        <w:t xml:space="preserve"> </w:t>
      </w:r>
      <w:r w:rsidR="006C22F8">
        <w:rPr>
          <w:color w:val="000000" w:themeColor="text1"/>
          <w:lang w:val="en-US"/>
        </w:rPr>
        <w:t xml:space="preserve">used convenience sampling to </w:t>
      </w:r>
      <w:r w:rsidR="00D376D6">
        <w:rPr>
          <w:color w:val="000000" w:themeColor="text1"/>
          <w:lang w:val="en-US"/>
        </w:rPr>
        <w:t>recruit patients</w:t>
      </w:r>
      <w:r w:rsidRPr="00772643">
        <w:rPr>
          <w:color w:val="000000" w:themeColor="text1"/>
          <w:lang w:val="en-US"/>
        </w:rPr>
        <w:t xml:space="preserve"> across </w:t>
      </w:r>
      <w:r w:rsidR="00905237" w:rsidRPr="00772643">
        <w:rPr>
          <w:color w:val="000000" w:themeColor="text1"/>
          <w:lang w:val="en-US"/>
        </w:rPr>
        <w:t>seven</w:t>
      </w:r>
      <w:r w:rsidR="00BF3B87" w:rsidRPr="00772643">
        <w:rPr>
          <w:color w:val="000000" w:themeColor="text1"/>
          <w:lang w:val="en-US"/>
        </w:rPr>
        <w:t xml:space="preserve"> </w:t>
      </w:r>
      <w:r w:rsidR="00E51146" w:rsidRPr="00772643">
        <w:rPr>
          <w:color w:val="000000" w:themeColor="text1"/>
          <w:lang w:val="en-US"/>
        </w:rPr>
        <w:t xml:space="preserve">sites in the </w:t>
      </w:r>
      <w:r w:rsidR="00BF3B87" w:rsidRPr="00772643">
        <w:rPr>
          <w:color w:val="000000" w:themeColor="text1"/>
          <w:lang w:val="en-US"/>
        </w:rPr>
        <w:t>United Kingdom (UK), three</w:t>
      </w:r>
      <w:r w:rsidR="00E51146" w:rsidRPr="00772643">
        <w:rPr>
          <w:color w:val="000000" w:themeColor="text1"/>
          <w:lang w:val="en-US"/>
        </w:rPr>
        <w:t xml:space="preserve"> in</w:t>
      </w:r>
      <w:r w:rsidR="00BF3B87" w:rsidRPr="00772643">
        <w:rPr>
          <w:color w:val="000000" w:themeColor="text1"/>
          <w:lang w:val="en-US"/>
        </w:rPr>
        <w:t xml:space="preserve"> Australia and one</w:t>
      </w:r>
      <w:r w:rsidR="00E51146" w:rsidRPr="00772643">
        <w:rPr>
          <w:color w:val="000000" w:themeColor="text1"/>
          <w:lang w:val="en-US"/>
        </w:rPr>
        <w:t xml:space="preserve"> in</w:t>
      </w:r>
      <w:r w:rsidR="00BF3B87" w:rsidRPr="00772643">
        <w:rPr>
          <w:color w:val="000000" w:themeColor="text1"/>
          <w:lang w:val="en-US"/>
        </w:rPr>
        <w:t xml:space="preserve"> Romania. </w:t>
      </w:r>
      <w:r w:rsidR="00D16164">
        <w:rPr>
          <w:color w:val="000000" w:themeColor="text1"/>
          <w:lang w:val="en-US"/>
        </w:rPr>
        <w:t xml:space="preserve">All measures were administered in English across all three countries. </w:t>
      </w:r>
      <w:bookmarkStart w:id="1" w:name="_Hlk43639666"/>
      <w:r w:rsidR="006E21CC">
        <w:rPr>
          <w:lang w:val="en-US"/>
        </w:rPr>
        <w:t xml:space="preserve">A sample size of 450 participants was </w:t>
      </w:r>
      <w:r w:rsidR="006E72BE">
        <w:rPr>
          <w:lang w:val="en-US"/>
        </w:rPr>
        <w:t>calculated</w:t>
      </w:r>
      <w:r w:rsidR="006E21CC">
        <w:rPr>
          <w:lang w:val="en-US"/>
        </w:rPr>
        <w:t xml:space="preserve"> to allow the estimation of the intraclass correlation </w:t>
      </w:r>
      <w:r w:rsidR="00FF6B9B">
        <w:rPr>
          <w:lang w:val="en-US"/>
        </w:rPr>
        <w:t xml:space="preserve">coefficient </w:t>
      </w:r>
      <w:r w:rsidR="006E21CC">
        <w:rPr>
          <w:lang w:val="en-US"/>
        </w:rPr>
        <w:t xml:space="preserve">with a precision of 0.05, assuming an expected </w:t>
      </w:r>
      <w:r w:rsidR="000A2F02">
        <w:rPr>
          <w:lang w:val="en-US"/>
        </w:rPr>
        <w:t xml:space="preserve">intraclass correlation coefficient </w:t>
      </w:r>
      <w:r w:rsidR="006E21CC">
        <w:rPr>
          <w:lang w:val="en-US"/>
        </w:rPr>
        <w:t xml:space="preserve">of 0.7 for the agreement between the SONG-HD Fatigue measured at times </w:t>
      </w:r>
      <w:r w:rsidR="000A2F02">
        <w:rPr>
          <w:lang w:val="en-US"/>
        </w:rPr>
        <w:t xml:space="preserve">time point </w:t>
      </w:r>
      <w:r w:rsidR="006E21CC">
        <w:rPr>
          <w:lang w:val="en-US"/>
        </w:rPr>
        <w:t xml:space="preserve">1 and </w:t>
      </w:r>
      <w:r w:rsidR="000A2F02">
        <w:rPr>
          <w:lang w:val="en-US"/>
        </w:rPr>
        <w:t xml:space="preserve">time point </w:t>
      </w:r>
      <w:r w:rsidR="006E21CC">
        <w:rPr>
          <w:lang w:val="en-US"/>
        </w:rPr>
        <w:t>2</w:t>
      </w:r>
      <w:r w:rsidR="00D376D6">
        <w:rPr>
          <w:lang w:val="en-US"/>
        </w:rPr>
        <w:t xml:space="preserve"> (one week apart)</w:t>
      </w:r>
      <w:r w:rsidR="006E21CC">
        <w:rPr>
          <w:lang w:val="en-US"/>
        </w:rPr>
        <w:t>.</w:t>
      </w:r>
      <w:r w:rsidR="00E858A3">
        <w:rPr>
          <w:lang w:val="en-US"/>
        </w:rPr>
        <w:t xml:space="preserve"> </w:t>
      </w:r>
      <w:r w:rsidR="00E858A3">
        <w:rPr>
          <w:rFonts w:asciiTheme="minorHAnsi" w:hAnsiTheme="minorHAnsi" w:cstheme="minorHAnsi"/>
          <w:lang w:val="en-US"/>
        </w:rPr>
        <w:t xml:space="preserve">This sample size also allows us to estimate the Pearson’s correlation coefficient between the SONG-HD Fatigue measure and </w:t>
      </w:r>
      <w:r w:rsidR="00E858A3" w:rsidRPr="00823D06">
        <w:rPr>
          <w:rFonts w:asciiTheme="minorHAnsi" w:hAnsiTheme="minorHAnsi" w:cstheme="minorHAnsi"/>
        </w:rPr>
        <w:t>FACIT-F</w:t>
      </w:r>
      <w:r w:rsidR="00E858A3">
        <w:rPr>
          <w:rFonts w:asciiTheme="minorHAnsi" w:hAnsiTheme="minorHAnsi" w:cstheme="minorHAnsi"/>
          <w:b/>
          <w:bCs/>
        </w:rPr>
        <w:t>,</w:t>
      </w:r>
      <w:r w:rsidR="00E858A3">
        <w:rPr>
          <w:rFonts w:asciiTheme="minorHAnsi" w:hAnsiTheme="minorHAnsi" w:cstheme="minorHAnsi"/>
        </w:rPr>
        <w:t xml:space="preserve"> with a precision superior to 0.07 (i.e, &lt;0.07</w:t>
      </w:r>
      <w:r w:rsidR="00E858A3" w:rsidRPr="005F2090">
        <w:rPr>
          <w:rFonts w:asciiTheme="minorHAnsi" w:hAnsiTheme="minorHAnsi" w:cstheme="minorHAnsi"/>
        </w:rPr>
        <w:t>), for correlations stronger</w:t>
      </w:r>
      <w:r w:rsidR="00E858A3">
        <w:rPr>
          <w:rFonts w:asciiTheme="minorHAnsi" w:hAnsiTheme="minorHAnsi" w:cstheme="minorHAnsi"/>
        </w:rPr>
        <w:t xml:space="preserve"> than 0.7.</w:t>
      </w:r>
      <w:r w:rsidR="006E21CC">
        <w:rPr>
          <w:lang w:val="en-US"/>
        </w:rPr>
        <w:t xml:space="preserve"> </w:t>
      </w:r>
      <w:bookmarkEnd w:id="1"/>
      <w:r w:rsidRPr="00772643">
        <w:rPr>
          <w:color w:val="000000" w:themeColor="text1"/>
          <w:lang w:val="en-US"/>
        </w:rPr>
        <w:lastRenderedPageBreak/>
        <w:t>Ethics approval was obtained from</w:t>
      </w:r>
      <w:r w:rsidR="00133BD4">
        <w:rPr>
          <w:color w:val="000000" w:themeColor="text1"/>
          <w:lang w:val="en-US"/>
        </w:rPr>
        <w:t xml:space="preserve"> East Midlands Nottingham 1, </w:t>
      </w:r>
      <w:r w:rsidR="006E72BE">
        <w:rPr>
          <w:color w:val="000000" w:themeColor="text1"/>
          <w:lang w:val="en-US"/>
        </w:rPr>
        <w:t xml:space="preserve">Princess Alexandra Hospital, </w:t>
      </w:r>
      <w:r w:rsidRPr="00772643">
        <w:rPr>
          <w:color w:val="000000" w:themeColor="text1"/>
          <w:lang w:val="en-US"/>
        </w:rPr>
        <w:t>Western Sydney Local Health District</w:t>
      </w:r>
      <w:r w:rsidR="006E72BE">
        <w:rPr>
          <w:color w:val="000000" w:themeColor="text1"/>
          <w:lang w:val="en-US"/>
        </w:rPr>
        <w:t xml:space="preserve"> </w:t>
      </w:r>
      <w:r w:rsidR="00787246" w:rsidRPr="00772643">
        <w:rPr>
          <w:color w:val="000000" w:themeColor="text1"/>
          <w:lang w:val="en-US"/>
        </w:rPr>
        <w:t>and University of Sydney</w:t>
      </w:r>
      <w:r w:rsidR="00DF5280">
        <w:rPr>
          <w:color w:val="000000" w:themeColor="text1"/>
          <w:lang w:val="en-US"/>
        </w:rPr>
        <w:t xml:space="preserve"> </w:t>
      </w:r>
      <w:r w:rsidR="00787246" w:rsidRPr="00772643">
        <w:rPr>
          <w:color w:val="000000" w:themeColor="text1"/>
          <w:lang w:val="en-US"/>
        </w:rPr>
        <w:t>Human Research Ethics Committee</w:t>
      </w:r>
      <w:r w:rsidRPr="00772643">
        <w:rPr>
          <w:color w:val="000000" w:themeColor="text1"/>
          <w:lang w:val="en-US"/>
        </w:rPr>
        <w:t>.</w:t>
      </w:r>
      <w:r w:rsidR="00133BD4">
        <w:t xml:space="preserve"> </w:t>
      </w:r>
    </w:p>
    <w:p w14:paraId="5D918D75" w14:textId="77777777" w:rsidR="00332D88" w:rsidRDefault="00332D88" w:rsidP="008D0602">
      <w:pPr>
        <w:spacing w:line="480" w:lineRule="auto"/>
        <w:rPr>
          <w:color w:val="000000" w:themeColor="text1"/>
          <w:lang w:val="en-US"/>
        </w:rPr>
      </w:pPr>
    </w:p>
    <w:p w14:paraId="438033D0" w14:textId="33EDCB30" w:rsidR="00591EA3" w:rsidRDefault="00591EA3" w:rsidP="008D0602">
      <w:pPr>
        <w:spacing w:line="480" w:lineRule="auto"/>
        <w:rPr>
          <w:i/>
          <w:color w:val="000000" w:themeColor="text1"/>
          <w:lang w:val="en-US"/>
        </w:rPr>
      </w:pPr>
      <w:r>
        <w:rPr>
          <w:i/>
          <w:color w:val="000000" w:themeColor="text1"/>
          <w:lang w:val="en-US"/>
        </w:rPr>
        <w:t xml:space="preserve">Measures </w:t>
      </w:r>
    </w:p>
    <w:p w14:paraId="3B916E52" w14:textId="77777777" w:rsidR="004D4A01" w:rsidRDefault="004D4A01" w:rsidP="008D0602">
      <w:pPr>
        <w:spacing w:line="480" w:lineRule="auto"/>
        <w:rPr>
          <w:i/>
          <w:color w:val="000000" w:themeColor="text1"/>
          <w:lang w:val="en-US"/>
        </w:rPr>
      </w:pPr>
    </w:p>
    <w:p w14:paraId="0878AC92" w14:textId="3443BE6B" w:rsidR="00591EA3" w:rsidRPr="00591EA3" w:rsidRDefault="00591EA3" w:rsidP="00591EA3">
      <w:pPr>
        <w:spacing w:line="480" w:lineRule="auto"/>
        <w:rPr>
          <w:b/>
          <w:bCs/>
          <w:iCs/>
          <w:color w:val="000000" w:themeColor="text1"/>
        </w:rPr>
      </w:pPr>
      <w:r w:rsidRPr="00591EA3">
        <w:rPr>
          <w:bCs/>
          <w:iCs/>
          <w:color w:val="000000" w:themeColor="text1"/>
          <w:u w:val="single"/>
        </w:rPr>
        <w:t>The SONG-HD Fatigue</w:t>
      </w:r>
      <w:r>
        <w:rPr>
          <w:b/>
          <w:bCs/>
          <w:iCs/>
          <w:color w:val="000000" w:themeColor="text1"/>
        </w:rPr>
        <w:t xml:space="preserve">: </w:t>
      </w:r>
      <w:r w:rsidRPr="00772643">
        <w:rPr>
          <w:color w:val="000000" w:themeColor="text1"/>
        </w:rPr>
        <w:t xml:space="preserve">The SONG-HD Fatigue measure consists of three items, which assess: 1) the impact of fatigue on life participation, 2) tiredness, and 3) level of energy. These dimensions are assessed on a 4-point Likert scale indicating increasing severity, ranging from 0 (not at all) to 3 (severely). Patients respond based on their experience of fatigue in the past week. </w:t>
      </w:r>
      <w:r>
        <w:t xml:space="preserve">An overall score for fatigue is obtained by summing the responses across the three questions resulting in a scale ranging from 0 (no fatigue) to 9 (maximum fatigue). We also </w:t>
      </w:r>
      <w:r w:rsidR="005100D8">
        <w:t>assessed</w:t>
      </w:r>
      <w:r>
        <w:t xml:space="preserve"> the possibility of weighting each question differently in the calculation of the overall score. </w:t>
      </w:r>
      <w:r w:rsidRPr="00772643">
        <w:rPr>
          <w:color w:val="000000" w:themeColor="text1"/>
        </w:rPr>
        <w:t xml:space="preserve">The </w:t>
      </w:r>
      <w:r>
        <w:rPr>
          <w:color w:val="000000" w:themeColor="text1"/>
        </w:rPr>
        <w:t>final instrument</w:t>
      </w:r>
      <w:r w:rsidRPr="00772643">
        <w:rPr>
          <w:color w:val="000000" w:themeColor="text1"/>
        </w:rPr>
        <w:t xml:space="preserve"> is provided in Figure 1.</w:t>
      </w:r>
    </w:p>
    <w:p w14:paraId="4C45591D" w14:textId="77777777" w:rsidR="006F2969" w:rsidRPr="00772643" w:rsidRDefault="006F2969" w:rsidP="008D0602">
      <w:pPr>
        <w:spacing w:line="480" w:lineRule="auto"/>
        <w:rPr>
          <w:color w:val="000000" w:themeColor="text1"/>
          <w:lang w:val="en-US"/>
        </w:rPr>
      </w:pPr>
    </w:p>
    <w:p w14:paraId="6925E86F" w14:textId="30D52563" w:rsidR="00591EA3" w:rsidRDefault="00972F7A" w:rsidP="00AF779C">
      <w:pPr>
        <w:spacing w:line="480" w:lineRule="auto"/>
        <w:rPr>
          <w:color w:val="000000" w:themeColor="text1"/>
          <w:lang w:val="en-US"/>
        </w:rPr>
      </w:pPr>
      <w:r w:rsidRPr="00591EA3">
        <w:rPr>
          <w:color w:val="000000" w:themeColor="text1"/>
          <w:u w:val="single"/>
          <w:lang w:val="en-US"/>
        </w:rPr>
        <w:t xml:space="preserve">The </w:t>
      </w:r>
      <w:r w:rsidR="00D06DDB" w:rsidRPr="00591EA3">
        <w:rPr>
          <w:color w:val="000000" w:themeColor="text1"/>
          <w:u w:val="single"/>
          <w:lang w:val="en-US"/>
        </w:rPr>
        <w:t>Functional Assessment of Chronic Illness Therapy-Fatigue (FACIT-F)</w:t>
      </w:r>
      <w:hyperlink w:anchor="_ENREF_14" w:tooltip="Yellen, 1997 #13" w:history="1">
        <w:r w:rsidR="00A12E75" w:rsidRPr="00591EA3">
          <w:rPr>
            <w:color w:val="000000" w:themeColor="text1"/>
            <w:u w:val="single"/>
            <w:lang w:val="en-US"/>
          </w:rPr>
          <w:fldChar w:fldCharType="begin"/>
        </w:r>
        <w:r w:rsidR="00A12E75">
          <w:rPr>
            <w:color w:val="000000" w:themeColor="text1"/>
            <w:u w:val="single"/>
            <w:lang w:val="en-US"/>
          </w:rPr>
          <w:instrText xml:space="preserve"> ADDIN EN.CITE &lt;EndNote&gt;&lt;Cite&gt;&lt;Author&gt;Yellen&lt;/Author&gt;&lt;Year&gt;1997&lt;/Year&gt;&lt;RecNum&gt;13&lt;/RecNum&gt;&lt;DisplayText&gt;&lt;style face="superscript"&gt;14&lt;/style&gt;&lt;/DisplayText&gt;&lt;record&gt;&lt;rec-number&gt;13&lt;/rec-number&gt;&lt;foreign-keys&gt;&lt;key app="EN" db-id="xvwaa90v7vpxdmes0xo52te9dx9zwtd9zdxw" timestamp="1584511369"&gt;13&lt;/key&gt;&lt;/foreign-keys&gt;&lt;ref-type name="Journal Article"&gt;17&lt;/ref-type&gt;&lt;contributors&gt;&lt;authors&gt;&lt;author&gt;Yellen, S. B.&lt;/author&gt;&lt;author&gt;Cella, D. F.&lt;/author&gt;&lt;author&gt;Webster, K.&lt;/author&gt;&lt;author&gt;Blendowski, C.&lt;/author&gt;&lt;author&gt;Kaplan, E.&lt;/author&gt;&lt;/authors&gt;&lt;/contributors&gt;&lt;auth-address&gt;Department of Psychology and Social Sciences, Rush-Presbyterian-St. Luke&amp;apos;s Medical Center, Chicago, IL 60612, USA.&lt;/auth-address&gt;&lt;titles&gt;&lt;title&gt;Measuring fatigue and other anemia-related symptoms with the Functional Assessment of Cancer Therapy (FACT) measurement system&lt;/title&gt;&lt;secondary-title&gt;J Pain Symptom Manage&lt;/secondary-title&gt;&lt;/titles&gt;&lt;periodical&gt;&lt;full-title&gt;J Pain Symptom Manage&lt;/full-title&gt;&lt;/periodical&gt;&lt;pages&gt;63-74&lt;/pages&gt;&lt;volume&gt;13&lt;/volume&gt;&lt;number&gt;2&lt;/number&gt;&lt;edition&gt;1997/02/01&lt;/edition&gt;&lt;keywords&gt;&lt;keyword&gt;Adult&lt;/keyword&gt;&lt;keyword&gt;Aged&lt;/keyword&gt;&lt;keyword&gt;Aged, 80 and over&lt;/keyword&gt;&lt;keyword&gt;Anemia/*complications&lt;/keyword&gt;&lt;keyword&gt;Fatigue/*diagnosis/etiology&lt;/keyword&gt;&lt;keyword&gt;Female&lt;/keyword&gt;&lt;keyword&gt;Humans&lt;/keyword&gt;&lt;keyword&gt;Male&lt;/keyword&gt;&lt;keyword&gt;Middle Aged&lt;/keyword&gt;&lt;keyword&gt;Neoplasms/*therapy&lt;/keyword&gt;&lt;keyword&gt;Predictive Value of Tests&lt;/keyword&gt;&lt;keyword&gt;Reproducibility of Results&lt;/keyword&gt;&lt;keyword&gt;Surveys and Questionnaires&lt;/keyword&gt;&lt;/keywords&gt;&lt;dates&gt;&lt;year&gt;1997&lt;/year&gt;&lt;pub-dates&gt;&lt;date&gt;Feb&lt;/date&gt;&lt;/pub-dates&gt;&lt;/dates&gt;&lt;isbn&gt;0885-3924 (Print)&amp;#xD;0885-3924&lt;/isbn&gt;&lt;accession-num&gt;9095563&lt;/accession-num&gt;&lt;urls&gt;&lt;/urls&gt;&lt;electronic-resource-num&gt;10.1016/s0885-3924(96)00274-6&lt;/electronic-resource-num&gt;&lt;remote-database-provider&gt;NLM&lt;/remote-database-provider&gt;&lt;language&gt;eng&lt;/language&gt;&lt;/record&gt;&lt;/Cite&gt;&lt;/EndNote&gt;</w:instrText>
        </w:r>
        <w:r w:rsidR="00A12E75" w:rsidRPr="00591EA3">
          <w:rPr>
            <w:color w:val="000000" w:themeColor="text1"/>
            <w:u w:val="single"/>
            <w:lang w:val="en-US"/>
          </w:rPr>
          <w:fldChar w:fldCharType="separate"/>
        </w:r>
        <w:r w:rsidR="00A12E75" w:rsidRPr="00A12E75">
          <w:rPr>
            <w:noProof/>
            <w:color w:val="000000" w:themeColor="text1"/>
            <w:u w:val="single"/>
            <w:vertAlign w:val="superscript"/>
            <w:lang w:val="en-US"/>
          </w:rPr>
          <w:t>14</w:t>
        </w:r>
        <w:r w:rsidR="00A12E75" w:rsidRPr="00591EA3">
          <w:rPr>
            <w:color w:val="000000" w:themeColor="text1"/>
            <w:u w:val="single"/>
            <w:lang w:val="en-US"/>
          </w:rPr>
          <w:fldChar w:fldCharType="end"/>
        </w:r>
      </w:hyperlink>
      <w:r w:rsidR="00591EA3">
        <w:rPr>
          <w:color w:val="000000" w:themeColor="text1"/>
          <w:lang w:val="en-US"/>
        </w:rPr>
        <w:t>: This measure w</w:t>
      </w:r>
      <w:r w:rsidR="00D06DDB" w:rsidRPr="00772643">
        <w:rPr>
          <w:color w:val="000000" w:themeColor="text1"/>
          <w:lang w:val="en-US"/>
        </w:rPr>
        <w:t>as selected to assess the convergent va</w:t>
      </w:r>
      <w:r w:rsidR="00E51146" w:rsidRPr="00772643">
        <w:rPr>
          <w:color w:val="000000" w:themeColor="text1"/>
          <w:lang w:val="en-US"/>
        </w:rPr>
        <w:t>lidity of the SONG-HD Fatigue t</w:t>
      </w:r>
      <w:r w:rsidR="00D06DDB" w:rsidRPr="00772643">
        <w:rPr>
          <w:color w:val="000000" w:themeColor="text1"/>
          <w:lang w:val="en-US"/>
        </w:rPr>
        <w:t xml:space="preserve">otal scores. Although FACIT-F has not been validated in the </w:t>
      </w:r>
      <w:r w:rsidR="00BE4438" w:rsidRPr="00772643">
        <w:rPr>
          <w:color w:val="000000" w:themeColor="text1"/>
          <w:lang w:val="en-US"/>
        </w:rPr>
        <w:t>HD</w:t>
      </w:r>
      <w:r w:rsidR="00D06DDB" w:rsidRPr="00772643">
        <w:rPr>
          <w:color w:val="000000" w:themeColor="text1"/>
          <w:lang w:val="en-US"/>
        </w:rPr>
        <w:t xml:space="preserve"> populat</w:t>
      </w:r>
      <w:r w:rsidR="001D1A0A" w:rsidRPr="00772643">
        <w:rPr>
          <w:color w:val="000000" w:themeColor="text1"/>
          <w:lang w:val="en-US"/>
        </w:rPr>
        <w:t xml:space="preserve">ion, it assesses the construct </w:t>
      </w:r>
      <w:r w:rsidRPr="00772643">
        <w:rPr>
          <w:color w:val="000000" w:themeColor="text1"/>
          <w:lang w:val="en-US"/>
        </w:rPr>
        <w:t xml:space="preserve">of fatigue </w:t>
      </w:r>
      <w:r w:rsidR="001D1A0A" w:rsidRPr="00772643">
        <w:rPr>
          <w:color w:val="000000" w:themeColor="text1"/>
          <w:lang w:val="en-US"/>
        </w:rPr>
        <w:t xml:space="preserve">with </w:t>
      </w:r>
      <w:r w:rsidRPr="00772643">
        <w:rPr>
          <w:color w:val="000000" w:themeColor="text1"/>
          <w:lang w:val="en-US"/>
        </w:rPr>
        <w:t xml:space="preserve">multiple </w:t>
      </w:r>
      <w:r w:rsidR="001D1A0A" w:rsidRPr="00772643">
        <w:rPr>
          <w:color w:val="000000" w:themeColor="text1"/>
          <w:lang w:val="en-US"/>
        </w:rPr>
        <w:t>items</w:t>
      </w:r>
      <w:r w:rsidR="00D06DDB" w:rsidRPr="00772643">
        <w:rPr>
          <w:color w:val="000000" w:themeColor="text1"/>
          <w:lang w:val="en-US"/>
        </w:rPr>
        <w:t xml:space="preserve"> </w:t>
      </w:r>
      <w:r w:rsidR="001D1A0A" w:rsidRPr="00772643">
        <w:rPr>
          <w:color w:val="000000" w:themeColor="text1"/>
          <w:lang w:val="en-US"/>
        </w:rPr>
        <w:t xml:space="preserve">and has been tested for psychometric robustness in </w:t>
      </w:r>
      <w:r w:rsidR="00F55CA2" w:rsidRPr="00772643">
        <w:rPr>
          <w:color w:val="000000" w:themeColor="text1"/>
          <w:lang w:val="en-US"/>
        </w:rPr>
        <w:t>the general population</w:t>
      </w:r>
      <w:hyperlink w:anchor="_ENREF_15" w:tooltip="Cella, 2002 #14" w:history="1">
        <w:r w:rsidR="00A12E75" w:rsidRPr="00772643">
          <w:rPr>
            <w:color w:val="000000" w:themeColor="text1"/>
            <w:lang w:val="en-US"/>
          </w:rPr>
          <w:fldChar w:fldCharType="begin"/>
        </w:r>
        <w:r w:rsidR="00A12E75">
          <w:rPr>
            <w:color w:val="000000" w:themeColor="text1"/>
            <w:lang w:val="en-US"/>
          </w:rPr>
          <w:instrText xml:space="preserve"> ADDIN EN.CITE &lt;EndNote&gt;&lt;Cite&gt;&lt;Author&gt;Cella&lt;/Author&gt;&lt;Year&gt;2002&lt;/Year&gt;&lt;RecNum&gt;14&lt;/RecNum&gt;&lt;DisplayText&gt;&lt;style face="superscript"&gt;15&lt;/style&gt;&lt;/DisplayText&gt;&lt;record&gt;&lt;rec-number&gt;14&lt;/rec-number&gt;&lt;foreign-keys&gt;&lt;key app="EN" db-id="xvwaa90v7vpxdmes0xo52te9dx9zwtd9zdxw" timestamp="1584511369"&gt;14&lt;/key&gt;&lt;/foreign-keys&gt;&lt;ref-type name="Journal Article"&gt;17&lt;/ref-type&gt;&lt;contributors&gt;&lt;authors&gt;&lt;author&gt;Cella, D.&lt;/author&gt;&lt;author&gt;Lai, J. S.&lt;/author&gt;&lt;author&gt;Chang, C. H.&lt;/author&gt;&lt;author&gt;Peterman, A.&lt;/author&gt;&lt;author&gt;Slavin, M.&lt;/author&gt;&lt;/authors&gt;&lt;/contributors&gt;&lt;auth-address&gt;Center on Outcomes Research and Education (CORE), Evanston Northwestern Healthcare and Northwestern University, Illinois 60201, USA. d-cella@northwestern.edu&lt;/auth-address&gt;&lt;titles&gt;&lt;title&gt;Fatigue in cancer patients compared with fatigue in the general United States population&lt;/title&gt;&lt;secondary-title&gt;Cancer&lt;/secondary-title&gt;&lt;/titles&gt;&lt;periodical&gt;&lt;full-title&gt;Cancer&lt;/full-title&gt;&lt;/periodical&gt;&lt;pages&gt;528-38&lt;/pages&gt;&lt;volume&gt;94&lt;/volume&gt;&lt;number&gt;2&lt;/number&gt;&lt;edition&gt;2002/03/20&lt;/edition&gt;&lt;keywords&gt;&lt;keyword&gt;Anemia/*epidemiology/etiology&lt;/keyword&gt;&lt;keyword&gt;Fatigue/blood/*epidemiology/etiology&lt;/keyword&gt;&lt;keyword&gt;Female&lt;/keyword&gt;&lt;keyword&gt;Hemoglobins/metabolism&lt;/keyword&gt;&lt;keyword&gt;Humans&lt;/keyword&gt;&lt;keyword&gt;Male&lt;/keyword&gt;&lt;keyword&gt;Middle Aged&lt;/keyword&gt;&lt;keyword&gt;Neoplasms/complications/*epidemiology/physiopathology&lt;/keyword&gt;&lt;keyword&gt;Quality of Life&lt;/keyword&gt;&lt;keyword&gt;Self Disclosure&lt;/keyword&gt;&lt;keyword&gt;Sickness Impact Profile&lt;/keyword&gt;&lt;keyword&gt;United States/epidemiology&lt;/keyword&gt;&lt;/keywords&gt;&lt;dates&gt;&lt;year&gt;2002&lt;/year&gt;&lt;pub-dates&gt;&lt;date&gt;Jan 15&lt;/date&gt;&lt;/pub-dates&gt;&lt;/dates&gt;&lt;isbn&gt;0008-543X (Print)&amp;#xD;0008-543x&lt;/isbn&gt;&lt;accession-num&gt;11900238&lt;/accession-num&gt;&lt;urls&gt;&lt;/urls&gt;&lt;electronic-resource-num&gt;10.1002/cncr.10245&lt;/electronic-resource-num&gt;&lt;remote-database-provider&gt;NLM&lt;/remote-database-provider&gt;&lt;language&gt;eng&lt;/language&gt;&lt;/record&gt;&lt;/Cite&gt;&lt;/EndNote&gt;</w:instrText>
        </w:r>
        <w:r w:rsidR="00A12E75" w:rsidRPr="00772643">
          <w:rPr>
            <w:color w:val="000000" w:themeColor="text1"/>
            <w:lang w:val="en-US"/>
          </w:rPr>
          <w:fldChar w:fldCharType="separate"/>
        </w:r>
        <w:r w:rsidR="00A12E75" w:rsidRPr="00A12E75">
          <w:rPr>
            <w:noProof/>
            <w:color w:val="000000" w:themeColor="text1"/>
            <w:vertAlign w:val="superscript"/>
            <w:lang w:val="en-US"/>
          </w:rPr>
          <w:t>15</w:t>
        </w:r>
        <w:r w:rsidR="00A12E75" w:rsidRPr="00772643">
          <w:rPr>
            <w:color w:val="000000" w:themeColor="text1"/>
            <w:lang w:val="en-US"/>
          </w:rPr>
          <w:fldChar w:fldCharType="end"/>
        </w:r>
      </w:hyperlink>
      <w:r w:rsidR="00F55CA2" w:rsidRPr="00772643">
        <w:rPr>
          <w:color w:val="000000" w:themeColor="text1"/>
          <w:lang w:val="en-US"/>
        </w:rPr>
        <w:t xml:space="preserve"> as well as </w:t>
      </w:r>
      <w:r w:rsidR="001D1A0A" w:rsidRPr="00772643">
        <w:rPr>
          <w:color w:val="000000" w:themeColor="text1"/>
          <w:lang w:val="en-US"/>
        </w:rPr>
        <w:t>other chronic conditions such as c</w:t>
      </w:r>
      <w:r w:rsidR="00AC5AB9" w:rsidRPr="00772643">
        <w:rPr>
          <w:color w:val="000000" w:themeColor="text1"/>
          <w:lang w:val="en-US"/>
        </w:rPr>
        <w:t>ancer and rheumatoid arthritis</w:t>
      </w:r>
      <w:r w:rsidR="000452B9" w:rsidRPr="00772643">
        <w:rPr>
          <w:color w:val="000000" w:themeColor="text1"/>
          <w:lang w:val="en-US"/>
        </w:rPr>
        <w:fldChar w:fldCharType="begin">
          <w:fldData xml:space="preserve">PEVuZE5vdGU+PENpdGU+PEF1dGhvcj5DZWxsYTwvQXV0aG9yPjxZZWFyPjIwMDI8L1llYXI+PFJl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</w:fldData>
        </w:fldChar>
      </w:r>
      <w:r w:rsidR="00A12E75">
        <w:rPr>
          <w:color w:val="000000" w:themeColor="text1"/>
          <w:lang w:val="en-US"/>
        </w:rPr>
        <w:instrText xml:space="preserve"> ADDIN EN.CITE </w:instrText>
      </w:r>
      <w:r w:rsidR="00A12E75">
        <w:rPr>
          <w:color w:val="000000" w:themeColor="text1"/>
          <w:lang w:val="en-US"/>
        </w:rPr>
        <w:fldChar w:fldCharType="begin">
          <w:fldData xml:space="preserve">PEVuZE5vdGU+PENpdGU+PEF1dGhvcj5DZWxsYTwvQXV0aG9yPjxZZWFyPjIwMDI8L1llYXI+PFJl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</w:fldData>
        </w:fldChar>
      </w:r>
      <w:r w:rsidR="00A12E75">
        <w:rPr>
          <w:color w:val="000000" w:themeColor="text1"/>
          <w:lang w:val="en-US"/>
        </w:rPr>
        <w:instrText xml:space="preserve"> ADDIN EN.CITE.DATA </w:instrText>
      </w:r>
      <w:r w:rsidR="00A12E75">
        <w:rPr>
          <w:color w:val="000000" w:themeColor="text1"/>
          <w:lang w:val="en-US"/>
        </w:rPr>
      </w:r>
      <w:r w:rsidR="00A12E75">
        <w:rPr>
          <w:color w:val="000000" w:themeColor="text1"/>
          <w:lang w:val="en-US"/>
        </w:rPr>
        <w:fldChar w:fldCharType="end"/>
      </w:r>
      <w:r w:rsidR="000452B9" w:rsidRPr="00772643">
        <w:rPr>
          <w:color w:val="000000" w:themeColor="text1"/>
          <w:lang w:val="en-US"/>
        </w:rPr>
      </w:r>
      <w:r w:rsidR="000452B9" w:rsidRPr="00772643">
        <w:rPr>
          <w:color w:val="000000" w:themeColor="text1"/>
          <w:lang w:val="en-US"/>
        </w:rPr>
        <w:fldChar w:fldCharType="separate"/>
      </w:r>
      <w:hyperlink w:anchor="_ENREF_15" w:tooltip="Cella, 2002 #14" w:history="1">
        <w:r w:rsidR="00A12E75" w:rsidRPr="00A12E75">
          <w:rPr>
            <w:noProof/>
            <w:color w:val="000000" w:themeColor="text1"/>
            <w:vertAlign w:val="superscript"/>
            <w:lang w:val="en-US"/>
          </w:rPr>
          <w:t>15</w:t>
        </w:r>
      </w:hyperlink>
      <w:r w:rsidR="00A12E75" w:rsidRPr="00A12E75">
        <w:rPr>
          <w:noProof/>
          <w:color w:val="000000" w:themeColor="text1"/>
          <w:vertAlign w:val="superscript"/>
          <w:lang w:val="en-US"/>
        </w:rPr>
        <w:t>,</w:t>
      </w:r>
      <w:hyperlink w:anchor="_ENREF_16" w:tooltip="Cella, 2005 #15" w:history="1">
        <w:r w:rsidR="00A12E75" w:rsidRPr="00A12E75">
          <w:rPr>
            <w:noProof/>
            <w:color w:val="000000" w:themeColor="text1"/>
            <w:vertAlign w:val="superscript"/>
            <w:lang w:val="en-US"/>
          </w:rPr>
          <w:t>16</w:t>
        </w:r>
      </w:hyperlink>
      <w:r w:rsidR="000452B9" w:rsidRPr="00772643">
        <w:rPr>
          <w:color w:val="000000" w:themeColor="text1"/>
          <w:lang w:val="en-US"/>
        </w:rPr>
        <w:fldChar w:fldCharType="end"/>
      </w:r>
      <w:r w:rsidR="001D1A0A" w:rsidRPr="00772643">
        <w:rPr>
          <w:color w:val="000000" w:themeColor="text1"/>
          <w:lang w:val="en-US"/>
        </w:rPr>
        <w:t xml:space="preserve">. </w:t>
      </w:r>
      <w:r w:rsidR="00455802" w:rsidRPr="00772643">
        <w:rPr>
          <w:color w:val="000000" w:themeColor="text1"/>
          <w:lang w:val="en-US"/>
        </w:rPr>
        <w:t>We</w:t>
      </w:r>
      <w:r w:rsidR="001D1A0A" w:rsidRPr="00772643">
        <w:rPr>
          <w:color w:val="000000" w:themeColor="text1"/>
          <w:lang w:val="en-US"/>
        </w:rPr>
        <w:t xml:space="preserve"> determined that </w:t>
      </w:r>
      <w:r w:rsidR="00455802" w:rsidRPr="00772643">
        <w:rPr>
          <w:color w:val="000000" w:themeColor="text1"/>
          <w:lang w:val="en-US"/>
        </w:rPr>
        <w:t>FACIT-F</w:t>
      </w:r>
      <w:r w:rsidR="00D06DDB" w:rsidRPr="00772643">
        <w:rPr>
          <w:color w:val="000000" w:themeColor="text1"/>
          <w:lang w:val="en-US"/>
        </w:rPr>
        <w:t xml:space="preserve"> ha</w:t>
      </w:r>
      <w:r w:rsidR="00F73D74" w:rsidRPr="00772643">
        <w:rPr>
          <w:color w:val="000000" w:themeColor="text1"/>
          <w:lang w:val="en-US"/>
        </w:rPr>
        <w:t>d</w:t>
      </w:r>
      <w:r w:rsidR="00D06DDB" w:rsidRPr="00772643">
        <w:rPr>
          <w:color w:val="000000" w:themeColor="text1"/>
          <w:lang w:val="en-US"/>
        </w:rPr>
        <w:t xml:space="preserve"> good face validity</w:t>
      </w:r>
      <w:r w:rsidR="00455802" w:rsidRPr="00772643">
        <w:rPr>
          <w:color w:val="000000" w:themeColor="text1"/>
          <w:lang w:val="en-US"/>
        </w:rPr>
        <w:t xml:space="preserve"> </w:t>
      </w:r>
      <w:r w:rsidR="00040992">
        <w:rPr>
          <w:color w:val="000000" w:themeColor="text1"/>
          <w:lang w:val="en-US"/>
        </w:rPr>
        <w:t xml:space="preserve">for HD </w:t>
      </w:r>
      <w:r w:rsidR="00455802" w:rsidRPr="00772643">
        <w:rPr>
          <w:color w:val="000000" w:themeColor="text1"/>
          <w:lang w:val="en-US"/>
        </w:rPr>
        <w:t>because</w:t>
      </w:r>
      <w:r w:rsidR="00D06DDB" w:rsidRPr="00772643">
        <w:rPr>
          <w:color w:val="000000" w:themeColor="text1"/>
          <w:lang w:val="en-US"/>
        </w:rPr>
        <w:t xml:space="preserve"> the items </w:t>
      </w:r>
      <w:r w:rsidR="001D1A0A" w:rsidRPr="00772643">
        <w:rPr>
          <w:color w:val="000000" w:themeColor="text1"/>
          <w:lang w:val="en-US"/>
        </w:rPr>
        <w:t>and wording</w:t>
      </w:r>
      <w:r w:rsidR="00D06DDB" w:rsidRPr="00772643">
        <w:rPr>
          <w:color w:val="000000" w:themeColor="text1"/>
          <w:lang w:val="en-US"/>
        </w:rPr>
        <w:t xml:space="preserve"> </w:t>
      </w:r>
      <w:r w:rsidR="00F73D74" w:rsidRPr="00772643">
        <w:rPr>
          <w:color w:val="000000" w:themeColor="text1"/>
          <w:lang w:val="en-US"/>
        </w:rPr>
        <w:t xml:space="preserve">most closely </w:t>
      </w:r>
      <w:r w:rsidR="00D06DDB" w:rsidRPr="00772643">
        <w:rPr>
          <w:color w:val="000000" w:themeColor="text1"/>
          <w:lang w:val="en-US"/>
        </w:rPr>
        <w:t>operationalize</w:t>
      </w:r>
      <w:r w:rsidR="00F73D74" w:rsidRPr="00772643">
        <w:rPr>
          <w:color w:val="000000" w:themeColor="text1"/>
          <w:lang w:val="en-US"/>
        </w:rPr>
        <w:t>d</w:t>
      </w:r>
      <w:r w:rsidR="00D06DDB" w:rsidRPr="00772643">
        <w:rPr>
          <w:color w:val="000000" w:themeColor="text1"/>
          <w:lang w:val="en-US"/>
        </w:rPr>
        <w:t xml:space="preserve"> dimensions of fatigue as descri</w:t>
      </w:r>
      <w:r w:rsidR="00AC5AB9" w:rsidRPr="00772643">
        <w:rPr>
          <w:color w:val="000000" w:themeColor="text1"/>
          <w:lang w:val="en-US"/>
        </w:rPr>
        <w:t xml:space="preserve">bed by patients </w:t>
      </w:r>
      <w:r w:rsidR="00455802" w:rsidRPr="00772643">
        <w:rPr>
          <w:color w:val="000000" w:themeColor="text1"/>
          <w:lang w:val="en-US"/>
        </w:rPr>
        <w:t>receiving</w:t>
      </w:r>
      <w:r w:rsidR="00AC5AB9" w:rsidRPr="00772643">
        <w:rPr>
          <w:color w:val="000000" w:themeColor="text1"/>
          <w:lang w:val="en-US"/>
        </w:rPr>
        <w:t xml:space="preserve"> </w:t>
      </w:r>
      <w:r w:rsidR="00BE4438" w:rsidRPr="00772643">
        <w:rPr>
          <w:color w:val="000000" w:themeColor="text1"/>
          <w:lang w:val="en-US"/>
        </w:rPr>
        <w:t>HD</w:t>
      </w:r>
      <w:hyperlink w:anchor="_ENREF_17" w:tooltip="Ju, 2018 #16" w:history="1">
        <w:r w:rsidR="00A12E75" w:rsidRPr="00772643">
          <w:rPr>
            <w:color w:val="000000" w:themeColor="text1"/>
            <w:lang w:val="en-US"/>
          </w:rPr>
          <w:fldChar w:fldCharType="begin">
            <w:fldData xml:space="preserve">PEVuZE5vdGU+PENpdGU+PEF1dGhvcj5KdTwvQXV0aG9yPjxZZWFyPjIwMTg8L1llYXI+PFJlY051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=
</w:fldData>
          </w:fldChar>
        </w:r>
        <w:r w:rsidR="00A12E75">
          <w:rPr>
            <w:color w:val="000000" w:themeColor="text1"/>
            <w:lang w:val="en-US"/>
          </w:rPr>
          <w:instrText xml:space="preserve"> ADDIN EN.CITE </w:instrText>
        </w:r>
        <w:r w:rsidR="00A12E75">
          <w:rPr>
            <w:color w:val="000000" w:themeColor="text1"/>
            <w:lang w:val="en-US"/>
          </w:rPr>
          <w:fldChar w:fldCharType="begin">
            <w:fldData xml:space="preserve">PEVuZE5vdGU+PENpdGU+PEF1dGhvcj5KdTwvQXV0aG9yPjxZZWFyPjIwMTg8L1llYXI+PFJlY051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=
</w:fldData>
          </w:fldChar>
        </w:r>
        <w:r w:rsidR="00A12E75">
          <w:rPr>
            <w:color w:val="000000" w:themeColor="text1"/>
            <w:lang w:val="en-US"/>
          </w:rPr>
          <w:instrText xml:space="preserve"> ADDIN EN.CITE.DATA </w:instrText>
        </w:r>
        <w:r w:rsidR="00A12E75">
          <w:rPr>
            <w:color w:val="000000" w:themeColor="text1"/>
            <w:lang w:val="en-US"/>
          </w:rPr>
        </w:r>
        <w:r w:rsidR="00A12E75">
          <w:rPr>
            <w:color w:val="000000" w:themeColor="text1"/>
            <w:lang w:val="en-US"/>
          </w:rPr>
          <w:fldChar w:fldCharType="end"/>
        </w:r>
        <w:r w:rsidR="00A12E75" w:rsidRPr="00772643">
          <w:rPr>
            <w:color w:val="000000" w:themeColor="text1"/>
            <w:lang w:val="en-US"/>
          </w:rPr>
        </w:r>
        <w:r w:rsidR="00A12E75" w:rsidRPr="00772643">
          <w:rPr>
            <w:color w:val="000000" w:themeColor="text1"/>
            <w:lang w:val="en-US"/>
          </w:rPr>
          <w:fldChar w:fldCharType="separate"/>
        </w:r>
        <w:r w:rsidR="00A12E75" w:rsidRPr="00A12E75">
          <w:rPr>
            <w:noProof/>
            <w:color w:val="000000" w:themeColor="text1"/>
            <w:vertAlign w:val="superscript"/>
            <w:lang w:val="en-US"/>
          </w:rPr>
          <w:t>17</w:t>
        </w:r>
        <w:r w:rsidR="00A12E75" w:rsidRPr="00772643">
          <w:rPr>
            <w:color w:val="000000" w:themeColor="text1"/>
            <w:lang w:val="en-US"/>
          </w:rPr>
          <w:fldChar w:fldCharType="end"/>
        </w:r>
      </w:hyperlink>
      <w:r w:rsidR="00D06DDB" w:rsidRPr="00772643">
        <w:rPr>
          <w:color w:val="000000" w:themeColor="text1"/>
          <w:lang w:val="en-US"/>
        </w:rPr>
        <w:t xml:space="preserve">. </w:t>
      </w:r>
      <w:r w:rsidR="00483456" w:rsidRPr="00772643">
        <w:rPr>
          <w:color w:val="000000" w:themeColor="text1"/>
          <w:lang w:val="en-US"/>
        </w:rPr>
        <w:t>Owing to the similarity in construct, we hypothesized that the FACIT-F scores w</w:t>
      </w:r>
      <w:r w:rsidR="00040992">
        <w:rPr>
          <w:color w:val="000000" w:themeColor="text1"/>
          <w:lang w:val="en-US"/>
        </w:rPr>
        <w:t>ould</w:t>
      </w:r>
      <w:r w:rsidR="00483456" w:rsidRPr="00772643">
        <w:rPr>
          <w:color w:val="000000" w:themeColor="text1"/>
          <w:lang w:val="en-US"/>
        </w:rPr>
        <w:t xml:space="preserve"> be highly correlated to the SONG-HD Fatigue scores. </w:t>
      </w:r>
    </w:p>
    <w:p w14:paraId="7B7B0B8D" w14:textId="77777777" w:rsidR="00591EA3" w:rsidRDefault="00591EA3" w:rsidP="00AF779C">
      <w:pPr>
        <w:spacing w:line="480" w:lineRule="auto"/>
        <w:rPr>
          <w:color w:val="000000" w:themeColor="text1"/>
          <w:lang w:val="en-US"/>
        </w:rPr>
      </w:pPr>
    </w:p>
    <w:p w14:paraId="0F7664A3" w14:textId="32AABDAD" w:rsidR="00591EA3" w:rsidRDefault="00D54C12" w:rsidP="00AF779C">
      <w:pPr>
        <w:spacing w:line="480" w:lineRule="auto"/>
        <w:rPr>
          <w:color w:val="000000" w:themeColor="text1"/>
          <w:lang w:val="en-US"/>
        </w:rPr>
      </w:pPr>
      <w:r w:rsidRPr="00591EA3">
        <w:rPr>
          <w:color w:val="000000" w:themeColor="text1"/>
          <w:u w:val="single"/>
          <w:lang w:val="en-US"/>
        </w:rPr>
        <w:t>The visual analogue scale</w:t>
      </w:r>
      <w:r w:rsidR="00B405AD" w:rsidRPr="00591EA3">
        <w:rPr>
          <w:color w:val="000000" w:themeColor="text1"/>
          <w:u w:val="single"/>
          <w:lang w:val="en-US"/>
        </w:rPr>
        <w:t xml:space="preserve"> (VAS)</w:t>
      </w:r>
      <w:r w:rsidRPr="00591EA3">
        <w:rPr>
          <w:color w:val="000000" w:themeColor="text1"/>
          <w:u w:val="single"/>
          <w:lang w:val="en-US"/>
        </w:rPr>
        <w:t xml:space="preserve"> for fatigu</w:t>
      </w:r>
      <w:r w:rsidR="00591EA3">
        <w:rPr>
          <w:color w:val="000000" w:themeColor="text1"/>
          <w:u w:val="single"/>
          <w:lang w:val="en-US"/>
        </w:rPr>
        <w:t>e:</w:t>
      </w:r>
      <w:r w:rsidR="00591EA3">
        <w:rPr>
          <w:color w:val="000000" w:themeColor="text1"/>
          <w:lang w:val="en-US"/>
        </w:rPr>
        <w:t xml:space="preserve"> The VAS w</w:t>
      </w:r>
      <w:r>
        <w:rPr>
          <w:color w:val="000000" w:themeColor="text1"/>
          <w:lang w:val="en-US"/>
        </w:rPr>
        <w:t>as used to assess the patients’ level of fatigue at the time of assessment.</w:t>
      </w:r>
      <w:r w:rsidR="0038488E">
        <w:rPr>
          <w:color w:val="000000" w:themeColor="text1"/>
          <w:lang w:val="en-US"/>
        </w:rPr>
        <w:t xml:space="preserve"> We anticipated a moderate to high correlation between the </w:t>
      </w:r>
      <w:r w:rsidR="0038488E">
        <w:rPr>
          <w:color w:val="000000" w:themeColor="text1"/>
          <w:lang w:val="en-US"/>
        </w:rPr>
        <w:lastRenderedPageBreak/>
        <w:t xml:space="preserve">SONG-HD Fatigue and VAS, as both measures assess the same construct (fatigue) but with different recall periods and dimensions. </w:t>
      </w:r>
    </w:p>
    <w:p w14:paraId="20D94B3C" w14:textId="77777777" w:rsidR="00591EA3" w:rsidRDefault="00591EA3" w:rsidP="00AF779C">
      <w:pPr>
        <w:spacing w:line="480" w:lineRule="auto"/>
        <w:rPr>
          <w:color w:val="000000" w:themeColor="text1"/>
          <w:lang w:val="en-US"/>
        </w:rPr>
      </w:pPr>
    </w:p>
    <w:p w14:paraId="08A1E837" w14:textId="0864F39B" w:rsidR="00B405AD" w:rsidRPr="00B405AD" w:rsidRDefault="00591EA3" w:rsidP="00AF779C">
      <w:pPr>
        <w:spacing w:line="480" w:lineRule="auto"/>
        <w:rPr>
          <w:color w:val="000000" w:themeColor="text1"/>
          <w:lang w:val="en-US"/>
        </w:rPr>
      </w:pPr>
      <w:r w:rsidRPr="00591EA3">
        <w:rPr>
          <w:color w:val="000000" w:themeColor="text1"/>
          <w:u w:val="single"/>
          <w:lang w:val="en-US"/>
        </w:rPr>
        <w:t xml:space="preserve">The </w:t>
      </w:r>
      <w:r w:rsidR="001D1A0A" w:rsidRPr="00591EA3">
        <w:rPr>
          <w:color w:val="000000" w:themeColor="text1"/>
          <w:u w:val="single"/>
          <w:lang w:val="en-US"/>
        </w:rPr>
        <w:t>1</w:t>
      </w:r>
      <w:r w:rsidR="00D06DDB" w:rsidRPr="00591EA3">
        <w:rPr>
          <w:color w:val="000000" w:themeColor="text1"/>
          <w:u w:val="single"/>
          <w:lang w:val="en-US"/>
        </w:rPr>
        <w:t>2-item Short Form Survey version 2 (SF-12 v2)</w:t>
      </w:r>
      <w:hyperlink w:anchor="_ENREF_18" w:tooltip="OPTUM,  #17" w:history="1">
        <w:r w:rsidR="00A12E75" w:rsidRPr="00591EA3">
          <w:rPr>
            <w:color w:val="000000" w:themeColor="text1"/>
            <w:u w:val="single"/>
            <w:lang w:val="en-US"/>
          </w:rPr>
          <w:fldChar w:fldCharType="begin"/>
        </w:r>
        <w:r w:rsidR="00A12E75">
          <w:rPr>
            <w:color w:val="000000" w:themeColor="text1"/>
            <w:u w:val="single"/>
            <w:lang w:val="en-US"/>
          </w:rPr>
          <w:instrText xml:space="preserve"> ADDIN EN.CITE &lt;EndNote&gt;&lt;Cite ExcludeYear="1"&gt;&lt;Author&gt;OPTUM&lt;/Author&gt;&lt;RecNum&gt;17&lt;/RecNum&gt;&lt;DisplayText&gt;&lt;style face="superscript"&gt;18&lt;/style&gt;&lt;/DisplayText&gt;&lt;record&gt;&lt;rec-number&gt;17&lt;/rec-number&gt;&lt;foreign-keys&gt;&lt;key app="EN" db-id="xvwaa90v7vpxdmes0xo52te9dx9zwtd9zdxw" timestamp="1584511369"&gt;17&lt;/key&gt;&lt;/foreign-keys&gt;&lt;ref-type name="Web Page"&gt;12&lt;/ref-type&gt;&lt;contributors&gt;&lt;authors&gt;&lt;author&gt;OPTUM&lt;/author&gt;&lt;/authors&gt;&lt;/contributors&gt;&lt;titles&gt;&lt;title&gt;SF-12v2 Health Survey &lt;/title&gt;&lt;/titles&gt;&lt;volume&gt;2018&lt;/volume&gt;&lt;number&gt;28 January&lt;/number&gt;&lt;dates&gt;&lt;/dates&gt;&lt;urls&gt;&lt;related-urls&gt;&lt;url&gt;https://www.optum.com/solutions/life-sciences/answer-research/patient-insights/sf-health-surveys/sf-12v2-health-survey.html&lt;/url&gt;&lt;/related-urls&gt;&lt;/urls&gt;&lt;/record&gt;&lt;/Cite&gt;&lt;/EndNote&gt;</w:instrText>
        </w:r>
        <w:r w:rsidR="00A12E75" w:rsidRPr="00591EA3">
          <w:rPr>
            <w:color w:val="000000" w:themeColor="text1"/>
            <w:u w:val="single"/>
            <w:lang w:val="en-US"/>
          </w:rPr>
          <w:fldChar w:fldCharType="separate"/>
        </w:r>
        <w:r w:rsidR="00A12E75" w:rsidRPr="00A12E75">
          <w:rPr>
            <w:noProof/>
            <w:color w:val="000000" w:themeColor="text1"/>
            <w:u w:val="single"/>
            <w:vertAlign w:val="superscript"/>
            <w:lang w:val="en-US"/>
          </w:rPr>
          <w:t>18</w:t>
        </w:r>
        <w:r w:rsidR="00A12E75" w:rsidRPr="00591EA3">
          <w:rPr>
            <w:color w:val="000000" w:themeColor="text1"/>
            <w:u w:val="single"/>
            <w:lang w:val="en-US"/>
          </w:rPr>
          <w:fldChar w:fldCharType="end"/>
        </w:r>
      </w:hyperlink>
      <w:r>
        <w:rPr>
          <w:color w:val="000000" w:themeColor="text1"/>
          <w:lang w:val="en-US"/>
        </w:rPr>
        <w:t>:</w:t>
      </w:r>
      <w:r w:rsidR="00622F36" w:rsidRPr="00772643">
        <w:rPr>
          <w:color w:val="000000" w:themeColor="text1"/>
          <w:lang w:val="en-US"/>
        </w:rPr>
        <w:t xml:space="preserve"> </w:t>
      </w:r>
      <w:r>
        <w:rPr>
          <w:color w:val="000000" w:themeColor="text1"/>
          <w:lang w:val="en-US"/>
        </w:rPr>
        <w:t>This measure w</w:t>
      </w:r>
      <w:r w:rsidR="00455802" w:rsidRPr="00772643">
        <w:rPr>
          <w:color w:val="000000" w:themeColor="text1"/>
          <w:lang w:val="en-US"/>
        </w:rPr>
        <w:t>as</w:t>
      </w:r>
      <w:r>
        <w:rPr>
          <w:color w:val="000000" w:themeColor="text1"/>
          <w:lang w:val="en-US"/>
        </w:rPr>
        <w:t xml:space="preserve"> chosen as</w:t>
      </w:r>
      <w:r w:rsidR="00483456" w:rsidRPr="00772643">
        <w:rPr>
          <w:color w:val="000000" w:themeColor="text1"/>
          <w:lang w:val="en-US"/>
        </w:rPr>
        <w:t xml:space="preserve"> it is</w:t>
      </w:r>
      <w:r w:rsidR="00455802" w:rsidRPr="00772643">
        <w:rPr>
          <w:color w:val="000000" w:themeColor="text1"/>
          <w:lang w:val="en-US"/>
        </w:rPr>
        <w:t xml:space="preserve"> </w:t>
      </w:r>
      <w:r w:rsidR="00DB679E">
        <w:rPr>
          <w:color w:val="000000" w:themeColor="text1"/>
          <w:lang w:val="en-US"/>
        </w:rPr>
        <w:t>a relatively brief</w:t>
      </w:r>
      <w:r w:rsidR="00455802" w:rsidRPr="00772643">
        <w:rPr>
          <w:color w:val="000000" w:themeColor="text1"/>
          <w:lang w:val="en-US"/>
        </w:rPr>
        <w:t xml:space="preserve">, simple measure, </w:t>
      </w:r>
      <w:r w:rsidR="00483456" w:rsidRPr="00772643">
        <w:rPr>
          <w:color w:val="000000" w:themeColor="text1"/>
          <w:lang w:val="en-US"/>
        </w:rPr>
        <w:t>which is</w:t>
      </w:r>
      <w:r w:rsidR="00455802" w:rsidRPr="00772643">
        <w:rPr>
          <w:color w:val="000000" w:themeColor="text1"/>
          <w:lang w:val="en-US"/>
        </w:rPr>
        <w:t xml:space="preserve"> regarded to be of minimal burden to</w:t>
      </w:r>
      <w:r w:rsidR="00622F36" w:rsidRPr="00772643">
        <w:rPr>
          <w:color w:val="000000" w:themeColor="text1"/>
          <w:lang w:val="en-US"/>
        </w:rPr>
        <w:t xml:space="preserve"> respondent</w:t>
      </w:r>
      <w:r w:rsidR="00787246" w:rsidRPr="00772643">
        <w:rPr>
          <w:color w:val="000000" w:themeColor="text1"/>
          <w:lang w:val="en-US"/>
        </w:rPr>
        <w:t>s.</w:t>
      </w:r>
      <w:r w:rsidR="00483456" w:rsidRPr="00772643">
        <w:rPr>
          <w:color w:val="000000" w:themeColor="text1"/>
          <w:lang w:val="en-US"/>
        </w:rPr>
        <w:t xml:space="preserve"> Although this measure assesses</w:t>
      </w:r>
      <w:r w:rsidR="00D54C12">
        <w:rPr>
          <w:color w:val="000000" w:themeColor="text1"/>
          <w:lang w:val="en-US"/>
        </w:rPr>
        <w:t xml:space="preserve"> constructs related to fatigue such as </w:t>
      </w:r>
      <w:r w:rsidR="00483456" w:rsidRPr="00772643">
        <w:rPr>
          <w:color w:val="000000" w:themeColor="text1"/>
          <w:lang w:val="en-US"/>
        </w:rPr>
        <w:t>v</w:t>
      </w:r>
      <w:r w:rsidR="00D54C12">
        <w:rPr>
          <w:color w:val="000000" w:themeColor="text1"/>
          <w:lang w:val="en-US"/>
        </w:rPr>
        <w:t>itality</w:t>
      </w:r>
      <w:r w:rsidR="007A7823">
        <w:rPr>
          <w:color w:val="000000" w:themeColor="text1"/>
          <w:lang w:val="en-US"/>
        </w:rPr>
        <w:t xml:space="preserve"> and physical functioning,</w:t>
      </w:r>
      <w:r w:rsidR="00483456" w:rsidRPr="00772643">
        <w:rPr>
          <w:color w:val="000000" w:themeColor="text1"/>
          <w:lang w:val="en-US"/>
        </w:rPr>
        <w:t xml:space="preserve"> </w:t>
      </w:r>
      <w:r w:rsidR="00D54C12">
        <w:rPr>
          <w:color w:val="000000" w:themeColor="text1"/>
          <w:lang w:val="en-US"/>
        </w:rPr>
        <w:t xml:space="preserve">the physical and mental composite scores </w:t>
      </w:r>
      <w:r w:rsidR="00D16164">
        <w:rPr>
          <w:color w:val="000000" w:themeColor="text1"/>
          <w:lang w:val="en-US"/>
        </w:rPr>
        <w:t xml:space="preserve">(PCS and MCS) </w:t>
      </w:r>
      <w:r w:rsidR="00D54C12">
        <w:rPr>
          <w:color w:val="000000" w:themeColor="text1"/>
          <w:lang w:val="en-US"/>
        </w:rPr>
        <w:t>produced are not</w:t>
      </w:r>
      <w:r w:rsidR="00483456" w:rsidRPr="00772643">
        <w:rPr>
          <w:color w:val="000000" w:themeColor="text1"/>
          <w:lang w:val="en-US"/>
        </w:rPr>
        <w:t xml:space="preserve"> </w:t>
      </w:r>
      <w:r w:rsidR="00D54C12">
        <w:rPr>
          <w:color w:val="000000" w:themeColor="text1"/>
          <w:lang w:val="en-US"/>
        </w:rPr>
        <w:t>indicative of the same</w:t>
      </w:r>
      <w:r w:rsidR="00483456" w:rsidRPr="00772643">
        <w:rPr>
          <w:color w:val="000000" w:themeColor="text1"/>
          <w:lang w:val="en-US"/>
        </w:rPr>
        <w:t xml:space="preserve"> </w:t>
      </w:r>
      <w:r w:rsidR="00D54C12">
        <w:rPr>
          <w:color w:val="000000" w:themeColor="text1"/>
          <w:lang w:val="en-US"/>
        </w:rPr>
        <w:t xml:space="preserve">construct </w:t>
      </w:r>
      <w:r w:rsidR="00483456" w:rsidRPr="00772643">
        <w:rPr>
          <w:color w:val="000000" w:themeColor="text1"/>
          <w:lang w:val="en-US"/>
        </w:rPr>
        <w:t xml:space="preserve">and thus we hypothesized that the scores will be moderately correlated. </w:t>
      </w:r>
    </w:p>
    <w:p w14:paraId="09DF939A" w14:textId="77777777" w:rsidR="00591EA3" w:rsidRDefault="00591EA3" w:rsidP="00B405AD">
      <w:pPr>
        <w:spacing w:line="480" w:lineRule="auto"/>
        <w:rPr>
          <w:rFonts w:eastAsia="Times New Roman"/>
          <w:color w:val="201F1E"/>
          <w:shd w:val="clear" w:color="auto" w:fill="FFFFFF"/>
        </w:rPr>
      </w:pPr>
    </w:p>
    <w:p w14:paraId="612E2701" w14:textId="5827E4C7" w:rsidR="00591EA3" w:rsidRDefault="00591EA3" w:rsidP="00B405AD">
      <w:pPr>
        <w:spacing w:line="480" w:lineRule="auto"/>
        <w:rPr>
          <w:rFonts w:eastAsia="Times New Roman"/>
          <w:i/>
          <w:color w:val="201F1E"/>
          <w:shd w:val="clear" w:color="auto" w:fill="FFFFFF"/>
        </w:rPr>
      </w:pPr>
      <w:r>
        <w:rPr>
          <w:rFonts w:eastAsia="Times New Roman"/>
          <w:i/>
          <w:color w:val="201F1E"/>
          <w:shd w:val="clear" w:color="auto" w:fill="FFFFFF"/>
        </w:rPr>
        <w:t xml:space="preserve">Data collection </w:t>
      </w:r>
    </w:p>
    <w:p w14:paraId="429B3AB4" w14:textId="77777777" w:rsidR="00591EA3" w:rsidRPr="00591EA3" w:rsidRDefault="00591EA3" w:rsidP="00B405AD">
      <w:pPr>
        <w:spacing w:line="480" w:lineRule="auto"/>
        <w:rPr>
          <w:rFonts w:eastAsia="Times New Roman"/>
          <w:i/>
          <w:color w:val="201F1E"/>
          <w:shd w:val="clear" w:color="auto" w:fill="FFFFFF"/>
        </w:rPr>
      </w:pPr>
    </w:p>
    <w:p w14:paraId="4DAD74FA" w14:textId="78FECD46" w:rsidR="00B405AD" w:rsidRPr="00B405AD" w:rsidRDefault="00B405AD" w:rsidP="00B405AD">
      <w:pPr>
        <w:spacing w:line="480" w:lineRule="auto"/>
        <w:rPr>
          <w:rFonts w:eastAsia="Times New Roman"/>
        </w:rPr>
      </w:pPr>
      <w:r w:rsidRPr="00B405AD">
        <w:rPr>
          <w:rFonts w:eastAsia="Times New Roman"/>
          <w:color w:val="201F1E"/>
          <w:shd w:val="clear" w:color="auto" w:fill="FFFFFF"/>
        </w:rPr>
        <w:t xml:space="preserve">Each participant </w:t>
      </w:r>
      <w:r w:rsidR="00591EA3">
        <w:rPr>
          <w:rFonts w:eastAsia="Times New Roman"/>
          <w:color w:val="201F1E"/>
          <w:shd w:val="clear" w:color="auto" w:fill="FFFFFF"/>
        </w:rPr>
        <w:t xml:space="preserve">was given the </w:t>
      </w:r>
      <w:r w:rsidRPr="00B405AD">
        <w:rPr>
          <w:rFonts w:eastAsia="Times New Roman"/>
          <w:color w:val="201F1E"/>
          <w:shd w:val="clear" w:color="auto" w:fill="FFFFFF"/>
        </w:rPr>
        <w:t xml:space="preserve">completed the SONG-HD Fatigue measure and a VAS at three time points (at </w:t>
      </w:r>
      <w:r w:rsidR="000A2F02">
        <w:rPr>
          <w:lang w:val="en-US"/>
        </w:rPr>
        <w:t>time point</w:t>
      </w:r>
      <w:r w:rsidRPr="00B405AD">
        <w:rPr>
          <w:rFonts w:eastAsia="Times New Roman"/>
          <w:color w:val="201F1E"/>
          <w:shd w:val="clear" w:color="auto" w:fill="FFFFFF"/>
        </w:rPr>
        <w:t xml:space="preserve">1: baseline, at </w:t>
      </w:r>
      <w:r w:rsidR="000A2F02">
        <w:rPr>
          <w:lang w:val="en-US"/>
        </w:rPr>
        <w:t>time point</w:t>
      </w:r>
      <w:r w:rsidRPr="00B405AD">
        <w:rPr>
          <w:rFonts w:eastAsia="Times New Roman"/>
          <w:color w:val="201F1E"/>
          <w:shd w:val="clear" w:color="auto" w:fill="FFFFFF"/>
        </w:rPr>
        <w:t xml:space="preserve">2: a week later and at </w:t>
      </w:r>
      <w:r w:rsidR="000A2F02">
        <w:rPr>
          <w:lang w:val="en-US"/>
        </w:rPr>
        <w:t>time point</w:t>
      </w:r>
      <w:r w:rsidRPr="00B405AD">
        <w:rPr>
          <w:rFonts w:eastAsia="Times New Roman"/>
          <w:color w:val="201F1E"/>
          <w:shd w:val="clear" w:color="auto" w:fill="FFFFFF"/>
        </w:rPr>
        <w:t xml:space="preserve">3: </w:t>
      </w:r>
      <w:r w:rsidR="0031744A">
        <w:rPr>
          <w:rFonts w:eastAsia="Times New Roman"/>
          <w:color w:val="201F1E"/>
          <w:shd w:val="clear" w:color="auto" w:fill="FFFFFF"/>
        </w:rPr>
        <w:t>twelve days</w:t>
      </w:r>
      <w:r w:rsidRPr="00B405AD">
        <w:rPr>
          <w:rFonts w:eastAsia="Times New Roman"/>
          <w:color w:val="201F1E"/>
          <w:shd w:val="clear" w:color="auto" w:fill="FFFFFF"/>
        </w:rPr>
        <w:t xml:space="preserve"> after T2). At baseline, they were also asked to complete either </w:t>
      </w:r>
      <w:r w:rsidR="00477EE6">
        <w:rPr>
          <w:rFonts w:eastAsia="Times New Roman"/>
          <w:color w:val="201F1E"/>
          <w:shd w:val="clear" w:color="auto" w:fill="FFFFFF"/>
        </w:rPr>
        <w:t>the SF-12</w:t>
      </w:r>
      <w:r w:rsidRPr="00B405AD">
        <w:rPr>
          <w:rFonts w:eastAsia="Times New Roman"/>
          <w:color w:val="201F1E"/>
          <w:shd w:val="clear" w:color="auto" w:fill="FFFFFF"/>
        </w:rPr>
        <w:t xml:space="preserve"> or the </w:t>
      </w:r>
      <w:r w:rsidR="00477EE6">
        <w:rPr>
          <w:rFonts w:eastAsia="Times New Roman"/>
          <w:color w:val="201F1E"/>
          <w:shd w:val="clear" w:color="auto" w:fill="FFFFFF"/>
        </w:rPr>
        <w:t>FACIT-F</w:t>
      </w:r>
      <w:r w:rsidRPr="00B405AD">
        <w:rPr>
          <w:rFonts w:eastAsia="Times New Roman"/>
          <w:color w:val="201F1E"/>
          <w:shd w:val="clear" w:color="auto" w:fill="FFFFFF"/>
        </w:rPr>
        <w:t xml:space="preserve">. </w:t>
      </w:r>
      <w:r w:rsidR="00591EA3">
        <w:rPr>
          <w:rFonts w:eastAsia="Times New Roman"/>
          <w:color w:val="201F1E"/>
          <w:shd w:val="clear" w:color="auto" w:fill="FFFFFF"/>
        </w:rPr>
        <w:t>All</w:t>
      </w:r>
      <w:r w:rsidRPr="00B405AD">
        <w:rPr>
          <w:rFonts w:eastAsia="Times New Roman"/>
          <w:color w:val="201F1E"/>
          <w:shd w:val="clear" w:color="auto" w:fill="FFFFFF"/>
        </w:rPr>
        <w:t xml:space="preserve"> measures were </w:t>
      </w:r>
      <w:r w:rsidR="00591EA3">
        <w:rPr>
          <w:rFonts w:eastAsia="Times New Roman"/>
          <w:color w:val="201F1E"/>
          <w:shd w:val="clear" w:color="auto" w:fill="FFFFFF"/>
        </w:rPr>
        <w:t>self-</w:t>
      </w:r>
      <w:r w:rsidRPr="00B405AD">
        <w:rPr>
          <w:rFonts w:eastAsia="Times New Roman"/>
          <w:color w:val="201F1E"/>
          <w:shd w:val="clear" w:color="auto" w:fill="FFFFFF"/>
        </w:rPr>
        <w:t xml:space="preserve">completed before the start of </w:t>
      </w:r>
      <w:r w:rsidR="00B30C5C">
        <w:rPr>
          <w:color w:val="000000" w:themeColor="text1"/>
        </w:rPr>
        <w:t>hemo</w:t>
      </w:r>
      <w:r w:rsidRPr="00B405AD">
        <w:rPr>
          <w:rFonts w:eastAsia="Times New Roman"/>
          <w:color w:val="201F1E"/>
          <w:shd w:val="clear" w:color="auto" w:fill="FFFFFF"/>
        </w:rPr>
        <w:t>dialysis on each occasion to minimi</w:t>
      </w:r>
      <w:r w:rsidR="002C7EBA">
        <w:rPr>
          <w:rFonts w:eastAsia="Times New Roman"/>
          <w:color w:val="201F1E"/>
          <w:shd w:val="clear" w:color="auto" w:fill="FFFFFF"/>
        </w:rPr>
        <w:t>z</w:t>
      </w:r>
      <w:r w:rsidRPr="00B405AD">
        <w:rPr>
          <w:rFonts w:eastAsia="Times New Roman"/>
          <w:color w:val="201F1E"/>
          <w:shd w:val="clear" w:color="auto" w:fill="FFFFFF"/>
        </w:rPr>
        <w:t xml:space="preserve">e the confounding effects of the </w:t>
      </w:r>
      <w:r w:rsidR="00B30C5C">
        <w:rPr>
          <w:color w:val="000000" w:themeColor="text1"/>
        </w:rPr>
        <w:t>hemo</w:t>
      </w:r>
      <w:r w:rsidRPr="00B405AD">
        <w:rPr>
          <w:rFonts w:eastAsia="Times New Roman"/>
          <w:color w:val="201F1E"/>
          <w:shd w:val="clear" w:color="auto" w:fill="FFFFFF"/>
        </w:rPr>
        <w:t xml:space="preserve">dialysis process itself on experiences of fatigue. </w:t>
      </w:r>
      <w:r w:rsidR="00591EA3">
        <w:rPr>
          <w:rFonts w:eastAsia="Times New Roman"/>
          <w:color w:val="201F1E"/>
          <w:shd w:val="clear" w:color="auto" w:fill="FFFFFF"/>
        </w:rPr>
        <w:t xml:space="preserve">While limited assistance was provided to facilitate the reading of the questions, no assistance was provided to aid the interpretation of the questions, nor the retrieval of responses.   </w:t>
      </w:r>
    </w:p>
    <w:p w14:paraId="52099B25" w14:textId="77777777" w:rsidR="00484739" w:rsidRPr="00B405AD" w:rsidRDefault="00484739" w:rsidP="00B405AD">
      <w:pPr>
        <w:spacing w:line="480" w:lineRule="auto"/>
        <w:rPr>
          <w:color w:val="000000" w:themeColor="text1"/>
          <w:lang w:val="en-US"/>
        </w:rPr>
      </w:pPr>
    </w:p>
    <w:p w14:paraId="4C3FFEBB" w14:textId="55E8F33A" w:rsidR="00484739" w:rsidRPr="00591EA3" w:rsidRDefault="00484739" w:rsidP="00B405AD">
      <w:pPr>
        <w:spacing w:line="480" w:lineRule="auto"/>
        <w:rPr>
          <w:i/>
          <w:color w:val="000000" w:themeColor="text1"/>
          <w:lang w:val="en-US"/>
        </w:rPr>
      </w:pPr>
      <w:r w:rsidRPr="00591EA3">
        <w:rPr>
          <w:i/>
          <w:color w:val="000000" w:themeColor="text1"/>
          <w:lang w:val="en-US"/>
        </w:rPr>
        <w:t>Data analysis</w:t>
      </w:r>
    </w:p>
    <w:p w14:paraId="64C7CB04" w14:textId="77777777" w:rsidR="002F48F4" w:rsidRPr="00772643" w:rsidRDefault="002F48F4" w:rsidP="00AF779C">
      <w:pPr>
        <w:spacing w:line="480" w:lineRule="auto"/>
        <w:rPr>
          <w:color w:val="000000" w:themeColor="text1"/>
          <w:u w:val="single"/>
          <w:lang w:val="en-US"/>
        </w:rPr>
      </w:pPr>
    </w:p>
    <w:p w14:paraId="22420F76" w14:textId="745267E5" w:rsidR="00041CF5" w:rsidRPr="00772643" w:rsidRDefault="00DA74FB" w:rsidP="00AF779C">
      <w:pPr>
        <w:spacing w:line="480" w:lineRule="auto"/>
        <w:rPr>
          <w:color w:val="000000" w:themeColor="text1"/>
          <w:lang w:val="en-US"/>
        </w:rPr>
      </w:pPr>
      <w:r w:rsidRPr="00772643">
        <w:rPr>
          <w:color w:val="000000" w:themeColor="text1"/>
          <w:lang w:val="en-US"/>
        </w:rPr>
        <w:t>A</w:t>
      </w:r>
      <w:r w:rsidR="00484739" w:rsidRPr="00772643">
        <w:rPr>
          <w:color w:val="000000" w:themeColor="text1"/>
          <w:lang w:val="en-US"/>
        </w:rPr>
        <w:t xml:space="preserve"> </w:t>
      </w:r>
      <w:r w:rsidR="00114AC4" w:rsidRPr="00772643">
        <w:rPr>
          <w:color w:val="000000" w:themeColor="text1"/>
          <w:lang w:val="en-US"/>
        </w:rPr>
        <w:t xml:space="preserve">psychometric evaluation was conducted </w:t>
      </w:r>
      <w:r w:rsidR="006E5475" w:rsidRPr="00772643">
        <w:rPr>
          <w:color w:val="000000" w:themeColor="text1"/>
          <w:lang w:val="en-US"/>
        </w:rPr>
        <w:t>in SPSS Version 25.0 Armonk, NY: IBM Corp.</w:t>
      </w:r>
      <w:r w:rsidR="00B62E01" w:rsidRPr="00772643">
        <w:rPr>
          <w:color w:val="000000" w:themeColor="text1"/>
          <w:lang w:val="en-US"/>
        </w:rPr>
        <w:t xml:space="preserve"> and MPlus</w:t>
      </w:r>
      <w:r w:rsidR="00114AC4" w:rsidRPr="00772643">
        <w:rPr>
          <w:color w:val="000000" w:themeColor="text1"/>
          <w:lang w:val="en-US"/>
        </w:rPr>
        <w:t xml:space="preserve"> </w:t>
      </w:r>
      <w:r w:rsidR="00F97EC3" w:rsidRPr="00772643">
        <w:rPr>
          <w:color w:val="000000" w:themeColor="text1"/>
          <w:lang w:val="en-US"/>
        </w:rPr>
        <w:t>Version 8.3</w:t>
      </w:r>
      <w:r w:rsidR="00114AC4" w:rsidRPr="00772643">
        <w:rPr>
          <w:color w:val="000000" w:themeColor="text1"/>
          <w:lang w:val="en-US"/>
        </w:rPr>
        <w:t xml:space="preserve"> to assess</w:t>
      </w:r>
      <w:r w:rsidR="00484739" w:rsidRPr="00772643">
        <w:rPr>
          <w:color w:val="000000" w:themeColor="text1"/>
          <w:lang w:val="en-US"/>
        </w:rPr>
        <w:t xml:space="preserve"> data quality</w:t>
      </w:r>
      <w:r w:rsidR="00CB07C5" w:rsidRPr="00772643">
        <w:rPr>
          <w:color w:val="000000" w:themeColor="text1"/>
          <w:lang w:val="en-US"/>
        </w:rPr>
        <w:t xml:space="preserve"> (completeness of item- and scale-level data)</w:t>
      </w:r>
      <w:r w:rsidR="00484739" w:rsidRPr="00772643">
        <w:rPr>
          <w:color w:val="000000" w:themeColor="text1"/>
          <w:lang w:val="en-US"/>
        </w:rPr>
        <w:t>, reliability (</w:t>
      </w:r>
      <w:r w:rsidR="00114AC4" w:rsidRPr="00772643">
        <w:rPr>
          <w:color w:val="000000" w:themeColor="text1"/>
          <w:lang w:val="en-US"/>
        </w:rPr>
        <w:t xml:space="preserve">internal consistency and </w:t>
      </w:r>
      <w:r w:rsidR="00484739" w:rsidRPr="00772643">
        <w:rPr>
          <w:color w:val="000000" w:themeColor="text1"/>
          <w:lang w:val="en-US"/>
        </w:rPr>
        <w:t>test re-test</w:t>
      </w:r>
      <w:r w:rsidR="00CB07C5" w:rsidRPr="00772643">
        <w:rPr>
          <w:color w:val="000000" w:themeColor="text1"/>
          <w:lang w:val="en-US"/>
        </w:rPr>
        <w:t xml:space="preserve"> between </w:t>
      </w:r>
      <w:r w:rsidR="000A2F02">
        <w:rPr>
          <w:lang w:val="en-US"/>
        </w:rPr>
        <w:t>time point</w:t>
      </w:r>
      <w:r w:rsidR="00CB07C5" w:rsidRPr="00772643">
        <w:rPr>
          <w:color w:val="000000" w:themeColor="text1"/>
          <w:lang w:val="en-US"/>
        </w:rPr>
        <w:t xml:space="preserve">1 and </w:t>
      </w:r>
      <w:r w:rsidR="000A2F02">
        <w:rPr>
          <w:lang w:val="en-US"/>
        </w:rPr>
        <w:t>time point</w:t>
      </w:r>
      <w:r w:rsidR="00CB07C5" w:rsidRPr="00772643">
        <w:rPr>
          <w:color w:val="000000" w:themeColor="text1"/>
          <w:lang w:val="en-US"/>
        </w:rPr>
        <w:t>2</w:t>
      </w:r>
      <w:r w:rsidR="00484739" w:rsidRPr="00772643">
        <w:rPr>
          <w:color w:val="000000" w:themeColor="text1"/>
          <w:lang w:val="en-US"/>
        </w:rPr>
        <w:t>) and validity (</w:t>
      </w:r>
      <w:r w:rsidR="00153E2E" w:rsidRPr="00772643">
        <w:rPr>
          <w:color w:val="000000" w:themeColor="text1"/>
          <w:lang w:val="en-US"/>
        </w:rPr>
        <w:t xml:space="preserve">convergent </w:t>
      </w:r>
      <w:r w:rsidR="00CB07C5" w:rsidRPr="00772643">
        <w:rPr>
          <w:color w:val="000000" w:themeColor="text1"/>
          <w:lang w:val="en-US"/>
        </w:rPr>
        <w:t>validity,</w:t>
      </w:r>
      <w:r w:rsidR="00B62E01" w:rsidRPr="00772643">
        <w:rPr>
          <w:color w:val="000000" w:themeColor="text1"/>
          <w:lang w:val="en-US"/>
        </w:rPr>
        <w:t xml:space="preserve"> </w:t>
      </w:r>
      <w:r w:rsidR="00484739" w:rsidRPr="00772643">
        <w:rPr>
          <w:color w:val="000000" w:themeColor="text1"/>
          <w:lang w:val="en-US"/>
        </w:rPr>
        <w:t>and exploratory known-groups</w:t>
      </w:r>
      <w:r w:rsidR="00CB07C5" w:rsidRPr="00772643">
        <w:rPr>
          <w:color w:val="000000" w:themeColor="text1"/>
          <w:lang w:val="en-US"/>
        </w:rPr>
        <w:t xml:space="preserve"> for dialysis vintage</w:t>
      </w:r>
      <w:r w:rsidR="00484739" w:rsidRPr="00772643">
        <w:rPr>
          <w:color w:val="000000" w:themeColor="text1"/>
          <w:lang w:val="en-US"/>
        </w:rPr>
        <w:t xml:space="preserve">). </w:t>
      </w:r>
    </w:p>
    <w:p w14:paraId="345C68AF" w14:textId="77777777" w:rsidR="00041CF5" w:rsidRPr="00772643" w:rsidRDefault="00041CF5" w:rsidP="00AF779C">
      <w:pPr>
        <w:spacing w:line="480" w:lineRule="auto"/>
        <w:rPr>
          <w:color w:val="000000" w:themeColor="text1"/>
          <w:lang w:val="en-US"/>
        </w:rPr>
      </w:pPr>
    </w:p>
    <w:p w14:paraId="55421F3F" w14:textId="5E8E81CA" w:rsidR="004D4A01" w:rsidRDefault="00D41C5F" w:rsidP="00AF779C">
      <w:pPr>
        <w:spacing w:line="480" w:lineRule="auto"/>
        <w:rPr>
          <w:color w:val="000000" w:themeColor="text1"/>
          <w:lang w:val="en-US"/>
        </w:rPr>
      </w:pPr>
      <w:r w:rsidRPr="00772643">
        <w:rPr>
          <w:color w:val="000000" w:themeColor="text1"/>
          <w:lang w:val="en-US"/>
        </w:rPr>
        <w:lastRenderedPageBreak/>
        <w:t xml:space="preserve">Mean scores </w:t>
      </w:r>
      <w:r w:rsidR="00577E32">
        <w:rPr>
          <w:color w:val="000000" w:themeColor="text1"/>
          <w:lang w:val="en-US"/>
        </w:rPr>
        <w:t xml:space="preserve">of the SONG-HD Fatigue </w:t>
      </w:r>
      <w:r w:rsidRPr="00772643">
        <w:rPr>
          <w:color w:val="000000" w:themeColor="text1"/>
          <w:lang w:val="en-US"/>
        </w:rPr>
        <w:t xml:space="preserve">were compared between countries to identify any systematic differences. </w:t>
      </w:r>
      <w:r w:rsidRPr="001F5540">
        <w:rPr>
          <w:color w:val="000000" w:themeColor="text1"/>
          <w:lang w:val="en-US"/>
        </w:rPr>
        <w:t>Due to s</w:t>
      </w:r>
      <w:r w:rsidR="00577E32" w:rsidRPr="001F5540">
        <w:rPr>
          <w:color w:val="000000" w:themeColor="text1"/>
          <w:lang w:val="en-US"/>
        </w:rPr>
        <w:t>tatistically s</w:t>
      </w:r>
      <w:r w:rsidRPr="001F5540">
        <w:rPr>
          <w:color w:val="000000" w:themeColor="text1"/>
          <w:lang w:val="en-US"/>
        </w:rPr>
        <w:t>ignificant mean differences</w:t>
      </w:r>
      <w:r w:rsidR="001F5540" w:rsidRPr="001F5540">
        <w:rPr>
          <w:color w:val="000000" w:themeColor="text1"/>
          <w:lang w:val="en-US"/>
        </w:rPr>
        <w:t>,</w:t>
      </w:r>
      <w:r w:rsidR="00CB07C5" w:rsidRPr="001F5540">
        <w:rPr>
          <w:color w:val="000000" w:themeColor="text1"/>
          <w:lang w:val="en-US"/>
        </w:rPr>
        <w:t xml:space="preserve"> a post-hoc decision was made to test and report p</w:t>
      </w:r>
      <w:r w:rsidR="004A0948" w:rsidRPr="001F5540">
        <w:rPr>
          <w:color w:val="000000" w:themeColor="text1"/>
          <w:lang w:val="en-US"/>
        </w:rPr>
        <w:t>syc</w:t>
      </w:r>
      <w:r w:rsidR="00CB07C5" w:rsidRPr="001F5540">
        <w:rPr>
          <w:color w:val="000000" w:themeColor="text1"/>
          <w:lang w:val="en-US"/>
        </w:rPr>
        <w:t xml:space="preserve">hometric properties </w:t>
      </w:r>
      <w:r w:rsidR="004A0948" w:rsidRPr="001F5540">
        <w:rPr>
          <w:color w:val="000000" w:themeColor="text1"/>
          <w:lang w:val="en-US"/>
        </w:rPr>
        <w:t>separately by country</w:t>
      </w:r>
      <w:r w:rsidR="004D4A01">
        <w:rPr>
          <w:color w:val="000000" w:themeColor="text1"/>
          <w:lang w:val="en-US"/>
        </w:rPr>
        <w:t xml:space="preserve"> with the following criteria:</w:t>
      </w:r>
      <w:r w:rsidR="004A0948" w:rsidRPr="00772643">
        <w:rPr>
          <w:color w:val="000000" w:themeColor="text1"/>
          <w:lang w:val="en-US"/>
        </w:rPr>
        <w:t xml:space="preserve"> </w:t>
      </w:r>
    </w:p>
    <w:p w14:paraId="3BAC57F2" w14:textId="05E2ADD1" w:rsidR="004D4A01" w:rsidRDefault="004D4A01" w:rsidP="004D4A01">
      <w:pPr>
        <w:spacing w:line="480" w:lineRule="auto"/>
        <w:rPr>
          <w:color w:val="000000" w:themeColor="text1"/>
        </w:rPr>
      </w:pPr>
      <w:r>
        <w:rPr>
          <w:color w:val="000000" w:themeColor="text1"/>
          <w:u w:val="single"/>
        </w:rPr>
        <w:t>Content validity:</w:t>
      </w:r>
      <w:r w:rsidRPr="00772643">
        <w:rPr>
          <w:color w:val="000000" w:themeColor="text1"/>
        </w:rPr>
        <w:t xml:space="preserve"> </w:t>
      </w:r>
      <w:r w:rsidR="005100D8">
        <w:rPr>
          <w:color w:val="000000" w:themeColor="text1"/>
        </w:rPr>
        <w:t>P</w:t>
      </w:r>
      <w:r>
        <w:rPr>
          <w:color w:val="000000" w:themeColor="text1"/>
        </w:rPr>
        <w:t>revious work</w:t>
      </w:r>
      <w:r w:rsidR="00D372A8">
        <w:rPr>
          <w:color w:val="000000" w:themeColor="text1"/>
        </w:rPr>
        <w:fldChar w:fldCharType="begin">
          <w:fldData xml:space="preserve">PEVuZE5vdGU+PENpdGU+PEF1dGhvcj5KdTwvQXV0aG9yPjxZZWFyPjIwMTg8L1llYXI+PFJlY051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=
</w:fldData>
        </w:fldChar>
      </w:r>
      <w:r w:rsidR="00A12E75">
        <w:rPr>
          <w:color w:val="000000" w:themeColor="text1"/>
        </w:rPr>
        <w:instrText xml:space="preserve"> ADDIN EN.CITE </w:instrText>
      </w:r>
      <w:r w:rsidR="00A12E75">
        <w:rPr>
          <w:color w:val="000000" w:themeColor="text1"/>
        </w:rPr>
        <w:fldChar w:fldCharType="begin">
          <w:fldData xml:space="preserve">PEVuZE5vdGU+PENpdGU+PEF1dGhvcj5KdTwvQXV0aG9yPjxZZWFyPjIwMTg8L1llYXI+PFJlY051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=
</w:fldData>
        </w:fldChar>
      </w:r>
      <w:r w:rsidR="00A12E75">
        <w:rPr>
          <w:color w:val="000000" w:themeColor="text1"/>
        </w:rPr>
        <w:instrText xml:space="preserve"> ADDIN EN.CITE.DATA </w:instrText>
      </w:r>
      <w:r w:rsidR="00A12E75">
        <w:rPr>
          <w:color w:val="000000" w:themeColor="text1"/>
        </w:rPr>
      </w:r>
      <w:r w:rsidR="00A12E75">
        <w:rPr>
          <w:color w:val="000000" w:themeColor="text1"/>
        </w:rPr>
        <w:fldChar w:fldCharType="end"/>
      </w:r>
      <w:r w:rsidR="00D372A8">
        <w:rPr>
          <w:color w:val="000000" w:themeColor="text1"/>
        </w:rPr>
      </w:r>
      <w:r w:rsidR="00D372A8">
        <w:rPr>
          <w:color w:val="000000" w:themeColor="text1"/>
        </w:rPr>
        <w:fldChar w:fldCharType="separate"/>
      </w:r>
      <w:hyperlink w:anchor="_ENREF_9" w:tooltip="Ju, 2018 #9" w:history="1">
        <w:r w:rsidR="00A12E75" w:rsidRPr="00A12E75">
          <w:rPr>
            <w:noProof/>
            <w:color w:val="000000" w:themeColor="text1"/>
            <w:vertAlign w:val="superscript"/>
          </w:rPr>
          <w:t>9</w:t>
        </w:r>
      </w:hyperlink>
      <w:r w:rsidR="00A12E75" w:rsidRPr="00A12E75">
        <w:rPr>
          <w:noProof/>
          <w:color w:val="000000" w:themeColor="text1"/>
          <w:vertAlign w:val="superscript"/>
        </w:rPr>
        <w:t>,</w:t>
      </w:r>
      <w:hyperlink w:anchor="_ENREF_17" w:tooltip="Ju, 2018 #16" w:history="1">
        <w:r w:rsidR="00A12E75" w:rsidRPr="00A12E75">
          <w:rPr>
            <w:noProof/>
            <w:color w:val="000000" w:themeColor="text1"/>
            <w:vertAlign w:val="superscript"/>
          </w:rPr>
          <w:t>17</w:t>
        </w:r>
      </w:hyperlink>
      <w:r w:rsidR="00A12E75" w:rsidRPr="00A12E75">
        <w:rPr>
          <w:noProof/>
          <w:color w:val="000000" w:themeColor="text1"/>
          <w:vertAlign w:val="superscript"/>
        </w:rPr>
        <w:t>,</w:t>
      </w:r>
      <w:hyperlink w:anchor="_ENREF_19" w:tooltip="Ju, 2019 #18" w:history="1">
        <w:r w:rsidR="00A12E75" w:rsidRPr="00A12E75">
          <w:rPr>
            <w:noProof/>
            <w:color w:val="000000" w:themeColor="text1"/>
            <w:vertAlign w:val="superscript"/>
          </w:rPr>
          <w:t>19</w:t>
        </w:r>
      </w:hyperlink>
      <w:r w:rsidR="00D372A8">
        <w:rPr>
          <w:color w:val="000000" w:themeColor="text1"/>
        </w:rPr>
        <w:fldChar w:fldCharType="end"/>
      </w:r>
      <w:r w:rsidR="005100D8">
        <w:rPr>
          <w:color w:val="000000" w:themeColor="text1"/>
        </w:rPr>
        <w:t xml:space="preserve"> was conducted to ensure content validity.</w:t>
      </w:r>
    </w:p>
    <w:p w14:paraId="527142A1" w14:textId="77777777" w:rsidR="005100D8" w:rsidRDefault="005100D8" w:rsidP="004D4A01">
      <w:pPr>
        <w:spacing w:line="480" w:lineRule="auto"/>
        <w:rPr>
          <w:color w:val="000000" w:themeColor="text1"/>
        </w:rPr>
      </w:pPr>
    </w:p>
    <w:p w14:paraId="2FA7CF9F" w14:textId="67EB8C46" w:rsidR="004D4A01" w:rsidRDefault="004D4A01" w:rsidP="004D4A01">
      <w:pPr>
        <w:spacing w:line="480" w:lineRule="auto"/>
        <w:rPr>
          <w:color w:val="000000" w:themeColor="text1"/>
        </w:rPr>
      </w:pPr>
      <w:r>
        <w:rPr>
          <w:color w:val="000000" w:themeColor="text1"/>
          <w:u w:val="single"/>
        </w:rPr>
        <w:t>Internal consistency:</w:t>
      </w:r>
      <w:r>
        <w:rPr>
          <w:color w:val="000000" w:themeColor="text1"/>
        </w:rPr>
        <w:t xml:space="preserve"> Cronbach’s alpha </w:t>
      </w:r>
      <w:r w:rsidRPr="00772643">
        <w:rPr>
          <w:color w:val="000000" w:themeColor="text1"/>
        </w:rPr>
        <w:t>≥0.70 indicates adequate scale consistency</w:t>
      </w:r>
      <w:r w:rsidR="005100D8">
        <w:rPr>
          <w:color w:val="000000" w:themeColor="text1"/>
        </w:rPr>
        <w:t>.</w:t>
      </w:r>
    </w:p>
    <w:p w14:paraId="5E15F53A" w14:textId="77777777" w:rsidR="005100D8" w:rsidRDefault="005100D8" w:rsidP="004D4A01">
      <w:pPr>
        <w:spacing w:line="480" w:lineRule="auto"/>
        <w:rPr>
          <w:color w:val="000000" w:themeColor="text1"/>
          <w:u w:val="single"/>
        </w:rPr>
      </w:pPr>
    </w:p>
    <w:p w14:paraId="69D409C6" w14:textId="024A4050" w:rsidR="004D4A01" w:rsidRDefault="004D4A01" w:rsidP="004D4A01">
      <w:pPr>
        <w:spacing w:line="480" w:lineRule="auto"/>
        <w:rPr>
          <w:color w:val="000000" w:themeColor="text1"/>
        </w:rPr>
      </w:pPr>
      <w:r>
        <w:rPr>
          <w:color w:val="000000" w:themeColor="text1"/>
          <w:u w:val="single"/>
        </w:rPr>
        <w:t>Test-retest reliability:</w:t>
      </w:r>
      <w:r>
        <w:rPr>
          <w:color w:val="000000" w:themeColor="text1"/>
        </w:rPr>
        <w:t xml:space="preserve"> Intra-class coefficient between </w:t>
      </w:r>
      <w:r w:rsidR="000A2F02">
        <w:rPr>
          <w:lang w:val="en-US"/>
        </w:rPr>
        <w:t>time point</w:t>
      </w:r>
      <w:r>
        <w:rPr>
          <w:color w:val="000000" w:themeColor="text1"/>
        </w:rPr>
        <w:t xml:space="preserve">1 and </w:t>
      </w:r>
      <w:r w:rsidR="000A2F02">
        <w:rPr>
          <w:lang w:val="en-US"/>
        </w:rPr>
        <w:t>time point</w:t>
      </w:r>
      <w:r>
        <w:rPr>
          <w:color w:val="000000" w:themeColor="text1"/>
        </w:rPr>
        <w:t xml:space="preserve">2 </w:t>
      </w:r>
      <w:r w:rsidRPr="00772643">
        <w:rPr>
          <w:color w:val="000000" w:themeColor="text1"/>
        </w:rPr>
        <w:t>&gt;0.70 indicates reliable stability</w:t>
      </w:r>
      <w:r w:rsidR="005100D8">
        <w:rPr>
          <w:color w:val="000000" w:themeColor="text1"/>
        </w:rPr>
        <w:t>.</w:t>
      </w:r>
    </w:p>
    <w:p w14:paraId="0B6D8AA4" w14:textId="77777777" w:rsidR="005100D8" w:rsidRDefault="005100D8" w:rsidP="004D4A01">
      <w:pPr>
        <w:spacing w:line="480" w:lineRule="auto"/>
        <w:rPr>
          <w:color w:val="000000" w:themeColor="text1"/>
          <w:u w:val="single"/>
        </w:rPr>
      </w:pPr>
    </w:p>
    <w:p w14:paraId="08ADC2DB" w14:textId="78056F7D" w:rsidR="004D4A01" w:rsidRPr="00823D06" w:rsidRDefault="004D4A01" w:rsidP="004D4A01">
      <w:pPr>
        <w:spacing w:line="480" w:lineRule="auto"/>
        <w:rPr>
          <w:color w:val="000000" w:themeColor="text1"/>
          <w:u w:val="single"/>
        </w:rPr>
      </w:pPr>
      <w:r>
        <w:rPr>
          <w:color w:val="000000" w:themeColor="text1"/>
          <w:u w:val="single"/>
        </w:rPr>
        <w:t>Construct validity:</w:t>
      </w:r>
      <w:r>
        <w:rPr>
          <w:color w:val="000000" w:themeColor="text1"/>
        </w:rPr>
        <w:t xml:space="preserve"> For construct-convergent validity, spearman’s rho </w:t>
      </w:r>
      <w:r w:rsidRPr="00772643">
        <w:rPr>
          <w:color w:val="000000" w:themeColor="text1"/>
        </w:rPr>
        <w:t xml:space="preserve">&gt;0.7 </w:t>
      </w:r>
      <w:r>
        <w:rPr>
          <w:color w:val="000000" w:themeColor="text1"/>
        </w:rPr>
        <w:t xml:space="preserve">indicates </w:t>
      </w:r>
      <w:r w:rsidRPr="00772643">
        <w:rPr>
          <w:color w:val="000000" w:themeColor="text1"/>
        </w:rPr>
        <w:t>high</w:t>
      </w:r>
      <w:r>
        <w:rPr>
          <w:color w:val="000000" w:themeColor="text1"/>
        </w:rPr>
        <w:t xml:space="preserve">, 0.3-0.7 moderate and </w:t>
      </w:r>
      <w:r w:rsidRPr="00772643">
        <w:rPr>
          <w:color w:val="000000" w:themeColor="text1"/>
        </w:rPr>
        <w:t>&lt;0.3 low</w:t>
      </w:r>
      <w:r>
        <w:rPr>
          <w:color w:val="000000" w:themeColor="text1"/>
        </w:rPr>
        <w:t xml:space="preserve"> correlation</w:t>
      </w:r>
    </w:p>
    <w:p w14:paraId="64721C1F" w14:textId="3B1A74FD" w:rsidR="004D4A01" w:rsidRPr="00772643" w:rsidRDefault="004D4A01" w:rsidP="004D4A01">
      <w:pPr>
        <w:spacing w:line="480" w:lineRule="auto"/>
        <w:rPr>
          <w:color w:val="000000" w:themeColor="text1"/>
          <w:lang w:val="en-US"/>
        </w:rPr>
      </w:pPr>
      <w:r w:rsidRPr="00772643">
        <w:rPr>
          <w:color w:val="000000" w:themeColor="text1"/>
          <w:lang w:val="en-US"/>
        </w:rPr>
        <w:t xml:space="preserve">A confirmatory factor analysis was undertaken to examine the hypothesized one-factor structure of SONG-HD Fatigue for each country. A multi-group confirmatory factor analysis was conducted to examine </w:t>
      </w:r>
      <w:r>
        <w:rPr>
          <w:color w:val="000000" w:themeColor="text1"/>
          <w:lang w:val="en-US"/>
        </w:rPr>
        <w:t xml:space="preserve">whether </w:t>
      </w:r>
      <w:r w:rsidRPr="00772643">
        <w:rPr>
          <w:color w:val="000000" w:themeColor="text1"/>
          <w:lang w:val="en-US"/>
        </w:rPr>
        <w:t xml:space="preserve">the same structure of SONG-HD Fatigue </w:t>
      </w:r>
      <w:r>
        <w:rPr>
          <w:color w:val="000000" w:themeColor="text1"/>
          <w:lang w:val="en-US"/>
        </w:rPr>
        <w:t xml:space="preserve">held for each country, by analyzing </w:t>
      </w:r>
      <w:r w:rsidRPr="00772643">
        <w:rPr>
          <w:color w:val="000000" w:themeColor="text1"/>
          <w:lang w:val="en-US"/>
        </w:rPr>
        <w:t>the complete dataset</w:t>
      </w:r>
      <w:r>
        <w:rPr>
          <w:color w:val="000000" w:themeColor="text1"/>
          <w:lang w:val="en-US"/>
        </w:rPr>
        <w:t>, with</w:t>
      </w:r>
      <w:r w:rsidRPr="00772643">
        <w:rPr>
          <w:color w:val="000000" w:themeColor="text1"/>
          <w:lang w:val="en-US"/>
        </w:rPr>
        <w:t xml:space="preserve"> each country included in the model as a group</w:t>
      </w:r>
      <w:r>
        <w:rPr>
          <w:color w:val="000000" w:themeColor="text1"/>
          <w:lang w:val="en-US"/>
        </w:rPr>
        <w:t xml:space="preserve"> but loadings and thresholds constrained to be equal across groups. The </w:t>
      </w:r>
      <w:r w:rsidRPr="00772643">
        <w:rPr>
          <w:color w:val="000000" w:themeColor="text1"/>
          <w:lang w:val="en-US"/>
        </w:rPr>
        <w:t xml:space="preserve">variance </w:t>
      </w:r>
      <w:r>
        <w:rPr>
          <w:color w:val="000000" w:themeColor="text1"/>
          <w:lang w:val="en-US"/>
        </w:rPr>
        <w:t xml:space="preserve">of the latent variable was </w:t>
      </w:r>
      <w:r w:rsidRPr="00772643">
        <w:rPr>
          <w:color w:val="000000" w:themeColor="text1"/>
          <w:lang w:val="en-US"/>
        </w:rPr>
        <w:t>fixed to one</w:t>
      </w:r>
      <w:r>
        <w:rPr>
          <w:color w:val="000000" w:themeColor="text1"/>
          <w:lang w:val="en-US"/>
        </w:rPr>
        <w:t xml:space="preserve"> to identify the model</w:t>
      </w:r>
      <w:r w:rsidRPr="00772643">
        <w:rPr>
          <w:color w:val="000000" w:themeColor="text1"/>
          <w:lang w:val="en-US"/>
        </w:rPr>
        <w:t xml:space="preserve">. Adequacy of the model fit was determined based on the following criteria: ratio of χ 2 to degrees of freedom (χ 2/df) &lt; 3, the root mean square error of approximation (RMSEA) &lt; 0.08, comparative fit index  &gt; 0.9, and standardized root mean square residual  &lt; 0.08. </w:t>
      </w:r>
    </w:p>
    <w:p w14:paraId="65FC9032" w14:textId="77777777" w:rsidR="004D4A01" w:rsidRDefault="004D4A01" w:rsidP="004D4A01">
      <w:pPr>
        <w:spacing w:line="480" w:lineRule="auto"/>
        <w:rPr>
          <w:color w:val="000000" w:themeColor="text1"/>
          <w:u w:val="single"/>
        </w:rPr>
      </w:pPr>
    </w:p>
    <w:p w14:paraId="478C02F4" w14:textId="09035C9D" w:rsidR="004D4A01" w:rsidRPr="004D4A01" w:rsidRDefault="004D4A01" w:rsidP="004D4A01">
      <w:pPr>
        <w:spacing w:line="480" w:lineRule="auto"/>
        <w:rPr>
          <w:color w:val="000000" w:themeColor="text1"/>
        </w:rPr>
      </w:pPr>
      <w:r>
        <w:rPr>
          <w:color w:val="000000" w:themeColor="text1"/>
          <w:u w:val="single"/>
        </w:rPr>
        <w:t>Known groups:</w:t>
      </w:r>
      <w:r>
        <w:rPr>
          <w:color w:val="000000" w:themeColor="text1"/>
        </w:rPr>
        <w:t xml:space="preserve"> </w:t>
      </w:r>
      <w:r w:rsidR="00B30C5C">
        <w:rPr>
          <w:color w:val="000000" w:themeColor="text1"/>
        </w:rPr>
        <w:t>Hemo</w:t>
      </w:r>
      <w:r>
        <w:rPr>
          <w:color w:val="000000" w:themeColor="text1"/>
        </w:rPr>
        <w:t xml:space="preserve">dialysis vintage was selected as a grouping variable for an exploratory known groups analysis </w:t>
      </w:r>
      <w:r w:rsidR="00494496">
        <w:rPr>
          <w:color w:val="000000" w:themeColor="text1"/>
        </w:rPr>
        <w:t xml:space="preserve">as there is mixed evidence concerning the relationship between </w:t>
      </w:r>
      <w:r w:rsidR="00B30C5C">
        <w:rPr>
          <w:color w:val="000000" w:themeColor="text1"/>
        </w:rPr>
        <w:t>hemo</w:t>
      </w:r>
      <w:r w:rsidR="00494496">
        <w:rPr>
          <w:color w:val="000000" w:themeColor="text1"/>
        </w:rPr>
        <w:t>dialysis vintage and fatigue. Relatively more recent studies have found a significant associa</w:t>
      </w:r>
      <w:r w:rsidR="00D372A8">
        <w:rPr>
          <w:color w:val="000000" w:themeColor="text1"/>
        </w:rPr>
        <w:t>tion between these two outcomes</w:t>
      </w:r>
      <w:r w:rsidR="00D372A8">
        <w:rPr>
          <w:color w:val="000000" w:themeColor="text1"/>
        </w:rPr>
        <w:fldChar w:fldCharType="begin">
          <w:fldData xml:space="preserve">PEVuZE5vdGU+PENpdGU+PEF1dGhvcj5KaGFtYjwvQXV0aG9yPjxZZWFyPjIwMTE8L1llYXI+PFJl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==
</w:fldData>
        </w:fldChar>
      </w:r>
      <w:r w:rsidR="00A12E75">
        <w:rPr>
          <w:color w:val="000000" w:themeColor="text1"/>
        </w:rPr>
        <w:instrText xml:space="preserve"> ADDIN EN.CITE </w:instrText>
      </w:r>
      <w:r w:rsidR="00A12E75">
        <w:rPr>
          <w:color w:val="000000" w:themeColor="text1"/>
        </w:rPr>
        <w:fldChar w:fldCharType="begin">
          <w:fldData xml:space="preserve">PEVuZE5vdGU+PENpdGU+PEF1dGhvcj5KaGFtYjwvQXV0aG9yPjxZZWFyPjIwMTE8L1llYXI+PFJl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==
</w:fldData>
        </w:fldChar>
      </w:r>
      <w:r w:rsidR="00A12E75">
        <w:rPr>
          <w:color w:val="000000" w:themeColor="text1"/>
        </w:rPr>
        <w:instrText xml:space="preserve"> ADDIN EN.CITE.DATA </w:instrText>
      </w:r>
      <w:r w:rsidR="00A12E75">
        <w:rPr>
          <w:color w:val="000000" w:themeColor="text1"/>
        </w:rPr>
      </w:r>
      <w:r w:rsidR="00A12E75">
        <w:rPr>
          <w:color w:val="000000" w:themeColor="text1"/>
        </w:rPr>
        <w:fldChar w:fldCharType="end"/>
      </w:r>
      <w:r w:rsidR="00D372A8">
        <w:rPr>
          <w:color w:val="000000" w:themeColor="text1"/>
        </w:rPr>
      </w:r>
      <w:r w:rsidR="00D372A8">
        <w:rPr>
          <w:color w:val="000000" w:themeColor="text1"/>
        </w:rPr>
        <w:fldChar w:fldCharType="separate"/>
      </w:r>
      <w:hyperlink w:anchor="_ENREF_20" w:tooltip="Jhamb, 2011 #19" w:history="1">
        <w:r w:rsidR="00A12E75" w:rsidRPr="00A12E75">
          <w:rPr>
            <w:noProof/>
            <w:color w:val="000000" w:themeColor="text1"/>
            <w:vertAlign w:val="superscript"/>
          </w:rPr>
          <w:t>20</w:t>
        </w:r>
      </w:hyperlink>
      <w:r w:rsidR="00A12E75" w:rsidRPr="00A12E75">
        <w:rPr>
          <w:noProof/>
          <w:color w:val="000000" w:themeColor="text1"/>
          <w:vertAlign w:val="superscript"/>
        </w:rPr>
        <w:t>,</w:t>
      </w:r>
      <w:hyperlink w:anchor="_ENREF_21" w:tooltip="Karadag, 2013 #20" w:history="1">
        <w:r w:rsidR="00A12E75" w:rsidRPr="00A12E75">
          <w:rPr>
            <w:noProof/>
            <w:color w:val="000000" w:themeColor="text1"/>
            <w:vertAlign w:val="superscript"/>
          </w:rPr>
          <w:t>21</w:t>
        </w:r>
      </w:hyperlink>
      <w:r w:rsidR="00D372A8">
        <w:rPr>
          <w:color w:val="000000" w:themeColor="text1"/>
        </w:rPr>
        <w:fldChar w:fldCharType="end"/>
      </w:r>
      <w:r w:rsidR="00494496">
        <w:rPr>
          <w:color w:val="000000" w:themeColor="text1"/>
        </w:rPr>
        <w:t xml:space="preserve"> while </w:t>
      </w:r>
      <w:r w:rsidR="00D372A8">
        <w:rPr>
          <w:color w:val="000000" w:themeColor="text1"/>
        </w:rPr>
        <w:t>earlier studies did not</w:t>
      </w:r>
      <w:r w:rsidR="00D372A8">
        <w:rPr>
          <w:color w:val="000000" w:themeColor="text1"/>
        </w:rPr>
        <w:fldChar w:fldCharType="begin">
          <w:fldData xml:space="preserve">PEVuZE5vdGU+PENpdGU+PEF1dGhvcj5CcnVuaWVyPC9BdXRob3I+PFllYXI+MTk5MzwvWWVhcj48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</w:fldData>
        </w:fldChar>
      </w:r>
      <w:r w:rsidR="00A12E75">
        <w:rPr>
          <w:color w:val="000000" w:themeColor="text1"/>
        </w:rPr>
        <w:instrText xml:space="preserve"> ADDIN EN.CITE </w:instrText>
      </w:r>
      <w:r w:rsidR="00A12E75">
        <w:rPr>
          <w:color w:val="000000" w:themeColor="text1"/>
        </w:rPr>
        <w:fldChar w:fldCharType="begin">
          <w:fldData xml:space="preserve">PEVuZE5vdGU+PENpdGU+PEF1dGhvcj5CcnVuaWVyPC9BdXRob3I+PFllYXI+MTk5MzwvWWVhcj48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</w:fldData>
        </w:fldChar>
      </w:r>
      <w:r w:rsidR="00A12E75">
        <w:rPr>
          <w:color w:val="000000" w:themeColor="text1"/>
        </w:rPr>
        <w:instrText xml:space="preserve"> ADDIN EN.CITE.DATA </w:instrText>
      </w:r>
      <w:r w:rsidR="00A12E75">
        <w:rPr>
          <w:color w:val="000000" w:themeColor="text1"/>
        </w:rPr>
      </w:r>
      <w:r w:rsidR="00A12E75">
        <w:rPr>
          <w:color w:val="000000" w:themeColor="text1"/>
        </w:rPr>
        <w:fldChar w:fldCharType="end"/>
      </w:r>
      <w:r w:rsidR="00D372A8">
        <w:rPr>
          <w:color w:val="000000" w:themeColor="text1"/>
        </w:rPr>
      </w:r>
      <w:r w:rsidR="00D372A8">
        <w:rPr>
          <w:color w:val="000000" w:themeColor="text1"/>
        </w:rPr>
        <w:fldChar w:fldCharType="separate"/>
      </w:r>
      <w:hyperlink w:anchor="_ENREF_22" w:tooltip="Brunier, 1993 #21" w:history="1">
        <w:r w:rsidR="00A12E75" w:rsidRPr="00A12E75">
          <w:rPr>
            <w:noProof/>
            <w:color w:val="000000" w:themeColor="text1"/>
            <w:vertAlign w:val="superscript"/>
          </w:rPr>
          <w:t>22</w:t>
        </w:r>
      </w:hyperlink>
      <w:r w:rsidR="00A12E75" w:rsidRPr="00A12E75">
        <w:rPr>
          <w:noProof/>
          <w:color w:val="000000" w:themeColor="text1"/>
          <w:vertAlign w:val="superscript"/>
        </w:rPr>
        <w:t>,</w:t>
      </w:r>
      <w:hyperlink w:anchor="_ENREF_23" w:tooltip="McCann, 2000 #22" w:history="1">
        <w:r w:rsidR="00A12E75" w:rsidRPr="00A12E75">
          <w:rPr>
            <w:noProof/>
            <w:color w:val="000000" w:themeColor="text1"/>
            <w:vertAlign w:val="superscript"/>
          </w:rPr>
          <w:t>23</w:t>
        </w:r>
      </w:hyperlink>
      <w:r w:rsidR="00D372A8">
        <w:rPr>
          <w:color w:val="000000" w:themeColor="text1"/>
        </w:rPr>
        <w:fldChar w:fldCharType="end"/>
      </w:r>
      <w:r w:rsidR="00D372A8">
        <w:rPr>
          <w:color w:val="000000" w:themeColor="text1"/>
        </w:rPr>
        <w:t>.</w:t>
      </w:r>
      <w:r w:rsidR="00A94E3A">
        <w:rPr>
          <w:color w:val="000000" w:themeColor="text1"/>
        </w:rPr>
        <w:t xml:space="preserve"> </w:t>
      </w:r>
    </w:p>
    <w:p w14:paraId="374F0757" w14:textId="3DE26B72" w:rsidR="00484739" w:rsidRDefault="00484739" w:rsidP="00AF779C">
      <w:pPr>
        <w:spacing w:line="480" w:lineRule="auto"/>
        <w:rPr>
          <w:color w:val="000000" w:themeColor="text1"/>
          <w:lang w:val="en-US"/>
        </w:rPr>
      </w:pPr>
    </w:p>
    <w:p w14:paraId="39DF4A89" w14:textId="2407CC2C" w:rsidR="00577E32" w:rsidRPr="000D61E3" w:rsidRDefault="000D61E3" w:rsidP="00577E32">
      <w:pPr>
        <w:spacing w:line="480" w:lineRule="auto"/>
        <w:rPr>
          <w:color w:val="000000" w:themeColor="text1"/>
          <w:u w:val="single"/>
          <w:lang w:val="en-US"/>
        </w:rPr>
      </w:pPr>
      <w:r>
        <w:rPr>
          <w:color w:val="000000" w:themeColor="text1"/>
          <w:u w:val="single"/>
          <w:lang w:val="en-US"/>
        </w:rPr>
        <w:lastRenderedPageBreak/>
        <w:t>Scoring:</w:t>
      </w:r>
      <w:r>
        <w:rPr>
          <w:color w:val="000000" w:themeColor="text1"/>
          <w:lang w:val="en-US"/>
        </w:rPr>
        <w:t xml:space="preserve"> </w:t>
      </w:r>
      <w:r w:rsidR="00577E32">
        <w:rPr>
          <w:lang w:val="en-US"/>
        </w:rPr>
        <w:t xml:space="preserve">We </w:t>
      </w:r>
      <w:r w:rsidR="002C7EBA">
        <w:rPr>
          <w:lang w:val="en-US"/>
        </w:rPr>
        <w:t>assessed</w:t>
      </w:r>
      <w:r w:rsidR="00577E32">
        <w:rPr>
          <w:lang w:val="en-US"/>
        </w:rPr>
        <w:t xml:space="preserve"> the possibility of using weights when summing the answers of the 3 questions</w:t>
      </w:r>
      <w:r w:rsidR="004D6894">
        <w:rPr>
          <w:lang w:val="en-US"/>
        </w:rPr>
        <w:t xml:space="preserve"> as our previous work</w:t>
      </w:r>
      <w:r w:rsidR="002C7EBA">
        <w:rPr>
          <w:lang w:val="en-US"/>
        </w:rPr>
        <w:t xml:space="preserve"> </w:t>
      </w:r>
      <w:r w:rsidR="004D6894">
        <w:rPr>
          <w:lang w:val="en-US"/>
        </w:rPr>
        <w:t>indicated greater importance of one dimension (impact of fatigue) above</w:t>
      </w:r>
      <w:r w:rsidR="00D54C12">
        <w:rPr>
          <w:lang w:val="en-US"/>
        </w:rPr>
        <w:t xml:space="preserve"> the other two</w:t>
      </w:r>
      <w:r w:rsidR="004D6894">
        <w:rPr>
          <w:lang w:val="en-US"/>
        </w:rPr>
        <w:t xml:space="preserve"> </w:t>
      </w:r>
      <w:r w:rsidR="00D54C12">
        <w:rPr>
          <w:lang w:val="en-US"/>
        </w:rPr>
        <w:t>(</w:t>
      </w:r>
      <w:r w:rsidR="004D6894">
        <w:rPr>
          <w:lang w:val="en-US"/>
        </w:rPr>
        <w:t>tiredness and level of energy</w:t>
      </w:r>
      <w:r w:rsidR="00D54C12">
        <w:rPr>
          <w:lang w:val="en-US"/>
        </w:rPr>
        <w:t>)</w:t>
      </w:r>
      <w:r w:rsidR="002C7EBA">
        <w:rPr>
          <w:lang w:val="en-US"/>
        </w:rPr>
        <w:fldChar w:fldCharType="begin">
          <w:fldData xml:space="preserve">PEVuZE5vdGU+PENpdGU+PEF1dGhvcj5KdTwvQXV0aG9yPjxZZWFyPjIwMTg8L1llYXI+PFJlY051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</w:fldData>
        </w:fldChar>
      </w:r>
      <w:r w:rsidR="00A12E75">
        <w:rPr>
          <w:lang w:val="en-US"/>
        </w:rPr>
        <w:instrText xml:space="preserve"> ADDIN EN.CITE </w:instrText>
      </w:r>
      <w:r w:rsidR="00A12E75">
        <w:rPr>
          <w:lang w:val="en-US"/>
        </w:rPr>
        <w:fldChar w:fldCharType="begin">
          <w:fldData xml:space="preserve">PEVuZE5vdGU+PENpdGU+PEF1dGhvcj5KdTwvQXV0aG9yPjxZZWFyPjIwMTg8L1llYXI+PFJlY051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</w:fldData>
        </w:fldChar>
      </w:r>
      <w:r w:rsidR="00A12E75">
        <w:rPr>
          <w:lang w:val="en-US"/>
        </w:rPr>
        <w:instrText xml:space="preserve"> ADDIN EN.CITE.DATA </w:instrText>
      </w:r>
      <w:r w:rsidR="00A12E75">
        <w:rPr>
          <w:lang w:val="en-US"/>
        </w:rPr>
      </w:r>
      <w:r w:rsidR="00A12E75">
        <w:rPr>
          <w:lang w:val="en-US"/>
        </w:rPr>
        <w:fldChar w:fldCharType="end"/>
      </w:r>
      <w:r w:rsidR="002C7EBA">
        <w:rPr>
          <w:lang w:val="en-US"/>
        </w:rPr>
      </w:r>
      <w:r w:rsidR="002C7EBA">
        <w:rPr>
          <w:lang w:val="en-US"/>
        </w:rPr>
        <w:fldChar w:fldCharType="separate"/>
      </w:r>
      <w:hyperlink w:anchor="_ENREF_17" w:tooltip="Ju, 2018 #16" w:history="1">
        <w:r w:rsidR="00A12E75" w:rsidRPr="00A12E75">
          <w:rPr>
            <w:noProof/>
            <w:vertAlign w:val="superscript"/>
            <w:lang w:val="en-US"/>
          </w:rPr>
          <w:t>17</w:t>
        </w:r>
      </w:hyperlink>
      <w:r w:rsidR="00A12E75" w:rsidRPr="00A12E75">
        <w:rPr>
          <w:noProof/>
          <w:vertAlign w:val="superscript"/>
          <w:lang w:val="en-US"/>
        </w:rPr>
        <w:t>,</w:t>
      </w:r>
      <w:hyperlink w:anchor="_ENREF_19" w:tooltip="Ju, 2019 #18" w:history="1">
        <w:r w:rsidR="00A12E75" w:rsidRPr="00A12E75">
          <w:rPr>
            <w:noProof/>
            <w:vertAlign w:val="superscript"/>
            <w:lang w:val="en-US"/>
          </w:rPr>
          <w:t>19</w:t>
        </w:r>
      </w:hyperlink>
      <w:r w:rsidR="002C7EBA">
        <w:rPr>
          <w:lang w:val="en-US"/>
        </w:rPr>
        <w:fldChar w:fldCharType="end"/>
      </w:r>
      <w:r w:rsidR="00577E32">
        <w:rPr>
          <w:lang w:val="en-US"/>
        </w:rPr>
        <w:t>. We used a line</w:t>
      </w:r>
      <w:r w:rsidR="00F95849">
        <w:rPr>
          <w:lang w:val="en-US"/>
        </w:rPr>
        <w:t>a</w:t>
      </w:r>
      <w:r w:rsidR="00577E32">
        <w:rPr>
          <w:lang w:val="en-US"/>
        </w:rPr>
        <w:t>r regression with the FACIT-F score as the dependent variable and the three questions of the SONG-HD Fatigue as covariates.  The regression coefficients rounded to the nearest integer were used as weights in the sum of the answers and compared to the score based on the raw (non-weighted) sum of the answers.</w:t>
      </w:r>
    </w:p>
    <w:p w14:paraId="4DF13732" w14:textId="77777777" w:rsidR="00577E32" w:rsidRPr="00772643" w:rsidRDefault="00577E32" w:rsidP="00AF779C">
      <w:pPr>
        <w:spacing w:line="480" w:lineRule="auto"/>
        <w:rPr>
          <w:color w:val="000000" w:themeColor="text1"/>
          <w:lang w:val="en-US"/>
        </w:rPr>
      </w:pPr>
    </w:p>
    <w:p w14:paraId="03AF9262" w14:textId="0E102B77" w:rsidR="003315E1" w:rsidRPr="00772643" w:rsidRDefault="00455802" w:rsidP="003315E1">
      <w:pPr>
        <w:spacing w:line="480" w:lineRule="auto"/>
        <w:rPr>
          <w:i/>
          <w:color w:val="000000" w:themeColor="text1"/>
        </w:rPr>
      </w:pPr>
      <w:r w:rsidRPr="00772643">
        <w:rPr>
          <w:b/>
          <w:color w:val="000000" w:themeColor="text1"/>
        </w:rPr>
        <w:t>RESULTS</w:t>
      </w:r>
    </w:p>
    <w:p w14:paraId="60C80675" w14:textId="77777777" w:rsidR="00455802" w:rsidRPr="00772643" w:rsidRDefault="00455802" w:rsidP="003315E1">
      <w:pPr>
        <w:spacing w:line="480" w:lineRule="auto"/>
        <w:rPr>
          <w:i/>
          <w:color w:val="000000" w:themeColor="text1"/>
        </w:rPr>
      </w:pPr>
    </w:p>
    <w:p w14:paraId="31A05909" w14:textId="1D601B32" w:rsidR="003315E1" w:rsidRPr="00772643" w:rsidRDefault="00455802" w:rsidP="008D0602">
      <w:pPr>
        <w:spacing w:line="480" w:lineRule="auto"/>
        <w:rPr>
          <w:b/>
          <w:bCs/>
          <w:iCs/>
          <w:color w:val="000000" w:themeColor="text1"/>
        </w:rPr>
      </w:pPr>
      <w:r w:rsidRPr="00772643">
        <w:rPr>
          <w:b/>
          <w:bCs/>
          <w:iCs/>
          <w:color w:val="000000" w:themeColor="text1"/>
        </w:rPr>
        <w:t>Participant characteristics</w:t>
      </w:r>
    </w:p>
    <w:p w14:paraId="1EA5698D" w14:textId="77777777" w:rsidR="00455802" w:rsidRPr="00772643" w:rsidRDefault="00455802" w:rsidP="008D0602">
      <w:pPr>
        <w:spacing w:line="480" w:lineRule="auto"/>
        <w:rPr>
          <w:i/>
          <w:color w:val="000000" w:themeColor="text1"/>
        </w:rPr>
      </w:pPr>
    </w:p>
    <w:p w14:paraId="7A94B502" w14:textId="66A452B4" w:rsidR="001D7037" w:rsidRPr="00772643" w:rsidRDefault="00F3592B" w:rsidP="008D0602">
      <w:pPr>
        <w:spacing w:line="480" w:lineRule="auto"/>
        <w:rPr>
          <w:color w:val="000000" w:themeColor="text1"/>
        </w:rPr>
      </w:pPr>
      <w:r w:rsidRPr="00772643">
        <w:rPr>
          <w:color w:val="000000" w:themeColor="text1"/>
        </w:rPr>
        <w:t xml:space="preserve">In total, 485 </w:t>
      </w:r>
      <w:r w:rsidR="00DA74FB" w:rsidRPr="00772643">
        <w:rPr>
          <w:color w:val="000000" w:themeColor="text1"/>
        </w:rPr>
        <w:t xml:space="preserve">patients </w:t>
      </w:r>
      <w:r w:rsidRPr="00772643">
        <w:rPr>
          <w:color w:val="000000" w:themeColor="text1"/>
        </w:rPr>
        <w:t xml:space="preserve">from </w:t>
      </w:r>
      <w:r w:rsidR="00BF3B87" w:rsidRPr="00772643">
        <w:rPr>
          <w:color w:val="000000" w:themeColor="text1"/>
        </w:rPr>
        <w:t xml:space="preserve">Australia (n=106), UK (n=303) and Romania (n=76) </w:t>
      </w:r>
      <w:r w:rsidR="008568B7" w:rsidRPr="00772643">
        <w:rPr>
          <w:color w:val="000000" w:themeColor="text1"/>
        </w:rPr>
        <w:t>participated</w:t>
      </w:r>
      <w:r w:rsidR="00F95849">
        <w:rPr>
          <w:color w:val="000000" w:themeColor="text1"/>
        </w:rPr>
        <w:t xml:space="preserve">, </w:t>
      </w:r>
      <w:r w:rsidR="00352526">
        <w:rPr>
          <w:color w:val="000000" w:themeColor="text1"/>
        </w:rPr>
        <w:t xml:space="preserve">with </w:t>
      </w:r>
      <w:r w:rsidR="00F95849">
        <w:rPr>
          <w:color w:val="000000" w:themeColor="text1"/>
        </w:rPr>
        <w:t xml:space="preserve">289 (60%) male. Most of the participants were aged from 51 to 70 years (322, 66%), and were </w:t>
      </w:r>
      <w:r w:rsidR="009662DD">
        <w:rPr>
          <w:color w:val="000000" w:themeColor="text1"/>
        </w:rPr>
        <w:t>w</w:t>
      </w:r>
      <w:r w:rsidR="00F95849">
        <w:rPr>
          <w:color w:val="000000" w:themeColor="text1"/>
        </w:rPr>
        <w:t xml:space="preserve">hite (l84, 79%). Also, the majority had been on </w:t>
      </w:r>
      <w:r w:rsidR="00B30C5C">
        <w:rPr>
          <w:color w:val="000000" w:themeColor="text1"/>
        </w:rPr>
        <w:t>hemo</w:t>
      </w:r>
      <w:r w:rsidR="00F95849">
        <w:rPr>
          <w:color w:val="000000" w:themeColor="text1"/>
        </w:rPr>
        <w:t xml:space="preserve">dialysis for up to five years (405, </w:t>
      </w:r>
      <w:r w:rsidR="009D0E34">
        <w:rPr>
          <w:color w:val="000000" w:themeColor="text1"/>
        </w:rPr>
        <w:t>84%).</w:t>
      </w:r>
      <w:r w:rsidRPr="00772643">
        <w:rPr>
          <w:color w:val="000000" w:themeColor="text1"/>
        </w:rPr>
        <w:t xml:space="preserve"> </w:t>
      </w:r>
      <w:r w:rsidR="00455802" w:rsidRPr="00772643">
        <w:rPr>
          <w:color w:val="000000" w:themeColor="text1"/>
        </w:rPr>
        <w:t>The participant characteristics</w:t>
      </w:r>
      <w:r w:rsidR="00790286" w:rsidRPr="00772643">
        <w:rPr>
          <w:color w:val="000000" w:themeColor="text1"/>
        </w:rPr>
        <w:t xml:space="preserve"> are presented in Table </w:t>
      </w:r>
      <w:r w:rsidR="00455802" w:rsidRPr="00772643">
        <w:rPr>
          <w:color w:val="000000" w:themeColor="text1"/>
        </w:rPr>
        <w:t xml:space="preserve">1. </w:t>
      </w:r>
      <w:r w:rsidR="00DB42D9">
        <w:rPr>
          <w:color w:val="000000" w:themeColor="text1"/>
        </w:rPr>
        <w:t>The number of eligible, recruited patients and those lost to follow up can be seen in Figure 2.</w:t>
      </w:r>
    </w:p>
    <w:p w14:paraId="656A4326" w14:textId="77777777" w:rsidR="001D7037" w:rsidRPr="00772643" w:rsidRDefault="001D7037" w:rsidP="008D0602">
      <w:pPr>
        <w:spacing w:line="480" w:lineRule="auto"/>
        <w:rPr>
          <w:i/>
          <w:color w:val="000000" w:themeColor="text1"/>
        </w:rPr>
      </w:pPr>
    </w:p>
    <w:p w14:paraId="7421EE8D" w14:textId="3C354C46" w:rsidR="00356D53" w:rsidRPr="00772643" w:rsidRDefault="00356D53" w:rsidP="008D0602">
      <w:pPr>
        <w:spacing w:line="480" w:lineRule="auto"/>
        <w:rPr>
          <w:b/>
          <w:bCs/>
          <w:iCs/>
          <w:color w:val="000000" w:themeColor="text1"/>
        </w:rPr>
      </w:pPr>
      <w:r w:rsidRPr="00772643">
        <w:rPr>
          <w:b/>
          <w:bCs/>
          <w:iCs/>
          <w:color w:val="000000" w:themeColor="text1"/>
        </w:rPr>
        <w:t xml:space="preserve">Data quality </w:t>
      </w:r>
    </w:p>
    <w:p w14:paraId="63BBE0E9" w14:textId="77777777" w:rsidR="008568B7" w:rsidRPr="00772643" w:rsidRDefault="008568B7" w:rsidP="008D0602">
      <w:pPr>
        <w:spacing w:line="480" w:lineRule="auto"/>
        <w:rPr>
          <w:i/>
          <w:color w:val="000000" w:themeColor="text1"/>
        </w:rPr>
      </w:pPr>
    </w:p>
    <w:p w14:paraId="13889E2F" w14:textId="57BBC14D" w:rsidR="00356D53" w:rsidRPr="00772643" w:rsidRDefault="00356D53" w:rsidP="008D0602">
      <w:pPr>
        <w:spacing w:line="480" w:lineRule="auto"/>
        <w:rPr>
          <w:color w:val="000000" w:themeColor="text1"/>
        </w:rPr>
      </w:pPr>
      <w:r w:rsidRPr="00772643">
        <w:rPr>
          <w:color w:val="000000" w:themeColor="text1"/>
        </w:rPr>
        <w:t>Data quality was high, with</w:t>
      </w:r>
      <w:r w:rsidR="004B001A">
        <w:rPr>
          <w:color w:val="000000" w:themeColor="text1"/>
        </w:rPr>
        <w:t xml:space="preserve"> a complete response rate of 93%</w:t>
      </w:r>
      <w:r w:rsidR="006A0EB1">
        <w:rPr>
          <w:color w:val="000000" w:themeColor="text1"/>
        </w:rPr>
        <w:t xml:space="preserve"> and mean scores were near scale mid-points for all three items. Scores spanned the scale range with no notable skew,</w:t>
      </w:r>
      <w:r w:rsidR="00702FF9">
        <w:rPr>
          <w:color w:val="000000" w:themeColor="text1"/>
        </w:rPr>
        <w:t xml:space="preserve"> </w:t>
      </w:r>
      <w:r w:rsidR="006A0EB1">
        <w:rPr>
          <w:color w:val="000000" w:themeColor="text1"/>
        </w:rPr>
        <w:t xml:space="preserve">and floor and ceiling effects were negligible (Supplementary Table </w:t>
      </w:r>
      <w:r w:rsidR="00B74BFF">
        <w:rPr>
          <w:color w:val="000000" w:themeColor="text1"/>
        </w:rPr>
        <w:t>1</w:t>
      </w:r>
      <w:r w:rsidR="006A0EB1">
        <w:rPr>
          <w:color w:val="000000" w:themeColor="text1"/>
        </w:rPr>
        <w:t xml:space="preserve">). </w:t>
      </w:r>
      <w:r w:rsidR="004B001A">
        <w:rPr>
          <w:color w:val="000000" w:themeColor="text1"/>
        </w:rPr>
        <w:t xml:space="preserve">Main reason for missing data is </w:t>
      </w:r>
      <w:r w:rsidR="00B62F30">
        <w:rPr>
          <w:color w:val="000000" w:themeColor="text1"/>
        </w:rPr>
        <w:t>losing patients</w:t>
      </w:r>
      <w:r w:rsidR="004B001A">
        <w:rPr>
          <w:color w:val="000000" w:themeColor="text1"/>
        </w:rPr>
        <w:t xml:space="preserve"> to follow up due to change </w:t>
      </w:r>
      <w:r w:rsidR="00B62F30">
        <w:rPr>
          <w:color w:val="000000" w:themeColor="text1"/>
        </w:rPr>
        <w:t xml:space="preserve">in their </w:t>
      </w:r>
      <w:r w:rsidR="00B30C5C">
        <w:rPr>
          <w:color w:val="000000" w:themeColor="text1"/>
        </w:rPr>
        <w:t>hemo</w:t>
      </w:r>
      <w:r w:rsidR="00B62F30">
        <w:rPr>
          <w:color w:val="000000" w:themeColor="text1"/>
        </w:rPr>
        <w:t>d</w:t>
      </w:r>
      <w:r w:rsidR="004B001A">
        <w:rPr>
          <w:color w:val="000000" w:themeColor="text1"/>
        </w:rPr>
        <w:t xml:space="preserve">ialysis sessions. </w:t>
      </w:r>
      <w:r w:rsidR="006A0EB1">
        <w:rPr>
          <w:color w:val="000000" w:themeColor="text1"/>
        </w:rPr>
        <w:t xml:space="preserve"> </w:t>
      </w:r>
    </w:p>
    <w:p w14:paraId="16E7A848" w14:textId="77777777" w:rsidR="00D41C5F" w:rsidRPr="00772643" w:rsidRDefault="00D41C5F" w:rsidP="008D0602">
      <w:pPr>
        <w:spacing w:line="480" w:lineRule="auto"/>
        <w:rPr>
          <w:color w:val="000000" w:themeColor="text1"/>
        </w:rPr>
      </w:pPr>
    </w:p>
    <w:p w14:paraId="34C73EBF" w14:textId="1EA8F72B" w:rsidR="00D41C5F" w:rsidRPr="00772643" w:rsidRDefault="009A262B" w:rsidP="008D0602">
      <w:pPr>
        <w:spacing w:line="480" w:lineRule="auto"/>
        <w:rPr>
          <w:b/>
          <w:bCs/>
          <w:iCs/>
          <w:color w:val="000000" w:themeColor="text1"/>
        </w:rPr>
      </w:pPr>
      <w:r>
        <w:rPr>
          <w:b/>
          <w:bCs/>
          <w:iCs/>
          <w:color w:val="000000" w:themeColor="text1"/>
        </w:rPr>
        <w:t>Mean</w:t>
      </w:r>
      <w:r w:rsidR="008568B7" w:rsidRPr="00772643">
        <w:rPr>
          <w:b/>
          <w:bCs/>
          <w:iCs/>
          <w:color w:val="000000" w:themeColor="text1"/>
        </w:rPr>
        <w:t xml:space="preserve"> scores across count</w:t>
      </w:r>
      <w:r w:rsidR="00577E32">
        <w:rPr>
          <w:b/>
          <w:bCs/>
          <w:iCs/>
          <w:color w:val="000000" w:themeColor="text1"/>
        </w:rPr>
        <w:t>r</w:t>
      </w:r>
      <w:r w:rsidR="008568B7" w:rsidRPr="00772643">
        <w:rPr>
          <w:b/>
          <w:bCs/>
          <w:iCs/>
          <w:color w:val="000000" w:themeColor="text1"/>
        </w:rPr>
        <w:t>ies</w:t>
      </w:r>
    </w:p>
    <w:p w14:paraId="371827D7" w14:textId="77777777" w:rsidR="008568B7" w:rsidRPr="00772643" w:rsidRDefault="008568B7" w:rsidP="008D0602">
      <w:pPr>
        <w:spacing w:line="480" w:lineRule="auto"/>
        <w:rPr>
          <w:i/>
          <w:color w:val="000000" w:themeColor="text1"/>
        </w:rPr>
      </w:pPr>
    </w:p>
    <w:p w14:paraId="00F7FE04" w14:textId="28EDC73F" w:rsidR="00D41C5F" w:rsidRPr="00772643" w:rsidRDefault="008568B7" w:rsidP="008D0602">
      <w:pPr>
        <w:spacing w:line="480" w:lineRule="auto"/>
        <w:rPr>
          <w:color w:val="000000" w:themeColor="text1"/>
        </w:rPr>
      </w:pPr>
      <w:r w:rsidRPr="00772643">
        <w:rPr>
          <w:color w:val="000000" w:themeColor="text1"/>
        </w:rPr>
        <w:lastRenderedPageBreak/>
        <w:t xml:space="preserve">The </w:t>
      </w:r>
      <w:r w:rsidR="009A262B">
        <w:rPr>
          <w:color w:val="000000" w:themeColor="text1"/>
        </w:rPr>
        <w:t xml:space="preserve">SONG-HD Fatigue </w:t>
      </w:r>
      <w:r w:rsidRPr="00772643">
        <w:rPr>
          <w:color w:val="000000" w:themeColor="text1"/>
        </w:rPr>
        <w:t>m</w:t>
      </w:r>
      <w:r w:rsidR="00D41C5F" w:rsidRPr="00772643">
        <w:rPr>
          <w:color w:val="000000" w:themeColor="text1"/>
        </w:rPr>
        <w:t xml:space="preserve">ean scores for the UK were different to </w:t>
      </w:r>
      <w:r w:rsidRPr="00772643">
        <w:rPr>
          <w:color w:val="000000" w:themeColor="text1"/>
        </w:rPr>
        <w:t>the mean scores in</w:t>
      </w:r>
      <w:r w:rsidR="00D41C5F" w:rsidRPr="00772643">
        <w:rPr>
          <w:color w:val="000000" w:themeColor="text1"/>
        </w:rPr>
        <w:t xml:space="preserve"> Australia (mean difference = 0.93, p=0.004) and Romania (mean difference = 1.38, p</w:t>
      </w:r>
      <w:r w:rsidRPr="00772643">
        <w:rPr>
          <w:color w:val="000000" w:themeColor="text1"/>
        </w:rPr>
        <w:t>&lt;</w:t>
      </w:r>
      <w:r w:rsidR="00D41C5F" w:rsidRPr="00772643">
        <w:rPr>
          <w:color w:val="000000" w:themeColor="text1"/>
        </w:rPr>
        <w:t>0.00</w:t>
      </w:r>
      <w:r w:rsidRPr="00772643">
        <w:rPr>
          <w:color w:val="000000" w:themeColor="text1"/>
        </w:rPr>
        <w:t>1</w:t>
      </w:r>
      <w:r w:rsidR="00D41C5F" w:rsidRPr="00772643">
        <w:rPr>
          <w:color w:val="000000" w:themeColor="text1"/>
        </w:rPr>
        <w:t>). There were no difference</w:t>
      </w:r>
      <w:r w:rsidR="00DD14B7" w:rsidRPr="00772643">
        <w:rPr>
          <w:color w:val="000000" w:themeColor="text1"/>
        </w:rPr>
        <w:t>s</w:t>
      </w:r>
      <w:r w:rsidR="00D41C5F" w:rsidRPr="00772643">
        <w:rPr>
          <w:color w:val="000000" w:themeColor="text1"/>
        </w:rPr>
        <w:t xml:space="preserve"> between Australia and Romania. </w:t>
      </w:r>
      <w:r w:rsidR="009A262B">
        <w:rPr>
          <w:color w:val="000000" w:themeColor="text1"/>
        </w:rPr>
        <w:t xml:space="preserve">Mean scores for all measures by countries are presented in Table </w:t>
      </w:r>
      <w:r w:rsidR="00BA7C7B">
        <w:rPr>
          <w:color w:val="000000" w:themeColor="text1"/>
        </w:rPr>
        <w:t>2</w:t>
      </w:r>
      <w:r w:rsidR="009A262B">
        <w:rPr>
          <w:color w:val="000000" w:themeColor="text1"/>
        </w:rPr>
        <w:t>.</w:t>
      </w:r>
      <w:r w:rsidR="0038488E">
        <w:rPr>
          <w:color w:val="000000" w:themeColor="text1"/>
        </w:rPr>
        <w:t xml:space="preserve"> </w:t>
      </w:r>
    </w:p>
    <w:p w14:paraId="65C53BF0" w14:textId="77777777" w:rsidR="00D41C5F" w:rsidRPr="00772643" w:rsidRDefault="00D41C5F" w:rsidP="008D0602">
      <w:pPr>
        <w:spacing w:line="480" w:lineRule="auto"/>
        <w:rPr>
          <w:color w:val="000000" w:themeColor="text1"/>
        </w:rPr>
      </w:pPr>
    </w:p>
    <w:p w14:paraId="7E357167" w14:textId="3E9302FB" w:rsidR="001D7037" w:rsidRPr="00772643" w:rsidRDefault="001D7037" w:rsidP="008D0602">
      <w:pPr>
        <w:spacing w:line="480" w:lineRule="auto"/>
        <w:rPr>
          <w:b/>
          <w:bCs/>
          <w:iCs/>
          <w:color w:val="000000" w:themeColor="text1"/>
        </w:rPr>
      </w:pPr>
      <w:r w:rsidRPr="00772643">
        <w:rPr>
          <w:b/>
          <w:bCs/>
          <w:iCs/>
          <w:color w:val="000000" w:themeColor="text1"/>
        </w:rPr>
        <w:t>Psychometric evaluation</w:t>
      </w:r>
    </w:p>
    <w:p w14:paraId="28E62A81" w14:textId="77777777" w:rsidR="008568B7" w:rsidRPr="00772643" w:rsidRDefault="008568B7" w:rsidP="008D0602">
      <w:pPr>
        <w:spacing w:line="480" w:lineRule="auto"/>
        <w:rPr>
          <w:b/>
          <w:bCs/>
          <w:iCs/>
          <w:color w:val="000000" w:themeColor="text1"/>
        </w:rPr>
      </w:pPr>
    </w:p>
    <w:p w14:paraId="31F8E598" w14:textId="64398786" w:rsidR="00692899" w:rsidRPr="00772643" w:rsidRDefault="00602575" w:rsidP="008D0602">
      <w:pPr>
        <w:spacing w:line="480" w:lineRule="auto"/>
        <w:rPr>
          <w:color w:val="000000" w:themeColor="text1"/>
        </w:rPr>
      </w:pPr>
      <w:r w:rsidRPr="00772643">
        <w:rPr>
          <w:color w:val="000000" w:themeColor="text1"/>
          <w:u w:val="single"/>
        </w:rPr>
        <w:t>Internal consistency</w:t>
      </w:r>
      <w:r w:rsidR="00096A1C" w:rsidRPr="00772643">
        <w:rPr>
          <w:color w:val="000000" w:themeColor="text1"/>
        </w:rPr>
        <w:t xml:space="preserve">: </w:t>
      </w:r>
      <w:r w:rsidRPr="00772643">
        <w:rPr>
          <w:color w:val="000000" w:themeColor="text1"/>
        </w:rPr>
        <w:t>Cronbach’s alpha for the total SONG-HD-F</w:t>
      </w:r>
      <w:r w:rsidR="009662DD">
        <w:rPr>
          <w:color w:val="000000" w:themeColor="text1"/>
        </w:rPr>
        <w:t>atigue</w:t>
      </w:r>
      <w:r w:rsidRPr="00772643">
        <w:rPr>
          <w:color w:val="000000" w:themeColor="text1"/>
        </w:rPr>
        <w:t xml:space="preserve"> score</w:t>
      </w:r>
      <w:r w:rsidR="00B4222B">
        <w:rPr>
          <w:color w:val="000000" w:themeColor="text1"/>
        </w:rPr>
        <w:t xml:space="preserve"> demonstrated good consistency of the items for </w:t>
      </w:r>
      <w:r w:rsidR="00692899" w:rsidRPr="00772643">
        <w:rPr>
          <w:color w:val="000000" w:themeColor="text1"/>
        </w:rPr>
        <w:t>UK</w:t>
      </w:r>
      <w:r w:rsidR="00B4222B">
        <w:rPr>
          <w:color w:val="000000" w:themeColor="text1"/>
        </w:rPr>
        <w:t xml:space="preserve"> (0.86)</w:t>
      </w:r>
      <w:r w:rsidR="00692899" w:rsidRPr="00772643">
        <w:rPr>
          <w:color w:val="000000" w:themeColor="text1"/>
        </w:rPr>
        <w:t>, Australia</w:t>
      </w:r>
      <w:r w:rsidR="00B4222B">
        <w:rPr>
          <w:color w:val="000000" w:themeColor="text1"/>
        </w:rPr>
        <w:t xml:space="preserve"> (0.81)</w:t>
      </w:r>
      <w:r w:rsidR="00692899" w:rsidRPr="00772643">
        <w:rPr>
          <w:color w:val="000000" w:themeColor="text1"/>
        </w:rPr>
        <w:t xml:space="preserve"> and Romania </w:t>
      </w:r>
      <w:r w:rsidR="00B4222B">
        <w:rPr>
          <w:color w:val="000000" w:themeColor="text1"/>
        </w:rPr>
        <w:t>(</w:t>
      </w:r>
      <w:r w:rsidR="00156CAD">
        <w:rPr>
          <w:color w:val="000000" w:themeColor="text1"/>
        </w:rPr>
        <w:t>0</w:t>
      </w:r>
      <w:r w:rsidR="00B4222B">
        <w:rPr>
          <w:color w:val="000000" w:themeColor="text1"/>
        </w:rPr>
        <w:t xml:space="preserve">.83) </w:t>
      </w:r>
      <w:r w:rsidR="00790286" w:rsidRPr="00772643">
        <w:rPr>
          <w:color w:val="000000" w:themeColor="text1"/>
        </w:rPr>
        <w:t xml:space="preserve">(Table </w:t>
      </w:r>
      <w:r w:rsidR="00BA7C7B">
        <w:rPr>
          <w:color w:val="000000" w:themeColor="text1"/>
        </w:rPr>
        <w:t>3</w:t>
      </w:r>
      <w:r w:rsidR="00790286" w:rsidRPr="00772643">
        <w:rPr>
          <w:color w:val="000000" w:themeColor="text1"/>
        </w:rPr>
        <w:t>)</w:t>
      </w:r>
      <w:r w:rsidR="00692899" w:rsidRPr="00772643">
        <w:rPr>
          <w:color w:val="000000" w:themeColor="text1"/>
        </w:rPr>
        <w:t>. None of the items had a significant i</w:t>
      </w:r>
      <w:r w:rsidR="00022A8B" w:rsidRPr="00772643">
        <w:rPr>
          <w:color w:val="000000" w:themeColor="text1"/>
        </w:rPr>
        <w:t xml:space="preserve">mpact on the </w:t>
      </w:r>
      <w:r w:rsidR="008568B7" w:rsidRPr="00772643">
        <w:rPr>
          <w:color w:val="000000" w:themeColor="text1"/>
        </w:rPr>
        <w:t xml:space="preserve">Cronbach’s </w:t>
      </w:r>
      <w:r w:rsidR="00022A8B" w:rsidRPr="00772643">
        <w:rPr>
          <w:color w:val="000000" w:themeColor="text1"/>
        </w:rPr>
        <w:t xml:space="preserve">alpha when removed. </w:t>
      </w:r>
    </w:p>
    <w:p w14:paraId="398222A7" w14:textId="3E0A735F" w:rsidR="00602575" w:rsidRPr="00772643" w:rsidRDefault="00602575" w:rsidP="008D0602">
      <w:pPr>
        <w:spacing w:line="480" w:lineRule="auto"/>
        <w:rPr>
          <w:color w:val="000000" w:themeColor="text1"/>
        </w:rPr>
      </w:pPr>
      <w:r w:rsidRPr="00772643">
        <w:rPr>
          <w:color w:val="000000" w:themeColor="text1"/>
        </w:rPr>
        <w:t xml:space="preserve"> </w:t>
      </w:r>
    </w:p>
    <w:p w14:paraId="180D4A83" w14:textId="6A661FB6" w:rsidR="00692899" w:rsidRPr="00772643" w:rsidRDefault="00602575" w:rsidP="008D0602">
      <w:pPr>
        <w:spacing w:line="480" w:lineRule="auto"/>
        <w:rPr>
          <w:color w:val="000000" w:themeColor="text1"/>
        </w:rPr>
      </w:pPr>
      <w:r w:rsidRPr="00772643">
        <w:rPr>
          <w:color w:val="000000" w:themeColor="text1"/>
          <w:u w:val="single"/>
        </w:rPr>
        <w:t>Test re-test reliability</w:t>
      </w:r>
      <w:r w:rsidR="00B4222B">
        <w:rPr>
          <w:color w:val="000000" w:themeColor="text1"/>
        </w:rPr>
        <w:t>: T</w:t>
      </w:r>
      <w:r w:rsidR="00356D53" w:rsidRPr="00772643">
        <w:rPr>
          <w:color w:val="000000" w:themeColor="text1"/>
        </w:rPr>
        <w:t>he intraclas</w:t>
      </w:r>
      <w:r w:rsidR="00B4222B">
        <w:rPr>
          <w:color w:val="000000" w:themeColor="text1"/>
        </w:rPr>
        <w:t xml:space="preserve">s correlation coefficients </w:t>
      </w:r>
      <w:r w:rsidR="00FD14DB">
        <w:rPr>
          <w:color w:val="000000" w:themeColor="text1"/>
        </w:rPr>
        <w:t xml:space="preserve"> </w:t>
      </w:r>
      <w:r w:rsidR="00B4222B">
        <w:rPr>
          <w:color w:val="000000" w:themeColor="text1"/>
        </w:rPr>
        <w:t xml:space="preserve">were </w:t>
      </w:r>
      <w:r w:rsidR="00692899" w:rsidRPr="00772643">
        <w:rPr>
          <w:color w:val="000000" w:themeColor="text1"/>
        </w:rPr>
        <w:t>0.68, 0.74 and 0.7</w:t>
      </w:r>
      <w:r w:rsidR="00790286" w:rsidRPr="00772643">
        <w:rPr>
          <w:color w:val="000000" w:themeColor="text1"/>
        </w:rPr>
        <w:t>2 for UK, Australia and Romania</w:t>
      </w:r>
      <w:r w:rsidR="008568B7" w:rsidRPr="00772643">
        <w:rPr>
          <w:color w:val="000000" w:themeColor="text1"/>
        </w:rPr>
        <w:t>, respectively</w:t>
      </w:r>
      <w:r w:rsidR="00B4222B">
        <w:rPr>
          <w:color w:val="000000" w:themeColor="text1"/>
        </w:rPr>
        <w:t xml:space="preserve">, indicating stability between </w:t>
      </w:r>
      <w:r w:rsidR="000A2F02">
        <w:rPr>
          <w:lang w:val="en-US"/>
        </w:rPr>
        <w:t xml:space="preserve">time point </w:t>
      </w:r>
      <w:r w:rsidR="00B4222B">
        <w:rPr>
          <w:color w:val="000000" w:themeColor="text1"/>
        </w:rPr>
        <w:t xml:space="preserve">1 and </w:t>
      </w:r>
      <w:r w:rsidR="000A2F02">
        <w:rPr>
          <w:lang w:val="en-US"/>
        </w:rPr>
        <w:t xml:space="preserve">time point </w:t>
      </w:r>
      <w:r w:rsidR="00B4222B">
        <w:rPr>
          <w:color w:val="000000" w:themeColor="text1"/>
        </w:rPr>
        <w:t>2</w:t>
      </w:r>
      <w:r w:rsidR="00BA7C7B">
        <w:rPr>
          <w:color w:val="000000" w:themeColor="text1"/>
        </w:rPr>
        <w:t xml:space="preserve"> (Table 3</w:t>
      </w:r>
      <w:r w:rsidR="00B4222B">
        <w:rPr>
          <w:color w:val="000000" w:themeColor="text1"/>
        </w:rPr>
        <w:t xml:space="preserve">). </w:t>
      </w:r>
    </w:p>
    <w:p w14:paraId="40DBC8A5" w14:textId="77777777" w:rsidR="00692899" w:rsidRPr="00772643" w:rsidRDefault="00692899" w:rsidP="008D0602">
      <w:pPr>
        <w:spacing w:line="480" w:lineRule="auto"/>
        <w:rPr>
          <w:color w:val="000000" w:themeColor="text1"/>
        </w:rPr>
      </w:pPr>
    </w:p>
    <w:p w14:paraId="1374AD71" w14:textId="01D96D96" w:rsidR="00602575" w:rsidRPr="00772643" w:rsidRDefault="00602575" w:rsidP="008D0602">
      <w:pPr>
        <w:spacing w:line="480" w:lineRule="auto"/>
        <w:rPr>
          <w:color w:val="000000" w:themeColor="text1"/>
        </w:rPr>
      </w:pPr>
      <w:r w:rsidRPr="00772643">
        <w:rPr>
          <w:color w:val="000000" w:themeColor="text1"/>
          <w:u w:val="single"/>
        </w:rPr>
        <w:t>Convergent validity</w:t>
      </w:r>
      <w:r w:rsidR="00096A1C" w:rsidRPr="00772643">
        <w:rPr>
          <w:color w:val="000000" w:themeColor="text1"/>
        </w:rPr>
        <w:t xml:space="preserve">: </w:t>
      </w:r>
      <w:r w:rsidR="00692899" w:rsidRPr="00772643">
        <w:rPr>
          <w:color w:val="000000" w:themeColor="text1"/>
        </w:rPr>
        <w:t xml:space="preserve">Convergent validity was assessed with FACIT-F in </w:t>
      </w:r>
      <w:r w:rsidR="00F97D18" w:rsidRPr="00772643">
        <w:rPr>
          <w:color w:val="000000" w:themeColor="text1"/>
        </w:rPr>
        <w:t>244</w:t>
      </w:r>
      <w:r w:rsidR="00692899" w:rsidRPr="00772643">
        <w:rPr>
          <w:color w:val="000000" w:themeColor="text1"/>
        </w:rPr>
        <w:t xml:space="preserve"> patients, and with SF-12 in </w:t>
      </w:r>
      <w:r w:rsidR="00F97D18" w:rsidRPr="00772643">
        <w:rPr>
          <w:color w:val="000000" w:themeColor="text1"/>
        </w:rPr>
        <w:t>241</w:t>
      </w:r>
      <w:r w:rsidR="00692899" w:rsidRPr="00772643">
        <w:rPr>
          <w:color w:val="000000" w:themeColor="text1"/>
        </w:rPr>
        <w:t xml:space="preserve"> patients. There was a high correlation between the FACIT-F and SONG-HD</w:t>
      </w:r>
      <w:r w:rsidR="008568B7" w:rsidRPr="00772643">
        <w:rPr>
          <w:color w:val="000000" w:themeColor="text1"/>
        </w:rPr>
        <w:t xml:space="preserve"> Fatigue</w:t>
      </w:r>
      <w:r w:rsidR="00692899" w:rsidRPr="00772643">
        <w:rPr>
          <w:color w:val="000000" w:themeColor="text1"/>
        </w:rPr>
        <w:t xml:space="preserve"> total scores for all three countri</w:t>
      </w:r>
      <w:r w:rsidR="00622F36" w:rsidRPr="00772643">
        <w:rPr>
          <w:color w:val="000000" w:themeColor="text1"/>
        </w:rPr>
        <w:t xml:space="preserve">es ranging from -0.72 to -0.83. </w:t>
      </w:r>
      <w:r w:rsidR="00D06DDB" w:rsidRPr="00772643">
        <w:rPr>
          <w:color w:val="000000" w:themeColor="text1"/>
        </w:rPr>
        <w:t>The SONG-HD</w:t>
      </w:r>
      <w:r w:rsidR="008568B7" w:rsidRPr="00772643">
        <w:rPr>
          <w:color w:val="000000" w:themeColor="text1"/>
        </w:rPr>
        <w:t xml:space="preserve"> Fatigue</w:t>
      </w:r>
      <w:r w:rsidR="00D06DDB" w:rsidRPr="00772643">
        <w:rPr>
          <w:color w:val="000000" w:themeColor="text1"/>
        </w:rPr>
        <w:t xml:space="preserve"> total scores had a moderate correlation with the </w:t>
      </w:r>
      <w:r w:rsidR="00D16164">
        <w:rPr>
          <w:color w:val="000000" w:themeColor="text1"/>
        </w:rPr>
        <w:t>MCS</w:t>
      </w:r>
      <w:r w:rsidR="00D06DDB" w:rsidRPr="00772643">
        <w:rPr>
          <w:color w:val="000000" w:themeColor="text1"/>
        </w:rPr>
        <w:t xml:space="preserve"> and </w:t>
      </w:r>
      <w:r w:rsidR="00D16164">
        <w:rPr>
          <w:color w:val="000000" w:themeColor="text1"/>
        </w:rPr>
        <w:t>PCS</w:t>
      </w:r>
      <w:r w:rsidR="00D06DDB" w:rsidRPr="00772643">
        <w:rPr>
          <w:color w:val="000000" w:themeColor="text1"/>
        </w:rPr>
        <w:t xml:space="preserve"> scores for all three countries, with correlations ranging from -0.30 to -0.53</w:t>
      </w:r>
      <w:r w:rsidR="004A0948" w:rsidRPr="00772643">
        <w:rPr>
          <w:color w:val="000000" w:themeColor="text1"/>
        </w:rPr>
        <w:t>.</w:t>
      </w:r>
      <w:r w:rsidR="00D06DDB" w:rsidRPr="00772643">
        <w:rPr>
          <w:color w:val="000000" w:themeColor="text1"/>
        </w:rPr>
        <w:t xml:space="preserve"> </w:t>
      </w:r>
      <w:r w:rsidR="00622F36" w:rsidRPr="001F5540">
        <w:rPr>
          <w:color w:val="000000" w:themeColor="text1"/>
        </w:rPr>
        <w:t>Th</w:t>
      </w:r>
      <w:r w:rsidR="00D06DDB" w:rsidRPr="001F5540">
        <w:rPr>
          <w:color w:val="000000" w:themeColor="text1"/>
        </w:rPr>
        <w:t xml:space="preserve">e </w:t>
      </w:r>
      <w:r w:rsidR="004A0948" w:rsidRPr="00906BD6">
        <w:rPr>
          <w:color w:val="000000" w:themeColor="text1"/>
        </w:rPr>
        <w:t>VAS</w:t>
      </w:r>
      <w:r w:rsidR="00D06DDB" w:rsidRPr="001F5540">
        <w:rPr>
          <w:color w:val="000000" w:themeColor="text1"/>
        </w:rPr>
        <w:t xml:space="preserve"> </w:t>
      </w:r>
      <w:r w:rsidR="00622F36" w:rsidRPr="001F5540">
        <w:rPr>
          <w:color w:val="000000" w:themeColor="text1"/>
        </w:rPr>
        <w:t xml:space="preserve">scores </w:t>
      </w:r>
      <w:r w:rsidR="00D06DDB" w:rsidRPr="001F5540">
        <w:rPr>
          <w:color w:val="000000" w:themeColor="text1"/>
        </w:rPr>
        <w:t xml:space="preserve">for fatigue had a slightly higher </w:t>
      </w:r>
      <w:r w:rsidR="008568B7" w:rsidRPr="001F5540">
        <w:rPr>
          <w:color w:val="000000" w:themeColor="text1"/>
        </w:rPr>
        <w:t xml:space="preserve">and </w:t>
      </w:r>
      <w:r w:rsidR="00D06DDB" w:rsidRPr="001F5540">
        <w:rPr>
          <w:color w:val="000000" w:themeColor="text1"/>
        </w:rPr>
        <w:t>moderate correlation with the SONG-HD</w:t>
      </w:r>
      <w:r w:rsidR="008568B7" w:rsidRPr="001F5540">
        <w:rPr>
          <w:color w:val="000000" w:themeColor="text1"/>
        </w:rPr>
        <w:t xml:space="preserve"> </w:t>
      </w:r>
      <w:r w:rsidR="00D06DDB" w:rsidRPr="001F5540">
        <w:rPr>
          <w:color w:val="000000" w:themeColor="text1"/>
        </w:rPr>
        <w:t>F</w:t>
      </w:r>
      <w:r w:rsidR="008568B7" w:rsidRPr="001F5540">
        <w:rPr>
          <w:color w:val="000000" w:themeColor="text1"/>
        </w:rPr>
        <w:t>atigue</w:t>
      </w:r>
      <w:r w:rsidR="00D06DDB" w:rsidRPr="001F5540">
        <w:rPr>
          <w:color w:val="000000" w:themeColor="text1"/>
        </w:rPr>
        <w:t xml:space="preserve"> total scores for all three countries</w:t>
      </w:r>
      <w:r w:rsidR="00622F36" w:rsidRPr="001F5540">
        <w:rPr>
          <w:color w:val="000000" w:themeColor="text1"/>
        </w:rPr>
        <w:t xml:space="preserve"> (0.61-0.67)</w:t>
      </w:r>
      <w:r w:rsidR="00D06DDB" w:rsidRPr="001F5540">
        <w:rPr>
          <w:color w:val="000000" w:themeColor="text1"/>
        </w:rPr>
        <w:t>.</w:t>
      </w:r>
      <w:r w:rsidR="00D06DDB" w:rsidRPr="00772643">
        <w:rPr>
          <w:color w:val="000000" w:themeColor="text1"/>
        </w:rPr>
        <w:t xml:space="preserve"> </w:t>
      </w:r>
      <w:r w:rsidR="00622F36" w:rsidRPr="00772643">
        <w:rPr>
          <w:color w:val="000000" w:themeColor="text1"/>
        </w:rPr>
        <w:t xml:space="preserve">Table </w:t>
      </w:r>
      <w:r w:rsidR="00BA7C7B">
        <w:rPr>
          <w:color w:val="000000" w:themeColor="text1"/>
        </w:rPr>
        <w:t>3</w:t>
      </w:r>
      <w:r w:rsidR="00B4222B">
        <w:rPr>
          <w:color w:val="000000" w:themeColor="text1"/>
        </w:rPr>
        <w:t xml:space="preserve"> </w:t>
      </w:r>
      <w:r w:rsidR="004A0948" w:rsidRPr="00772643">
        <w:rPr>
          <w:color w:val="000000" w:themeColor="text1"/>
        </w:rPr>
        <w:t xml:space="preserve">presents </w:t>
      </w:r>
      <w:r w:rsidR="00622F36" w:rsidRPr="00772643">
        <w:rPr>
          <w:color w:val="000000" w:themeColor="text1"/>
        </w:rPr>
        <w:t xml:space="preserve">the </w:t>
      </w:r>
      <w:r w:rsidR="004A0948" w:rsidRPr="00772643">
        <w:rPr>
          <w:color w:val="000000" w:themeColor="text1"/>
        </w:rPr>
        <w:t xml:space="preserve">correlation </w:t>
      </w:r>
      <w:r w:rsidR="00622F36" w:rsidRPr="00772643">
        <w:rPr>
          <w:color w:val="000000" w:themeColor="text1"/>
        </w:rPr>
        <w:t xml:space="preserve">values </w:t>
      </w:r>
      <w:r w:rsidR="004A0948" w:rsidRPr="00772643">
        <w:rPr>
          <w:color w:val="000000" w:themeColor="text1"/>
        </w:rPr>
        <w:t>by</w:t>
      </w:r>
      <w:r w:rsidR="00622F36" w:rsidRPr="00772643">
        <w:rPr>
          <w:color w:val="000000" w:themeColor="text1"/>
        </w:rPr>
        <w:t xml:space="preserve"> country. </w:t>
      </w:r>
      <w:r w:rsidR="00B4222B">
        <w:rPr>
          <w:rStyle w:val="Emphasis"/>
          <w:i w:val="0"/>
          <w:color w:val="333333"/>
          <w:spacing w:val="2"/>
          <w:shd w:val="clear" w:color="auto" w:fill="FFFFFF"/>
        </w:rPr>
        <w:t xml:space="preserve">We have explored the possibility of weighting differently each item of the SONG-HD Fatigue when summing the answers.  The linear regression predicting the FACIT scores, gave more weight to item 3 followed by item 1 and item 2 (data not shown).  However, the overall correlation of the weighted score was only slightly higher that the </w:t>
      </w:r>
      <w:r w:rsidR="00B4222B">
        <w:rPr>
          <w:rStyle w:val="Emphasis"/>
          <w:i w:val="0"/>
          <w:color w:val="333333"/>
          <w:spacing w:val="2"/>
          <w:shd w:val="clear" w:color="auto" w:fill="FFFFFF"/>
        </w:rPr>
        <w:lastRenderedPageBreak/>
        <w:t>unweighted one (0.80 vs 0.79). Thus, we chose the more parsimonious approach of the unweighted sum.</w:t>
      </w:r>
    </w:p>
    <w:p w14:paraId="462B6987" w14:textId="77777777" w:rsidR="00F97D18" w:rsidRPr="00772643" w:rsidRDefault="00F97D18" w:rsidP="008D0602">
      <w:pPr>
        <w:spacing w:line="480" w:lineRule="auto"/>
        <w:rPr>
          <w:color w:val="000000" w:themeColor="text1"/>
        </w:rPr>
      </w:pPr>
    </w:p>
    <w:p w14:paraId="0886FBE7" w14:textId="4D9DA14C" w:rsidR="001D7037" w:rsidRPr="00772643" w:rsidRDefault="00602575" w:rsidP="008D0602">
      <w:pPr>
        <w:spacing w:line="480" w:lineRule="auto"/>
        <w:rPr>
          <w:color w:val="000000" w:themeColor="text1"/>
        </w:rPr>
      </w:pPr>
      <w:r w:rsidRPr="00772643">
        <w:rPr>
          <w:color w:val="000000" w:themeColor="text1"/>
          <w:u w:val="single"/>
        </w:rPr>
        <w:t>Exploratory known-groups validity</w:t>
      </w:r>
      <w:r w:rsidR="00096A1C" w:rsidRPr="00772643">
        <w:rPr>
          <w:color w:val="000000" w:themeColor="text1"/>
        </w:rPr>
        <w:t xml:space="preserve">: </w:t>
      </w:r>
      <w:r w:rsidR="006370B7" w:rsidRPr="00772643">
        <w:rPr>
          <w:color w:val="000000" w:themeColor="text1"/>
        </w:rPr>
        <w:t xml:space="preserve">There were five categories for </w:t>
      </w:r>
      <w:r w:rsidR="00B30C5C">
        <w:rPr>
          <w:color w:val="000000" w:themeColor="text1"/>
        </w:rPr>
        <w:t>hemo</w:t>
      </w:r>
      <w:r w:rsidR="006370B7" w:rsidRPr="00772643">
        <w:rPr>
          <w:color w:val="000000" w:themeColor="text1"/>
        </w:rPr>
        <w:t>dialysis vintage (</w:t>
      </w:r>
      <w:r w:rsidR="008568B7" w:rsidRPr="00772643">
        <w:rPr>
          <w:color w:val="000000" w:themeColor="text1"/>
        </w:rPr>
        <w:t xml:space="preserve">less than </w:t>
      </w:r>
      <w:r w:rsidR="006370B7" w:rsidRPr="00772643">
        <w:rPr>
          <w:color w:val="000000" w:themeColor="text1"/>
        </w:rPr>
        <w:t>1 year, 1</w:t>
      </w:r>
      <w:r w:rsidR="008568B7" w:rsidRPr="00772643">
        <w:rPr>
          <w:color w:val="000000" w:themeColor="text1"/>
        </w:rPr>
        <w:t xml:space="preserve"> to </w:t>
      </w:r>
      <w:r w:rsidR="006370B7" w:rsidRPr="00772643">
        <w:rPr>
          <w:color w:val="000000" w:themeColor="text1"/>
        </w:rPr>
        <w:t>5 years, 6</w:t>
      </w:r>
      <w:r w:rsidR="008568B7" w:rsidRPr="00772643">
        <w:rPr>
          <w:color w:val="000000" w:themeColor="text1"/>
        </w:rPr>
        <w:t xml:space="preserve"> to </w:t>
      </w:r>
      <w:r w:rsidR="006370B7" w:rsidRPr="00772643">
        <w:rPr>
          <w:color w:val="000000" w:themeColor="text1"/>
        </w:rPr>
        <w:t>10 years, 11</w:t>
      </w:r>
      <w:r w:rsidR="008568B7" w:rsidRPr="00772643">
        <w:rPr>
          <w:color w:val="000000" w:themeColor="text1"/>
        </w:rPr>
        <w:t xml:space="preserve"> to </w:t>
      </w:r>
      <w:r w:rsidR="006370B7" w:rsidRPr="00772643">
        <w:rPr>
          <w:color w:val="000000" w:themeColor="text1"/>
        </w:rPr>
        <w:t>15 years and 16</w:t>
      </w:r>
      <w:r w:rsidR="008568B7" w:rsidRPr="00772643">
        <w:rPr>
          <w:color w:val="000000" w:themeColor="text1"/>
        </w:rPr>
        <w:t xml:space="preserve"> or more</w:t>
      </w:r>
      <w:r w:rsidR="006370B7" w:rsidRPr="00772643">
        <w:rPr>
          <w:color w:val="000000" w:themeColor="text1"/>
        </w:rPr>
        <w:t xml:space="preserve"> years). </w:t>
      </w:r>
      <w:r w:rsidR="008568B7" w:rsidRPr="00772643">
        <w:rPr>
          <w:color w:val="000000" w:themeColor="text1"/>
        </w:rPr>
        <w:t>D</w:t>
      </w:r>
      <w:r w:rsidR="006370B7" w:rsidRPr="00772643">
        <w:rPr>
          <w:color w:val="000000" w:themeColor="text1"/>
        </w:rPr>
        <w:t xml:space="preserve">ue to limited number of patients who had been on </w:t>
      </w:r>
      <w:r w:rsidR="00B30C5C">
        <w:rPr>
          <w:color w:val="000000" w:themeColor="text1"/>
        </w:rPr>
        <w:t>hemo</w:t>
      </w:r>
      <w:r w:rsidR="006370B7" w:rsidRPr="00772643">
        <w:rPr>
          <w:color w:val="000000" w:themeColor="text1"/>
        </w:rPr>
        <w:t>dialysis for more than 6 years, the categories were recoded and two analyses were performed to assess exploratory known-groups validity: one with two categories (</w:t>
      </w:r>
      <w:r w:rsidR="008568B7" w:rsidRPr="00772643">
        <w:rPr>
          <w:color w:val="000000" w:themeColor="text1"/>
        </w:rPr>
        <w:t xml:space="preserve">less than </w:t>
      </w:r>
      <w:r w:rsidR="006370B7" w:rsidRPr="00772643">
        <w:rPr>
          <w:color w:val="000000" w:themeColor="text1"/>
        </w:rPr>
        <w:t>1 year and 1</w:t>
      </w:r>
      <w:r w:rsidR="008568B7" w:rsidRPr="00772643">
        <w:rPr>
          <w:color w:val="000000" w:themeColor="text1"/>
        </w:rPr>
        <w:t xml:space="preserve"> or more</w:t>
      </w:r>
      <w:r w:rsidR="006370B7" w:rsidRPr="00772643">
        <w:rPr>
          <w:color w:val="000000" w:themeColor="text1"/>
        </w:rPr>
        <w:t xml:space="preserve"> years) and another with three categories (</w:t>
      </w:r>
      <w:r w:rsidR="008568B7" w:rsidRPr="00772643">
        <w:rPr>
          <w:color w:val="000000" w:themeColor="text1"/>
        </w:rPr>
        <w:t xml:space="preserve">less than </w:t>
      </w:r>
      <w:r w:rsidR="006370B7" w:rsidRPr="00772643">
        <w:rPr>
          <w:color w:val="000000" w:themeColor="text1"/>
        </w:rPr>
        <w:t>1 year, 1</w:t>
      </w:r>
      <w:r w:rsidR="008568B7" w:rsidRPr="00772643">
        <w:rPr>
          <w:color w:val="000000" w:themeColor="text1"/>
        </w:rPr>
        <w:t xml:space="preserve"> to </w:t>
      </w:r>
      <w:r w:rsidR="006370B7" w:rsidRPr="00772643">
        <w:rPr>
          <w:color w:val="000000" w:themeColor="text1"/>
        </w:rPr>
        <w:t>5 years and 6</w:t>
      </w:r>
      <w:r w:rsidR="008568B7" w:rsidRPr="00772643">
        <w:rPr>
          <w:color w:val="000000" w:themeColor="text1"/>
        </w:rPr>
        <w:t xml:space="preserve"> </w:t>
      </w:r>
      <w:r w:rsidR="00DD14B7" w:rsidRPr="00772643">
        <w:rPr>
          <w:color w:val="000000" w:themeColor="text1"/>
        </w:rPr>
        <w:t>to</w:t>
      </w:r>
      <w:r w:rsidR="008568B7" w:rsidRPr="00772643">
        <w:rPr>
          <w:color w:val="000000" w:themeColor="text1"/>
        </w:rPr>
        <w:t xml:space="preserve"> more</w:t>
      </w:r>
      <w:r w:rsidR="006370B7" w:rsidRPr="00772643">
        <w:rPr>
          <w:color w:val="000000" w:themeColor="text1"/>
        </w:rPr>
        <w:t xml:space="preserve"> years).</w:t>
      </w:r>
      <w:r w:rsidR="004A6579" w:rsidRPr="00772643">
        <w:rPr>
          <w:color w:val="000000" w:themeColor="text1"/>
        </w:rPr>
        <w:t xml:space="preserve"> Patients who had been on </w:t>
      </w:r>
      <w:r w:rsidR="00B30C5C">
        <w:rPr>
          <w:color w:val="000000" w:themeColor="text1"/>
        </w:rPr>
        <w:t>hemo</w:t>
      </w:r>
      <w:r w:rsidR="004A6579" w:rsidRPr="00772643">
        <w:rPr>
          <w:color w:val="000000" w:themeColor="text1"/>
        </w:rPr>
        <w:t xml:space="preserve">dialysis for less than a year had higher SONG-HD Fatigue scores than those who had been on </w:t>
      </w:r>
      <w:r w:rsidR="00B30C5C">
        <w:rPr>
          <w:color w:val="000000" w:themeColor="text1"/>
        </w:rPr>
        <w:t>hemo</w:t>
      </w:r>
      <w:r w:rsidR="004A6579" w:rsidRPr="00772643">
        <w:rPr>
          <w:color w:val="000000" w:themeColor="text1"/>
        </w:rPr>
        <w:t>dialysis for more than a year</w:t>
      </w:r>
      <w:r w:rsidR="009919ED" w:rsidRPr="00772643">
        <w:rPr>
          <w:color w:val="000000" w:themeColor="text1"/>
        </w:rPr>
        <w:t xml:space="preserve"> (mean difference = 0.66, p=0.004, 95% CI 0.21, 1.10</w:t>
      </w:r>
      <w:r w:rsidR="004A6579" w:rsidRPr="00772643">
        <w:rPr>
          <w:color w:val="000000" w:themeColor="text1"/>
        </w:rPr>
        <w:t xml:space="preserve">). Similarly, scores were significantly higher for patients who had been </w:t>
      </w:r>
      <w:r w:rsidR="009919ED" w:rsidRPr="00772643">
        <w:rPr>
          <w:color w:val="000000" w:themeColor="text1"/>
        </w:rPr>
        <w:t>on</w:t>
      </w:r>
      <w:r w:rsidR="004A6579" w:rsidRPr="00772643">
        <w:rPr>
          <w:color w:val="000000" w:themeColor="text1"/>
        </w:rPr>
        <w:t xml:space="preserve"> </w:t>
      </w:r>
      <w:r w:rsidR="00B30C5C">
        <w:rPr>
          <w:color w:val="000000" w:themeColor="text1"/>
        </w:rPr>
        <w:t>hemo</w:t>
      </w:r>
      <w:r w:rsidR="009919ED" w:rsidRPr="00772643">
        <w:rPr>
          <w:color w:val="000000" w:themeColor="text1"/>
        </w:rPr>
        <w:t>dialysis</w:t>
      </w:r>
      <w:r w:rsidR="004A6579" w:rsidRPr="00772643">
        <w:rPr>
          <w:color w:val="000000" w:themeColor="text1"/>
        </w:rPr>
        <w:t xml:space="preserve"> for less than a year compared to those with dialysis vintage of 1-5 years (</w:t>
      </w:r>
      <w:r w:rsidR="009919ED" w:rsidRPr="00772643">
        <w:rPr>
          <w:color w:val="000000" w:themeColor="text1"/>
        </w:rPr>
        <w:t>mean difference = 0.67, p=0.03, 95% CI 0.06, 1.29</w:t>
      </w:r>
      <w:r w:rsidR="004A6579" w:rsidRPr="00772643">
        <w:rPr>
          <w:color w:val="000000" w:themeColor="text1"/>
        </w:rPr>
        <w:t xml:space="preserve">), but not when compared to those with dialysis vintage greater than 6 years. </w:t>
      </w:r>
      <w:r w:rsidR="00977A7C" w:rsidRPr="00772643">
        <w:rPr>
          <w:color w:val="000000" w:themeColor="text1"/>
        </w:rPr>
        <w:t xml:space="preserve">There were no significant </w:t>
      </w:r>
      <w:r w:rsidR="00BF3B87" w:rsidRPr="00772643">
        <w:rPr>
          <w:color w:val="000000" w:themeColor="text1"/>
        </w:rPr>
        <w:t xml:space="preserve">differences between groups </w:t>
      </w:r>
      <w:r w:rsidR="004A6579" w:rsidRPr="00772643">
        <w:rPr>
          <w:color w:val="000000" w:themeColor="text1"/>
        </w:rPr>
        <w:t xml:space="preserve">by country. </w:t>
      </w:r>
    </w:p>
    <w:p w14:paraId="62BAE38E" w14:textId="77777777" w:rsidR="00602575" w:rsidRPr="00772643" w:rsidRDefault="00602575" w:rsidP="008D0602">
      <w:pPr>
        <w:spacing w:line="480" w:lineRule="auto"/>
        <w:rPr>
          <w:color w:val="000000" w:themeColor="text1"/>
        </w:rPr>
      </w:pPr>
    </w:p>
    <w:p w14:paraId="740FB0ED" w14:textId="7DEE9CFB" w:rsidR="00A871F3" w:rsidRPr="00772643" w:rsidRDefault="001D7037" w:rsidP="008D0602">
      <w:pPr>
        <w:spacing w:line="480" w:lineRule="auto"/>
        <w:rPr>
          <w:rStyle w:val="Emphasis"/>
          <w:i w:val="0"/>
          <w:color w:val="000000" w:themeColor="text1"/>
          <w:spacing w:val="2"/>
          <w:shd w:val="clear" w:color="auto" w:fill="FFFFFF"/>
        </w:rPr>
      </w:pPr>
      <w:r w:rsidRPr="00772643">
        <w:rPr>
          <w:color w:val="000000" w:themeColor="text1"/>
          <w:u w:val="single"/>
        </w:rPr>
        <w:t>Confirmatory factor analysis</w:t>
      </w:r>
      <w:r w:rsidR="00DA74FB" w:rsidRPr="00772643">
        <w:rPr>
          <w:color w:val="000000" w:themeColor="text1"/>
          <w:u w:val="single"/>
        </w:rPr>
        <w:t xml:space="preserve"> </w:t>
      </w:r>
      <w:r w:rsidR="00B47ADE" w:rsidRPr="00772643">
        <w:rPr>
          <w:color w:val="000000" w:themeColor="text1"/>
          <w:u w:val="single"/>
        </w:rPr>
        <w:t>(CFA)</w:t>
      </w:r>
      <w:r w:rsidR="008568B7" w:rsidRPr="00772643">
        <w:rPr>
          <w:color w:val="000000" w:themeColor="text1"/>
        </w:rPr>
        <w:t xml:space="preserve">: </w:t>
      </w:r>
      <w:r w:rsidR="00A744A5" w:rsidRPr="00772643">
        <w:rPr>
          <w:color w:val="000000" w:themeColor="text1"/>
        </w:rPr>
        <w:t xml:space="preserve">Results of the </w:t>
      </w:r>
      <w:r w:rsidR="00B47ADE" w:rsidRPr="00772643">
        <w:rPr>
          <w:color w:val="000000" w:themeColor="text1"/>
        </w:rPr>
        <w:t xml:space="preserve">multi-group </w:t>
      </w:r>
      <w:r w:rsidR="00A744A5" w:rsidRPr="00772643">
        <w:rPr>
          <w:color w:val="000000" w:themeColor="text1"/>
        </w:rPr>
        <w:t xml:space="preserve">CFA analysis </w:t>
      </w:r>
      <w:r w:rsidR="00B4222B">
        <w:rPr>
          <w:color w:val="000000" w:themeColor="text1"/>
        </w:rPr>
        <w:t>demonstrate</w:t>
      </w:r>
      <w:r w:rsidR="00A744A5" w:rsidRPr="00772643">
        <w:rPr>
          <w:color w:val="000000" w:themeColor="text1"/>
        </w:rPr>
        <w:t xml:space="preserve"> that</w:t>
      </w:r>
      <w:r w:rsidR="00B47ADE" w:rsidRPr="00772643">
        <w:rPr>
          <w:color w:val="000000" w:themeColor="text1"/>
        </w:rPr>
        <w:t xml:space="preserve"> all of the goodness of fit indices supported the one-factor model for the SONG-HD Fatigue</w:t>
      </w:r>
      <w:r w:rsidR="001307A4" w:rsidRPr="00772643">
        <w:rPr>
          <w:color w:val="000000" w:themeColor="text1"/>
        </w:rPr>
        <w:t xml:space="preserve"> with </w:t>
      </w:r>
      <w:r w:rsidR="000B00BF" w:rsidRPr="00772643">
        <w:rPr>
          <w:color w:val="000000" w:themeColor="text1"/>
        </w:rPr>
        <w:t>variance of fatigue and thresholds constrained to be equal across countries</w:t>
      </w:r>
      <w:r w:rsidR="00B47ADE" w:rsidRPr="00772643">
        <w:rPr>
          <w:color w:val="000000" w:themeColor="text1"/>
        </w:rPr>
        <w:t xml:space="preserve">: </w:t>
      </w:r>
      <w:r w:rsidR="00A744A5" w:rsidRPr="00772643">
        <w:rPr>
          <w:color w:val="000000" w:themeColor="text1"/>
        </w:rPr>
        <w:t xml:space="preserve"> </w:t>
      </w:r>
      <w:r w:rsidR="00B47ADE" w:rsidRPr="00772643">
        <w:rPr>
          <w:rStyle w:val="Emphasis"/>
          <w:color w:val="000000" w:themeColor="text1"/>
          <w:spacing w:val="2"/>
          <w:shd w:val="clear" w:color="auto" w:fill="FFFFFF"/>
        </w:rPr>
        <w:t>χ</w:t>
      </w:r>
      <w:r w:rsidR="00B47ADE" w:rsidRPr="00772643">
        <w:rPr>
          <w:color w:val="000000" w:themeColor="text1"/>
          <w:spacing w:val="2"/>
          <w:shd w:val="clear" w:color="auto" w:fill="FFFFFF"/>
        </w:rPr>
        <w:t> </w:t>
      </w:r>
      <w:r w:rsidR="00B47ADE" w:rsidRPr="00772643">
        <w:rPr>
          <w:color w:val="000000" w:themeColor="text1"/>
          <w:spacing w:val="2"/>
          <w:shd w:val="clear" w:color="auto" w:fill="FFFFFF"/>
          <w:vertAlign w:val="superscript"/>
        </w:rPr>
        <w:t>2</w:t>
      </w:r>
      <w:r w:rsidR="00B47ADE" w:rsidRPr="00772643">
        <w:rPr>
          <w:color w:val="000000" w:themeColor="text1"/>
          <w:spacing w:val="2"/>
          <w:shd w:val="clear" w:color="auto" w:fill="FFFFFF"/>
        </w:rPr>
        <w:t>/</w:t>
      </w:r>
      <w:r w:rsidR="00B47ADE" w:rsidRPr="00772643">
        <w:rPr>
          <w:rStyle w:val="Emphasis"/>
          <w:color w:val="000000" w:themeColor="text1"/>
          <w:spacing w:val="2"/>
          <w:shd w:val="clear" w:color="auto" w:fill="FFFFFF"/>
        </w:rPr>
        <w:t>df</w:t>
      </w:r>
      <w:r w:rsidR="000B00BF" w:rsidRPr="00772643">
        <w:rPr>
          <w:rStyle w:val="Emphasis"/>
          <w:i w:val="0"/>
          <w:color w:val="000000" w:themeColor="text1"/>
          <w:spacing w:val="2"/>
          <w:shd w:val="clear" w:color="auto" w:fill="FFFFFF"/>
        </w:rPr>
        <w:t xml:space="preserve"> = 1.89, p=0.02, RMSEA = 0.07, </w:t>
      </w:r>
      <w:r w:rsidR="000A2F02" w:rsidRPr="00772643">
        <w:rPr>
          <w:color w:val="000000" w:themeColor="text1"/>
          <w:lang w:val="en-US"/>
        </w:rPr>
        <w:t xml:space="preserve">standardized root mean square residual </w:t>
      </w:r>
      <w:r w:rsidR="000B00BF" w:rsidRPr="00772643">
        <w:rPr>
          <w:rStyle w:val="Emphasis"/>
          <w:i w:val="0"/>
          <w:color w:val="000000" w:themeColor="text1"/>
          <w:spacing w:val="2"/>
          <w:shd w:val="clear" w:color="auto" w:fill="FFFFFF"/>
        </w:rPr>
        <w:t xml:space="preserve">=0.04, and </w:t>
      </w:r>
      <w:r w:rsidR="000A2F02" w:rsidRPr="00772643">
        <w:rPr>
          <w:color w:val="000000" w:themeColor="text1"/>
          <w:lang w:val="en-US"/>
        </w:rPr>
        <w:t xml:space="preserve">comparative fit index </w:t>
      </w:r>
      <w:r w:rsidR="000B00BF" w:rsidRPr="00772643">
        <w:rPr>
          <w:rStyle w:val="Emphasis"/>
          <w:i w:val="0"/>
          <w:color w:val="000000" w:themeColor="text1"/>
          <w:spacing w:val="2"/>
          <w:shd w:val="clear" w:color="auto" w:fill="FFFFFF"/>
        </w:rPr>
        <w:t>= 0.99</w:t>
      </w:r>
      <w:r w:rsidR="00B47ADE" w:rsidRPr="00772643">
        <w:rPr>
          <w:rStyle w:val="Emphasis"/>
          <w:i w:val="0"/>
          <w:color w:val="000000" w:themeColor="text1"/>
          <w:spacing w:val="2"/>
          <w:shd w:val="clear" w:color="auto" w:fill="FFFFFF"/>
        </w:rPr>
        <w:t xml:space="preserve">. </w:t>
      </w:r>
      <w:r w:rsidR="003328FF">
        <w:rPr>
          <w:rStyle w:val="Emphasis"/>
          <w:i w:val="0"/>
          <w:color w:val="000000" w:themeColor="text1"/>
          <w:spacing w:val="2"/>
          <w:shd w:val="clear" w:color="auto" w:fill="FFFFFF"/>
        </w:rPr>
        <w:t xml:space="preserve">Thus, </w:t>
      </w:r>
      <w:r w:rsidR="00B5477F">
        <w:rPr>
          <w:rStyle w:val="Emphasis"/>
          <w:i w:val="0"/>
          <w:color w:val="000000" w:themeColor="text1"/>
          <w:spacing w:val="2"/>
          <w:shd w:val="clear" w:color="auto" w:fill="FFFFFF"/>
        </w:rPr>
        <w:t xml:space="preserve">we conclude that measurement of SONG-HD fatigue is invariant across countries.  </w:t>
      </w:r>
      <w:r w:rsidR="002F4587" w:rsidRPr="00772643">
        <w:rPr>
          <w:rStyle w:val="Emphasis"/>
          <w:i w:val="0"/>
          <w:color w:val="000000" w:themeColor="text1"/>
          <w:spacing w:val="2"/>
          <w:shd w:val="clear" w:color="auto" w:fill="FFFFFF"/>
        </w:rPr>
        <w:t>Factor loa</w:t>
      </w:r>
      <w:r w:rsidR="00421425" w:rsidRPr="00772643">
        <w:rPr>
          <w:rStyle w:val="Emphasis"/>
          <w:i w:val="0"/>
          <w:color w:val="000000" w:themeColor="text1"/>
          <w:spacing w:val="2"/>
          <w:shd w:val="clear" w:color="auto" w:fill="FFFFFF"/>
        </w:rPr>
        <w:t>dings were high for each item, ranging from 0.82-0.91 (</w:t>
      </w:r>
      <w:r w:rsidR="00477EE6">
        <w:rPr>
          <w:rStyle w:val="Emphasis"/>
          <w:i w:val="0"/>
          <w:color w:val="000000" w:themeColor="text1"/>
          <w:spacing w:val="2"/>
          <w:shd w:val="clear" w:color="auto" w:fill="FFFFFF"/>
        </w:rPr>
        <w:t>Supplementary Table</w:t>
      </w:r>
      <w:r w:rsidR="00421425" w:rsidRPr="00772643">
        <w:rPr>
          <w:rStyle w:val="Emphasis"/>
          <w:i w:val="0"/>
          <w:color w:val="000000" w:themeColor="text1"/>
          <w:spacing w:val="2"/>
          <w:shd w:val="clear" w:color="auto" w:fill="FFFFFF"/>
        </w:rPr>
        <w:t xml:space="preserve"> </w:t>
      </w:r>
      <w:r w:rsidR="00BA7C7B">
        <w:rPr>
          <w:rStyle w:val="Emphasis"/>
          <w:i w:val="0"/>
          <w:color w:val="000000" w:themeColor="text1"/>
          <w:spacing w:val="2"/>
          <w:shd w:val="clear" w:color="auto" w:fill="FFFFFF"/>
        </w:rPr>
        <w:t>2</w:t>
      </w:r>
      <w:r w:rsidR="00421425" w:rsidRPr="00772643">
        <w:rPr>
          <w:rStyle w:val="Emphasis"/>
          <w:i w:val="0"/>
          <w:color w:val="000000" w:themeColor="text1"/>
          <w:spacing w:val="2"/>
          <w:shd w:val="clear" w:color="auto" w:fill="FFFFFF"/>
        </w:rPr>
        <w:t xml:space="preserve">). </w:t>
      </w:r>
    </w:p>
    <w:p w14:paraId="6959D4BE" w14:textId="364378CF" w:rsidR="005A633A" w:rsidRPr="00772643" w:rsidRDefault="005A633A" w:rsidP="008D0602">
      <w:pPr>
        <w:spacing w:line="480" w:lineRule="auto"/>
        <w:rPr>
          <w:rStyle w:val="Emphasis"/>
          <w:i w:val="0"/>
          <w:color w:val="000000" w:themeColor="text1"/>
          <w:spacing w:val="2"/>
          <w:shd w:val="clear" w:color="auto" w:fill="FFFFFF"/>
        </w:rPr>
      </w:pPr>
    </w:p>
    <w:p w14:paraId="557E61C2" w14:textId="62F05909" w:rsidR="005A633A" w:rsidRPr="00772643" w:rsidRDefault="005A633A" w:rsidP="008D0602">
      <w:pPr>
        <w:spacing w:line="480" w:lineRule="auto"/>
        <w:rPr>
          <w:rStyle w:val="Emphasis"/>
          <w:b/>
          <w:i w:val="0"/>
          <w:color w:val="000000" w:themeColor="text1"/>
          <w:spacing w:val="2"/>
          <w:shd w:val="clear" w:color="auto" w:fill="FFFFFF"/>
        </w:rPr>
      </w:pPr>
      <w:r w:rsidRPr="00772643">
        <w:rPr>
          <w:rStyle w:val="Emphasis"/>
          <w:b/>
          <w:i w:val="0"/>
          <w:color w:val="000000" w:themeColor="text1"/>
          <w:spacing w:val="2"/>
          <w:shd w:val="clear" w:color="auto" w:fill="FFFFFF"/>
        </w:rPr>
        <w:t xml:space="preserve">Discussion </w:t>
      </w:r>
    </w:p>
    <w:p w14:paraId="36F94131" w14:textId="77777777" w:rsidR="008568B7" w:rsidRPr="00772643" w:rsidRDefault="008568B7" w:rsidP="007B51E4">
      <w:pPr>
        <w:spacing w:line="480" w:lineRule="auto"/>
        <w:rPr>
          <w:iCs/>
          <w:color w:val="000000" w:themeColor="text1"/>
          <w:spacing w:val="2"/>
          <w:shd w:val="clear" w:color="auto" w:fill="FFFFFF"/>
        </w:rPr>
      </w:pPr>
    </w:p>
    <w:p w14:paraId="3E07C645" w14:textId="43D7D5AD" w:rsidR="00660DD8" w:rsidRPr="00772643" w:rsidRDefault="00883CA9" w:rsidP="007B51E4">
      <w:pPr>
        <w:spacing w:line="480" w:lineRule="auto"/>
        <w:rPr>
          <w:iCs/>
          <w:color w:val="000000" w:themeColor="text1"/>
          <w:spacing w:val="2"/>
          <w:shd w:val="clear" w:color="auto" w:fill="FFFFFF"/>
        </w:rPr>
      </w:pPr>
      <w:r w:rsidRPr="00772643">
        <w:rPr>
          <w:iCs/>
          <w:color w:val="000000" w:themeColor="text1"/>
          <w:spacing w:val="2"/>
          <w:shd w:val="clear" w:color="auto" w:fill="FFFFFF"/>
        </w:rPr>
        <w:t xml:space="preserve">Fatigue is a critically important outcome for patients receiving </w:t>
      </w:r>
      <w:r w:rsidR="00B30C5C">
        <w:rPr>
          <w:iCs/>
          <w:color w:val="000000" w:themeColor="text1"/>
          <w:spacing w:val="2"/>
          <w:shd w:val="clear" w:color="auto" w:fill="FFFFFF"/>
        </w:rPr>
        <w:t>hemodialysis</w:t>
      </w:r>
      <w:r w:rsidRPr="00772643">
        <w:rPr>
          <w:iCs/>
          <w:color w:val="000000" w:themeColor="text1"/>
          <w:spacing w:val="2"/>
          <w:shd w:val="clear" w:color="auto" w:fill="FFFFFF"/>
        </w:rPr>
        <w:t xml:space="preserve">. </w:t>
      </w:r>
      <w:r w:rsidR="00660DD8" w:rsidRPr="00772643">
        <w:rPr>
          <w:iCs/>
          <w:color w:val="000000" w:themeColor="text1"/>
          <w:spacing w:val="2"/>
          <w:shd w:val="clear" w:color="auto" w:fill="FFFFFF"/>
        </w:rPr>
        <w:t>The SONG-HD Fatigue</w:t>
      </w:r>
      <w:r w:rsidRPr="00772643">
        <w:rPr>
          <w:iCs/>
          <w:color w:val="000000" w:themeColor="text1"/>
          <w:spacing w:val="2"/>
          <w:shd w:val="clear" w:color="auto" w:fill="FFFFFF"/>
        </w:rPr>
        <w:t xml:space="preserve"> instrument is intended to facilitate consistent, meaningful and feasible assessment of </w:t>
      </w:r>
      <w:r w:rsidRPr="00772643">
        <w:rPr>
          <w:iCs/>
          <w:color w:val="000000" w:themeColor="text1"/>
          <w:spacing w:val="2"/>
          <w:shd w:val="clear" w:color="auto" w:fill="FFFFFF"/>
        </w:rPr>
        <w:lastRenderedPageBreak/>
        <w:t xml:space="preserve">fatigue in trials involving patients receiving hemodialysis. The instrument includes three items that addresses the severity of the impact of fatigue on life participation, tiredness and </w:t>
      </w:r>
      <w:r w:rsidR="00387327" w:rsidRPr="00772643">
        <w:rPr>
          <w:iCs/>
          <w:color w:val="000000" w:themeColor="text1"/>
          <w:spacing w:val="2"/>
          <w:shd w:val="clear" w:color="auto" w:fill="FFFFFF"/>
        </w:rPr>
        <w:t xml:space="preserve">energy – which are the three most important content dimensions of fatigue as indicated by patients receiving </w:t>
      </w:r>
      <w:r w:rsidR="00B30C5C">
        <w:rPr>
          <w:iCs/>
          <w:color w:val="000000" w:themeColor="text1"/>
          <w:spacing w:val="2"/>
          <w:shd w:val="clear" w:color="auto" w:fill="FFFFFF"/>
        </w:rPr>
        <w:t>hemodialysis</w:t>
      </w:r>
      <w:r w:rsidR="00387327" w:rsidRPr="00772643">
        <w:rPr>
          <w:iCs/>
          <w:color w:val="000000" w:themeColor="text1"/>
          <w:spacing w:val="2"/>
          <w:shd w:val="clear" w:color="auto" w:fill="FFFFFF"/>
        </w:rPr>
        <w:t>. The measure</w:t>
      </w:r>
      <w:r w:rsidRPr="00772643">
        <w:rPr>
          <w:iCs/>
          <w:color w:val="000000" w:themeColor="text1"/>
          <w:spacing w:val="2"/>
          <w:shd w:val="clear" w:color="auto" w:fill="FFFFFF"/>
        </w:rPr>
        <w:t xml:space="preserve"> </w:t>
      </w:r>
      <w:r w:rsidR="00660DD8" w:rsidRPr="00772643">
        <w:rPr>
          <w:iCs/>
          <w:color w:val="000000" w:themeColor="text1"/>
          <w:spacing w:val="2"/>
          <w:shd w:val="clear" w:color="auto" w:fill="FFFFFF"/>
        </w:rPr>
        <w:t xml:space="preserve">was developed through a </w:t>
      </w:r>
      <w:r w:rsidR="00387327" w:rsidRPr="00772643">
        <w:rPr>
          <w:iCs/>
          <w:color w:val="000000" w:themeColor="text1"/>
          <w:spacing w:val="2"/>
          <w:shd w:val="clear" w:color="auto" w:fill="FFFFFF"/>
        </w:rPr>
        <w:t xml:space="preserve">multi-phase, </w:t>
      </w:r>
      <w:r w:rsidR="00660DD8" w:rsidRPr="00772643">
        <w:rPr>
          <w:iCs/>
          <w:color w:val="000000" w:themeColor="text1"/>
          <w:spacing w:val="2"/>
          <w:shd w:val="clear" w:color="auto" w:fill="FFFFFF"/>
        </w:rPr>
        <w:t>patient-cent</w:t>
      </w:r>
      <w:r w:rsidR="009D0E34">
        <w:rPr>
          <w:iCs/>
          <w:color w:val="000000" w:themeColor="text1"/>
          <w:spacing w:val="2"/>
          <w:shd w:val="clear" w:color="auto" w:fill="FFFFFF"/>
        </w:rPr>
        <w:t>e</w:t>
      </w:r>
      <w:r w:rsidR="00660DD8" w:rsidRPr="00772643">
        <w:rPr>
          <w:iCs/>
          <w:color w:val="000000" w:themeColor="text1"/>
          <w:spacing w:val="2"/>
          <w:shd w:val="clear" w:color="auto" w:fill="FFFFFF"/>
        </w:rPr>
        <w:t>red approach</w:t>
      </w:r>
      <w:r w:rsidRPr="00772643">
        <w:rPr>
          <w:iCs/>
          <w:color w:val="000000" w:themeColor="text1"/>
          <w:spacing w:val="2"/>
          <w:shd w:val="clear" w:color="auto" w:fill="FFFFFF"/>
        </w:rPr>
        <w:t xml:space="preserve"> </w:t>
      </w:r>
      <w:r w:rsidR="00387327" w:rsidRPr="00772643">
        <w:rPr>
          <w:iCs/>
          <w:color w:val="000000" w:themeColor="text1"/>
          <w:spacing w:val="2"/>
          <w:shd w:val="clear" w:color="auto" w:fill="FFFFFF"/>
        </w:rPr>
        <w:t xml:space="preserve">that allowed for </w:t>
      </w:r>
      <w:r w:rsidRPr="00772643">
        <w:rPr>
          <w:iCs/>
          <w:color w:val="000000" w:themeColor="text1"/>
          <w:spacing w:val="2"/>
          <w:shd w:val="clear" w:color="auto" w:fill="FFFFFF"/>
        </w:rPr>
        <w:t>extensive input from patients, caregivers and health professionals to e</w:t>
      </w:r>
      <w:r w:rsidR="002C412A" w:rsidRPr="00772643">
        <w:rPr>
          <w:iCs/>
          <w:color w:val="000000" w:themeColor="text1"/>
          <w:spacing w:val="2"/>
          <w:shd w:val="clear" w:color="auto" w:fill="FFFFFF"/>
        </w:rPr>
        <w:t>nsur</w:t>
      </w:r>
      <w:r w:rsidRPr="00772643">
        <w:rPr>
          <w:iCs/>
          <w:color w:val="000000" w:themeColor="text1"/>
          <w:spacing w:val="2"/>
          <w:shd w:val="clear" w:color="auto" w:fill="FFFFFF"/>
        </w:rPr>
        <w:t>e</w:t>
      </w:r>
      <w:r w:rsidR="002C412A" w:rsidRPr="00772643">
        <w:rPr>
          <w:iCs/>
          <w:color w:val="000000" w:themeColor="text1"/>
          <w:spacing w:val="2"/>
          <w:shd w:val="clear" w:color="auto" w:fill="FFFFFF"/>
        </w:rPr>
        <w:t xml:space="preserve"> content validity. </w:t>
      </w:r>
      <w:r w:rsidR="007B51E4" w:rsidRPr="00772643">
        <w:rPr>
          <w:iCs/>
          <w:color w:val="000000" w:themeColor="text1"/>
          <w:spacing w:val="2"/>
          <w:shd w:val="clear" w:color="auto" w:fill="FFFFFF"/>
        </w:rPr>
        <w:t xml:space="preserve">The psychometric evaluation </w:t>
      </w:r>
      <w:r w:rsidR="002C412A" w:rsidRPr="00772643">
        <w:rPr>
          <w:iCs/>
          <w:color w:val="000000" w:themeColor="text1"/>
          <w:spacing w:val="2"/>
          <w:shd w:val="clear" w:color="auto" w:fill="FFFFFF"/>
        </w:rPr>
        <w:t>found</w:t>
      </w:r>
      <w:r w:rsidR="007B51E4" w:rsidRPr="00772643">
        <w:rPr>
          <w:iCs/>
          <w:color w:val="000000" w:themeColor="text1"/>
          <w:spacing w:val="2"/>
          <w:shd w:val="clear" w:color="auto" w:fill="FFFFFF"/>
        </w:rPr>
        <w:t xml:space="preserve"> the SONG-HD Fatigue </w:t>
      </w:r>
      <w:r w:rsidR="00632D30" w:rsidRPr="00772643">
        <w:rPr>
          <w:iCs/>
          <w:color w:val="000000" w:themeColor="text1"/>
          <w:spacing w:val="2"/>
          <w:shd w:val="clear" w:color="auto" w:fill="FFFFFF"/>
        </w:rPr>
        <w:t>measure</w:t>
      </w:r>
      <w:r w:rsidR="007B51E4" w:rsidRPr="00772643">
        <w:rPr>
          <w:iCs/>
          <w:color w:val="000000" w:themeColor="text1"/>
          <w:spacing w:val="2"/>
          <w:shd w:val="clear" w:color="auto" w:fill="FFFFFF"/>
        </w:rPr>
        <w:t xml:space="preserve"> satisfies criteria for reliability and validity</w:t>
      </w:r>
      <w:r w:rsidR="00387327" w:rsidRPr="00772643">
        <w:rPr>
          <w:iCs/>
          <w:color w:val="000000" w:themeColor="text1"/>
          <w:spacing w:val="2"/>
          <w:shd w:val="clear" w:color="auto" w:fill="FFFFFF"/>
        </w:rPr>
        <w:t xml:space="preserve"> in accordance with the </w:t>
      </w:r>
      <w:r w:rsidR="006E5475" w:rsidRPr="00772643">
        <w:rPr>
          <w:iCs/>
          <w:color w:val="000000" w:themeColor="text1"/>
          <w:spacing w:val="2"/>
          <w:shd w:val="clear" w:color="auto" w:fill="FFFFFF"/>
        </w:rPr>
        <w:t>recommended US Food and Drug Administration guidelines for measurement</w:t>
      </w:r>
      <w:hyperlink w:anchor="_ENREF_24" w:tooltip=", 2009 #23" w:history="1">
        <w:r w:rsidR="00A12E75" w:rsidRPr="00772643">
          <w:rPr>
            <w:iCs/>
            <w:color w:val="000000" w:themeColor="text1"/>
            <w:spacing w:val="2"/>
            <w:shd w:val="clear" w:color="auto" w:fill="FFFFFF"/>
          </w:rPr>
          <w:fldChar w:fldCharType="begin"/>
        </w:r>
        <w:r w:rsidR="00A12E75">
          <w:rPr>
            <w:iCs/>
            <w:color w:val="000000" w:themeColor="text1"/>
            <w:spacing w:val="2"/>
            <w:shd w:val="clear" w:color="auto" w:fill="FFFFFF"/>
          </w:rPr>
          <w:instrText xml:space="preserve"> ADDIN EN.CITE &lt;EndNote&gt;&lt;Cite ExcludeAuth="1"&gt;&lt;Year&gt;2009&lt;/Year&gt;&lt;RecNum&gt;23&lt;/RecNum&gt;&lt;DisplayText&gt;&lt;style face="superscript"&gt;24&lt;/style&gt;&lt;/DisplayText&gt;&lt;record&gt;&lt;rec-number&gt;23&lt;/rec-number&gt;&lt;foreign-keys&gt;&lt;key app="EN" db-id="xvwaa90v7vpxdmes0xo52te9dx9zwtd9zdxw" timestamp="1584511369"&gt;23&lt;/key&gt;&lt;/foreign-keys&gt;&lt;ref-type name="Report"&gt;27&lt;/ref-type&gt;&lt;contributors&gt;&lt;tertiary-authors&gt;&lt;author&gt;Department of Health &amp;amp; Human Support Food &amp;amp; Drug Administration&lt;/author&gt;&lt;/tertiary-authors&gt;&lt;/contributors&gt;&lt;titles&gt;&lt;title&gt;US Department of Health &amp;amp; Human Services FDA: Patient reported outcome measures: Use in medical product development to support labelling claims.&lt;/title&gt;&lt;/titles&gt;&lt;dates&gt;&lt;year&gt;2009&lt;/year&gt;&lt;/dates&gt;&lt;pub-location&gt;MD&lt;/pub-location&gt;&lt;urls&gt;&lt;/urls&gt;&lt;/record&gt;&lt;/Cite&gt;&lt;/EndNote&gt;</w:instrText>
        </w:r>
        <w:r w:rsidR="00A12E75" w:rsidRPr="00772643">
          <w:rPr>
            <w:iCs/>
            <w:color w:val="000000" w:themeColor="text1"/>
            <w:spacing w:val="2"/>
            <w:shd w:val="clear" w:color="auto" w:fill="FFFFFF"/>
          </w:rPr>
          <w:fldChar w:fldCharType="separate"/>
        </w:r>
        <w:r w:rsidR="00A12E75" w:rsidRPr="00A12E75">
          <w:rPr>
            <w:iCs/>
            <w:noProof/>
            <w:color w:val="000000" w:themeColor="text1"/>
            <w:spacing w:val="2"/>
            <w:shd w:val="clear" w:color="auto" w:fill="FFFFFF"/>
            <w:vertAlign w:val="superscript"/>
          </w:rPr>
          <w:t>24</w:t>
        </w:r>
        <w:r w:rsidR="00A12E75" w:rsidRPr="00772643">
          <w:rPr>
            <w:iCs/>
            <w:color w:val="000000" w:themeColor="text1"/>
            <w:spacing w:val="2"/>
            <w:shd w:val="clear" w:color="auto" w:fill="FFFFFF"/>
          </w:rPr>
          <w:fldChar w:fldCharType="end"/>
        </w:r>
      </w:hyperlink>
      <w:r w:rsidR="00B23651" w:rsidRPr="00772643">
        <w:rPr>
          <w:iCs/>
          <w:color w:val="000000" w:themeColor="text1"/>
          <w:spacing w:val="2"/>
          <w:shd w:val="clear" w:color="auto" w:fill="FFFFFF"/>
        </w:rPr>
        <w:t>.</w:t>
      </w:r>
      <w:r w:rsidR="00660DD8" w:rsidRPr="00772643">
        <w:rPr>
          <w:iCs/>
          <w:color w:val="000000" w:themeColor="text1"/>
          <w:spacing w:val="2"/>
          <w:shd w:val="clear" w:color="auto" w:fill="FFFFFF"/>
        </w:rPr>
        <w:t xml:space="preserve"> </w:t>
      </w:r>
    </w:p>
    <w:p w14:paraId="57DCB5EE" w14:textId="14CE627B" w:rsidR="00660DD8" w:rsidRPr="00772643" w:rsidRDefault="00660DD8" w:rsidP="007B51E4">
      <w:pPr>
        <w:spacing w:line="480" w:lineRule="auto"/>
        <w:rPr>
          <w:iCs/>
          <w:color w:val="000000" w:themeColor="text1"/>
          <w:spacing w:val="2"/>
          <w:shd w:val="clear" w:color="auto" w:fill="FFFFFF"/>
        </w:rPr>
      </w:pPr>
    </w:p>
    <w:p w14:paraId="53467650" w14:textId="3341AF96" w:rsidR="00731845" w:rsidRPr="00772643" w:rsidRDefault="00660DD8" w:rsidP="00550AF8">
      <w:pPr>
        <w:spacing w:line="480" w:lineRule="auto"/>
        <w:rPr>
          <w:iCs/>
          <w:color w:val="000000" w:themeColor="text1"/>
          <w:spacing w:val="2"/>
          <w:shd w:val="clear" w:color="auto" w:fill="FFFFFF"/>
        </w:rPr>
      </w:pPr>
      <w:r w:rsidRPr="00772643">
        <w:rPr>
          <w:iCs/>
          <w:color w:val="000000" w:themeColor="text1"/>
          <w:spacing w:val="2"/>
          <w:shd w:val="clear" w:color="auto" w:fill="FFFFFF"/>
        </w:rPr>
        <w:t>The</w:t>
      </w:r>
      <w:r w:rsidR="00550AF8" w:rsidRPr="00772643">
        <w:rPr>
          <w:iCs/>
          <w:color w:val="000000" w:themeColor="text1"/>
          <w:spacing w:val="2"/>
          <w:shd w:val="clear" w:color="auto" w:fill="FFFFFF"/>
        </w:rPr>
        <w:t xml:space="preserve"> psychometric properties were assessed by country</w:t>
      </w:r>
      <w:r w:rsidR="00387327" w:rsidRPr="00772643">
        <w:rPr>
          <w:iCs/>
          <w:color w:val="000000" w:themeColor="text1"/>
          <w:spacing w:val="2"/>
          <w:shd w:val="clear" w:color="auto" w:fill="FFFFFF"/>
        </w:rPr>
        <w:t xml:space="preserve"> because of the</w:t>
      </w:r>
      <w:r w:rsidRPr="00772643">
        <w:rPr>
          <w:iCs/>
          <w:color w:val="000000" w:themeColor="text1"/>
          <w:spacing w:val="2"/>
          <w:shd w:val="clear" w:color="auto" w:fill="FFFFFF"/>
        </w:rPr>
        <w:t xml:space="preserve"> differences in means between the UK, Australia and Romania</w:t>
      </w:r>
      <w:r w:rsidR="00550AF8" w:rsidRPr="00772643">
        <w:rPr>
          <w:iCs/>
          <w:color w:val="000000" w:themeColor="text1"/>
          <w:spacing w:val="2"/>
          <w:shd w:val="clear" w:color="auto" w:fill="FFFFFF"/>
        </w:rPr>
        <w:t xml:space="preserve">. However, </w:t>
      </w:r>
      <w:r w:rsidR="00461FBC" w:rsidRPr="00772643">
        <w:rPr>
          <w:iCs/>
          <w:color w:val="000000" w:themeColor="text1"/>
          <w:spacing w:val="2"/>
          <w:shd w:val="clear" w:color="auto" w:fill="FFFFFF"/>
        </w:rPr>
        <w:t>similar patterns of correlation</w:t>
      </w:r>
      <w:r w:rsidR="000A2F02">
        <w:rPr>
          <w:lang w:val="en-US"/>
        </w:rPr>
        <w:t xml:space="preserve">intraclass correlation coefficient, </w:t>
      </w:r>
      <w:r w:rsidR="00FF184A" w:rsidRPr="00772643">
        <w:rPr>
          <w:iCs/>
          <w:color w:val="000000" w:themeColor="text1"/>
          <w:spacing w:val="2"/>
          <w:shd w:val="clear" w:color="auto" w:fill="FFFFFF"/>
        </w:rPr>
        <w:t>Spearman’s rho)</w:t>
      </w:r>
      <w:r w:rsidR="00483B56" w:rsidRPr="00772643">
        <w:rPr>
          <w:iCs/>
          <w:color w:val="000000" w:themeColor="text1"/>
          <w:spacing w:val="2"/>
          <w:shd w:val="clear" w:color="auto" w:fill="FFFFFF"/>
        </w:rPr>
        <w:t xml:space="preserve">, equal factor loadings across countries and the good model fit indicate </w:t>
      </w:r>
      <w:r w:rsidR="00D16164">
        <w:rPr>
          <w:iCs/>
          <w:color w:val="000000" w:themeColor="text1"/>
          <w:spacing w:val="2"/>
          <w:shd w:val="clear" w:color="auto" w:fill="FFFFFF"/>
        </w:rPr>
        <w:t>similar m</w:t>
      </w:r>
      <w:r w:rsidR="00483B56" w:rsidRPr="00772643">
        <w:rPr>
          <w:iCs/>
          <w:color w:val="000000" w:themeColor="text1"/>
          <w:spacing w:val="2"/>
          <w:shd w:val="clear" w:color="auto" w:fill="FFFFFF"/>
        </w:rPr>
        <w:t xml:space="preserve">easurement properties </w:t>
      </w:r>
      <w:r w:rsidR="00387327" w:rsidRPr="00772643">
        <w:rPr>
          <w:iCs/>
          <w:color w:val="000000" w:themeColor="text1"/>
          <w:spacing w:val="2"/>
          <w:shd w:val="clear" w:color="auto" w:fill="FFFFFF"/>
        </w:rPr>
        <w:t xml:space="preserve">across </w:t>
      </w:r>
      <w:r w:rsidR="00483B56" w:rsidRPr="00772643">
        <w:rPr>
          <w:iCs/>
          <w:color w:val="000000" w:themeColor="text1"/>
          <w:spacing w:val="2"/>
          <w:shd w:val="clear" w:color="auto" w:fill="FFFFFF"/>
        </w:rPr>
        <w:t>countries</w:t>
      </w:r>
      <w:r w:rsidR="00461FBC" w:rsidRPr="00772643">
        <w:rPr>
          <w:iCs/>
          <w:color w:val="000000" w:themeColor="text1"/>
          <w:spacing w:val="2"/>
          <w:shd w:val="clear" w:color="auto" w:fill="FFFFFF"/>
        </w:rPr>
        <w:t xml:space="preserve">. </w:t>
      </w:r>
      <w:r w:rsidR="00387327" w:rsidRPr="00772643">
        <w:rPr>
          <w:iCs/>
          <w:color w:val="000000" w:themeColor="text1"/>
          <w:spacing w:val="2"/>
          <w:shd w:val="clear" w:color="auto" w:fill="FFFFFF"/>
        </w:rPr>
        <w:t xml:space="preserve">There are several possible explanations for these differences in mean scores. </w:t>
      </w:r>
      <w:r w:rsidR="00387327" w:rsidRPr="001F5540">
        <w:rPr>
          <w:iCs/>
          <w:color w:val="000000" w:themeColor="text1"/>
          <w:spacing w:val="2"/>
          <w:shd w:val="clear" w:color="auto" w:fill="FFFFFF"/>
        </w:rPr>
        <w:t>C</w:t>
      </w:r>
      <w:r w:rsidR="00461FBC" w:rsidRPr="001F5540">
        <w:rPr>
          <w:iCs/>
          <w:color w:val="000000" w:themeColor="text1"/>
          <w:spacing w:val="2"/>
          <w:shd w:val="clear" w:color="auto" w:fill="FFFFFF"/>
        </w:rPr>
        <w:t>ultural difference</w:t>
      </w:r>
      <w:r w:rsidR="00387327" w:rsidRPr="000E48CD">
        <w:rPr>
          <w:iCs/>
          <w:color w:val="000000" w:themeColor="text1"/>
          <w:spacing w:val="2"/>
          <w:shd w:val="clear" w:color="auto" w:fill="FFFFFF"/>
        </w:rPr>
        <w:t>s</w:t>
      </w:r>
      <w:r w:rsidR="00461FBC" w:rsidRPr="001F5540">
        <w:rPr>
          <w:iCs/>
          <w:color w:val="000000" w:themeColor="text1"/>
          <w:spacing w:val="2"/>
          <w:shd w:val="clear" w:color="auto" w:fill="FFFFFF"/>
        </w:rPr>
        <w:t xml:space="preserve"> in the way patients respond to questions about fatigue</w:t>
      </w:r>
      <w:r w:rsidR="00387327" w:rsidRPr="001F5540">
        <w:rPr>
          <w:iCs/>
          <w:color w:val="000000" w:themeColor="text1"/>
          <w:spacing w:val="2"/>
          <w:shd w:val="clear" w:color="auto" w:fill="FFFFFF"/>
        </w:rPr>
        <w:t xml:space="preserve"> </w:t>
      </w:r>
      <w:r w:rsidR="001F5540" w:rsidRPr="001F5540">
        <w:rPr>
          <w:iCs/>
          <w:color w:val="000000" w:themeColor="text1"/>
          <w:spacing w:val="2"/>
          <w:shd w:val="clear" w:color="auto" w:fill="FFFFFF"/>
        </w:rPr>
        <w:t xml:space="preserve">are </w:t>
      </w:r>
      <w:r w:rsidR="00387327" w:rsidRPr="001F5540">
        <w:rPr>
          <w:iCs/>
          <w:color w:val="000000" w:themeColor="text1"/>
          <w:spacing w:val="2"/>
          <w:shd w:val="clear" w:color="auto" w:fill="FFFFFF"/>
        </w:rPr>
        <w:t xml:space="preserve">possible, as has been identified for other </w:t>
      </w:r>
      <w:r w:rsidR="00461FBC" w:rsidRPr="001F5540">
        <w:rPr>
          <w:iCs/>
          <w:color w:val="000000" w:themeColor="text1"/>
          <w:spacing w:val="2"/>
          <w:shd w:val="clear" w:color="auto" w:fill="FFFFFF"/>
        </w:rPr>
        <w:t>patient</w:t>
      </w:r>
      <w:r w:rsidR="00387327" w:rsidRPr="001F5540">
        <w:rPr>
          <w:iCs/>
          <w:color w:val="000000" w:themeColor="text1"/>
          <w:spacing w:val="2"/>
          <w:shd w:val="clear" w:color="auto" w:fill="FFFFFF"/>
        </w:rPr>
        <w:t>-</w:t>
      </w:r>
      <w:r w:rsidR="00461FBC" w:rsidRPr="000E48CD">
        <w:rPr>
          <w:iCs/>
          <w:color w:val="000000" w:themeColor="text1"/>
          <w:spacing w:val="2"/>
          <w:shd w:val="clear" w:color="auto" w:fill="FFFFFF"/>
        </w:rPr>
        <w:t>reported outcomes</w:t>
      </w:r>
      <w:r w:rsidR="00461FBC" w:rsidRPr="00772643">
        <w:rPr>
          <w:iCs/>
          <w:color w:val="000000" w:themeColor="text1"/>
          <w:spacing w:val="2"/>
          <w:shd w:val="clear" w:color="auto" w:fill="FFFFFF"/>
        </w:rPr>
        <w:t xml:space="preserve"> such as quality of life, symptoms and functional outcomes</w:t>
      </w:r>
      <w:r w:rsidR="00387327" w:rsidRPr="00772643">
        <w:rPr>
          <w:iCs/>
          <w:color w:val="000000" w:themeColor="text1"/>
          <w:spacing w:val="2"/>
          <w:shd w:val="clear" w:color="auto" w:fill="FFFFFF"/>
        </w:rPr>
        <w:t xml:space="preserve"> in oncology and cardiology</w:t>
      </w:r>
      <w:hyperlink w:anchor="_ENREF_25" w:tooltip="Fischer, 2017 #24" w:history="1">
        <w:r w:rsidR="00A12E75" w:rsidRPr="00772643">
          <w:rPr>
            <w:iCs/>
            <w:color w:val="000000" w:themeColor="text1"/>
            <w:spacing w:val="2"/>
            <w:shd w:val="clear" w:color="auto" w:fill="FFFFFF"/>
          </w:rPr>
          <w:fldChar w:fldCharType="begin">
            <w:fldData xml:space="preserve">PEVuZE5vdGU+PENpdGU+PEF1dGhvcj5GaXNjaGVyPC9BdXRob3I+PFllYXI+MjAxNzwvWWVhcj48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==
</w:fldData>
          </w:fldChar>
        </w:r>
        <w:r w:rsidR="00A12E75">
          <w:rPr>
            <w:iCs/>
            <w:color w:val="000000" w:themeColor="text1"/>
            <w:spacing w:val="2"/>
            <w:shd w:val="clear" w:color="auto" w:fill="FFFFFF"/>
          </w:rPr>
          <w:instrText xml:space="preserve"> ADDIN EN.CITE </w:instrText>
        </w:r>
        <w:r w:rsidR="00A12E75">
          <w:rPr>
            <w:iCs/>
            <w:color w:val="000000" w:themeColor="text1"/>
            <w:spacing w:val="2"/>
            <w:shd w:val="clear" w:color="auto" w:fill="FFFFFF"/>
          </w:rPr>
          <w:fldChar w:fldCharType="begin">
            <w:fldData xml:space="preserve">PEVuZE5vdGU+PENpdGU+PEF1dGhvcj5GaXNjaGVyPC9BdXRob3I+PFllYXI+MjAxNzwvWWVhcj48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==
</w:fldData>
          </w:fldChar>
        </w:r>
        <w:r w:rsidR="00A12E75">
          <w:rPr>
            <w:iCs/>
            <w:color w:val="000000" w:themeColor="text1"/>
            <w:spacing w:val="2"/>
            <w:shd w:val="clear" w:color="auto" w:fill="FFFFFF"/>
          </w:rPr>
          <w:instrText xml:space="preserve"> ADDIN EN.CITE.DATA </w:instrText>
        </w:r>
        <w:r w:rsidR="00A12E75">
          <w:rPr>
            <w:iCs/>
            <w:color w:val="000000" w:themeColor="text1"/>
            <w:spacing w:val="2"/>
            <w:shd w:val="clear" w:color="auto" w:fill="FFFFFF"/>
          </w:rPr>
        </w:r>
        <w:r w:rsidR="00A12E75">
          <w:rPr>
            <w:iCs/>
            <w:color w:val="000000" w:themeColor="text1"/>
            <w:spacing w:val="2"/>
            <w:shd w:val="clear" w:color="auto" w:fill="FFFFFF"/>
          </w:rPr>
          <w:fldChar w:fldCharType="end"/>
        </w:r>
        <w:r w:rsidR="00A12E75" w:rsidRPr="00772643">
          <w:rPr>
            <w:iCs/>
            <w:color w:val="000000" w:themeColor="text1"/>
            <w:spacing w:val="2"/>
            <w:shd w:val="clear" w:color="auto" w:fill="FFFFFF"/>
          </w:rPr>
        </w:r>
        <w:r w:rsidR="00A12E75" w:rsidRPr="00772643">
          <w:rPr>
            <w:iCs/>
            <w:color w:val="000000" w:themeColor="text1"/>
            <w:spacing w:val="2"/>
            <w:shd w:val="clear" w:color="auto" w:fill="FFFFFF"/>
          </w:rPr>
          <w:fldChar w:fldCharType="separate"/>
        </w:r>
        <w:r w:rsidR="00A12E75" w:rsidRPr="00A12E75">
          <w:rPr>
            <w:iCs/>
            <w:noProof/>
            <w:color w:val="000000" w:themeColor="text1"/>
            <w:spacing w:val="2"/>
            <w:shd w:val="clear" w:color="auto" w:fill="FFFFFF"/>
            <w:vertAlign w:val="superscript"/>
          </w:rPr>
          <w:t>25-27</w:t>
        </w:r>
        <w:r w:rsidR="00A12E75" w:rsidRPr="00772643">
          <w:rPr>
            <w:iCs/>
            <w:color w:val="000000" w:themeColor="text1"/>
            <w:spacing w:val="2"/>
            <w:shd w:val="clear" w:color="auto" w:fill="FFFFFF"/>
          </w:rPr>
          <w:fldChar w:fldCharType="end"/>
        </w:r>
      </w:hyperlink>
      <w:r w:rsidR="00461FBC" w:rsidRPr="00772643">
        <w:rPr>
          <w:iCs/>
          <w:color w:val="000000" w:themeColor="text1"/>
          <w:spacing w:val="2"/>
          <w:shd w:val="clear" w:color="auto" w:fill="FFFFFF"/>
        </w:rPr>
        <w:t xml:space="preserve">. </w:t>
      </w:r>
      <w:r w:rsidR="00387327" w:rsidRPr="00772643">
        <w:rPr>
          <w:iCs/>
          <w:color w:val="000000" w:themeColor="text1"/>
          <w:spacing w:val="2"/>
          <w:shd w:val="clear" w:color="auto" w:fill="FFFFFF"/>
        </w:rPr>
        <w:t>It may also be related to differences in healthcare systems and</w:t>
      </w:r>
      <w:r w:rsidR="00461FBC" w:rsidRPr="00772643">
        <w:rPr>
          <w:iCs/>
          <w:color w:val="000000" w:themeColor="text1"/>
          <w:spacing w:val="2"/>
          <w:shd w:val="clear" w:color="auto" w:fill="FFFFFF"/>
        </w:rPr>
        <w:t xml:space="preserve"> practice</w:t>
      </w:r>
      <w:r w:rsidR="00387327" w:rsidRPr="00772643">
        <w:rPr>
          <w:iCs/>
          <w:color w:val="000000" w:themeColor="text1"/>
          <w:spacing w:val="2"/>
          <w:shd w:val="clear" w:color="auto" w:fill="FFFFFF"/>
        </w:rPr>
        <w:t xml:space="preserve">s, or the population that completed the survey. We note that the majority of the participants in the UK had been on </w:t>
      </w:r>
      <w:r w:rsidR="00B30C5C">
        <w:rPr>
          <w:color w:val="000000" w:themeColor="text1"/>
        </w:rPr>
        <w:t>hemo</w:t>
      </w:r>
      <w:r w:rsidR="00387327" w:rsidRPr="00772643">
        <w:rPr>
          <w:iCs/>
          <w:color w:val="000000" w:themeColor="text1"/>
          <w:spacing w:val="2"/>
          <w:shd w:val="clear" w:color="auto" w:fill="FFFFFF"/>
        </w:rPr>
        <w:t>dialysis for less than one year, which may contribute to the higher mean score observed.</w:t>
      </w:r>
      <w:r w:rsidR="002C7EBA">
        <w:rPr>
          <w:iCs/>
          <w:color w:val="000000" w:themeColor="text1"/>
          <w:spacing w:val="2"/>
          <w:shd w:val="clear" w:color="auto" w:fill="FFFFFF"/>
        </w:rPr>
        <w:t xml:space="preserve"> </w:t>
      </w:r>
      <w:r w:rsidR="00731845">
        <w:rPr>
          <w:iCs/>
          <w:color w:val="000000" w:themeColor="text1"/>
          <w:spacing w:val="2"/>
          <w:shd w:val="clear" w:color="auto" w:fill="FFFFFF"/>
        </w:rPr>
        <w:t xml:space="preserve">Furthermore, the generalizability of our results beyond the English-speaking population is unknown. The SONG-HD Fatigue was developed in English and thus we were able to only recruit patients who were able to read, speak and understand English. </w:t>
      </w:r>
    </w:p>
    <w:p w14:paraId="4AF126B0" w14:textId="06ED9376" w:rsidR="005A633A" w:rsidRPr="00772643" w:rsidRDefault="005A633A" w:rsidP="00550AF8">
      <w:pPr>
        <w:spacing w:line="480" w:lineRule="auto"/>
        <w:rPr>
          <w:iCs/>
          <w:color w:val="000000" w:themeColor="text1"/>
          <w:spacing w:val="2"/>
          <w:shd w:val="clear" w:color="auto" w:fill="FFFFFF"/>
        </w:rPr>
      </w:pPr>
    </w:p>
    <w:p w14:paraId="71ABD2A1" w14:textId="4207B4B8" w:rsidR="00022A8B" w:rsidRPr="00772643" w:rsidRDefault="00387327" w:rsidP="00E01F42">
      <w:pPr>
        <w:spacing w:line="480" w:lineRule="auto"/>
        <w:rPr>
          <w:iCs/>
          <w:color w:val="000000" w:themeColor="text1"/>
          <w:spacing w:val="2"/>
          <w:shd w:val="clear" w:color="auto" w:fill="FFFFFF"/>
        </w:rPr>
      </w:pPr>
      <w:r w:rsidRPr="00772643">
        <w:rPr>
          <w:iCs/>
          <w:color w:val="000000" w:themeColor="text1"/>
          <w:spacing w:val="2"/>
          <w:shd w:val="clear" w:color="auto" w:fill="FFFFFF"/>
        </w:rPr>
        <w:t>F</w:t>
      </w:r>
      <w:r w:rsidR="00F91306" w:rsidRPr="00772643">
        <w:rPr>
          <w:iCs/>
          <w:color w:val="000000" w:themeColor="text1"/>
          <w:spacing w:val="2"/>
          <w:shd w:val="clear" w:color="auto" w:fill="FFFFFF"/>
        </w:rPr>
        <w:t xml:space="preserve">atigue in the </w:t>
      </w:r>
      <w:r w:rsidR="00B30C5C">
        <w:rPr>
          <w:color w:val="000000" w:themeColor="text1"/>
        </w:rPr>
        <w:t xml:space="preserve">hemodialysis </w:t>
      </w:r>
      <w:r w:rsidR="00F91306" w:rsidRPr="00772643">
        <w:rPr>
          <w:iCs/>
          <w:color w:val="000000" w:themeColor="text1"/>
          <w:spacing w:val="2"/>
          <w:shd w:val="clear" w:color="auto" w:fill="FFFFFF"/>
        </w:rPr>
        <w:t>population</w:t>
      </w:r>
      <w:r w:rsidRPr="00772643">
        <w:rPr>
          <w:iCs/>
          <w:color w:val="000000" w:themeColor="text1"/>
          <w:spacing w:val="2"/>
          <w:shd w:val="clear" w:color="auto" w:fill="FFFFFF"/>
        </w:rPr>
        <w:t xml:space="preserve"> is complex</w:t>
      </w:r>
      <w:r w:rsidR="00906BD6">
        <w:rPr>
          <w:iCs/>
          <w:color w:val="000000" w:themeColor="text1"/>
          <w:spacing w:val="2"/>
          <w:shd w:val="clear" w:color="auto" w:fill="FFFFFF"/>
        </w:rPr>
        <w:t>,</w:t>
      </w:r>
      <w:r w:rsidRPr="00772643">
        <w:rPr>
          <w:iCs/>
          <w:color w:val="000000" w:themeColor="text1"/>
          <w:spacing w:val="2"/>
          <w:shd w:val="clear" w:color="auto" w:fill="FFFFFF"/>
        </w:rPr>
        <w:t xml:space="preserve"> and the many possible causes are difficult to delineate. For this reason,</w:t>
      </w:r>
      <w:r w:rsidR="00F91306" w:rsidRPr="00772643">
        <w:rPr>
          <w:iCs/>
          <w:color w:val="000000" w:themeColor="text1"/>
          <w:spacing w:val="2"/>
          <w:shd w:val="clear" w:color="auto" w:fill="FFFFFF"/>
        </w:rPr>
        <w:t xml:space="preserve"> it was</w:t>
      </w:r>
      <w:r w:rsidR="00022A8B" w:rsidRPr="00772643">
        <w:rPr>
          <w:iCs/>
          <w:color w:val="000000" w:themeColor="text1"/>
          <w:spacing w:val="2"/>
          <w:shd w:val="clear" w:color="auto" w:fill="FFFFFF"/>
        </w:rPr>
        <w:t xml:space="preserve"> difficult</w:t>
      </w:r>
      <w:r w:rsidR="00F91306" w:rsidRPr="00772643">
        <w:rPr>
          <w:iCs/>
          <w:color w:val="000000" w:themeColor="text1"/>
          <w:spacing w:val="2"/>
          <w:shd w:val="clear" w:color="auto" w:fill="FFFFFF"/>
        </w:rPr>
        <w:t xml:space="preserve"> to </w:t>
      </w:r>
      <w:r w:rsidR="00B5477F">
        <w:rPr>
          <w:iCs/>
          <w:color w:val="000000" w:themeColor="text1"/>
          <w:spacing w:val="2"/>
          <w:shd w:val="clear" w:color="auto" w:fill="FFFFFF"/>
        </w:rPr>
        <w:t xml:space="preserve">identify </w:t>
      </w:r>
      <w:r w:rsidR="004B001A">
        <w:rPr>
          <w:iCs/>
          <w:color w:val="000000" w:themeColor="text1"/>
          <w:spacing w:val="2"/>
          <w:shd w:val="clear" w:color="auto" w:fill="FFFFFF"/>
        </w:rPr>
        <w:t>a definitive</w:t>
      </w:r>
      <w:r w:rsidR="00B5477F">
        <w:rPr>
          <w:iCs/>
          <w:color w:val="000000" w:themeColor="text1"/>
          <w:spacing w:val="2"/>
          <w:shd w:val="clear" w:color="auto" w:fill="FFFFFF"/>
        </w:rPr>
        <w:t xml:space="preserve"> </w:t>
      </w:r>
      <w:r w:rsidR="00F91306" w:rsidRPr="00772643">
        <w:rPr>
          <w:iCs/>
          <w:color w:val="000000" w:themeColor="text1"/>
          <w:spacing w:val="2"/>
          <w:shd w:val="clear" w:color="auto" w:fill="FFFFFF"/>
        </w:rPr>
        <w:t>known group</w:t>
      </w:r>
      <w:r w:rsidR="00C97523" w:rsidRPr="00772643">
        <w:rPr>
          <w:iCs/>
          <w:color w:val="000000" w:themeColor="text1"/>
          <w:spacing w:val="2"/>
          <w:shd w:val="clear" w:color="auto" w:fill="FFFFFF"/>
        </w:rPr>
        <w:t>s</w:t>
      </w:r>
      <w:r w:rsidR="00F91306" w:rsidRPr="00772643">
        <w:rPr>
          <w:iCs/>
          <w:color w:val="000000" w:themeColor="text1"/>
          <w:spacing w:val="2"/>
          <w:shd w:val="clear" w:color="auto" w:fill="FFFFFF"/>
        </w:rPr>
        <w:t xml:space="preserve"> </w:t>
      </w:r>
      <w:r w:rsidR="00B5477F">
        <w:rPr>
          <w:iCs/>
          <w:color w:val="000000" w:themeColor="text1"/>
          <w:spacing w:val="2"/>
          <w:shd w:val="clear" w:color="auto" w:fill="FFFFFF"/>
        </w:rPr>
        <w:t>a priori for comparison</w:t>
      </w:r>
      <w:r w:rsidR="00F91306" w:rsidRPr="00772643">
        <w:rPr>
          <w:iCs/>
          <w:color w:val="000000" w:themeColor="text1"/>
          <w:spacing w:val="2"/>
          <w:shd w:val="clear" w:color="auto" w:fill="FFFFFF"/>
        </w:rPr>
        <w:t xml:space="preserve">. </w:t>
      </w:r>
      <w:r w:rsidR="0038488E">
        <w:rPr>
          <w:iCs/>
          <w:color w:val="000000" w:themeColor="text1"/>
          <w:spacing w:val="2"/>
          <w:shd w:val="clear" w:color="auto" w:fill="FFFFFF"/>
        </w:rPr>
        <w:t>However, we identified a grouping variable through the exploratory</w:t>
      </w:r>
      <w:r w:rsidR="00F91306" w:rsidRPr="00772643">
        <w:rPr>
          <w:iCs/>
          <w:color w:val="000000" w:themeColor="text1"/>
          <w:spacing w:val="2"/>
          <w:shd w:val="clear" w:color="auto" w:fill="FFFFFF"/>
        </w:rPr>
        <w:t xml:space="preserve"> known group </w:t>
      </w:r>
      <w:r w:rsidR="00F91306" w:rsidRPr="00772643">
        <w:rPr>
          <w:iCs/>
          <w:color w:val="000000" w:themeColor="text1"/>
          <w:spacing w:val="2"/>
          <w:shd w:val="clear" w:color="auto" w:fill="FFFFFF"/>
        </w:rPr>
        <w:lastRenderedPageBreak/>
        <w:t>analysis conducted with dialysis vintage to</w:t>
      </w:r>
      <w:r w:rsidR="00E01F42" w:rsidRPr="00772643">
        <w:rPr>
          <w:iCs/>
          <w:color w:val="000000" w:themeColor="text1"/>
          <w:spacing w:val="2"/>
          <w:shd w:val="clear" w:color="auto" w:fill="FFFFFF"/>
        </w:rPr>
        <w:t xml:space="preserve"> </w:t>
      </w:r>
      <w:r w:rsidRPr="00772643">
        <w:rPr>
          <w:iCs/>
          <w:color w:val="000000" w:themeColor="text1"/>
          <w:spacing w:val="2"/>
          <w:shd w:val="clear" w:color="auto" w:fill="FFFFFF"/>
        </w:rPr>
        <w:t xml:space="preserve">assess </w:t>
      </w:r>
      <w:r w:rsidR="00C97523" w:rsidRPr="00772643">
        <w:rPr>
          <w:iCs/>
          <w:color w:val="000000" w:themeColor="text1"/>
          <w:spacing w:val="2"/>
          <w:shd w:val="clear" w:color="auto" w:fill="FFFFFF"/>
        </w:rPr>
        <w:t>whether</w:t>
      </w:r>
      <w:r w:rsidR="00E01F42" w:rsidRPr="00772643">
        <w:rPr>
          <w:iCs/>
          <w:color w:val="000000" w:themeColor="text1"/>
          <w:spacing w:val="2"/>
          <w:shd w:val="clear" w:color="auto" w:fill="FFFFFF"/>
        </w:rPr>
        <w:t xml:space="preserve"> p</w:t>
      </w:r>
      <w:r w:rsidR="00F91306" w:rsidRPr="00772643">
        <w:rPr>
          <w:iCs/>
          <w:color w:val="000000" w:themeColor="text1"/>
          <w:spacing w:val="2"/>
          <w:shd w:val="clear" w:color="auto" w:fill="FFFFFF"/>
        </w:rPr>
        <w:t>atients report</w:t>
      </w:r>
      <w:r w:rsidR="00C97523" w:rsidRPr="00772643">
        <w:rPr>
          <w:iCs/>
          <w:color w:val="000000" w:themeColor="text1"/>
          <w:spacing w:val="2"/>
          <w:shd w:val="clear" w:color="auto" w:fill="FFFFFF"/>
        </w:rPr>
        <w:t>ed</w:t>
      </w:r>
      <w:r w:rsidR="00F91306" w:rsidRPr="00772643">
        <w:rPr>
          <w:iCs/>
          <w:color w:val="000000" w:themeColor="text1"/>
          <w:spacing w:val="2"/>
          <w:shd w:val="clear" w:color="auto" w:fill="FFFFFF"/>
        </w:rPr>
        <w:t xml:space="preserve"> less fatigue the longer they </w:t>
      </w:r>
      <w:r w:rsidR="00C97523" w:rsidRPr="00772643">
        <w:rPr>
          <w:iCs/>
          <w:color w:val="000000" w:themeColor="text1"/>
          <w:spacing w:val="2"/>
          <w:shd w:val="clear" w:color="auto" w:fill="FFFFFF"/>
        </w:rPr>
        <w:t>were</w:t>
      </w:r>
      <w:r w:rsidR="00F91306" w:rsidRPr="00772643">
        <w:rPr>
          <w:iCs/>
          <w:color w:val="000000" w:themeColor="text1"/>
          <w:spacing w:val="2"/>
          <w:shd w:val="clear" w:color="auto" w:fill="FFFFFF"/>
        </w:rPr>
        <w:t xml:space="preserve"> on </w:t>
      </w:r>
      <w:r w:rsidR="00B30C5C">
        <w:rPr>
          <w:color w:val="000000" w:themeColor="text1"/>
        </w:rPr>
        <w:t>hemo</w:t>
      </w:r>
      <w:r w:rsidR="00F91306" w:rsidRPr="00772643">
        <w:rPr>
          <w:iCs/>
          <w:color w:val="000000" w:themeColor="text1"/>
          <w:spacing w:val="2"/>
          <w:shd w:val="clear" w:color="auto" w:fill="FFFFFF"/>
        </w:rPr>
        <w:t>dialysis</w:t>
      </w:r>
      <w:r w:rsidR="000452B9" w:rsidRPr="00772643">
        <w:rPr>
          <w:iCs/>
          <w:color w:val="000000" w:themeColor="text1"/>
          <w:spacing w:val="2"/>
          <w:shd w:val="clear" w:color="auto" w:fill="FFFFFF"/>
        </w:rPr>
        <w:fldChar w:fldCharType="begin">
          <w:fldData xml:space="preserve">PEVuZE5vdGU+PENpdGU+PEF1dGhvcj5BcnRvbTwvQXV0aG9yPjxZZWFyPjIwMTQ8L1llYXI+PFJl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</w:fldData>
        </w:fldChar>
      </w:r>
      <w:r w:rsidR="00A12E75">
        <w:rPr>
          <w:iCs/>
          <w:color w:val="000000" w:themeColor="text1"/>
          <w:spacing w:val="2"/>
          <w:shd w:val="clear" w:color="auto" w:fill="FFFFFF"/>
        </w:rPr>
        <w:instrText xml:space="preserve"> ADDIN EN.CITE </w:instrText>
      </w:r>
      <w:r w:rsidR="00A12E75">
        <w:rPr>
          <w:iCs/>
          <w:color w:val="000000" w:themeColor="text1"/>
          <w:spacing w:val="2"/>
          <w:shd w:val="clear" w:color="auto" w:fill="FFFFFF"/>
        </w:rPr>
        <w:fldChar w:fldCharType="begin">
          <w:fldData xml:space="preserve">PEVuZE5vdGU+PENpdGU+PEF1dGhvcj5BcnRvbTwvQXV0aG9yPjxZZWFyPjIwMTQ8L1llYXI+PFJl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</w:fldData>
        </w:fldChar>
      </w:r>
      <w:r w:rsidR="00A12E75">
        <w:rPr>
          <w:iCs/>
          <w:color w:val="000000" w:themeColor="text1"/>
          <w:spacing w:val="2"/>
          <w:shd w:val="clear" w:color="auto" w:fill="FFFFFF"/>
        </w:rPr>
        <w:instrText xml:space="preserve"> ADDIN EN.CITE.DATA </w:instrText>
      </w:r>
      <w:r w:rsidR="00A12E75">
        <w:rPr>
          <w:iCs/>
          <w:color w:val="000000" w:themeColor="text1"/>
          <w:spacing w:val="2"/>
          <w:shd w:val="clear" w:color="auto" w:fill="FFFFFF"/>
        </w:rPr>
      </w:r>
      <w:r w:rsidR="00A12E75">
        <w:rPr>
          <w:iCs/>
          <w:color w:val="000000" w:themeColor="text1"/>
          <w:spacing w:val="2"/>
          <w:shd w:val="clear" w:color="auto" w:fill="FFFFFF"/>
        </w:rPr>
        <w:fldChar w:fldCharType="end"/>
      </w:r>
      <w:r w:rsidR="000452B9" w:rsidRPr="00772643">
        <w:rPr>
          <w:iCs/>
          <w:color w:val="000000" w:themeColor="text1"/>
          <w:spacing w:val="2"/>
          <w:shd w:val="clear" w:color="auto" w:fill="FFFFFF"/>
        </w:rPr>
      </w:r>
      <w:r w:rsidR="000452B9" w:rsidRPr="00772643">
        <w:rPr>
          <w:iCs/>
          <w:color w:val="000000" w:themeColor="text1"/>
          <w:spacing w:val="2"/>
          <w:shd w:val="clear" w:color="auto" w:fill="FFFFFF"/>
        </w:rPr>
        <w:fldChar w:fldCharType="separate"/>
      </w:r>
      <w:hyperlink w:anchor="_ENREF_4" w:tooltip="Artom, 2014 #4" w:history="1">
        <w:r w:rsidR="00A12E75" w:rsidRPr="00A12E75">
          <w:rPr>
            <w:iCs/>
            <w:noProof/>
            <w:color w:val="000000" w:themeColor="text1"/>
            <w:spacing w:val="2"/>
            <w:shd w:val="clear" w:color="auto" w:fill="FFFFFF"/>
            <w:vertAlign w:val="superscript"/>
          </w:rPr>
          <w:t>4</w:t>
        </w:r>
      </w:hyperlink>
      <w:r w:rsidR="00A12E75" w:rsidRPr="00A12E75">
        <w:rPr>
          <w:iCs/>
          <w:noProof/>
          <w:color w:val="000000" w:themeColor="text1"/>
          <w:spacing w:val="2"/>
          <w:shd w:val="clear" w:color="auto" w:fill="FFFFFF"/>
          <w:vertAlign w:val="superscript"/>
        </w:rPr>
        <w:t>,</w:t>
      </w:r>
      <w:hyperlink w:anchor="_ENREF_5" w:tooltip="Horigan, 2012 #5" w:history="1">
        <w:r w:rsidR="00A12E75" w:rsidRPr="00A12E75">
          <w:rPr>
            <w:iCs/>
            <w:noProof/>
            <w:color w:val="000000" w:themeColor="text1"/>
            <w:spacing w:val="2"/>
            <w:shd w:val="clear" w:color="auto" w:fill="FFFFFF"/>
            <w:vertAlign w:val="superscript"/>
          </w:rPr>
          <w:t>5</w:t>
        </w:r>
      </w:hyperlink>
      <w:r w:rsidR="00A12E75" w:rsidRPr="00A12E75">
        <w:rPr>
          <w:iCs/>
          <w:noProof/>
          <w:color w:val="000000" w:themeColor="text1"/>
          <w:spacing w:val="2"/>
          <w:shd w:val="clear" w:color="auto" w:fill="FFFFFF"/>
          <w:vertAlign w:val="superscript"/>
        </w:rPr>
        <w:t>,</w:t>
      </w:r>
      <w:hyperlink w:anchor="_ENREF_20" w:tooltip="Jhamb, 2011 #19" w:history="1">
        <w:r w:rsidR="00A12E75" w:rsidRPr="00A12E75">
          <w:rPr>
            <w:iCs/>
            <w:noProof/>
            <w:color w:val="000000" w:themeColor="text1"/>
            <w:spacing w:val="2"/>
            <w:shd w:val="clear" w:color="auto" w:fill="FFFFFF"/>
            <w:vertAlign w:val="superscript"/>
          </w:rPr>
          <w:t>20</w:t>
        </w:r>
      </w:hyperlink>
      <w:r w:rsidR="000452B9" w:rsidRPr="00772643">
        <w:rPr>
          <w:iCs/>
          <w:color w:val="000000" w:themeColor="text1"/>
          <w:spacing w:val="2"/>
          <w:shd w:val="clear" w:color="auto" w:fill="FFFFFF"/>
        </w:rPr>
        <w:fldChar w:fldCharType="end"/>
      </w:r>
      <w:r w:rsidR="00F91306" w:rsidRPr="00772643">
        <w:rPr>
          <w:iCs/>
          <w:color w:val="000000" w:themeColor="text1"/>
          <w:spacing w:val="2"/>
          <w:shd w:val="clear" w:color="auto" w:fill="FFFFFF"/>
        </w:rPr>
        <w:t xml:space="preserve">. </w:t>
      </w:r>
      <w:r w:rsidR="00985743" w:rsidRPr="00772643">
        <w:rPr>
          <w:iCs/>
          <w:color w:val="000000" w:themeColor="text1"/>
          <w:spacing w:val="2"/>
          <w:shd w:val="clear" w:color="auto" w:fill="FFFFFF"/>
        </w:rPr>
        <w:t xml:space="preserve">Similar to previous work, we found that patients who had been on </w:t>
      </w:r>
      <w:r w:rsidR="00B30C5C">
        <w:rPr>
          <w:color w:val="000000" w:themeColor="text1"/>
        </w:rPr>
        <w:t>hemo</w:t>
      </w:r>
      <w:r w:rsidR="00985743" w:rsidRPr="00772643">
        <w:rPr>
          <w:iCs/>
          <w:color w:val="000000" w:themeColor="text1"/>
          <w:spacing w:val="2"/>
          <w:shd w:val="clear" w:color="auto" w:fill="FFFFFF"/>
        </w:rPr>
        <w:t>dialysis for a shorter period of time had higher mean scores for fatigue. Also, o</w:t>
      </w:r>
      <w:r w:rsidR="00E01F42" w:rsidRPr="00772643">
        <w:rPr>
          <w:iCs/>
          <w:color w:val="000000" w:themeColor="text1"/>
          <w:spacing w:val="2"/>
          <w:shd w:val="clear" w:color="auto" w:fill="FFFFFF"/>
        </w:rPr>
        <w:t>ur findings</w:t>
      </w:r>
      <w:r w:rsidR="00F91306" w:rsidRPr="00772643">
        <w:rPr>
          <w:iCs/>
          <w:color w:val="000000" w:themeColor="text1"/>
          <w:spacing w:val="2"/>
          <w:shd w:val="clear" w:color="auto" w:fill="FFFFFF"/>
        </w:rPr>
        <w:t xml:space="preserve"> suggest</w:t>
      </w:r>
      <w:r w:rsidR="00E01F42" w:rsidRPr="00772643">
        <w:rPr>
          <w:iCs/>
          <w:color w:val="000000" w:themeColor="text1"/>
          <w:spacing w:val="2"/>
          <w:shd w:val="clear" w:color="auto" w:fill="FFFFFF"/>
        </w:rPr>
        <w:t xml:space="preserve"> </w:t>
      </w:r>
      <w:r w:rsidR="00F91306" w:rsidRPr="00772643">
        <w:rPr>
          <w:iCs/>
          <w:color w:val="000000" w:themeColor="text1"/>
          <w:spacing w:val="2"/>
          <w:shd w:val="clear" w:color="auto" w:fill="FFFFFF"/>
        </w:rPr>
        <w:t xml:space="preserve">that perhaps there </w:t>
      </w:r>
      <w:r w:rsidR="00E01F42" w:rsidRPr="00772643">
        <w:rPr>
          <w:iCs/>
          <w:color w:val="000000" w:themeColor="text1"/>
          <w:spacing w:val="2"/>
          <w:shd w:val="clear" w:color="auto" w:fill="FFFFFF"/>
        </w:rPr>
        <w:t>may be</w:t>
      </w:r>
      <w:r w:rsidR="00F91306" w:rsidRPr="00772643">
        <w:rPr>
          <w:iCs/>
          <w:color w:val="000000" w:themeColor="text1"/>
          <w:spacing w:val="2"/>
          <w:shd w:val="clear" w:color="auto" w:fill="FFFFFF"/>
        </w:rPr>
        <w:t xml:space="preserve"> a non-linear relationship between dialysis vintage and fatigue. </w:t>
      </w:r>
      <w:bookmarkStart w:id="2" w:name="_Hlk43641223"/>
      <w:r w:rsidR="00BE7B8B">
        <w:rPr>
          <w:iCs/>
          <w:color w:val="000000" w:themeColor="text1"/>
          <w:spacing w:val="2"/>
          <w:shd w:val="clear" w:color="auto" w:fill="FFFFFF"/>
        </w:rPr>
        <w:t xml:space="preserve">Although the </w:t>
      </w:r>
      <w:r w:rsidR="006C22F8">
        <w:rPr>
          <w:iCs/>
          <w:color w:val="000000" w:themeColor="text1"/>
          <w:spacing w:val="2"/>
          <w:shd w:val="clear" w:color="auto" w:fill="FFFFFF"/>
        </w:rPr>
        <w:t>limited data collection</w:t>
      </w:r>
      <w:r w:rsidR="00BE7B8B">
        <w:rPr>
          <w:iCs/>
          <w:color w:val="000000" w:themeColor="text1"/>
          <w:spacing w:val="2"/>
          <w:shd w:val="clear" w:color="auto" w:fill="FFFFFF"/>
        </w:rPr>
        <w:t xml:space="preserve"> did not permit further investigation of this relationship, </w:t>
      </w:r>
      <w:r w:rsidR="006C22F8">
        <w:rPr>
          <w:iCs/>
          <w:color w:val="000000" w:themeColor="text1"/>
          <w:spacing w:val="2"/>
          <w:shd w:val="clear" w:color="auto" w:fill="FFFFFF"/>
        </w:rPr>
        <w:t>we will aim to include it in future work building on the findings of this study.</w:t>
      </w:r>
      <w:bookmarkEnd w:id="2"/>
    </w:p>
    <w:p w14:paraId="2A45B521" w14:textId="77777777" w:rsidR="00022A8B" w:rsidRPr="00772643" w:rsidRDefault="00022A8B" w:rsidP="00E01F42">
      <w:pPr>
        <w:spacing w:line="480" w:lineRule="auto"/>
        <w:rPr>
          <w:iCs/>
          <w:color w:val="000000" w:themeColor="text1"/>
          <w:spacing w:val="2"/>
          <w:shd w:val="clear" w:color="auto" w:fill="FFFFFF"/>
        </w:rPr>
      </w:pPr>
    </w:p>
    <w:p w14:paraId="5BB43E2A" w14:textId="50C1BAD2" w:rsidR="00731845" w:rsidRPr="00772643" w:rsidRDefault="00985743" w:rsidP="00731845">
      <w:pPr>
        <w:spacing w:line="480" w:lineRule="auto"/>
        <w:rPr>
          <w:iCs/>
          <w:color w:val="000000" w:themeColor="text1"/>
          <w:spacing w:val="2"/>
          <w:shd w:val="clear" w:color="auto" w:fill="FFFFFF"/>
        </w:rPr>
      </w:pPr>
      <w:r w:rsidRPr="00772643">
        <w:rPr>
          <w:iCs/>
          <w:color w:val="000000" w:themeColor="text1"/>
          <w:spacing w:val="2"/>
          <w:shd w:val="clear" w:color="auto" w:fill="FFFFFF"/>
        </w:rPr>
        <w:t>We acknowledge that</w:t>
      </w:r>
      <w:r w:rsidR="00E01F42" w:rsidRPr="00772643">
        <w:rPr>
          <w:iCs/>
          <w:color w:val="000000" w:themeColor="text1"/>
          <w:spacing w:val="2"/>
          <w:shd w:val="clear" w:color="auto" w:fill="FFFFFF"/>
        </w:rPr>
        <w:t xml:space="preserve"> </w:t>
      </w:r>
      <w:r w:rsidR="00022A8B" w:rsidRPr="00772643">
        <w:rPr>
          <w:iCs/>
          <w:color w:val="000000" w:themeColor="text1"/>
          <w:spacing w:val="2"/>
          <w:shd w:val="clear" w:color="auto" w:fill="FFFFFF"/>
        </w:rPr>
        <w:t xml:space="preserve">we were unable to demonstrate the </w:t>
      </w:r>
      <w:r w:rsidR="00E01F42" w:rsidRPr="00772643">
        <w:rPr>
          <w:iCs/>
          <w:color w:val="000000" w:themeColor="text1"/>
          <w:spacing w:val="2"/>
          <w:shd w:val="clear" w:color="auto" w:fill="FFFFFF"/>
        </w:rPr>
        <w:t xml:space="preserve">responsiveness of the SONG-HD Fatigue due to the </w:t>
      </w:r>
      <w:r w:rsidR="005710FD" w:rsidRPr="00772643">
        <w:rPr>
          <w:iCs/>
          <w:color w:val="000000" w:themeColor="text1"/>
          <w:spacing w:val="2"/>
          <w:shd w:val="clear" w:color="auto" w:fill="FFFFFF"/>
        </w:rPr>
        <w:t>uncertainty around</w:t>
      </w:r>
      <w:r w:rsidR="00E01F42" w:rsidRPr="00772643">
        <w:rPr>
          <w:iCs/>
          <w:color w:val="000000" w:themeColor="text1"/>
          <w:spacing w:val="2"/>
          <w:shd w:val="clear" w:color="auto" w:fill="FFFFFF"/>
        </w:rPr>
        <w:t xml:space="preserve"> time point</w:t>
      </w:r>
      <w:r w:rsidR="00C97523" w:rsidRPr="00772643">
        <w:rPr>
          <w:iCs/>
          <w:color w:val="000000" w:themeColor="text1"/>
          <w:spacing w:val="2"/>
          <w:shd w:val="clear" w:color="auto" w:fill="FFFFFF"/>
        </w:rPr>
        <w:t>s</w:t>
      </w:r>
      <w:r w:rsidR="00E01F42" w:rsidRPr="00772643">
        <w:rPr>
          <w:iCs/>
          <w:color w:val="000000" w:themeColor="text1"/>
          <w:spacing w:val="2"/>
          <w:shd w:val="clear" w:color="auto" w:fill="FFFFFF"/>
        </w:rPr>
        <w:t xml:space="preserve"> at which </w:t>
      </w:r>
      <w:r w:rsidR="00022A8B" w:rsidRPr="00772643">
        <w:rPr>
          <w:iCs/>
          <w:color w:val="000000" w:themeColor="text1"/>
          <w:spacing w:val="2"/>
          <w:shd w:val="clear" w:color="auto" w:fill="FFFFFF"/>
        </w:rPr>
        <w:t xml:space="preserve">we could be certain that </w:t>
      </w:r>
      <w:r w:rsidR="00C97523" w:rsidRPr="00772643">
        <w:rPr>
          <w:iCs/>
          <w:color w:val="000000" w:themeColor="text1"/>
          <w:spacing w:val="2"/>
          <w:shd w:val="clear" w:color="auto" w:fill="FFFFFF"/>
        </w:rPr>
        <w:t xml:space="preserve">a clinically meaningful change in fatigue </w:t>
      </w:r>
      <w:r w:rsidR="00022A8B" w:rsidRPr="00772643">
        <w:rPr>
          <w:iCs/>
          <w:color w:val="000000" w:themeColor="text1"/>
          <w:spacing w:val="2"/>
          <w:shd w:val="clear" w:color="auto" w:fill="FFFFFF"/>
        </w:rPr>
        <w:t xml:space="preserve">had </w:t>
      </w:r>
      <w:r w:rsidR="00C97523" w:rsidRPr="00772643">
        <w:rPr>
          <w:iCs/>
          <w:color w:val="000000" w:themeColor="text1"/>
          <w:spacing w:val="2"/>
          <w:shd w:val="clear" w:color="auto" w:fill="FFFFFF"/>
        </w:rPr>
        <w:t>occurred</w:t>
      </w:r>
      <w:r w:rsidR="00D16164">
        <w:rPr>
          <w:iCs/>
          <w:color w:val="000000" w:themeColor="text1"/>
          <w:spacing w:val="2"/>
          <w:shd w:val="clear" w:color="auto" w:fill="FFFFFF"/>
        </w:rPr>
        <w:t xml:space="preserve"> and the lack of an intervention expected to change fatigue</w:t>
      </w:r>
      <w:r w:rsidR="00E01F42" w:rsidRPr="00772643">
        <w:rPr>
          <w:iCs/>
          <w:color w:val="000000" w:themeColor="text1"/>
          <w:spacing w:val="2"/>
          <w:shd w:val="clear" w:color="auto" w:fill="FFFFFF"/>
        </w:rPr>
        <w:t xml:space="preserve">. </w:t>
      </w:r>
      <w:r w:rsidR="004D7B0B">
        <w:rPr>
          <w:iCs/>
          <w:color w:val="000000" w:themeColor="text1"/>
          <w:spacing w:val="2"/>
          <w:shd w:val="clear" w:color="auto" w:fill="FFFFFF"/>
        </w:rPr>
        <w:t xml:space="preserve">The </w:t>
      </w:r>
      <w:r w:rsidR="00022A8B" w:rsidRPr="00772643">
        <w:rPr>
          <w:iCs/>
          <w:color w:val="000000" w:themeColor="text1"/>
          <w:spacing w:val="2"/>
          <w:shd w:val="clear" w:color="auto" w:fill="FFFFFF"/>
        </w:rPr>
        <w:t>SONG-HD Fatigue</w:t>
      </w:r>
      <w:r w:rsidR="00DF637A" w:rsidRPr="00772643">
        <w:rPr>
          <w:iCs/>
          <w:color w:val="000000" w:themeColor="text1"/>
          <w:spacing w:val="2"/>
          <w:shd w:val="clear" w:color="auto" w:fill="FFFFFF"/>
        </w:rPr>
        <w:t xml:space="preserve"> </w:t>
      </w:r>
      <w:r w:rsidR="00E01F42" w:rsidRPr="00772643">
        <w:rPr>
          <w:iCs/>
          <w:color w:val="000000" w:themeColor="text1"/>
          <w:spacing w:val="2"/>
          <w:shd w:val="clear" w:color="auto" w:fill="FFFFFF"/>
        </w:rPr>
        <w:t xml:space="preserve">scores </w:t>
      </w:r>
      <w:r w:rsidR="004D7B0B">
        <w:rPr>
          <w:iCs/>
          <w:color w:val="000000" w:themeColor="text1"/>
          <w:spacing w:val="2"/>
          <w:shd w:val="clear" w:color="auto" w:fill="FFFFFF"/>
        </w:rPr>
        <w:t xml:space="preserve">were similar </w:t>
      </w:r>
      <w:r w:rsidR="00DF637A" w:rsidRPr="00772643">
        <w:rPr>
          <w:iCs/>
          <w:color w:val="000000" w:themeColor="text1"/>
          <w:spacing w:val="2"/>
          <w:shd w:val="clear" w:color="auto" w:fill="FFFFFF"/>
        </w:rPr>
        <w:t>between</w:t>
      </w:r>
      <w:r w:rsidR="000A2F02">
        <w:rPr>
          <w:iCs/>
          <w:color w:val="000000" w:themeColor="text1"/>
          <w:spacing w:val="2"/>
          <w:shd w:val="clear" w:color="auto" w:fill="FFFFFF"/>
        </w:rPr>
        <w:t xml:space="preserve"> </w:t>
      </w:r>
      <w:r w:rsidR="000A2F02">
        <w:rPr>
          <w:lang w:val="en-US"/>
        </w:rPr>
        <w:t>time point 1 and 3</w:t>
      </w:r>
      <w:r w:rsidR="00364459">
        <w:rPr>
          <w:iCs/>
          <w:color w:val="000000" w:themeColor="text1"/>
          <w:spacing w:val="2"/>
          <w:shd w:val="clear" w:color="auto" w:fill="FFFFFF"/>
        </w:rPr>
        <w:t xml:space="preserve">(results presented in Supplementary Table 3) </w:t>
      </w:r>
      <w:r w:rsidR="005710FD" w:rsidRPr="00772643">
        <w:rPr>
          <w:iCs/>
          <w:color w:val="000000" w:themeColor="text1"/>
          <w:spacing w:val="2"/>
          <w:shd w:val="clear" w:color="auto" w:fill="FFFFFF"/>
        </w:rPr>
        <w:t>), and this</w:t>
      </w:r>
      <w:r w:rsidR="00DF637A" w:rsidRPr="00772643">
        <w:rPr>
          <w:iCs/>
          <w:color w:val="000000" w:themeColor="text1"/>
          <w:spacing w:val="2"/>
          <w:shd w:val="clear" w:color="auto" w:fill="FFFFFF"/>
        </w:rPr>
        <w:t xml:space="preserve"> w</w:t>
      </w:r>
      <w:r w:rsidR="00C97523" w:rsidRPr="00772643">
        <w:rPr>
          <w:iCs/>
          <w:color w:val="000000" w:themeColor="text1"/>
          <w:spacing w:val="2"/>
          <w:shd w:val="clear" w:color="auto" w:fill="FFFFFF"/>
        </w:rPr>
        <w:t>a</w:t>
      </w:r>
      <w:r w:rsidR="00E01F42" w:rsidRPr="00772643">
        <w:rPr>
          <w:iCs/>
          <w:color w:val="000000" w:themeColor="text1"/>
          <w:spacing w:val="2"/>
          <w:shd w:val="clear" w:color="auto" w:fill="FFFFFF"/>
        </w:rPr>
        <w:t xml:space="preserve">s not unexpected. </w:t>
      </w:r>
      <w:r w:rsidR="005710FD" w:rsidRPr="00772643">
        <w:rPr>
          <w:iCs/>
          <w:color w:val="000000" w:themeColor="text1"/>
          <w:spacing w:val="2"/>
          <w:shd w:val="clear" w:color="auto" w:fill="FFFFFF"/>
        </w:rPr>
        <w:t xml:space="preserve">The measure asks the patients to report on the overall fatigue they experienced in the past week. As a result, </w:t>
      </w:r>
      <w:r w:rsidRPr="00772643">
        <w:rPr>
          <w:iCs/>
          <w:color w:val="000000" w:themeColor="text1"/>
          <w:spacing w:val="2"/>
          <w:shd w:val="clear" w:color="auto" w:fill="FFFFFF"/>
        </w:rPr>
        <w:t>the similar scores</w:t>
      </w:r>
      <w:r w:rsidR="005710FD" w:rsidRPr="00772643">
        <w:rPr>
          <w:iCs/>
          <w:color w:val="000000" w:themeColor="text1"/>
          <w:spacing w:val="2"/>
          <w:shd w:val="clear" w:color="auto" w:fill="FFFFFF"/>
        </w:rPr>
        <w:t xml:space="preserve"> between two time points may be attributed to patients responding to the questions as instructed</w:t>
      </w:r>
      <w:r w:rsidR="00D16164">
        <w:rPr>
          <w:iCs/>
          <w:color w:val="000000" w:themeColor="text1"/>
          <w:spacing w:val="2"/>
          <w:shd w:val="clear" w:color="auto" w:fill="FFFFFF"/>
        </w:rPr>
        <w:t xml:space="preserve"> (to report overall fatigue in the past week)</w:t>
      </w:r>
      <w:r w:rsidR="005710FD" w:rsidRPr="00772643">
        <w:rPr>
          <w:iCs/>
          <w:color w:val="000000" w:themeColor="text1"/>
          <w:spacing w:val="2"/>
          <w:shd w:val="clear" w:color="auto" w:fill="FFFFFF"/>
        </w:rPr>
        <w:t xml:space="preserve">, rather than focussing on fluctuations in fatigue. </w:t>
      </w:r>
      <w:r w:rsidR="00D16164">
        <w:rPr>
          <w:iCs/>
          <w:color w:val="000000" w:themeColor="text1"/>
          <w:spacing w:val="2"/>
          <w:shd w:val="clear" w:color="auto" w:fill="FFFFFF"/>
        </w:rPr>
        <w:t xml:space="preserve">For the same reason, we were unable to use pre- and post-dialysis as time points to assess responsiveness in this study, as responses to a measure </w:t>
      </w:r>
      <w:r w:rsidR="00821A5A">
        <w:rPr>
          <w:iCs/>
          <w:color w:val="000000" w:themeColor="text1"/>
          <w:spacing w:val="2"/>
          <w:shd w:val="clear" w:color="auto" w:fill="FFFFFF"/>
        </w:rPr>
        <w:t>with a recall period of one</w:t>
      </w:r>
      <w:r w:rsidR="00D16164">
        <w:rPr>
          <w:iCs/>
          <w:color w:val="000000" w:themeColor="text1"/>
          <w:spacing w:val="2"/>
          <w:shd w:val="clear" w:color="auto" w:fill="FFFFFF"/>
        </w:rPr>
        <w:t xml:space="preserve"> week </w:t>
      </w:r>
      <w:r w:rsidR="00821A5A">
        <w:rPr>
          <w:iCs/>
          <w:color w:val="000000" w:themeColor="text1"/>
          <w:spacing w:val="2"/>
          <w:shd w:val="clear" w:color="auto" w:fill="FFFFFF"/>
        </w:rPr>
        <w:t>are not expected to change from</w:t>
      </w:r>
      <w:r w:rsidR="00D16164">
        <w:rPr>
          <w:iCs/>
          <w:color w:val="000000" w:themeColor="text1"/>
          <w:spacing w:val="2"/>
          <w:shd w:val="clear" w:color="auto" w:fill="FFFFFF"/>
        </w:rPr>
        <w:t xml:space="preserve"> before </w:t>
      </w:r>
      <w:r w:rsidR="00821A5A">
        <w:rPr>
          <w:iCs/>
          <w:color w:val="000000" w:themeColor="text1"/>
          <w:spacing w:val="2"/>
          <w:shd w:val="clear" w:color="auto" w:fill="FFFFFF"/>
        </w:rPr>
        <w:t>to</w:t>
      </w:r>
      <w:r w:rsidR="00D16164">
        <w:rPr>
          <w:iCs/>
          <w:color w:val="000000" w:themeColor="text1"/>
          <w:spacing w:val="2"/>
          <w:shd w:val="clear" w:color="auto" w:fill="FFFFFF"/>
        </w:rPr>
        <w:t xml:space="preserve"> after one </w:t>
      </w:r>
      <w:r w:rsidR="00B30C5C">
        <w:rPr>
          <w:color w:val="000000" w:themeColor="text1"/>
        </w:rPr>
        <w:t>hemo</w:t>
      </w:r>
      <w:r w:rsidR="00D16164">
        <w:rPr>
          <w:iCs/>
          <w:color w:val="000000" w:themeColor="text1"/>
          <w:spacing w:val="2"/>
          <w:shd w:val="clear" w:color="auto" w:fill="FFFFFF"/>
        </w:rPr>
        <w:t xml:space="preserve">dialysis session. </w:t>
      </w:r>
      <w:r w:rsidRPr="00772643">
        <w:rPr>
          <w:iCs/>
          <w:color w:val="000000" w:themeColor="text1"/>
          <w:spacing w:val="2"/>
          <w:shd w:val="clear" w:color="auto" w:fill="FFFFFF"/>
        </w:rPr>
        <w:t xml:space="preserve">We will conduct further studies </w:t>
      </w:r>
      <w:r w:rsidR="005710FD" w:rsidRPr="00772643">
        <w:rPr>
          <w:iCs/>
          <w:color w:val="000000" w:themeColor="text1"/>
          <w:spacing w:val="2"/>
          <w:shd w:val="clear" w:color="auto" w:fill="FFFFFF"/>
        </w:rPr>
        <w:t xml:space="preserve">to assess responsiveness </w:t>
      </w:r>
      <w:r w:rsidR="00DF637A" w:rsidRPr="00772643">
        <w:rPr>
          <w:iCs/>
          <w:color w:val="000000" w:themeColor="text1"/>
          <w:spacing w:val="2"/>
          <w:shd w:val="clear" w:color="auto" w:fill="FFFFFF"/>
        </w:rPr>
        <w:t xml:space="preserve">in a clinical trial for an intervention </w:t>
      </w:r>
      <w:r w:rsidR="002155CB" w:rsidRPr="00772643">
        <w:rPr>
          <w:iCs/>
          <w:color w:val="000000" w:themeColor="text1"/>
          <w:spacing w:val="2"/>
          <w:shd w:val="clear" w:color="auto" w:fill="FFFFFF"/>
        </w:rPr>
        <w:t>designed to improve</w:t>
      </w:r>
      <w:r w:rsidR="004445F6" w:rsidRPr="00772643">
        <w:rPr>
          <w:iCs/>
          <w:color w:val="000000" w:themeColor="text1"/>
          <w:spacing w:val="2"/>
          <w:shd w:val="clear" w:color="auto" w:fill="FFFFFF"/>
        </w:rPr>
        <w:t xml:space="preserve"> fatigue.</w:t>
      </w:r>
      <w:r w:rsidRPr="00772643">
        <w:rPr>
          <w:iCs/>
          <w:color w:val="000000" w:themeColor="text1"/>
          <w:spacing w:val="2"/>
          <w:shd w:val="clear" w:color="auto" w:fill="FFFFFF"/>
        </w:rPr>
        <w:t xml:space="preserve"> </w:t>
      </w:r>
      <w:r w:rsidRPr="000E48CD">
        <w:rPr>
          <w:iCs/>
          <w:color w:val="000000" w:themeColor="text1"/>
          <w:spacing w:val="2"/>
          <w:shd w:val="clear" w:color="auto" w:fill="FFFFFF"/>
        </w:rPr>
        <w:t xml:space="preserve">Further work will also be done to determine </w:t>
      </w:r>
      <w:r w:rsidR="000E48CD" w:rsidRPr="000E48CD">
        <w:rPr>
          <w:iCs/>
          <w:color w:val="000000" w:themeColor="text1"/>
          <w:spacing w:val="2"/>
          <w:shd w:val="clear" w:color="auto" w:fill="FFFFFF"/>
        </w:rPr>
        <w:t xml:space="preserve">a </w:t>
      </w:r>
      <w:r w:rsidRPr="000E48CD">
        <w:rPr>
          <w:iCs/>
          <w:color w:val="000000" w:themeColor="text1"/>
          <w:spacing w:val="2"/>
          <w:shd w:val="clear" w:color="auto" w:fill="FFFFFF"/>
        </w:rPr>
        <w:t xml:space="preserve">minimally clinically </w:t>
      </w:r>
      <w:r w:rsidR="000E48CD" w:rsidRPr="000E48CD">
        <w:rPr>
          <w:iCs/>
          <w:color w:val="000000" w:themeColor="text1"/>
          <w:spacing w:val="2"/>
          <w:shd w:val="clear" w:color="auto" w:fill="FFFFFF"/>
        </w:rPr>
        <w:t xml:space="preserve">significant </w:t>
      </w:r>
      <w:r w:rsidRPr="000E48CD">
        <w:rPr>
          <w:iCs/>
          <w:color w:val="000000" w:themeColor="text1"/>
          <w:spacing w:val="2"/>
          <w:shd w:val="clear" w:color="auto" w:fill="FFFFFF"/>
        </w:rPr>
        <w:t>difference, and to assess other psychometric properties including c</w:t>
      </w:r>
      <w:r w:rsidR="00D16164">
        <w:rPr>
          <w:iCs/>
          <w:color w:val="000000" w:themeColor="text1"/>
          <w:spacing w:val="2"/>
          <w:shd w:val="clear" w:color="auto" w:fill="FFFFFF"/>
        </w:rPr>
        <w:t>ross-</w:t>
      </w:r>
      <w:r w:rsidR="006A604B">
        <w:rPr>
          <w:iCs/>
          <w:color w:val="000000" w:themeColor="text1"/>
          <w:spacing w:val="2"/>
          <w:shd w:val="clear" w:color="auto" w:fill="FFFFFF"/>
        </w:rPr>
        <w:t>c</w:t>
      </w:r>
      <w:r w:rsidRPr="000E48CD">
        <w:rPr>
          <w:iCs/>
          <w:color w:val="000000" w:themeColor="text1"/>
          <w:spacing w:val="2"/>
          <w:shd w:val="clear" w:color="auto" w:fill="FFFFFF"/>
        </w:rPr>
        <w:t>ultural validity.</w:t>
      </w:r>
      <w:r w:rsidR="00731845">
        <w:rPr>
          <w:iCs/>
          <w:color w:val="000000" w:themeColor="text1"/>
          <w:spacing w:val="2"/>
          <w:shd w:val="clear" w:color="auto" w:fill="FFFFFF"/>
        </w:rPr>
        <w:t xml:space="preserve"> </w:t>
      </w:r>
    </w:p>
    <w:p w14:paraId="2F28928F" w14:textId="77777777" w:rsidR="00EA151F" w:rsidRPr="00772643" w:rsidRDefault="00EA151F" w:rsidP="00EA151F">
      <w:pPr>
        <w:spacing w:line="480" w:lineRule="auto"/>
        <w:ind w:left="400"/>
        <w:rPr>
          <w:iCs/>
          <w:color w:val="000000" w:themeColor="text1"/>
          <w:spacing w:val="2"/>
          <w:shd w:val="clear" w:color="auto" w:fill="FFFFFF"/>
        </w:rPr>
      </w:pPr>
    </w:p>
    <w:p w14:paraId="5B1B3713" w14:textId="3CACE164" w:rsidR="00387327" w:rsidRPr="00772643" w:rsidRDefault="00985743" w:rsidP="004445F6">
      <w:pPr>
        <w:spacing w:line="480" w:lineRule="auto"/>
        <w:rPr>
          <w:iCs/>
          <w:color w:val="000000" w:themeColor="text1"/>
          <w:spacing w:val="2"/>
          <w:shd w:val="clear" w:color="auto" w:fill="FFFFFF"/>
        </w:rPr>
      </w:pPr>
      <w:r w:rsidRPr="00772643">
        <w:rPr>
          <w:iCs/>
          <w:color w:val="000000" w:themeColor="text1"/>
          <w:spacing w:val="2"/>
          <w:shd w:val="clear" w:color="auto" w:fill="FFFFFF"/>
        </w:rPr>
        <w:t>T</w:t>
      </w:r>
      <w:r w:rsidR="00EA151F" w:rsidRPr="00772643">
        <w:rPr>
          <w:iCs/>
          <w:color w:val="000000" w:themeColor="text1"/>
          <w:spacing w:val="2"/>
          <w:shd w:val="clear" w:color="auto" w:fill="FFFFFF"/>
        </w:rPr>
        <w:t xml:space="preserve">he SONG-HD Fatigue </w:t>
      </w:r>
      <w:r w:rsidR="00632D30" w:rsidRPr="00772643">
        <w:rPr>
          <w:iCs/>
          <w:color w:val="000000" w:themeColor="text1"/>
          <w:spacing w:val="2"/>
          <w:shd w:val="clear" w:color="auto" w:fill="FFFFFF"/>
        </w:rPr>
        <w:t>measure</w:t>
      </w:r>
      <w:r w:rsidR="00EA151F" w:rsidRPr="00772643">
        <w:rPr>
          <w:iCs/>
          <w:color w:val="000000" w:themeColor="text1"/>
          <w:spacing w:val="2"/>
          <w:shd w:val="clear" w:color="auto" w:fill="FFFFFF"/>
        </w:rPr>
        <w:t xml:space="preserve"> was developed to assess the average fatigue over a period of one week. </w:t>
      </w:r>
      <w:r w:rsidRPr="00772643">
        <w:rPr>
          <w:iCs/>
          <w:color w:val="000000" w:themeColor="text1"/>
          <w:spacing w:val="2"/>
          <w:shd w:val="clear" w:color="auto" w:fill="FFFFFF"/>
        </w:rPr>
        <w:t>Patients give higher p</w:t>
      </w:r>
      <w:r w:rsidR="00EA151F" w:rsidRPr="00772643">
        <w:rPr>
          <w:iCs/>
          <w:color w:val="000000" w:themeColor="text1"/>
          <w:spacing w:val="2"/>
          <w:shd w:val="clear" w:color="auto" w:fill="FFFFFF"/>
        </w:rPr>
        <w:t>riorit</w:t>
      </w:r>
      <w:r w:rsidRPr="00772643">
        <w:rPr>
          <w:iCs/>
          <w:color w:val="000000" w:themeColor="text1"/>
          <w:spacing w:val="2"/>
          <w:shd w:val="clear" w:color="auto" w:fill="FFFFFF"/>
        </w:rPr>
        <w:t>y to</w:t>
      </w:r>
      <w:r w:rsidR="00EA151F" w:rsidRPr="00772643">
        <w:rPr>
          <w:iCs/>
          <w:color w:val="000000" w:themeColor="text1"/>
          <w:spacing w:val="2"/>
          <w:shd w:val="clear" w:color="auto" w:fill="FFFFFF"/>
        </w:rPr>
        <w:t xml:space="preserve"> </w:t>
      </w:r>
      <w:r w:rsidRPr="00772643">
        <w:rPr>
          <w:iCs/>
          <w:color w:val="000000" w:themeColor="text1"/>
          <w:spacing w:val="2"/>
          <w:shd w:val="clear" w:color="auto" w:fill="FFFFFF"/>
        </w:rPr>
        <w:t>overall</w:t>
      </w:r>
      <w:r w:rsidR="00EA151F" w:rsidRPr="00772643">
        <w:rPr>
          <w:iCs/>
          <w:color w:val="000000" w:themeColor="text1"/>
          <w:spacing w:val="2"/>
          <w:shd w:val="clear" w:color="auto" w:fill="FFFFFF"/>
        </w:rPr>
        <w:t xml:space="preserve"> fatigue</w:t>
      </w:r>
      <w:r w:rsidRPr="00772643">
        <w:rPr>
          <w:iCs/>
          <w:color w:val="000000" w:themeColor="text1"/>
          <w:spacing w:val="2"/>
          <w:shd w:val="clear" w:color="auto" w:fill="FFFFFF"/>
        </w:rPr>
        <w:t xml:space="preserve"> that can limit their day to day functioning and social roles</w:t>
      </w:r>
      <w:r w:rsidR="00D372A8">
        <w:rPr>
          <w:iCs/>
          <w:color w:val="000000" w:themeColor="text1"/>
          <w:spacing w:val="2"/>
          <w:shd w:val="clear" w:color="auto" w:fill="FFFFFF"/>
        </w:rPr>
        <w:fldChar w:fldCharType="begin">
          <w:fldData xml:space="preserve">PEVuZE5vdGU+PENpdGU+PEF1dGhvcj5KdTwvQXV0aG9yPjxZZWFyPjIwMTg8L1llYXI+PFJlY051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</w:fldData>
        </w:fldChar>
      </w:r>
      <w:r w:rsidR="00A12E75">
        <w:rPr>
          <w:iCs/>
          <w:color w:val="000000" w:themeColor="text1"/>
          <w:spacing w:val="2"/>
          <w:shd w:val="clear" w:color="auto" w:fill="FFFFFF"/>
        </w:rPr>
        <w:instrText xml:space="preserve"> ADDIN EN.CITE </w:instrText>
      </w:r>
      <w:r w:rsidR="00A12E75">
        <w:rPr>
          <w:iCs/>
          <w:color w:val="000000" w:themeColor="text1"/>
          <w:spacing w:val="2"/>
          <w:shd w:val="clear" w:color="auto" w:fill="FFFFFF"/>
        </w:rPr>
        <w:fldChar w:fldCharType="begin">
          <w:fldData xml:space="preserve">PEVuZE5vdGU+PENpdGU+PEF1dGhvcj5KdTwvQXV0aG9yPjxZZWFyPjIwMTg8L1llYXI+PFJlY051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</w:fldData>
        </w:fldChar>
      </w:r>
      <w:r w:rsidR="00A12E75">
        <w:rPr>
          <w:iCs/>
          <w:color w:val="000000" w:themeColor="text1"/>
          <w:spacing w:val="2"/>
          <w:shd w:val="clear" w:color="auto" w:fill="FFFFFF"/>
        </w:rPr>
        <w:instrText xml:space="preserve"> ADDIN EN.CITE.DATA </w:instrText>
      </w:r>
      <w:r w:rsidR="00A12E75">
        <w:rPr>
          <w:iCs/>
          <w:color w:val="000000" w:themeColor="text1"/>
          <w:spacing w:val="2"/>
          <w:shd w:val="clear" w:color="auto" w:fill="FFFFFF"/>
        </w:rPr>
      </w:r>
      <w:r w:rsidR="00A12E75">
        <w:rPr>
          <w:iCs/>
          <w:color w:val="000000" w:themeColor="text1"/>
          <w:spacing w:val="2"/>
          <w:shd w:val="clear" w:color="auto" w:fill="FFFFFF"/>
        </w:rPr>
        <w:fldChar w:fldCharType="end"/>
      </w:r>
      <w:r w:rsidR="00D372A8">
        <w:rPr>
          <w:iCs/>
          <w:color w:val="000000" w:themeColor="text1"/>
          <w:spacing w:val="2"/>
          <w:shd w:val="clear" w:color="auto" w:fill="FFFFFF"/>
        </w:rPr>
      </w:r>
      <w:r w:rsidR="00D372A8">
        <w:rPr>
          <w:iCs/>
          <w:color w:val="000000" w:themeColor="text1"/>
          <w:spacing w:val="2"/>
          <w:shd w:val="clear" w:color="auto" w:fill="FFFFFF"/>
        </w:rPr>
        <w:fldChar w:fldCharType="separate"/>
      </w:r>
      <w:hyperlink w:anchor="_ENREF_17" w:tooltip="Ju, 2018 #16" w:history="1">
        <w:r w:rsidR="00A12E75" w:rsidRPr="00A12E75">
          <w:rPr>
            <w:iCs/>
            <w:noProof/>
            <w:color w:val="000000" w:themeColor="text1"/>
            <w:spacing w:val="2"/>
            <w:shd w:val="clear" w:color="auto" w:fill="FFFFFF"/>
            <w:vertAlign w:val="superscript"/>
          </w:rPr>
          <w:t>17</w:t>
        </w:r>
      </w:hyperlink>
      <w:r w:rsidR="00A12E75" w:rsidRPr="00A12E75">
        <w:rPr>
          <w:iCs/>
          <w:noProof/>
          <w:color w:val="000000" w:themeColor="text1"/>
          <w:spacing w:val="2"/>
          <w:shd w:val="clear" w:color="auto" w:fill="FFFFFF"/>
          <w:vertAlign w:val="superscript"/>
        </w:rPr>
        <w:t>,</w:t>
      </w:r>
      <w:hyperlink w:anchor="_ENREF_19" w:tooltip="Ju, 2019 #18" w:history="1">
        <w:r w:rsidR="00A12E75" w:rsidRPr="00A12E75">
          <w:rPr>
            <w:iCs/>
            <w:noProof/>
            <w:color w:val="000000" w:themeColor="text1"/>
            <w:spacing w:val="2"/>
            <w:shd w:val="clear" w:color="auto" w:fill="FFFFFF"/>
            <w:vertAlign w:val="superscript"/>
          </w:rPr>
          <w:t>19</w:t>
        </w:r>
      </w:hyperlink>
      <w:r w:rsidR="00D372A8">
        <w:rPr>
          <w:iCs/>
          <w:color w:val="000000" w:themeColor="text1"/>
          <w:spacing w:val="2"/>
          <w:shd w:val="clear" w:color="auto" w:fill="FFFFFF"/>
        </w:rPr>
        <w:fldChar w:fldCharType="end"/>
      </w:r>
      <w:r w:rsidR="00EA151F" w:rsidRPr="00772643">
        <w:rPr>
          <w:iCs/>
          <w:color w:val="000000" w:themeColor="text1"/>
          <w:spacing w:val="2"/>
          <w:shd w:val="clear" w:color="auto" w:fill="FFFFFF"/>
        </w:rPr>
        <w:t>.</w:t>
      </w:r>
      <w:r w:rsidR="00731845">
        <w:rPr>
          <w:iCs/>
          <w:color w:val="000000" w:themeColor="text1"/>
          <w:spacing w:val="2"/>
          <w:shd w:val="clear" w:color="auto" w:fill="FFFFFF"/>
        </w:rPr>
        <w:t xml:space="preserve"> However, we </w:t>
      </w:r>
      <w:r w:rsidRPr="00772643">
        <w:rPr>
          <w:iCs/>
          <w:color w:val="000000" w:themeColor="text1"/>
          <w:spacing w:val="2"/>
          <w:shd w:val="clear" w:color="auto" w:fill="FFFFFF"/>
        </w:rPr>
        <w:t xml:space="preserve">recognize that post-dialysis fatigue has been identified as an important symptom among patients receiving </w:t>
      </w:r>
      <w:r w:rsidR="00B30C5C">
        <w:rPr>
          <w:color w:val="000000" w:themeColor="text1"/>
        </w:rPr>
        <w:t>hemodialysis</w:t>
      </w:r>
      <w:r w:rsidRPr="00772643">
        <w:rPr>
          <w:iCs/>
          <w:color w:val="000000" w:themeColor="text1"/>
          <w:spacing w:val="2"/>
          <w:shd w:val="clear" w:color="auto" w:fill="FFFFFF"/>
        </w:rPr>
        <w:t xml:space="preserve">. </w:t>
      </w:r>
      <w:r w:rsidR="009932ED" w:rsidRPr="00772643">
        <w:rPr>
          <w:iCs/>
          <w:color w:val="000000" w:themeColor="text1"/>
          <w:spacing w:val="2"/>
          <w:shd w:val="clear" w:color="auto" w:fill="FFFFFF"/>
        </w:rPr>
        <w:t xml:space="preserve">Trials investigating the effects of an </w:t>
      </w:r>
      <w:r w:rsidR="009932ED" w:rsidRPr="00772643">
        <w:rPr>
          <w:iCs/>
          <w:color w:val="000000" w:themeColor="text1"/>
          <w:spacing w:val="2"/>
          <w:shd w:val="clear" w:color="auto" w:fill="FFFFFF"/>
        </w:rPr>
        <w:lastRenderedPageBreak/>
        <w:t xml:space="preserve">intervention on post-dialysis fatigue </w:t>
      </w:r>
      <w:r w:rsidRPr="00772643">
        <w:rPr>
          <w:iCs/>
          <w:color w:val="000000" w:themeColor="text1"/>
          <w:spacing w:val="2"/>
          <w:shd w:val="clear" w:color="auto" w:fill="FFFFFF"/>
        </w:rPr>
        <w:t xml:space="preserve">may need to </w:t>
      </w:r>
      <w:r w:rsidR="009932ED" w:rsidRPr="00772643">
        <w:rPr>
          <w:iCs/>
          <w:color w:val="000000" w:themeColor="text1"/>
          <w:spacing w:val="2"/>
          <w:shd w:val="clear" w:color="auto" w:fill="FFFFFF"/>
        </w:rPr>
        <w:t>consider other measures. Post-Dialysis Fatigue Index</w:t>
      </w:r>
      <w:hyperlink w:anchor="_ENREF_28" w:tooltip="Sklar, 1996 #27" w:history="1">
        <w:r w:rsidR="00A12E75" w:rsidRPr="00772643">
          <w:rPr>
            <w:iCs/>
            <w:color w:val="000000" w:themeColor="text1"/>
            <w:spacing w:val="2"/>
            <w:shd w:val="clear" w:color="auto" w:fill="FFFFFF"/>
          </w:rPr>
          <w:fldChar w:fldCharType="begin"/>
        </w:r>
        <w:r w:rsidR="00A12E75">
          <w:rPr>
            <w:iCs/>
            <w:color w:val="000000" w:themeColor="text1"/>
            <w:spacing w:val="2"/>
            <w:shd w:val="clear" w:color="auto" w:fill="FFFFFF"/>
          </w:rPr>
          <w:instrText xml:space="preserve"> ADDIN EN.CITE &lt;EndNote&gt;&lt;Cite&gt;&lt;Author&gt;Sklar&lt;/Author&gt;&lt;Year&gt;1996&lt;/Year&gt;&lt;RecNum&gt;27&lt;/RecNum&gt;&lt;DisplayText&gt;&lt;style face="superscript"&gt;28&lt;/style&gt;&lt;/DisplayText&gt;&lt;record&gt;&lt;rec-number&gt;27&lt;/rec-number&gt;&lt;foreign-keys&gt;&lt;key app="EN" db-id="xvwaa90v7vpxdmes0xo52te9dx9zwtd9zdxw" timestamp="1584511369"&gt;27&lt;/key&gt;&lt;/foreign-keys&gt;&lt;ref-type name="Journal Article"&gt;17&lt;/ref-type&gt;&lt;contributors&gt;&lt;authors&gt;&lt;author&gt;Sklar, A. H.&lt;/author&gt;&lt;author&gt;Riesenberg, L. A.&lt;/author&gt;&lt;author&gt;Silber, A. K.&lt;/author&gt;&lt;author&gt;Ahmed, W.&lt;/author&gt;&lt;author&gt;Ali, A.&lt;/author&gt;&lt;/authors&gt;&lt;/contributors&gt;&lt;auth-address&gt;Department of Medicine, Wilson Memorial Regional Medical Center, Johnson City, NY 13790, USA.&lt;/auth-address&gt;&lt;titles&gt;&lt;title&gt;Postdialysis fatigue&lt;/title&gt;&lt;secondary-title&gt;Am J Kidney Dis&lt;/secondary-title&gt;&lt;/titles&gt;&lt;periodical&gt;&lt;full-title&gt;American journal of kidney diseases : the official journal of the National Kidney Foundation&lt;/full-title&gt;&lt;abbr-1&gt;Am J Kidney Dis&lt;/abbr-1&gt;&lt;/periodical&gt;&lt;pages&gt;732-6&lt;/pages&gt;&lt;volume&gt;28&lt;/volume&gt;&lt;number&gt;5&lt;/number&gt;&lt;edition&gt;1996/11/01&lt;/edition&gt;&lt;keywords&gt;&lt;keyword&gt;Antihypertensive Agents/therapeutic use&lt;/keyword&gt;&lt;keyword&gt;Case-Control Studies&lt;/keyword&gt;&lt;keyword&gt;Cross-Sectional Studies&lt;/keyword&gt;&lt;keyword&gt;Depression/epidemiology&lt;/keyword&gt;&lt;keyword&gt;Fatigue/epidemiology/*etiology/psychology&lt;/keyword&gt;&lt;keyword&gt;Female&lt;/keyword&gt;&lt;keyword&gt;Humans&lt;/keyword&gt;&lt;keyword&gt;Kidney Failure, Chronic/psychology/therapy&lt;/keyword&gt;&lt;keyword&gt;Male&lt;/keyword&gt;&lt;keyword&gt;Middle Aged&lt;/keyword&gt;&lt;keyword&gt;*Renal Dialysis/adverse effects&lt;/keyword&gt;&lt;keyword&gt;Risk Factors&lt;/keyword&gt;&lt;keyword&gt;Surveys and Questionnaires&lt;/keyword&gt;&lt;/keywords&gt;&lt;dates&gt;&lt;year&gt;1996&lt;/year&gt;&lt;pub-dates&gt;&lt;date&gt;Nov&lt;/date&gt;&lt;/pub-dates&gt;&lt;/dates&gt;&lt;isbn&gt;0272-6386 (Print)&amp;#xD;0272-6386&lt;/isbn&gt;&lt;accession-num&gt;9158212&lt;/accession-num&gt;&lt;urls&gt;&lt;/urls&gt;&lt;electronic-resource-num&gt;10.1016/s0272-6386(96)90256-5&lt;/electronic-resource-num&gt;&lt;remote-database-provider&gt;NLM&lt;/remote-database-provider&gt;&lt;language&gt;eng&lt;/language&gt;&lt;/record&gt;&lt;/Cite&gt;&lt;/EndNote&gt;</w:instrText>
        </w:r>
        <w:r w:rsidR="00A12E75" w:rsidRPr="00772643">
          <w:rPr>
            <w:iCs/>
            <w:color w:val="000000" w:themeColor="text1"/>
            <w:spacing w:val="2"/>
            <w:shd w:val="clear" w:color="auto" w:fill="FFFFFF"/>
          </w:rPr>
          <w:fldChar w:fldCharType="separate"/>
        </w:r>
        <w:r w:rsidR="00A12E75" w:rsidRPr="00A12E75">
          <w:rPr>
            <w:iCs/>
            <w:noProof/>
            <w:color w:val="000000" w:themeColor="text1"/>
            <w:spacing w:val="2"/>
            <w:shd w:val="clear" w:color="auto" w:fill="FFFFFF"/>
            <w:vertAlign w:val="superscript"/>
          </w:rPr>
          <w:t>28</w:t>
        </w:r>
        <w:r w:rsidR="00A12E75" w:rsidRPr="00772643">
          <w:rPr>
            <w:iCs/>
            <w:color w:val="000000" w:themeColor="text1"/>
            <w:spacing w:val="2"/>
            <w:shd w:val="clear" w:color="auto" w:fill="FFFFFF"/>
          </w:rPr>
          <w:fldChar w:fldCharType="end"/>
        </w:r>
      </w:hyperlink>
      <w:r w:rsidR="009932ED" w:rsidRPr="00772643">
        <w:rPr>
          <w:iCs/>
          <w:color w:val="000000" w:themeColor="text1"/>
          <w:spacing w:val="2"/>
          <w:shd w:val="clear" w:color="auto" w:fill="FFFFFF"/>
        </w:rPr>
        <w:t xml:space="preserve"> was developed for this purpose, but a comprehensive psychometric eval</w:t>
      </w:r>
      <w:r w:rsidR="003A73EE" w:rsidRPr="00772643">
        <w:rPr>
          <w:iCs/>
          <w:color w:val="000000" w:themeColor="text1"/>
          <w:spacing w:val="2"/>
          <w:shd w:val="clear" w:color="auto" w:fill="FFFFFF"/>
        </w:rPr>
        <w:t xml:space="preserve">uation is yet to be conducted. Ecological momentary assessment of fatigue can provide a way to assess </w:t>
      </w:r>
      <w:r w:rsidRPr="00772643">
        <w:rPr>
          <w:iCs/>
          <w:color w:val="000000" w:themeColor="text1"/>
          <w:spacing w:val="2"/>
          <w:shd w:val="clear" w:color="auto" w:fill="FFFFFF"/>
        </w:rPr>
        <w:t>post-dialysis fatigue</w:t>
      </w:r>
      <w:r w:rsidR="003A73EE" w:rsidRPr="00772643">
        <w:rPr>
          <w:iCs/>
          <w:color w:val="000000" w:themeColor="text1"/>
          <w:spacing w:val="2"/>
          <w:shd w:val="clear" w:color="auto" w:fill="FFFFFF"/>
        </w:rPr>
        <w:t xml:space="preserve"> with minimal risk of r</w:t>
      </w:r>
      <w:r w:rsidR="00833786" w:rsidRPr="00772643">
        <w:rPr>
          <w:iCs/>
          <w:color w:val="000000" w:themeColor="text1"/>
          <w:spacing w:val="2"/>
          <w:shd w:val="clear" w:color="auto" w:fill="FFFFFF"/>
        </w:rPr>
        <w:t>ecall bias</w:t>
      </w:r>
      <w:r w:rsidR="000452B9" w:rsidRPr="00772643">
        <w:rPr>
          <w:iCs/>
          <w:color w:val="000000" w:themeColor="text1"/>
          <w:spacing w:val="2"/>
          <w:shd w:val="clear" w:color="auto" w:fill="FFFFFF"/>
        </w:rPr>
        <w:fldChar w:fldCharType="begin">
          <w:fldData xml:space="preserve">PEVuZE5vdGU+PENpdGU+PEF1dGhvcj5BYmRlbC1LYWRlcjwvQXV0aG9yPjxZZWFyPjIwMTQ8L1ll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</w:fldData>
        </w:fldChar>
      </w:r>
      <w:r w:rsidR="00A12E75">
        <w:rPr>
          <w:iCs/>
          <w:color w:val="000000" w:themeColor="text1"/>
          <w:spacing w:val="2"/>
          <w:shd w:val="clear" w:color="auto" w:fill="FFFFFF"/>
        </w:rPr>
        <w:instrText xml:space="preserve"> ADDIN EN.CITE </w:instrText>
      </w:r>
      <w:r w:rsidR="00A12E75">
        <w:rPr>
          <w:iCs/>
          <w:color w:val="000000" w:themeColor="text1"/>
          <w:spacing w:val="2"/>
          <w:shd w:val="clear" w:color="auto" w:fill="FFFFFF"/>
        </w:rPr>
        <w:fldChar w:fldCharType="begin">
          <w:fldData xml:space="preserve">PEVuZE5vdGU+PENpdGU+PEF1dGhvcj5BYmRlbC1LYWRlcjwvQXV0aG9yPjxZZWFyPjIwMTQ8L1ll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</w:fldData>
        </w:fldChar>
      </w:r>
      <w:r w:rsidR="00A12E75">
        <w:rPr>
          <w:iCs/>
          <w:color w:val="000000" w:themeColor="text1"/>
          <w:spacing w:val="2"/>
          <w:shd w:val="clear" w:color="auto" w:fill="FFFFFF"/>
        </w:rPr>
        <w:instrText xml:space="preserve"> ADDIN EN.CITE.DATA </w:instrText>
      </w:r>
      <w:r w:rsidR="00A12E75">
        <w:rPr>
          <w:iCs/>
          <w:color w:val="000000" w:themeColor="text1"/>
          <w:spacing w:val="2"/>
          <w:shd w:val="clear" w:color="auto" w:fill="FFFFFF"/>
        </w:rPr>
      </w:r>
      <w:r w:rsidR="00A12E75">
        <w:rPr>
          <w:iCs/>
          <w:color w:val="000000" w:themeColor="text1"/>
          <w:spacing w:val="2"/>
          <w:shd w:val="clear" w:color="auto" w:fill="FFFFFF"/>
        </w:rPr>
        <w:fldChar w:fldCharType="end"/>
      </w:r>
      <w:r w:rsidR="000452B9" w:rsidRPr="00772643">
        <w:rPr>
          <w:iCs/>
          <w:color w:val="000000" w:themeColor="text1"/>
          <w:spacing w:val="2"/>
          <w:shd w:val="clear" w:color="auto" w:fill="FFFFFF"/>
        </w:rPr>
      </w:r>
      <w:r w:rsidR="000452B9" w:rsidRPr="00772643">
        <w:rPr>
          <w:iCs/>
          <w:color w:val="000000" w:themeColor="text1"/>
          <w:spacing w:val="2"/>
          <w:shd w:val="clear" w:color="auto" w:fill="FFFFFF"/>
        </w:rPr>
        <w:fldChar w:fldCharType="separate"/>
      </w:r>
      <w:hyperlink w:anchor="_ENREF_1" w:tooltip="Jhamb, 2008 #1" w:history="1">
        <w:r w:rsidR="00A12E75" w:rsidRPr="00A12E75">
          <w:rPr>
            <w:iCs/>
            <w:noProof/>
            <w:color w:val="000000" w:themeColor="text1"/>
            <w:spacing w:val="2"/>
            <w:shd w:val="clear" w:color="auto" w:fill="FFFFFF"/>
            <w:vertAlign w:val="superscript"/>
          </w:rPr>
          <w:t>1</w:t>
        </w:r>
      </w:hyperlink>
      <w:r w:rsidR="00A12E75" w:rsidRPr="00A12E75">
        <w:rPr>
          <w:iCs/>
          <w:noProof/>
          <w:color w:val="000000" w:themeColor="text1"/>
          <w:spacing w:val="2"/>
          <w:shd w:val="clear" w:color="auto" w:fill="FFFFFF"/>
          <w:vertAlign w:val="superscript"/>
        </w:rPr>
        <w:t>,</w:t>
      </w:r>
      <w:hyperlink w:anchor="_ENREF_29" w:tooltip="Abdel-Kader, 2014 #28" w:history="1">
        <w:r w:rsidR="00A12E75" w:rsidRPr="00A12E75">
          <w:rPr>
            <w:iCs/>
            <w:noProof/>
            <w:color w:val="000000" w:themeColor="text1"/>
            <w:spacing w:val="2"/>
            <w:shd w:val="clear" w:color="auto" w:fill="FFFFFF"/>
            <w:vertAlign w:val="superscript"/>
          </w:rPr>
          <w:t>29</w:t>
        </w:r>
      </w:hyperlink>
      <w:r w:rsidR="000452B9" w:rsidRPr="00772643">
        <w:rPr>
          <w:iCs/>
          <w:color w:val="000000" w:themeColor="text1"/>
          <w:spacing w:val="2"/>
          <w:shd w:val="clear" w:color="auto" w:fill="FFFFFF"/>
        </w:rPr>
        <w:fldChar w:fldCharType="end"/>
      </w:r>
      <w:r w:rsidR="003A73EE" w:rsidRPr="00772643">
        <w:rPr>
          <w:iCs/>
          <w:color w:val="000000" w:themeColor="text1"/>
          <w:spacing w:val="2"/>
          <w:shd w:val="clear" w:color="auto" w:fill="FFFFFF"/>
        </w:rPr>
        <w:t xml:space="preserve">. </w:t>
      </w:r>
      <w:r w:rsidR="006A604B">
        <w:rPr>
          <w:iCs/>
          <w:color w:val="000000" w:themeColor="text1"/>
          <w:spacing w:val="2"/>
          <w:shd w:val="clear" w:color="auto" w:fill="FFFFFF"/>
        </w:rPr>
        <w:t>Our future work may also</w:t>
      </w:r>
      <w:r w:rsidRPr="007D7038">
        <w:rPr>
          <w:iCs/>
          <w:color w:val="000000" w:themeColor="text1"/>
          <w:spacing w:val="2"/>
          <w:shd w:val="clear" w:color="auto" w:fill="FFFFFF"/>
        </w:rPr>
        <w:t xml:space="preserve"> examin</w:t>
      </w:r>
      <w:r w:rsidR="007D7038" w:rsidRPr="007D7038">
        <w:rPr>
          <w:iCs/>
          <w:color w:val="000000" w:themeColor="text1"/>
          <w:spacing w:val="2"/>
          <w:shd w:val="clear" w:color="auto" w:fill="FFFFFF"/>
        </w:rPr>
        <w:t>e</w:t>
      </w:r>
      <w:r w:rsidRPr="007D7038">
        <w:rPr>
          <w:iCs/>
          <w:color w:val="000000" w:themeColor="text1"/>
          <w:spacing w:val="2"/>
          <w:shd w:val="clear" w:color="auto" w:fill="FFFFFF"/>
        </w:rPr>
        <w:t xml:space="preserve"> the suitability of</w:t>
      </w:r>
      <w:r w:rsidR="003A73EE" w:rsidRPr="007D7038">
        <w:rPr>
          <w:iCs/>
          <w:color w:val="000000" w:themeColor="text1"/>
          <w:spacing w:val="2"/>
          <w:shd w:val="clear" w:color="auto" w:fill="FFFFFF"/>
        </w:rPr>
        <w:t xml:space="preserve"> SONG-HD Fatigue</w:t>
      </w:r>
      <w:r w:rsidR="0056074A" w:rsidRPr="007D7038">
        <w:rPr>
          <w:iCs/>
          <w:color w:val="000000" w:themeColor="text1"/>
          <w:spacing w:val="2"/>
          <w:shd w:val="clear" w:color="auto" w:fill="FFFFFF"/>
        </w:rPr>
        <w:t xml:space="preserve"> </w:t>
      </w:r>
      <w:r w:rsidR="00DF637A" w:rsidRPr="00906BD6">
        <w:rPr>
          <w:iCs/>
          <w:color w:val="000000" w:themeColor="text1"/>
          <w:spacing w:val="2"/>
          <w:shd w:val="clear" w:color="auto" w:fill="FFFFFF"/>
        </w:rPr>
        <w:t xml:space="preserve">for </w:t>
      </w:r>
      <w:r w:rsidR="0056074A" w:rsidRPr="00906BD6">
        <w:rPr>
          <w:iCs/>
          <w:color w:val="000000" w:themeColor="text1"/>
          <w:spacing w:val="2"/>
          <w:shd w:val="clear" w:color="auto" w:fill="FFFFFF"/>
        </w:rPr>
        <w:t>assess</w:t>
      </w:r>
      <w:r w:rsidR="00DF637A" w:rsidRPr="007D7038">
        <w:rPr>
          <w:iCs/>
          <w:color w:val="000000" w:themeColor="text1"/>
          <w:spacing w:val="2"/>
          <w:shd w:val="clear" w:color="auto" w:fill="FFFFFF"/>
        </w:rPr>
        <w:t>ing</w:t>
      </w:r>
      <w:r w:rsidR="0056074A" w:rsidRPr="007D7038">
        <w:rPr>
          <w:iCs/>
          <w:color w:val="000000" w:themeColor="text1"/>
          <w:spacing w:val="2"/>
          <w:shd w:val="clear" w:color="auto" w:fill="FFFFFF"/>
        </w:rPr>
        <w:t xml:space="preserve"> </w:t>
      </w:r>
      <w:r w:rsidRPr="007D7038">
        <w:rPr>
          <w:iCs/>
          <w:color w:val="000000" w:themeColor="text1"/>
          <w:spacing w:val="2"/>
          <w:shd w:val="clear" w:color="auto" w:fill="FFFFFF"/>
        </w:rPr>
        <w:t>post-dialysis fatigue</w:t>
      </w:r>
      <w:r w:rsidR="0056074A" w:rsidRPr="007D7038">
        <w:rPr>
          <w:iCs/>
          <w:color w:val="000000" w:themeColor="text1"/>
          <w:spacing w:val="2"/>
          <w:shd w:val="clear" w:color="auto" w:fill="FFFFFF"/>
        </w:rPr>
        <w:t xml:space="preserve"> by testing an adjusted recall period.</w:t>
      </w:r>
      <w:r w:rsidR="0056074A" w:rsidRPr="00772643">
        <w:rPr>
          <w:iCs/>
          <w:color w:val="000000" w:themeColor="text1"/>
          <w:spacing w:val="2"/>
          <w:shd w:val="clear" w:color="auto" w:fill="FFFFFF"/>
        </w:rPr>
        <w:t xml:space="preserve">    </w:t>
      </w:r>
    </w:p>
    <w:p w14:paraId="03690912" w14:textId="77777777" w:rsidR="00EA151F" w:rsidRPr="00772643" w:rsidRDefault="00EA151F" w:rsidP="00EA151F">
      <w:pPr>
        <w:spacing w:line="480" w:lineRule="auto"/>
        <w:ind w:left="400"/>
        <w:rPr>
          <w:iCs/>
          <w:color w:val="000000" w:themeColor="text1"/>
          <w:spacing w:val="2"/>
          <w:shd w:val="clear" w:color="auto" w:fill="FFFFFF"/>
        </w:rPr>
      </w:pPr>
    </w:p>
    <w:p w14:paraId="6DBB42F3" w14:textId="4CDCB1DB" w:rsidR="007B51E4" w:rsidRDefault="009168D6" w:rsidP="004445F6">
      <w:pPr>
        <w:spacing w:line="480" w:lineRule="auto"/>
        <w:rPr>
          <w:iCs/>
          <w:color w:val="000000" w:themeColor="text1"/>
          <w:spacing w:val="2"/>
          <w:shd w:val="clear" w:color="auto" w:fill="FFFFFF"/>
        </w:rPr>
      </w:pPr>
      <w:r w:rsidRPr="00772643">
        <w:rPr>
          <w:iCs/>
          <w:color w:val="000000" w:themeColor="text1"/>
          <w:spacing w:val="2"/>
          <w:shd w:val="clear" w:color="auto" w:fill="FFFFFF"/>
        </w:rPr>
        <w:t xml:space="preserve">SONG-HD Fatigue is </w:t>
      </w:r>
      <w:r w:rsidR="00985743" w:rsidRPr="00772643">
        <w:rPr>
          <w:iCs/>
          <w:color w:val="000000" w:themeColor="text1"/>
          <w:spacing w:val="2"/>
          <w:shd w:val="clear" w:color="auto" w:fill="FFFFFF"/>
        </w:rPr>
        <w:t>a patient-reported outcome measure</w:t>
      </w:r>
      <w:r w:rsidRPr="00772643">
        <w:rPr>
          <w:iCs/>
          <w:color w:val="000000" w:themeColor="text1"/>
          <w:spacing w:val="2"/>
          <w:shd w:val="clear" w:color="auto" w:fill="FFFFFF"/>
        </w:rPr>
        <w:t xml:space="preserve"> </w:t>
      </w:r>
      <w:r w:rsidR="00821A5A">
        <w:rPr>
          <w:iCs/>
          <w:color w:val="000000" w:themeColor="text1"/>
          <w:spacing w:val="2"/>
          <w:shd w:val="clear" w:color="auto" w:fill="FFFFFF"/>
        </w:rPr>
        <w:t xml:space="preserve">that demonstrates evidence for validity </w:t>
      </w:r>
      <w:r w:rsidRPr="00772643">
        <w:rPr>
          <w:iCs/>
          <w:color w:val="000000" w:themeColor="text1"/>
          <w:spacing w:val="2"/>
          <w:shd w:val="clear" w:color="auto" w:fill="FFFFFF"/>
        </w:rPr>
        <w:t>for</w:t>
      </w:r>
      <w:r w:rsidR="00985743" w:rsidRPr="00772643">
        <w:rPr>
          <w:iCs/>
          <w:color w:val="000000" w:themeColor="text1"/>
          <w:spacing w:val="2"/>
          <w:shd w:val="clear" w:color="auto" w:fill="FFFFFF"/>
        </w:rPr>
        <w:t xml:space="preserve"> use in</w:t>
      </w:r>
      <w:r w:rsidRPr="00772643">
        <w:rPr>
          <w:iCs/>
          <w:color w:val="000000" w:themeColor="text1"/>
          <w:spacing w:val="2"/>
          <w:shd w:val="clear" w:color="auto" w:fill="FFFFFF"/>
        </w:rPr>
        <w:t xml:space="preserve"> patients receiving </w:t>
      </w:r>
      <w:r w:rsidR="00B30C5C">
        <w:rPr>
          <w:iCs/>
          <w:color w:val="000000" w:themeColor="text1"/>
          <w:spacing w:val="2"/>
          <w:shd w:val="clear" w:color="auto" w:fill="FFFFFF"/>
        </w:rPr>
        <w:t>hemodialysis</w:t>
      </w:r>
      <w:r w:rsidRPr="00772643">
        <w:rPr>
          <w:iCs/>
          <w:color w:val="000000" w:themeColor="text1"/>
          <w:spacing w:val="2"/>
          <w:shd w:val="clear" w:color="auto" w:fill="FFFFFF"/>
        </w:rPr>
        <w:t xml:space="preserve">. </w:t>
      </w:r>
      <w:r w:rsidR="007B51E4" w:rsidRPr="00772643">
        <w:rPr>
          <w:iCs/>
          <w:color w:val="000000" w:themeColor="text1"/>
          <w:spacing w:val="2"/>
          <w:shd w:val="clear" w:color="auto" w:fill="FFFFFF"/>
        </w:rPr>
        <w:t xml:space="preserve">The SONG-HD Fatigue is </w:t>
      </w:r>
      <w:r w:rsidR="00DF637A" w:rsidRPr="00772643">
        <w:rPr>
          <w:iCs/>
          <w:color w:val="000000" w:themeColor="text1"/>
          <w:spacing w:val="2"/>
          <w:shd w:val="clear" w:color="auto" w:fill="FFFFFF"/>
        </w:rPr>
        <w:t xml:space="preserve">a three-item </w:t>
      </w:r>
      <w:r w:rsidR="00632D30" w:rsidRPr="00772643">
        <w:rPr>
          <w:iCs/>
          <w:color w:val="000000" w:themeColor="text1"/>
          <w:spacing w:val="2"/>
          <w:shd w:val="clear" w:color="auto" w:fill="FFFFFF"/>
        </w:rPr>
        <w:t>measure</w:t>
      </w:r>
      <w:r w:rsidR="00DF637A" w:rsidRPr="00772643">
        <w:rPr>
          <w:iCs/>
          <w:color w:val="000000" w:themeColor="text1"/>
          <w:spacing w:val="2"/>
          <w:shd w:val="clear" w:color="auto" w:fill="FFFFFF"/>
        </w:rPr>
        <w:t xml:space="preserve"> </w:t>
      </w:r>
      <w:r w:rsidR="007B51E4" w:rsidRPr="00772643">
        <w:rPr>
          <w:iCs/>
          <w:color w:val="000000" w:themeColor="text1"/>
          <w:spacing w:val="2"/>
          <w:shd w:val="clear" w:color="auto" w:fill="FFFFFF"/>
        </w:rPr>
        <w:t xml:space="preserve">intended for </w:t>
      </w:r>
      <w:r w:rsidR="00985743" w:rsidRPr="00772643">
        <w:rPr>
          <w:iCs/>
          <w:color w:val="000000" w:themeColor="text1"/>
          <w:spacing w:val="2"/>
          <w:shd w:val="clear" w:color="auto" w:fill="FFFFFF"/>
        </w:rPr>
        <w:t>patients to self-report</w:t>
      </w:r>
      <w:r w:rsidR="00BE09D2" w:rsidRPr="00772643">
        <w:rPr>
          <w:iCs/>
          <w:color w:val="000000" w:themeColor="text1"/>
          <w:spacing w:val="2"/>
          <w:shd w:val="clear" w:color="auto" w:fill="FFFFFF"/>
        </w:rPr>
        <w:t xml:space="preserve"> fatigue in the past week and is suitable for use as a core outcome measure in </w:t>
      </w:r>
      <w:r w:rsidR="00B30C5C">
        <w:rPr>
          <w:iCs/>
          <w:color w:val="000000" w:themeColor="text1"/>
          <w:spacing w:val="2"/>
          <w:shd w:val="clear" w:color="auto" w:fill="FFFFFF"/>
        </w:rPr>
        <w:t>hemodialysis</w:t>
      </w:r>
      <w:r w:rsidR="00B30C5C" w:rsidRPr="00772643">
        <w:rPr>
          <w:iCs/>
          <w:color w:val="000000" w:themeColor="text1"/>
          <w:spacing w:val="2"/>
          <w:shd w:val="clear" w:color="auto" w:fill="FFFFFF"/>
        </w:rPr>
        <w:t xml:space="preserve"> </w:t>
      </w:r>
      <w:r w:rsidR="00BE09D2" w:rsidRPr="00772643">
        <w:rPr>
          <w:iCs/>
          <w:color w:val="000000" w:themeColor="text1"/>
          <w:spacing w:val="2"/>
          <w:shd w:val="clear" w:color="auto" w:fill="FFFFFF"/>
        </w:rPr>
        <w:t xml:space="preserve">trials. </w:t>
      </w:r>
      <w:r w:rsidR="00BE09D2" w:rsidRPr="00A4454C">
        <w:rPr>
          <w:iCs/>
          <w:color w:val="000000" w:themeColor="text1"/>
          <w:spacing w:val="2"/>
          <w:shd w:val="clear" w:color="auto" w:fill="FFFFFF"/>
        </w:rPr>
        <w:t xml:space="preserve">Items are </w:t>
      </w:r>
      <w:r w:rsidR="00A4454C">
        <w:rPr>
          <w:iCs/>
          <w:color w:val="000000" w:themeColor="text1"/>
          <w:spacing w:val="2"/>
          <w:shd w:val="clear" w:color="auto" w:fill="FFFFFF"/>
        </w:rPr>
        <w:t>summed</w:t>
      </w:r>
      <w:r w:rsidR="00BE09D2" w:rsidRPr="00A4454C">
        <w:rPr>
          <w:iCs/>
          <w:color w:val="000000" w:themeColor="text1"/>
          <w:spacing w:val="2"/>
          <w:shd w:val="clear" w:color="auto" w:fill="FFFFFF"/>
        </w:rPr>
        <w:t xml:space="preserve"> to produce a total fatigue score</w:t>
      </w:r>
      <w:r w:rsidR="007B51E4" w:rsidRPr="00A4454C">
        <w:rPr>
          <w:iCs/>
          <w:color w:val="000000" w:themeColor="text1"/>
          <w:spacing w:val="2"/>
          <w:shd w:val="clear" w:color="auto" w:fill="FFFFFF"/>
        </w:rPr>
        <w:t>.</w:t>
      </w:r>
      <w:r w:rsidR="007B51E4" w:rsidRPr="00772643">
        <w:rPr>
          <w:iCs/>
          <w:color w:val="000000" w:themeColor="text1"/>
          <w:spacing w:val="2"/>
          <w:shd w:val="clear" w:color="auto" w:fill="FFFFFF"/>
        </w:rPr>
        <w:t xml:space="preserve"> </w:t>
      </w:r>
      <w:r w:rsidR="00F75CF7" w:rsidRPr="00772643">
        <w:rPr>
          <w:iCs/>
          <w:color w:val="000000" w:themeColor="text1"/>
          <w:spacing w:val="2"/>
          <w:shd w:val="clear" w:color="auto" w:fill="FFFFFF"/>
        </w:rPr>
        <w:t>Implementing th</w:t>
      </w:r>
      <w:r w:rsidR="00A1228B">
        <w:rPr>
          <w:iCs/>
          <w:color w:val="000000" w:themeColor="text1"/>
          <w:spacing w:val="2"/>
          <w:shd w:val="clear" w:color="auto" w:fill="FFFFFF"/>
        </w:rPr>
        <w:t>is</w:t>
      </w:r>
      <w:r w:rsidR="00F75CF7" w:rsidRPr="00772643">
        <w:rPr>
          <w:iCs/>
          <w:color w:val="000000" w:themeColor="text1"/>
          <w:spacing w:val="2"/>
          <w:shd w:val="clear" w:color="auto" w:fill="FFFFFF"/>
        </w:rPr>
        <w:t xml:space="preserve"> </w:t>
      </w:r>
      <w:r w:rsidR="00EA151F" w:rsidRPr="00772643">
        <w:rPr>
          <w:iCs/>
          <w:color w:val="000000" w:themeColor="text1"/>
          <w:spacing w:val="2"/>
          <w:shd w:val="clear" w:color="auto" w:fill="FFFFFF"/>
        </w:rPr>
        <w:t xml:space="preserve">short, validated and relevant </w:t>
      </w:r>
      <w:r w:rsidR="00A1228B">
        <w:rPr>
          <w:iCs/>
          <w:color w:val="000000" w:themeColor="text1"/>
          <w:spacing w:val="2"/>
          <w:shd w:val="clear" w:color="auto" w:fill="FFFFFF"/>
        </w:rPr>
        <w:t xml:space="preserve">core outcome </w:t>
      </w:r>
      <w:r w:rsidR="00632D30" w:rsidRPr="00772643">
        <w:rPr>
          <w:iCs/>
          <w:color w:val="000000" w:themeColor="text1"/>
          <w:spacing w:val="2"/>
          <w:shd w:val="clear" w:color="auto" w:fill="FFFFFF"/>
        </w:rPr>
        <w:t>measure</w:t>
      </w:r>
      <w:r w:rsidR="00EA151F" w:rsidRPr="00772643">
        <w:rPr>
          <w:iCs/>
          <w:color w:val="000000" w:themeColor="text1"/>
          <w:spacing w:val="2"/>
          <w:shd w:val="clear" w:color="auto" w:fill="FFFFFF"/>
        </w:rPr>
        <w:t xml:space="preserve"> </w:t>
      </w:r>
      <w:r w:rsidR="00BE09D2" w:rsidRPr="00772643">
        <w:rPr>
          <w:iCs/>
          <w:color w:val="000000" w:themeColor="text1"/>
          <w:spacing w:val="2"/>
          <w:shd w:val="clear" w:color="auto" w:fill="FFFFFF"/>
        </w:rPr>
        <w:t xml:space="preserve">in </w:t>
      </w:r>
      <w:r w:rsidR="00EB2636">
        <w:rPr>
          <w:iCs/>
          <w:color w:val="000000" w:themeColor="text1"/>
          <w:spacing w:val="2"/>
          <w:shd w:val="clear" w:color="auto" w:fill="FFFFFF"/>
        </w:rPr>
        <w:t xml:space="preserve">all </w:t>
      </w:r>
      <w:r w:rsidR="00EA151F" w:rsidRPr="00772643">
        <w:rPr>
          <w:iCs/>
          <w:color w:val="000000" w:themeColor="text1"/>
          <w:spacing w:val="2"/>
          <w:shd w:val="clear" w:color="auto" w:fill="FFFFFF"/>
        </w:rPr>
        <w:t>trials</w:t>
      </w:r>
      <w:r w:rsidR="00BE09D2" w:rsidRPr="00772643">
        <w:rPr>
          <w:iCs/>
          <w:color w:val="000000" w:themeColor="text1"/>
          <w:spacing w:val="2"/>
          <w:shd w:val="clear" w:color="auto" w:fill="FFFFFF"/>
        </w:rPr>
        <w:t xml:space="preserve"> </w:t>
      </w:r>
      <w:r w:rsidR="00F75CF7" w:rsidRPr="00772643">
        <w:rPr>
          <w:iCs/>
          <w:color w:val="000000" w:themeColor="text1"/>
          <w:spacing w:val="2"/>
          <w:shd w:val="clear" w:color="auto" w:fill="FFFFFF"/>
        </w:rPr>
        <w:t>involving</w:t>
      </w:r>
      <w:r w:rsidR="00BE09D2" w:rsidRPr="00772643">
        <w:rPr>
          <w:iCs/>
          <w:color w:val="000000" w:themeColor="text1"/>
          <w:spacing w:val="2"/>
          <w:shd w:val="clear" w:color="auto" w:fill="FFFFFF"/>
        </w:rPr>
        <w:t xml:space="preserve"> patients on </w:t>
      </w:r>
      <w:r w:rsidR="00B30C5C">
        <w:rPr>
          <w:iCs/>
          <w:color w:val="000000" w:themeColor="text1"/>
          <w:spacing w:val="2"/>
          <w:shd w:val="clear" w:color="auto" w:fill="FFFFFF"/>
        </w:rPr>
        <w:t>hemodialysis</w:t>
      </w:r>
      <w:r w:rsidR="00B30C5C" w:rsidRPr="00772643">
        <w:rPr>
          <w:iCs/>
          <w:color w:val="000000" w:themeColor="text1"/>
          <w:spacing w:val="2"/>
          <w:shd w:val="clear" w:color="auto" w:fill="FFFFFF"/>
        </w:rPr>
        <w:t xml:space="preserve"> </w:t>
      </w:r>
      <w:r w:rsidR="00BE09D2" w:rsidRPr="00772643">
        <w:rPr>
          <w:iCs/>
          <w:color w:val="000000" w:themeColor="text1"/>
          <w:spacing w:val="2"/>
          <w:shd w:val="clear" w:color="auto" w:fill="FFFFFF"/>
        </w:rPr>
        <w:t>will</w:t>
      </w:r>
      <w:r w:rsidR="00EA151F" w:rsidRPr="00772643">
        <w:rPr>
          <w:iCs/>
          <w:color w:val="000000" w:themeColor="text1"/>
          <w:spacing w:val="2"/>
          <w:shd w:val="clear" w:color="auto" w:fill="FFFFFF"/>
        </w:rPr>
        <w:t xml:space="preserve"> enable </w:t>
      </w:r>
      <w:r w:rsidR="00BE09D2" w:rsidRPr="00772643">
        <w:rPr>
          <w:iCs/>
          <w:color w:val="000000" w:themeColor="text1"/>
          <w:spacing w:val="2"/>
          <w:shd w:val="clear" w:color="auto" w:fill="FFFFFF"/>
        </w:rPr>
        <w:t>the standardised and consistent assessment of fatigue</w:t>
      </w:r>
      <w:r w:rsidR="00F75CF7" w:rsidRPr="00772643">
        <w:rPr>
          <w:iCs/>
          <w:color w:val="000000" w:themeColor="text1"/>
          <w:spacing w:val="2"/>
          <w:shd w:val="clear" w:color="auto" w:fill="FFFFFF"/>
        </w:rPr>
        <w:t xml:space="preserve"> in a way that is meaningful for patients</w:t>
      </w:r>
      <w:r w:rsidR="00BE09D2" w:rsidRPr="00772643">
        <w:rPr>
          <w:iCs/>
          <w:color w:val="000000" w:themeColor="text1"/>
          <w:spacing w:val="2"/>
          <w:shd w:val="clear" w:color="auto" w:fill="FFFFFF"/>
        </w:rPr>
        <w:t xml:space="preserve">. </w:t>
      </w:r>
      <w:r w:rsidR="00F75CF7" w:rsidRPr="00772643">
        <w:rPr>
          <w:iCs/>
          <w:color w:val="000000" w:themeColor="text1"/>
          <w:spacing w:val="2"/>
          <w:shd w:val="clear" w:color="auto" w:fill="FFFFFF"/>
        </w:rPr>
        <w:t>This will contribute to the generation of evidence that will better</w:t>
      </w:r>
      <w:r w:rsidR="00EA0D2F" w:rsidRPr="00772643">
        <w:rPr>
          <w:iCs/>
          <w:color w:val="000000" w:themeColor="text1"/>
          <w:spacing w:val="2"/>
          <w:shd w:val="clear" w:color="auto" w:fill="FFFFFF"/>
        </w:rPr>
        <w:t xml:space="preserve"> </w:t>
      </w:r>
      <w:r w:rsidR="00F75CF7" w:rsidRPr="00772643">
        <w:rPr>
          <w:iCs/>
          <w:color w:val="000000" w:themeColor="text1"/>
          <w:spacing w:val="2"/>
          <w:shd w:val="clear" w:color="auto" w:fill="FFFFFF"/>
        </w:rPr>
        <w:t xml:space="preserve">support </w:t>
      </w:r>
      <w:r w:rsidR="00EA0D2F" w:rsidRPr="00772643">
        <w:rPr>
          <w:iCs/>
          <w:color w:val="000000" w:themeColor="text1"/>
          <w:spacing w:val="2"/>
          <w:shd w:val="clear" w:color="auto" w:fill="FFFFFF"/>
        </w:rPr>
        <w:t>patients and caregivers in decision</w:t>
      </w:r>
      <w:r w:rsidR="00F75CF7" w:rsidRPr="00772643">
        <w:rPr>
          <w:iCs/>
          <w:color w:val="000000" w:themeColor="text1"/>
          <w:spacing w:val="2"/>
          <w:shd w:val="clear" w:color="auto" w:fill="FFFFFF"/>
        </w:rPr>
        <w:t xml:space="preserve">-making by </w:t>
      </w:r>
      <w:r w:rsidR="00EA0D2F" w:rsidRPr="00772643">
        <w:rPr>
          <w:iCs/>
          <w:color w:val="000000" w:themeColor="text1"/>
          <w:spacing w:val="2"/>
          <w:shd w:val="clear" w:color="auto" w:fill="FFFFFF"/>
        </w:rPr>
        <w:t xml:space="preserve">providing </w:t>
      </w:r>
      <w:r w:rsidR="00F75CF7" w:rsidRPr="00772643">
        <w:rPr>
          <w:iCs/>
          <w:color w:val="000000" w:themeColor="text1"/>
          <w:spacing w:val="2"/>
          <w:shd w:val="clear" w:color="auto" w:fill="FFFFFF"/>
        </w:rPr>
        <w:t>information about the effect of interventions on this critically important outcome of fatigue</w:t>
      </w:r>
      <w:r w:rsidR="00EA151F" w:rsidRPr="00772643">
        <w:rPr>
          <w:iCs/>
          <w:color w:val="000000" w:themeColor="text1"/>
          <w:spacing w:val="2"/>
          <w:shd w:val="clear" w:color="auto" w:fill="FFFFFF"/>
        </w:rPr>
        <w:t xml:space="preserve">. </w:t>
      </w:r>
    </w:p>
    <w:p w14:paraId="09B858FC" w14:textId="77777777" w:rsidR="00831C8D" w:rsidRDefault="00831C8D" w:rsidP="004445F6">
      <w:pPr>
        <w:spacing w:line="480" w:lineRule="auto"/>
        <w:rPr>
          <w:iCs/>
          <w:color w:val="000000" w:themeColor="text1"/>
          <w:spacing w:val="2"/>
          <w:shd w:val="clear" w:color="auto" w:fill="FFFFFF"/>
        </w:rPr>
      </w:pPr>
    </w:p>
    <w:p w14:paraId="003A6A88" w14:textId="1B4D6570" w:rsidR="00831C8D" w:rsidRDefault="00831C8D" w:rsidP="004445F6">
      <w:pPr>
        <w:spacing w:line="480" w:lineRule="auto"/>
        <w:rPr>
          <w:b/>
          <w:iCs/>
          <w:color w:val="000000" w:themeColor="text1"/>
          <w:spacing w:val="2"/>
          <w:shd w:val="clear" w:color="auto" w:fill="FFFFFF"/>
        </w:rPr>
      </w:pPr>
      <w:r>
        <w:rPr>
          <w:b/>
          <w:iCs/>
          <w:color w:val="000000" w:themeColor="text1"/>
          <w:spacing w:val="2"/>
          <w:shd w:val="clear" w:color="auto" w:fill="FFFFFF"/>
        </w:rPr>
        <w:t>Acknowledgements</w:t>
      </w:r>
      <w:r w:rsidR="00B95FDF">
        <w:rPr>
          <w:b/>
          <w:iCs/>
          <w:color w:val="000000" w:themeColor="text1"/>
          <w:spacing w:val="2"/>
          <w:shd w:val="clear" w:color="auto" w:fill="FFFFFF"/>
        </w:rPr>
        <w:t xml:space="preserve"> </w:t>
      </w:r>
    </w:p>
    <w:p w14:paraId="6ACC41E8" w14:textId="77777777" w:rsidR="00D372A8" w:rsidRPr="00B95FDF" w:rsidRDefault="00D372A8" w:rsidP="004445F6">
      <w:pPr>
        <w:spacing w:line="480" w:lineRule="auto"/>
        <w:rPr>
          <w:b/>
          <w:iCs/>
          <w:color w:val="C00000"/>
          <w:spacing w:val="2"/>
          <w:shd w:val="clear" w:color="auto" w:fill="FFFFFF"/>
        </w:rPr>
      </w:pPr>
    </w:p>
    <w:p w14:paraId="05F5DE4B" w14:textId="15992804" w:rsidR="0035760C" w:rsidRPr="0035760C" w:rsidRDefault="00724E3E" w:rsidP="0035760C">
      <w:pPr>
        <w:spacing w:line="480" w:lineRule="auto"/>
        <w:rPr>
          <w:iCs/>
          <w:color w:val="000000" w:themeColor="text1"/>
          <w:spacing w:val="2"/>
          <w:shd w:val="clear" w:color="auto" w:fill="FFFFFF"/>
        </w:rPr>
      </w:pPr>
      <w:r>
        <w:rPr>
          <w:iCs/>
          <w:color w:val="000000" w:themeColor="text1"/>
          <w:spacing w:val="2"/>
          <w:shd w:val="clear" w:color="auto" w:fill="FFFFFF"/>
        </w:rPr>
        <w:t>We acknowledge the Princess Alexandra Research Foundation and</w:t>
      </w:r>
      <w:r w:rsidR="00B95FDF">
        <w:rPr>
          <w:iCs/>
          <w:color w:val="000000" w:themeColor="text1"/>
          <w:spacing w:val="2"/>
          <w:shd w:val="clear" w:color="auto" w:fill="FFFFFF"/>
        </w:rPr>
        <w:t xml:space="preserve"> the Estate of the late Don and Lorraine Jacquot</w:t>
      </w:r>
      <w:r>
        <w:rPr>
          <w:iCs/>
          <w:color w:val="000000" w:themeColor="text1"/>
          <w:spacing w:val="2"/>
          <w:shd w:val="clear" w:color="auto" w:fill="FFFFFF"/>
        </w:rPr>
        <w:t xml:space="preserve"> for </w:t>
      </w:r>
      <w:r w:rsidR="00B95FDF">
        <w:rPr>
          <w:iCs/>
          <w:color w:val="000000" w:themeColor="text1"/>
          <w:spacing w:val="2"/>
          <w:shd w:val="clear" w:color="auto" w:fill="FFFFFF"/>
        </w:rPr>
        <w:t>funding data collection at t</w:t>
      </w:r>
      <w:r w:rsidR="0035760C">
        <w:rPr>
          <w:iCs/>
          <w:color w:val="000000" w:themeColor="text1"/>
          <w:spacing w:val="2"/>
          <w:shd w:val="clear" w:color="auto" w:fill="FFFFFF"/>
        </w:rPr>
        <w:t xml:space="preserve">he Princess Alexandra Hospital. </w:t>
      </w:r>
      <w:r w:rsidR="0035760C">
        <w:rPr>
          <w:rFonts w:ascii="-webkit-standard" w:hAnsi="-webkit-standard"/>
          <w:color w:val="000000"/>
        </w:rPr>
        <w:t>In the UK, this research was funded by National Institute of Health Research (NIHR) Applied Research Collaboration East Midland (ARC-EM) and the Stoneygate Trust, and supported by the NIHR Leicester Biomedical Research Centre. The views expressed are those of the authors and not</w:t>
      </w:r>
      <w:r w:rsidR="0035760C">
        <w:rPr>
          <w:rStyle w:val="apple-converted-space"/>
          <w:rFonts w:ascii="-webkit-standard" w:hAnsi="-webkit-standard"/>
          <w:color w:val="000000"/>
        </w:rPr>
        <w:t xml:space="preserve"> </w:t>
      </w:r>
      <w:r w:rsidR="0035760C">
        <w:rPr>
          <w:rFonts w:ascii="-webkit-standard" w:hAnsi="-webkit-standard"/>
          <w:color w:val="000000"/>
        </w:rPr>
        <w:t>necessarily those of the NIHR or the Department of Health. We would also like to thank Jared Palmer for coordinating the UK data collection.</w:t>
      </w:r>
    </w:p>
    <w:p w14:paraId="039F80E0" w14:textId="77777777" w:rsidR="0035760C" w:rsidRPr="00724E3E" w:rsidRDefault="0035760C" w:rsidP="004445F6">
      <w:pPr>
        <w:spacing w:line="480" w:lineRule="auto"/>
        <w:rPr>
          <w:iCs/>
          <w:color w:val="C00000"/>
          <w:spacing w:val="2"/>
          <w:shd w:val="clear" w:color="auto" w:fill="FFFFFF"/>
        </w:rPr>
      </w:pPr>
    </w:p>
    <w:p w14:paraId="5BFD5468" w14:textId="77777777" w:rsidR="00D372A8" w:rsidRDefault="00D372A8">
      <w:pPr>
        <w:rPr>
          <w:b/>
          <w:bCs/>
          <w:iCs/>
          <w:color w:val="000000" w:themeColor="text1"/>
          <w:spacing w:val="2"/>
          <w:shd w:val="clear" w:color="auto" w:fill="FFFFFF"/>
        </w:rPr>
      </w:pPr>
      <w:r>
        <w:rPr>
          <w:b/>
          <w:bCs/>
          <w:iCs/>
          <w:color w:val="000000" w:themeColor="text1"/>
          <w:spacing w:val="2"/>
          <w:shd w:val="clear" w:color="auto" w:fill="FFFFFF"/>
        </w:rPr>
        <w:lastRenderedPageBreak/>
        <w:br w:type="page"/>
      </w:r>
    </w:p>
    <w:p w14:paraId="53BD332F" w14:textId="24E40E17" w:rsidR="008568B7" w:rsidRPr="006E210F" w:rsidRDefault="008568B7" w:rsidP="006E210F">
      <w:pPr>
        <w:rPr>
          <w:iCs/>
          <w:color w:val="000000" w:themeColor="text1"/>
          <w:spacing w:val="2"/>
          <w:shd w:val="clear" w:color="auto" w:fill="FFFFFF"/>
        </w:rPr>
      </w:pPr>
      <w:r w:rsidRPr="00772643">
        <w:rPr>
          <w:b/>
          <w:bCs/>
          <w:iCs/>
          <w:color w:val="000000" w:themeColor="text1"/>
          <w:spacing w:val="2"/>
          <w:shd w:val="clear" w:color="auto" w:fill="FFFFFF"/>
        </w:rPr>
        <w:lastRenderedPageBreak/>
        <w:t xml:space="preserve">References </w:t>
      </w:r>
    </w:p>
    <w:p w14:paraId="6FB51DF7" w14:textId="77777777" w:rsidR="00A12E75" w:rsidRPr="00A12E75" w:rsidRDefault="008568B7" w:rsidP="00A12E75">
      <w:pPr>
        <w:pStyle w:val="EndNoteBibliography"/>
        <w:ind w:left="720" w:hanging="720"/>
      </w:pPr>
      <w:r w:rsidRPr="00772643">
        <w:rPr>
          <w:rFonts w:ascii="Times New Roman" w:hAnsi="Times New Roman" w:cs="Times New Roman"/>
          <w:iCs/>
          <w:color w:val="000000" w:themeColor="text1"/>
          <w:spacing w:val="2"/>
          <w:shd w:val="clear" w:color="auto" w:fill="FFFFFF"/>
        </w:rPr>
        <w:fldChar w:fldCharType="begin"/>
      </w:r>
      <w:r w:rsidRPr="00772643">
        <w:rPr>
          <w:rFonts w:ascii="Times New Roman" w:hAnsi="Times New Roman" w:cs="Times New Roman"/>
          <w:iCs/>
          <w:color w:val="000000" w:themeColor="text1"/>
          <w:spacing w:val="2"/>
          <w:shd w:val="clear" w:color="auto" w:fill="FFFFFF"/>
        </w:rPr>
        <w:instrText xml:space="preserve"> ADDIN EN.REFLIST </w:instrText>
      </w:r>
      <w:r w:rsidRPr="00772643">
        <w:rPr>
          <w:rFonts w:ascii="Times New Roman" w:hAnsi="Times New Roman" w:cs="Times New Roman"/>
          <w:iCs/>
          <w:color w:val="000000" w:themeColor="text1"/>
          <w:spacing w:val="2"/>
          <w:shd w:val="clear" w:color="auto" w:fill="FFFFFF"/>
        </w:rPr>
        <w:fldChar w:fldCharType="separate"/>
      </w:r>
      <w:bookmarkStart w:id="3" w:name="_ENREF_1"/>
      <w:r w:rsidR="00A12E75" w:rsidRPr="00A12E75">
        <w:t>1.</w:t>
      </w:r>
      <w:r w:rsidR="00A12E75" w:rsidRPr="00A12E75">
        <w:tab/>
        <w:t xml:space="preserve">Jhamb M, Weisbord SD, Steel JL, Unruh M. Fatigue in patients receiving maintenance dialysis: a review of definitions, measures, and contributing factors. </w:t>
      </w:r>
      <w:r w:rsidR="00A12E75" w:rsidRPr="00A12E75">
        <w:rPr>
          <w:i/>
        </w:rPr>
        <w:t xml:space="preserve">Am J Kidney Dis. </w:t>
      </w:r>
      <w:r w:rsidR="00A12E75" w:rsidRPr="00A12E75">
        <w:t>2008;52(2):353-365.</w:t>
      </w:r>
      <w:bookmarkEnd w:id="3"/>
    </w:p>
    <w:p w14:paraId="715D0C1B" w14:textId="77777777" w:rsidR="00A12E75" w:rsidRPr="00A12E75" w:rsidRDefault="00A12E75" w:rsidP="00A12E75">
      <w:pPr>
        <w:pStyle w:val="EndNoteBibliography"/>
        <w:ind w:left="720" w:hanging="720"/>
      </w:pPr>
      <w:bookmarkStart w:id="4" w:name="_ENREF_2"/>
      <w:r w:rsidRPr="00A12E75">
        <w:t>2.</w:t>
      </w:r>
      <w:r w:rsidRPr="00A12E75">
        <w:tab/>
        <w:t xml:space="preserve">Koyama H, Fukuda S, Shoji T, et al. Fatigue is a predictor for cardiovascular outcomes in patients undergoing hemodialysis. </w:t>
      </w:r>
      <w:r w:rsidRPr="00A12E75">
        <w:rPr>
          <w:i/>
        </w:rPr>
        <w:t xml:space="preserve">Clin J Am Soc Nephrol. </w:t>
      </w:r>
      <w:r w:rsidRPr="00A12E75">
        <w:t>2010;5(4):659-666.</w:t>
      </w:r>
      <w:bookmarkEnd w:id="4"/>
    </w:p>
    <w:p w14:paraId="5E9B98A6" w14:textId="77777777" w:rsidR="00A12E75" w:rsidRPr="00A12E75" w:rsidRDefault="00A12E75" w:rsidP="00A12E75">
      <w:pPr>
        <w:pStyle w:val="EndNoteBibliography"/>
        <w:ind w:left="720" w:hanging="720"/>
      </w:pPr>
      <w:bookmarkStart w:id="5" w:name="_ENREF_3"/>
      <w:r w:rsidRPr="00A12E75">
        <w:t>3.</w:t>
      </w:r>
      <w:r w:rsidRPr="00A12E75">
        <w:tab/>
        <w:t xml:space="preserve">van Sandwijk MS, Al Arashi D, van de Hare FM, et al. Fatigue, anxiety, depression and quality of life in kidney transplant recipients, haemodialysis patients, patients with a haematological malignancy and healthy controls. </w:t>
      </w:r>
      <w:r w:rsidRPr="00A12E75">
        <w:rPr>
          <w:i/>
        </w:rPr>
        <w:t xml:space="preserve">Nephrology Dialysis Transplantation. </w:t>
      </w:r>
      <w:r w:rsidRPr="00A12E75">
        <w:t>2018;34(5):833-838.</w:t>
      </w:r>
      <w:bookmarkEnd w:id="5"/>
    </w:p>
    <w:p w14:paraId="6E3CB4B7" w14:textId="77777777" w:rsidR="00A12E75" w:rsidRPr="00A12E75" w:rsidRDefault="00A12E75" w:rsidP="00A12E75">
      <w:pPr>
        <w:pStyle w:val="EndNoteBibliography"/>
        <w:ind w:left="720" w:hanging="720"/>
      </w:pPr>
      <w:bookmarkStart w:id="6" w:name="_ENREF_4"/>
      <w:r w:rsidRPr="00A12E75">
        <w:t>4.</w:t>
      </w:r>
      <w:r w:rsidRPr="00A12E75">
        <w:tab/>
        <w:t xml:space="preserve">Artom M, Moss-Morris R, Caskey F, Chilcot J. Fatigue in advanced kidney disease. </w:t>
      </w:r>
      <w:r w:rsidRPr="00A12E75">
        <w:rPr>
          <w:i/>
        </w:rPr>
        <w:t xml:space="preserve">Kidney International. </w:t>
      </w:r>
      <w:r w:rsidRPr="00A12E75">
        <w:t>2014;86(3):497-505.</w:t>
      </w:r>
      <w:bookmarkEnd w:id="6"/>
    </w:p>
    <w:p w14:paraId="1EEAEF42" w14:textId="77777777" w:rsidR="00A12E75" w:rsidRPr="00A12E75" w:rsidRDefault="00A12E75" w:rsidP="00A12E75">
      <w:pPr>
        <w:pStyle w:val="EndNoteBibliography"/>
        <w:ind w:left="720" w:hanging="720"/>
      </w:pPr>
      <w:bookmarkStart w:id="7" w:name="_ENREF_5"/>
      <w:r w:rsidRPr="00A12E75">
        <w:t>5.</w:t>
      </w:r>
      <w:r w:rsidRPr="00A12E75">
        <w:tab/>
        <w:t xml:space="preserve">Horigan AE. Fatigue in hemodialysis patients: a review of current knowledge. </w:t>
      </w:r>
      <w:r w:rsidRPr="00A12E75">
        <w:rPr>
          <w:i/>
        </w:rPr>
        <w:t xml:space="preserve">J Pain Symptom Manage. </w:t>
      </w:r>
      <w:r w:rsidRPr="00A12E75">
        <w:t>2012;44(5):715-724.</w:t>
      </w:r>
      <w:bookmarkEnd w:id="7"/>
    </w:p>
    <w:p w14:paraId="04795C03" w14:textId="77777777" w:rsidR="00A12E75" w:rsidRPr="00A12E75" w:rsidRDefault="00A12E75" w:rsidP="00A12E75">
      <w:pPr>
        <w:pStyle w:val="EndNoteBibliography"/>
        <w:ind w:left="720" w:hanging="720"/>
      </w:pPr>
      <w:bookmarkStart w:id="8" w:name="_ENREF_6"/>
      <w:r w:rsidRPr="00A12E75">
        <w:t>6.</w:t>
      </w:r>
      <w:r w:rsidRPr="00A12E75">
        <w:tab/>
        <w:t xml:space="preserve">Evangelidis N, Tong A, Manns B, et al. Developing a Set of Core Outcomes for Trials in Hemodialysis: An International Delphi Survey. </w:t>
      </w:r>
      <w:r w:rsidRPr="00A12E75">
        <w:rPr>
          <w:i/>
        </w:rPr>
        <w:t xml:space="preserve">American Journal of Kidney Diseases. </w:t>
      </w:r>
      <w:r w:rsidRPr="00A12E75">
        <w:t>2017;70(4):464-475.</w:t>
      </w:r>
      <w:bookmarkEnd w:id="8"/>
    </w:p>
    <w:p w14:paraId="6EF3EEE7" w14:textId="77777777" w:rsidR="00A12E75" w:rsidRPr="00A12E75" w:rsidRDefault="00A12E75" w:rsidP="00A12E75">
      <w:pPr>
        <w:pStyle w:val="EndNoteBibliography"/>
        <w:ind w:left="720" w:hanging="720"/>
      </w:pPr>
      <w:bookmarkStart w:id="9" w:name="_ENREF_7"/>
      <w:r w:rsidRPr="00A12E75">
        <w:t>7.</w:t>
      </w:r>
      <w:r w:rsidRPr="00A12E75">
        <w:tab/>
        <w:t xml:space="preserve">Tong A, Manns B, Hemmelgarn B, et al. Establishing Core Outcome Domains in Hemodialysis: Report of the Standardized Outcomes in Nephrology-Hemodialysis (SONG-HD) Consensus Workshop. </w:t>
      </w:r>
      <w:r w:rsidRPr="00A12E75">
        <w:rPr>
          <w:i/>
        </w:rPr>
        <w:t xml:space="preserve">Am J Kidney Dis. </w:t>
      </w:r>
      <w:r w:rsidRPr="00A12E75">
        <w:t>2017;69(1):97-107.</w:t>
      </w:r>
      <w:bookmarkEnd w:id="9"/>
    </w:p>
    <w:p w14:paraId="5258A315" w14:textId="77777777" w:rsidR="00A12E75" w:rsidRPr="00A12E75" w:rsidRDefault="00A12E75" w:rsidP="00A12E75">
      <w:pPr>
        <w:pStyle w:val="EndNoteBibliography"/>
        <w:ind w:left="720" w:hanging="720"/>
      </w:pPr>
      <w:bookmarkStart w:id="10" w:name="_ENREF_8"/>
      <w:r w:rsidRPr="00A12E75">
        <w:t>8.</w:t>
      </w:r>
      <w:r w:rsidRPr="00A12E75">
        <w:tab/>
        <w:t xml:space="preserve">Urquhart-Secord R, Craig JC, Hemmelgarn B, et al. Patient and Caregiver Priorities for Outcomes in Hemodialysis: An International Nominal Group Technique Study. </w:t>
      </w:r>
      <w:r w:rsidRPr="00A12E75">
        <w:rPr>
          <w:i/>
        </w:rPr>
        <w:t xml:space="preserve">Am J Kidney Dis. </w:t>
      </w:r>
      <w:r w:rsidRPr="00A12E75">
        <w:t>2016;68(3):444-454.</w:t>
      </w:r>
      <w:bookmarkEnd w:id="10"/>
    </w:p>
    <w:p w14:paraId="333934C3" w14:textId="77777777" w:rsidR="00A12E75" w:rsidRPr="00A12E75" w:rsidRDefault="00A12E75" w:rsidP="00A12E75">
      <w:pPr>
        <w:pStyle w:val="EndNoteBibliography"/>
        <w:ind w:left="720" w:hanging="720"/>
      </w:pPr>
      <w:bookmarkStart w:id="11" w:name="_ENREF_9"/>
      <w:r w:rsidRPr="00A12E75">
        <w:t>9.</w:t>
      </w:r>
      <w:r w:rsidRPr="00A12E75">
        <w:tab/>
        <w:t xml:space="preserve">Ju A, Unruh ML, Davison SN, et al. Patient-Reported Outcome Measures for Fatigue in Patients on Hemodialysis: A Systematic Review. </w:t>
      </w:r>
      <w:r w:rsidRPr="00A12E75">
        <w:rPr>
          <w:i/>
        </w:rPr>
        <w:t xml:space="preserve">Am J Kidney Dis. </w:t>
      </w:r>
      <w:r w:rsidRPr="00A12E75">
        <w:t>2018;71(3):327-343.</w:t>
      </w:r>
      <w:bookmarkEnd w:id="11"/>
    </w:p>
    <w:p w14:paraId="2DF34F17" w14:textId="77777777" w:rsidR="00A12E75" w:rsidRPr="00A12E75" w:rsidRDefault="00A12E75" w:rsidP="00A12E75">
      <w:pPr>
        <w:pStyle w:val="EndNoteBibliography"/>
        <w:ind w:left="720" w:hanging="720"/>
      </w:pPr>
      <w:bookmarkStart w:id="12" w:name="_ENREF_10"/>
      <w:r w:rsidRPr="00A12E75">
        <w:t>10.</w:t>
      </w:r>
      <w:r w:rsidRPr="00A12E75">
        <w:tab/>
        <w:t xml:space="preserve">Boers M, Kirwan JR, Wells G, et al. Developing Core Outcome Measurement Sets for Clinical Trials: OMERACT Filter 2.0. </w:t>
      </w:r>
      <w:r w:rsidRPr="00A12E75">
        <w:rPr>
          <w:i/>
        </w:rPr>
        <w:t xml:space="preserve">Journal of Clinical Epidemiology. </w:t>
      </w:r>
      <w:r w:rsidRPr="00A12E75">
        <w:t>2014;67(7):745-753.</w:t>
      </w:r>
      <w:bookmarkEnd w:id="12"/>
    </w:p>
    <w:p w14:paraId="02396C1D" w14:textId="77777777" w:rsidR="00A12E75" w:rsidRPr="00A12E75" w:rsidRDefault="00A12E75" w:rsidP="00A12E75">
      <w:pPr>
        <w:pStyle w:val="EndNoteBibliography"/>
        <w:ind w:left="720" w:hanging="720"/>
      </w:pPr>
      <w:bookmarkStart w:id="13" w:name="_ENREF_11"/>
      <w:r w:rsidRPr="00A12E75">
        <w:t>11.</w:t>
      </w:r>
      <w:r w:rsidRPr="00A12E75">
        <w:tab/>
        <w:t xml:space="preserve">Rothrock NE, Kaiser KA, Cella D. Developing a valid patient-reported outcome measure. </w:t>
      </w:r>
      <w:r w:rsidRPr="00A12E75">
        <w:rPr>
          <w:i/>
        </w:rPr>
        <w:t xml:space="preserve">Clin Pharmacol Ther. </w:t>
      </w:r>
      <w:r w:rsidRPr="00A12E75">
        <w:t>2011;90(5):737-742.</w:t>
      </w:r>
      <w:bookmarkEnd w:id="13"/>
    </w:p>
    <w:p w14:paraId="597A9AC8" w14:textId="77777777" w:rsidR="00A12E75" w:rsidRPr="00A12E75" w:rsidRDefault="00A12E75" w:rsidP="00A12E75">
      <w:pPr>
        <w:pStyle w:val="EndNoteBibliography"/>
        <w:ind w:left="720" w:hanging="720"/>
      </w:pPr>
      <w:bookmarkStart w:id="14" w:name="_ENREF_12"/>
      <w:r w:rsidRPr="00A12E75">
        <w:t>12.</w:t>
      </w:r>
      <w:r w:rsidRPr="00A12E75">
        <w:tab/>
        <w:t xml:space="preserve">Wilson IB, Cleary PD. Linking Clinical Variables With Health-Related Quality of Life: A Conceptual Model of Patient Outcomes. </w:t>
      </w:r>
      <w:r w:rsidRPr="00A12E75">
        <w:rPr>
          <w:i/>
        </w:rPr>
        <w:t xml:space="preserve">JAMA. </w:t>
      </w:r>
      <w:r w:rsidRPr="00A12E75">
        <w:t>1995;273(1):59-65.</w:t>
      </w:r>
      <w:bookmarkEnd w:id="14"/>
    </w:p>
    <w:p w14:paraId="0392027D" w14:textId="77777777" w:rsidR="00A12E75" w:rsidRPr="00A12E75" w:rsidRDefault="00A12E75" w:rsidP="00A12E75">
      <w:pPr>
        <w:pStyle w:val="EndNoteBibliography"/>
        <w:ind w:left="720" w:hanging="720"/>
      </w:pPr>
      <w:bookmarkStart w:id="15" w:name="_ENREF_13"/>
      <w:r w:rsidRPr="00A12E75">
        <w:t>13.</w:t>
      </w:r>
      <w:r w:rsidRPr="00A12E75">
        <w:tab/>
        <w:t xml:space="preserve">Collins D. Pretesting survey instruments: an overview of cognitive methods. </w:t>
      </w:r>
      <w:r w:rsidRPr="00A12E75">
        <w:rPr>
          <w:i/>
        </w:rPr>
        <w:t xml:space="preserve">Qual Life Res. </w:t>
      </w:r>
      <w:r w:rsidRPr="00A12E75">
        <w:t>2003;12(3):229-238.</w:t>
      </w:r>
      <w:bookmarkEnd w:id="15"/>
    </w:p>
    <w:p w14:paraId="386DA7FF" w14:textId="77777777" w:rsidR="00A12E75" w:rsidRPr="00A12E75" w:rsidRDefault="00A12E75" w:rsidP="00A12E75">
      <w:pPr>
        <w:pStyle w:val="EndNoteBibliography"/>
        <w:ind w:left="720" w:hanging="720"/>
      </w:pPr>
      <w:bookmarkStart w:id="16" w:name="_ENREF_14"/>
      <w:r w:rsidRPr="00A12E75">
        <w:t>14.</w:t>
      </w:r>
      <w:r w:rsidRPr="00A12E75">
        <w:tab/>
        <w:t xml:space="preserve">Yellen SB, Cella DF, Webster K, Blendowski C, Kaplan E. Measuring fatigue and other anemia-related symptoms with the Functional Assessment of Cancer Therapy (FACT) measurement system. </w:t>
      </w:r>
      <w:r w:rsidRPr="00A12E75">
        <w:rPr>
          <w:i/>
        </w:rPr>
        <w:t xml:space="preserve">J Pain Symptom Manage. </w:t>
      </w:r>
      <w:r w:rsidRPr="00A12E75">
        <w:t>1997;13(2):63-74.</w:t>
      </w:r>
      <w:bookmarkEnd w:id="16"/>
    </w:p>
    <w:p w14:paraId="5D76C610" w14:textId="77777777" w:rsidR="00A12E75" w:rsidRPr="00A12E75" w:rsidRDefault="00A12E75" w:rsidP="00A12E75">
      <w:pPr>
        <w:pStyle w:val="EndNoteBibliography"/>
        <w:ind w:left="720" w:hanging="720"/>
      </w:pPr>
      <w:bookmarkStart w:id="17" w:name="_ENREF_15"/>
      <w:r w:rsidRPr="00A12E75">
        <w:t>15.</w:t>
      </w:r>
      <w:r w:rsidRPr="00A12E75">
        <w:tab/>
        <w:t xml:space="preserve">Cella D, Lai JS, Chang CH, Peterman A, Slavin M. Fatigue in cancer patients compared with fatigue in the general United States population. </w:t>
      </w:r>
      <w:r w:rsidRPr="00A12E75">
        <w:rPr>
          <w:i/>
        </w:rPr>
        <w:t xml:space="preserve">Cancer. </w:t>
      </w:r>
      <w:r w:rsidRPr="00A12E75">
        <w:t>2002;94(2):528-538.</w:t>
      </w:r>
      <w:bookmarkEnd w:id="17"/>
    </w:p>
    <w:p w14:paraId="2A21E8FC" w14:textId="77777777" w:rsidR="00A12E75" w:rsidRPr="00A12E75" w:rsidRDefault="00A12E75" w:rsidP="00A12E75">
      <w:pPr>
        <w:pStyle w:val="EndNoteBibliography"/>
        <w:ind w:left="720" w:hanging="720"/>
      </w:pPr>
      <w:bookmarkStart w:id="18" w:name="_ENREF_16"/>
      <w:r w:rsidRPr="00A12E75">
        <w:t>16.</w:t>
      </w:r>
      <w:r w:rsidRPr="00A12E75">
        <w:tab/>
        <w:t xml:space="preserve">Cella D, Yount S, Sorensen M, Chartash E, Sengupta N, Grober J. Validation of the Functional Assessment of Chronic Illness Therapy Fatigue Scale relative to other instrumentation in patients with rheumatoid arthritis. </w:t>
      </w:r>
      <w:r w:rsidRPr="00A12E75">
        <w:rPr>
          <w:i/>
        </w:rPr>
        <w:t xml:space="preserve">J Rheumatol. </w:t>
      </w:r>
      <w:r w:rsidRPr="00A12E75">
        <w:t>2005;32(5):811-819.</w:t>
      </w:r>
      <w:bookmarkEnd w:id="18"/>
    </w:p>
    <w:p w14:paraId="707632A9" w14:textId="77777777" w:rsidR="00A12E75" w:rsidRPr="00A12E75" w:rsidRDefault="00A12E75" w:rsidP="00A12E75">
      <w:pPr>
        <w:pStyle w:val="EndNoteBibliography"/>
        <w:ind w:left="720" w:hanging="720"/>
      </w:pPr>
      <w:bookmarkStart w:id="19" w:name="_ENREF_17"/>
      <w:r w:rsidRPr="00A12E75">
        <w:t>17.</w:t>
      </w:r>
      <w:r w:rsidRPr="00A12E75">
        <w:tab/>
        <w:t xml:space="preserve">Ju A, Unruh M, Davison S, et al. Establishing a Core Outcome Measure for Fatigue in Patients on Hemodialysis: A Standardized Outcomes in Nephrology-Hemodialysis (SONG-HD) Consensus Workshop Report. </w:t>
      </w:r>
      <w:r w:rsidRPr="00A12E75">
        <w:rPr>
          <w:i/>
        </w:rPr>
        <w:t xml:space="preserve">Am J Kidney Dis. </w:t>
      </w:r>
      <w:r w:rsidRPr="00A12E75">
        <w:t>2018;72(1):104-112.</w:t>
      </w:r>
      <w:bookmarkEnd w:id="19"/>
    </w:p>
    <w:p w14:paraId="633A7FA3" w14:textId="34FAA8F2" w:rsidR="00A12E75" w:rsidRPr="00A12E75" w:rsidRDefault="00A12E75" w:rsidP="00A12E75">
      <w:pPr>
        <w:pStyle w:val="EndNoteBibliography"/>
        <w:ind w:left="720" w:hanging="720"/>
      </w:pPr>
      <w:bookmarkStart w:id="20" w:name="_ENREF_18"/>
      <w:r w:rsidRPr="00A12E75">
        <w:t>18.</w:t>
      </w:r>
      <w:r w:rsidRPr="00A12E75">
        <w:tab/>
        <w:t xml:space="preserve">OPTUM. SF-12v2 Health Survey </w:t>
      </w:r>
      <w:hyperlink r:id="rId9" w:history="1">
        <w:r w:rsidRPr="00A12E75">
          <w:rPr>
            <w:rStyle w:val="Hyperlink"/>
            <w:rFonts w:ascii="Times New Roman" w:hAnsi="Times New Roman" w:cs="Times New Roman"/>
            <w:lang w:val="en-GB" w:eastAsia="ja-JP"/>
          </w:rPr>
          <w:t>https://www.optum.com/solutions/life-sciences/answer-research/patient-insights/sf-health-surveys/sf-12v2-health-survey.html</w:t>
        </w:r>
      </w:hyperlink>
      <w:r w:rsidRPr="00A12E75">
        <w:t>. Accessed 28 January, 2018.</w:t>
      </w:r>
      <w:bookmarkEnd w:id="20"/>
    </w:p>
    <w:p w14:paraId="59B05068" w14:textId="77777777" w:rsidR="00A12E75" w:rsidRPr="00A12E75" w:rsidRDefault="00A12E75" w:rsidP="00A12E75">
      <w:pPr>
        <w:pStyle w:val="EndNoteBibliography"/>
        <w:ind w:left="720" w:hanging="720"/>
      </w:pPr>
      <w:bookmarkStart w:id="21" w:name="_ENREF_19"/>
      <w:r w:rsidRPr="00A12E75">
        <w:lastRenderedPageBreak/>
        <w:t>19.</w:t>
      </w:r>
      <w:r w:rsidRPr="00A12E75">
        <w:tab/>
        <w:t xml:space="preserve">Ju A, Unruh M, Davison SN, et al. Identifying dimensions of fatigue in haemodialysis important to patients, caregivers and health professionals: An international survey. </w:t>
      </w:r>
      <w:r w:rsidRPr="00A12E75">
        <w:rPr>
          <w:i/>
        </w:rPr>
        <w:t xml:space="preserve">Nephrology (Carlton). </w:t>
      </w:r>
      <w:r w:rsidRPr="00A12E75">
        <w:t>2019.</w:t>
      </w:r>
      <w:bookmarkEnd w:id="21"/>
    </w:p>
    <w:p w14:paraId="2C48CD9F" w14:textId="77777777" w:rsidR="00A12E75" w:rsidRPr="00A12E75" w:rsidRDefault="00A12E75" w:rsidP="00A12E75">
      <w:pPr>
        <w:pStyle w:val="EndNoteBibliography"/>
        <w:ind w:left="720" w:hanging="720"/>
      </w:pPr>
      <w:bookmarkStart w:id="22" w:name="_ENREF_20"/>
      <w:r w:rsidRPr="00A12E75">
        <w:t>20.</w:t>
      </w:r>
      <w:r w:rsidRPr="00A12E75">
        <w:tab/>
        <w:t xml:space="preserve">Jhamb M, Pike F, Ramer S, et al. Impact of fatigue on outcomes in the hemodialysis (HEMO) study. </w:t>
      </w:r>
      <w:r w:rsidRPr="00A12E75">
        <w:rPr>
          <w:i/>
        </w:rPr>
        <w:t xml:space="preserve">Am J Nephrol. </w:t>
      </w:r>
      <w:r w:rsidRPr="00A12E75">
        <w:t>2011;33(6):515-523.</w:t>
      </w:r>
      <w:bookmarkEnd w:id="22"/>
    </w:p>
    <w:p w14:paraId="51A62C26" w14:textId="77777777" w:rsidR="00A12E75" w:rsidRPr="00A12E75" w:rsidRDefault="00A12E75" w:rsidP="00A12E75">
      <w:pPr>
        <w:pStyle w:val="EndNoteBibliography"/>
        <w:ind w:left="720" w:hanging="720"/>
      </w:pPr>
      <w:bookmarkStart w:id="23" w:name="_ENREF_21"/>
      <w:r w:rsidRPr="00A12E75">
        <w:t>21.</w:t>
      </w:r>
      <w:r w:rsidRPr="00A12E75">
        <w:tab/>
        <w:t xml:space="preserve">Karadag E, Kilic SP, Metin O. Relationship between fatigue and social support in hemodialysis patients. </w:t>
      </w:r>
      <w:r w:rsidRPr="00A12E75">
        <w:rPr>
          <w:i/>
        </w:rPr>
        <w:t xml:space="preserve">Nursing &amp; Health Sciences. </w:t>
      </w:r>
      <w:r w:rsidRPr="00A12E75">
        <w:t>2013;15(2):164-171.</w:t>
      </w:r>
      <w:bookmarkEnd w:id="23"/>
    </w:p>
    <w:p w14:paraId="4EFFDC0B" w14:textId="77777777" w:rsidR="00A12E75" w:rsidRPr="00A12E75" w:rsidRDefault="00A12E75" w:rsidP="00A12E75">
      <w:pPr>
        <w:pStyle w:val="EndNoteBibliography"/>
        <w:ind w:left="720" w:hanging="720"/>
      </w:pPr>
      <w:bookmarkStart w:id="24" w:name="_ENREF_22"/>
      <w:r w:rsidRPr="00A12E75">
        <w:t>22.</w:t>
      </w:r>
      <w:r w:rsidRPr="00A12E75">
        <w:tab/>
        <w:t xml:space="preserve">Brunier GM, Graydon J. The influence of physical activity on fatigue in patients with ESRD on hemodialysis. </w:t>
      </w:r>
      <w:r w:rsidRPr="00A12E75">
        <w:rPr>
          <w:i/>
        </w:rPr>
        <w:t xml:space="preserve">ANNA J. </w:t>
      </w:r>
      <w:r w:rsidRPr="00A12E75">
        <w:t>1993;20(4):457-461; discussion 462, 521.</w:t>
      </w:r>
      <w:bookmarkEnd w:id="24"/>
    </w:p>
    <w:p w14:paraId="608B19E8" w14:textId="77777777" w:rsidR="00A12E75" w:rsidRPr="00A12E75" w:rsidRDefault="00A12E75" w:rsidP="00A12E75">
      <w:pPr>
        <w:pStyle w:val="EndNoteBibliography"/>
        <w:ind w:left="720" w:hanging="720"/>
      </w:pPr>
      <w:bookmarkStart w:id="25" w:name="_ENREF_23"/>
      <w:r w:rsidRPr="00A12E75">
        <w:t>23.</w:t>
      </w:r>
      <w:r w:rsidRPr="00A12E75">
        <w:tab/>
        <w:t xml:space="preserve">McCann K, Boore JRP. Fatigue in persons with renal failure who require maintenance haemodialysis. </w:t>
      </w:r>
      <w:r w:rsidRPr="00A12E75">
        <w:rPr>
          <w:i/>
        </w:rPr>
        <w:t xml:space="preserve">Journal of Advanced Nursing. </w:t>
      </w:r>
      <w:r w:rsidRPr="00A12E75">
        <w:t>2000;32(5):1132-1142.</w:t>
      </w:r>
      <w:bookmarkEnd w:id="25"/>
    </w:p>
    <w:p w14:paraId="339FD0DF" w14:textId="77777777" w:rsidR="00A12E75" w:rsidRPr="00A12E75" w:rsidRDefault="00A12E75" w:rsidP="00A12E75">
      <w:pPr>
        <w:pStyle w:val="EndNoteBibliography"/>
        <w:ind w:left="720" w:hanging="720"/>
      </w:pPr>
      <w:bookmarkStart w:id="26" w:name="_ENREF_24"/>
      <w:r w:rsidRPr="00A12E75">
        <w:t>24.</w:t>
      </w:r>
      <w:r w:rsidRPr="00A12E75">
        <w:tab/>
      </w:r>
      <w:r w:rsidRPr="00A12E75">
        <w:rPr>
          <w:i/>
        </w:rPr>
        <w:t xml:space="preserve">US Department of Health &amp; Human Services FDA: Patient reported outcome measures: Use in medical product development to support labelling claims. </w:t>
      </w:r>
      <w:r w:rsidRPr="00A12E75">
        <w:t>MD2009.</w:t>
      </w:r>
      <w:bookmarkEnd w:id="26"/>
    </w:p>
    <w:p w14:paraId="58C9FC46" w14:textId="77777777" w:rsidR="00A12E75" w:rsidRPr="00A12E75" w:rsidRDefault="00A12E75" w:rsidP="00A12E75">
      <w:pPr>
        <w:pStyle w:val="EndNoteBibliography"/>
        <w:ind w:left="720" w:hanging="720"/>
      </w:pPr>
      <w:bookmarkStart w:id="27" w:name="_ENREF_25"/>
      <w:r w:rsidRPr="00A12E75">
        <w:t>25.</w:t>
      </w:r>
      <w:r w:rsidRPr="00A12E75">
        <w:tab/>
        <w:t xml:space="preserve">Fischer MJ, Inoue K, Matsuda A, et al. Cross-cultural comparison of breast cancer patients’ Quality of Life in the Netherlands and Japan. </w:t>
      </w:r>
      <w:r w:rsidRPr="00A12E75">
        <w:rPr>
          <w:i/>
        </w:rPr>
        <w:t xml:space="preserve">Breast Cancer Research and Treatment. </w:t>
      </w:r>
      <w:r w:rsidRPr="00A12E75">
        <w:t>2017;166(2):459-471.</w:t>
      </w:r>
      <w:bookmarkEnd w:id="27"/>
    </w:p>
    <w:p w14:paraId="2FE5A92F" w14:textId="77777777" w:rsidR="00A12E75" w:rsidRPr="00A12E75" w:rsidRDefault="00A12E75" w:rsidP="00A12E75">
      <w:pPr>
        <w:pStyle w:val="EndNoteBibliography"/>
        <w:ind w:left="720" w:hanging="720"/>
      </w:pPr>
      <w:bookmarkStart w:id="28" w:name="_ENREF_26"/>
      <w:r w:rsidRPr="00A12E75">
        <w:t>26.</w:t>
      </w:r>
      <w:r w:rsidRPr="00A12E75">
        <w:tab/>
        <w:t xml:space="preserve">King MT, Stockler MR, O'Connell RL, et al. Measuring what matters MOST: validation of the Measure of Ovarian Symptoms and Treatment, a patient-reported outcome measure of symptom burden and impact of chemotherapy in recurrent ovarian cancer. </w:t>
      </w:r>
      <w:r w:rsidRPr="00A12E75">
        <w:rPr>
          <w:i/>
        </w:rPr>
        <w:t xml:space="preserve">Qual Life Res. </w:t>
      </w:r>
      <w:r w:rsidRPr="00A12E75">
        <w:t>2018;27(1):59-74.</w:t>
      </w:r>
      <w:bookmarkEnd w:id="28"/>
    </w:p>
    <w:p w14:paraId="30524D2C" w14:textId="77777777" w:rsidR="00A12E75" w:rsidRPr="00A12E75" w:rsidRDefault="00A12E75" w:rsidP="00A12E75">
      <w:pPr>
        <w:pStyle w:val="EndNoteBibliography"/>
        <w:ind w:left="720" w:hanging="720"/>
      </w:pPr>
      <w:bookmarkStart w:id="29" w:name="_ENREF_27"/>
      <w:r w:rsidRPr="00A12E75">
        <w:t>27.</w:t>
      </w:r>
      <w:r w:rsidRPr="00A12E75">
        <w:tab/>
        <w:t xml:space="preserve">Park J, Johantgen ME. A Cross-Cultural Comparison of Symptom Reporting and Symptom Clusters in Heart Failure. </w:t>
      </w:r>
      <w:r w:rsidRPr="00A12E75">
        <w:rPr>
          <w:i/>
        </w:rPr>
        <w:t xml:space="preserve">Journal of Transcultural Nursing. </w:t>
      </w:r>
      <w:r w:rsidRPr="00A12E75">
        <w:t>2017;28(4):372-380.</w:t>
      </w:r>
      <w:bookmarkEnd w:id="29"/>
    </w:p>
    <w:p w14:paraId="7A2F35AF" w14:textId="77777777" w:rsidR="00A12E75" w:rsidRPr="00A12E75" w:rsidRDefault="00A12E75" w:rsidP="00A12E75">
      <w:pPr>
        <w:pStyle w:val="EndNoteBibliography"/>
        <w:ind w:left="720" w:hanging="720"/>
      </w:pPr>
      <w:bookmarkStart w:id="30" w:name="_ENREF_28"/>
      <w:r w:rsidRPr="00A12E75">
        <w:t>28.</w:t>
      </w:r>
      <w:r w:rsidRPr="00A12E75">
        <w:tab/>
        <w:t xml:space="preserve">Sklar AH, Riesenberg LA, Silber AK, Ahmed W, Ali A. Postdialysis fatigue. </w:t>
      </w:r>
      <w:r w:rsidRPr="00A12E75">
        <w:rPr>
          <w:i/>
        </w:rPr>
        <w:t xml:space="preserve">Am J Kidney Dis. </w:t>
      </w:r>
      <w:r w:rsidRPr="00A12E75">
        <w:t>1996;28(5):732-736.</w:t>
      </w:r>
      <w:bookmarkEnd w:id="30"/>
    </w:p>
    <w:p w14:paraId="504A6A3D" w14:textId="77777777" w:rsidR="00A12E75" w:rsidRPr="00A12E75" w:rsidRDefault="00A12E75" w:rsidP="00A12E75">
      <w:pPr>
        <w:pStyle w:val="EndNoteBibliography"/>
        <w:ind w:left="720" w:hanging="720"/>
      </w:pPr>
      <w:bookmarkStart w:id="31" w:name="_ENREF_29"/>
      <w:r w:rsidRPr="00A12E75">
        <w:t>29.</w:t>
      </w:r>
      <w:r w:rsidRPr="00A12E75">
        <w:tab/>
        <w:t xml:space="preserve">Abdel-Kader K, Jhamb M, Mandich LA, et al. Ecological momentary assessment of fatigue, sleepiness, and exhaustion in ESKD. </w:t>
      </w:r>
      <w:r w:rsidRPr="00A12E75">
        <w:rPr>
          <w:i/>
        </w:rPr>
        <w:t xml:space="preserve">BMC Nephrol. </w:t>
      </w:r>
      <w:r w:rsidRPr="00A12E75">
        <w:t>2014;15:29.</w:t>
      </w:r>
      <w:bookmarkEnd w:id="31"/>
    </w:p>
    <w:p w14:paraId="66F8205D" w14:textId="1DD00487" w:rsidR="00E93DD3" w:rsidRPr="00772643" w:rsidRDefault="008568B7" w:rsidP="0024423A">
      <w:pPr>
        <w:rPr>
          <w:color w:val="000000" w:themeColor="text1"/>
        </w:rPr>
      </w:pPr>
      <w:r w:rsidRPr="00772643">
        <w:rPr>
          <w:iCs/>
          <w:color w:val="000000" w:themeColor="text1"/>
          <w:spacing w:val="2"/>
          <w:shd w:val="clear" w:color="auto" w:fill="FFFFFF"/>
        </w:rPr>
        <w:fldChar w:fldCharType="end"/>
      </w:r>
      <w:r w:rsidR="00E51146" w:rsidRPr="00772643">
        <w:rPr>
          <w:iCs/>
          <w:color w:val="000000" w:themeColor="text1"/>
          <w:spacing w:val="2"/>
          <w:shd w:val="clear" w:color="auto" w:fill="FFFFFF"/>
        </w:rPr>
        <w:br w:type="page"/>
      </w:r>
    </w:p>
    <w:p w14:paraId="6362FDF2" w14:textId="7ABF1EAB" w:rsidR="009618FA" w:rsidRPr="00772643" w:rsidRDefault="00790286" w:rsidP="009618FA">
      <w:pPr>
        <w:rPr>
          <w:b/>
          <w:bCs/>
          <w:color w:val="000000" w:themeColor="text1"/>
        </w:rPr>
      </w:pPr>
      <w:r w:rsidRPr="00772643">
        <w:rPr>
          <w:b/>
          <w:bCs/>
          <w:color w:val="000000" w:themeColor="text1"/>
        </w:rPr>
        <w:lastRenderedPageBreak/>
        <w:t xml:space="preserve">Table </w:t>
      </w:r>
      <w:r w:rsidR="008568B7" w:rsidRPr="00772643">
        <w:rPr>
          <w:b/>
          <w:bCs/>
          <w:color w:val="000000" w:themeColor="text1"/>
        </w:rPr>
        <w:t>1</w:t>
      </w:r>
      <w:r w:rsidR="009618FA" w:rsidRPr="00772643">
        <w:rPr>
          <w:b/>
          <w:bCs/>
          <w:color w:val="000000" w:themeColor="text1"/>
        </w:rPr>
        <w:t>. Patient characteristics at baseline</w:t>
      </w:r>
    </w:p>
    <w:tbl>
      <w:tblPr>
        <w:tblStyle w:val="TableGrid"/>
        <w:tblW w:w="9796" w:type="dxa"/>
        <w:tblInd w:w="-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969"/>
        <w:gridCol w:w="1417"/>
        <w:gridCol w:w="1417"/>
        <w:gridCol w:w="1561"/>
        <w:gridCol w:w="1416"/>
        <w:gridCol w:w="16"/>
      </w:tblGrid>
      <w:tr w:rsidR="00772643" w:rsidRPr="00772643" w14:paraId="42D93F0C" w14:textId="77777777" w:rsidTr="00440A1A">
        <w:trPr>
          <w:gridAfter w:val="1"/>
          <w:wAfter w:w="16" w:type="dxa"/>
        </w:trPr>
        <w:tc>
          <w:tcPr>
            <w:tcW w:w="3969" w:type="dxa"/>
            <w:shd w:val="clear" w:color="auto" w:fill="auto"/>
          </w:tcPr>
          <w:p w14:paraId="67B52818" w14:textId="77777777" w:rsidR="009618FA" w:rsidRPr="00772643" w:rsidRDefault="009618FA" w:rsidP="008568B7">
            <w:pPr>
              <w:spacing w:before="20" w:after="20"/>
              <w:jc w:val="center"/>
              <w:rPr>
                <w:b/>
                <w:bCs/>
                <w:color w:val="000000" w:themeColor="text1"/>
              </w:rPr>
            </w:pPr>
            <w:r w:rsidRPr="00772643">
              <w:rPr>
                <w:b/>
                <w:bCs/>
                <w:color w:val="000000" w:themeColor="text1"/>
              </w:rPr>
              <w:t>Demographics</w:t>
            </w:r>
          </w:p>
        </w:tc>
        <w:tc>
          <w:tcPr>
            <w:tcW w:w="1417" w:type="dxa"/>
            <w:shd w:val="clear" w:color="auto" w:fill="auto"/>
          </w:tcPr>
          <w:p w14:paraId="2BD0123D" w14:textId="77777777" w:rsidR="009618FA" w:rsidRPr="00772643" w:rsidRDefault="009618FA" w:rsidP="008568B7">
            <w:pPr>
              <w:spacing w:before="20" w:after="20"/>
              <w:jc w:val="center"/>
              <w:rPr>
                <w:b/>
                <w:bCs/>
                <w:color w:val="000000" w:themeColor="text1"/>
              </w:rPr>
            </w:pPr>
            <w:r w:rsidRPr="00772643">
              <w:rPr>
                <w:b/>
                <w:bCs/>
                <w:color w:val="000000" w:themeColor="text1"/>
              </w:rPr>
              <w:t xml:space="preserve">UK </w:t>
            </w:r>
            <w:r w:rsidRPr="00772643">
              <w:rPr>
                <w:b/>
                <w:bCs/>
                <w:color w:val="000000" w:themeColor="text1"/>
              </w:rPr>
              <w:br/>
              <w:t>(n=303)</w:t>
            </w:r>
          </w:p>
        </w:tc>
        <w:tc>
          <w:tcPr>
            <w:tcW w:w="1417" w:type="dxa"/>
            <w:shd w:val="clear" w:color="auto" w:fill="auto"/>
          </w:tcPr>
          <w:p w14:paraId="685868C0" w14:textId="77777777" w:rsidR="009618FA" w:rsidRPr="00772643" w:rsidRDefault="009618FA" w:rsidP="008568B7">
            <w:pPr>
              <w:spacing w:before="20" w:after="20"/>
              <w:jc w:val="center"/>
              <w:rPr>
                <w:b/>
                <w:bCs/>
                <w:color w:val="000000" w:themeColor="text1"/>
              </w:rPr>
            </w:pPr>
            <w:r w:rsidRPr="00772643">
              <w:rPr>
                <w:b/>
                <w:bCs/>
                <w:color w:val="000000" w:themeColor="text1"/>
              </w:rPr>
              <w:t>Australia (n=106)</w:t>
            </w:r>
          </w:p>
        </w:tc>
        <w:tc>
          <w:tcPr>
            <w:tcW w:w="1561" w:type="dxa"/>
            <w:shd w:val="clear" w:color="auto" w:fill="auto"/>
          </w:tcPr>
          <w:p w14:paraId="22B78F9A" w14:textId="77777777" w:rsidR="009618FA" w:rsidRPr="00772643" w:rsidRDefault="009618FA" w:rsidP="008568B7">
            <w:pPr>
              <w:spacing w:before="20" w:after="20"/>
              <w:jc w:val="center"/>
              <w:rPr>
                <w:b/>
                <w:bCs/>
                <w:color w:val="000000" w:themeColor="text1"/>
              </w:rPr>
            </w:pPr>
            <w:r w:rsidRPr="00772643">
              <w:rPr>
                <w:b/>
                <w:bCs/>
                <w:color w:val="000000" w:themeColor="text1"/>
              </w:rPr>
              <w:t>Romania</w:t>
            </w:r>
            <w:r w:rsidRPr="00772643">
              <w:rPr>
                <w:b/>
                <w:bCs/>
                <w:color w:val="000000" w:themeColor="text1"/>
              </w:rPr>
              <w:br/>
              <w:t>(n=76)</w:t>
            </w:r>
          </w:p>
        </w:tc>
        <w:tc>
          <w:tcPr>
            <w:tcW w:w="1416" w:type="dxa"/>
            <w:shd w:val="clear" w:color="auto" w:fill="auto"/>
          </w:tcPr>
          <w:p w14:paraId="770CD877" w14:textId="77777777" w:rsidR="009618FA" w:rsidRPr="00772643" w:rsidRDefault="009618FA" w:rsidP="008568B7">
            <w:pPr>
              <w:spacing w:before="20" w:after="20"/>
              <w:jc w:val="center"/>
              <w:rPr>
                <w:b/>
                <w:bCs/>
                <w:color w:val="000000" w:themeColor="text1"/>
              </w:rPr>
            </w:pPr>
            <w:r w:rsidRPr="00772643">
              <w:rPr>
                <w:b/>
                <w:bCs/>
                <w:color w:val="000000" w:themeColor="text1"/>
              </w:rPr>
              <w:t xml:space="preserve">Total </w:t>
            </w:r>
            <w:r w:rsidRPr="00772643">
              <w:rPr>
                <w:b/>
                <w:bCs/>
                <w:color w:val="000000" w:themeColor="text1"/>
              </w:rPr>
              <w:br/>
              <w:t>(n=485)</w:t>
            </w:r>
          </w:p>
        </w:tc>
      </w:tr>
      <w:tr w:rsidR="009618FA" w:rsidRPr="00772643" w14:paraId="6471B9BA" w14:textId="77777777" w:rsidTr="00440A1A">
        <w:trPr>
          <w:trHeight w:val="135"/>
        </w:trPr>
        <w:tc>
          <w:tcPr>
            <w:tcW w:w="8364" w:type="dxa"/>
            <w:gridSpan w:val="4"/>
            <w:shd w:val="clear" w:color="auto" w:fill="auto"/>
          </w:tcPr>
          <w:p w14:paraId="235485E7" w14:textId="2063046A" w:rsidR="009618FA" w:rsidRPr="00772643" w:rsidRDefault="008568B7" w:rsidP="008568B7">
            <w:pPr>
              <w:spacing w:before="20" w:after="20"/>
              <w:rPr>
                <w:color w:val="000000" w:themeColor="text1"/>
              </w:rPr>
            </w:pPr>
            <w:r w:rsidRPr="00772643">
              <w:rPr>
                <w:color w:val="000000" w:themeColor="text1"/>
              </w:rPr>
              <w:t xml:space="preserve">Sex </w:t>
            </w:r>
            <w:r w:rsidR="009618FA" w:rsidRPr="00A12E75">
              <w:rPr>
                <w:i/>
                <w:color w:val="000000" w:themeColor="text1"/>
              </w:rPr>
              <w:t>n</w:t>
            </w:r>
            <w:r w:rsidR="009618FA" w:rsidRPr="00772643">
              <w:rPr>
                <w:color w:val="000000" w:themeColor="text1"/>
              </w:rPr>
              <w:t xml:space="preserve"> (%)</w:t>
            </w:r>
          </w:p>
        </w:tc>
        <w:tc>
          <w:tcPr>
            <w:tcW w:w="1432" w:type="dxa"/>
            <w:gridSpan w:val="2"/>
            <w:shd w:val="clear" w:color="auto" w:fill="auto"/>
          </w:tcPr>
          <w:p w14:paraId="7CA1C0E3" w14:textId="77777777" w:rsidR="009618FA" w:rsidRPr="00772643" w:rsidRDefault="009618FA" w:rsidP="008568B7">
            <w:pPr>
              <w:spacing w:before="20" w:after="20"/>
              <w:rPr>
                <w:color w:val="000000" w:themeColor="text1"/>
              </w:rPr>
            </w:pPr>
          </w:p>
        </w:tc>
      </w:tr>
      <w:tr w:rsidR="009618FA" w:rsidRPr="00772643" w14:paraId="7221D94C" w14:textId="77777777" w:rsidTr="00440A1A">
        <w:trPr>
          <w:gridAfter w:val="1"/>
          <w:wAfter w:w="16" w:type="dxa"/>
        </w:trPr>
        <w:tc>
          <w:tcPr>
            <w:tcW w:w="3969" w:type="dxa"/>
            <w:shd w:val="clear" w:color="auto" w:fill="auto"/>
          </w:tcPr>
          <w:p w14:paraId="79EEF8BF" w14:textId="77777777" w:rsidR="009618FA" w:rsidRPr="00772643" w:rsidRDefault="009618FA" w:rsidP="008568B7">
            <w:pPr>
              <w:spacing w:before="20" w:after="20"/>
              <w:ind w:left="175"/>
              <w:rPr>
                <w:color w:val="000000" w:themeColor="text1"/>
              </w:rPr>
            </w:pPr>
            <w:r w:rsidRPr="00772643">
              <w:rPr>
                <w:color w:val="000000" w:themeColor="text1"/>
              </w:rPr>
              <w:t xml:space="preserve">Male </w:t>
            </w:r>
          </w:p>
        </w:tc>
        <w:tc>
          <w:tcPr>
            <w:tcW w:w="1417" w:type="dxa"/>
            <w:shd w:val="clear" w:color="auto" w:fill="auto"/>
          </w:tcPr>
          <w:p w14:paraId="5FC9B1F8" w14:textId="1C8A5A1C" w:rsidR="009618FA" w:rsidRPr="00772643" w:rsidRDefault="009618FA" w:rsidP="008568B7">
            <w:pPr>
              <w:spacing w:before="20" w:after="20"/>
              <w:jc w:val="center"/>
              <w:rPr>
                <w:color w:val="000000" w:themeColor="text1"/>
              </w:rPr>
            </w:pPr>
            <w:r w:rsidRPr="00772643">
              <w:rPr>
                <w:color w:val="000000" w:themeColor="text1"/>
              </w:rPr>
              <w:t>181</w:t>
            </w:r>
            <w:r w:rsidR="00A4454C">
              <w:rPr>
                <w:color w:val="000000" w:themeColor="text1"/>
              </w:rPr>
              <w:t>(60)</w:t>
            </w:r>
          </w:p>
        </w:tc>
        <w:tc>
          <w:tcPr>
            <w:tcW w:w="1417" w:type="dxa"/>
            <w:shd w:val="clear" w:color="auto" w:fill="auto"/>
          </w:tcPr>
          <w:p w14:paraId="57BD573A" w14:textId="53D0C5C7" w:rsidR="009618FA" w:rsidRPr="00772643" w:rsidRDefault="009618FA" w:rsidP="008568B7">
            <w:pPr>
              <w:spacing w:before="20" w:after="20"/>
              <w:jc w:val="center"/>
              <w:rPr>
                <w:color w:val="000000" w:themeColor="text1"/>
              </w:rPr>
            </w:pPr>
            <w:r w:rsidRPr="00772643">
              <w:rPr>
                <w:color w:val="000000" w:themeColor="text1"/>
              </w:rPr>
              <w:t>67</w:t>
            </w:r>
            <w:r w:rsidR="00A4454C">
              <w:rPr>
                <w:color w:val="000000" w:themeColor="text1"/>
              </w:rPr>
              <w:t>(63)</w:t>
            </w:r>
          </w:p>
        </w:tc>
        <w:tc>
          <w:tcPr>
            <w:tcW w:w="1561" w:type="dxa"/>
            <w:shd w:val="clear" w:color="auto" w:fill="auto"/>
          </w:tcPr>
          <w:p w14:paraId="15C827A3" w14:textId="7BABED69" w:rsidR="009618FA" w:rsidRPr="00772643" w:rsidRDefault="009618FA" w:rsidP="008568B7">
            <w:pPr>
              <w:spacing w:before="20" w:after="20"/>
              <w:jc w:val="center"/>
              <w:rPr>
                <w:color w:val="000000" w:themeColor="text1"/>
              </w:rPr>
            </w:pPr>
            <w:r w:rsidRPr="00772643">
              <w:rPr>
                <w:color w:val="000000" w:themeColor="text1"/>
              </w:rPr>
              <w:t>41</w:t>
            </w:r>
            <w:r w:rsidR="00A4454C">
              <w:rPr>
                <w:color w:val="000000" w:themeColor="text1"/>
              </w:rPr>
              <w:t>(54)</w:t>
            </w:r>
          </w:p>
        </w:tc>
        <w:tc>
          <w:tcPr>
            <w:tcW w:w="1416" w:type="dxa"/>
            <w:shd w:val="clear" w:color="auto" w:fill="auto"/>
          </w:tcPr>
          <w:p w14:paraId="3AA54A58" w14:textId="12715434" w:rsidR="009618FA" w:rsidRPr="00772643" w:rsidRDefault="009618FA" w:rsidP="008568B7">
            <w:pPr>
              <w:spacing w:before="20" w:after="20"/>
              <w:jc w:val="center"/>
              <w:rPr>
                <w:color w:val="000000" w:themeColor="text1"/>
              </w:rPr>
            </w:pPr>
            <w:r w:rsidRPr="00772643">
              <w:rPr>
                <w:color w:val="000000" w:themeColor="text1"/>
              </w:rPr>
              <w:t>289</w:t>
            </w:r>
            <w:r w:rsidR="00A4454C">
              <w:rPr>
                <w:color w:val="000000" w:themeColor="text1"/>
              </w:rPr>
              <w:t>(60)</w:t>
            </w:r>
          </w:p>
        </w:tc>
      </w:tr>
      <w:tr w:rsidR="009618FA" w:rsidRPr="00772643" w14:paraId="1CE4908D" w14:textId="77777777" w:rsidTr="00440A1A">
        <w:trPr>
          <w:gridAfter w:val="1"/>
          <w:wAfter w:w="16" w:type="dxa"/>
        </w:trPr>
        <w:tc>
          <w:tcPr>
            <w:tcW w:w="3969" w:type="dxa"/>
            <w:shd w:val="clear" w:color="auto" w:fill="auto"/>
          </w:tcPr>
          <w:p w14:paraId="179A35D1" w14:textId="77777777" w:rsidR="009618FA" w:rsidRPr="00772643" w:rsidRDefault="009618FA" w:rsidP="008568B7">
            <w:pPr>
              <w:spacing w:before="20" w:after="20"/>
              <w:ind w:left="175"/>
              <w:rPr>
                <w:color w:val="000000" w:themeColor="text1"/>
              </w:rPr>
            </w:pPr>
            <w:r w:rsidRPr="00772643">
              <w:rPr>
                <w:color w:val="000000" w:themeColor="text1"/>
              </w:rPr>
              <w:t>Female</w:t>
            </w:r>
          </w:p>
        </w:tc>
        <w:tc>
          <w:tcPr>
            <w:tcW w:w="1417" w:type="dxa"/>
            <w:shd w:val="clear" w:color="auto" w:fill="auto"/>
          </w:tcPr>
          <w:p w14:paraId="120F5A7C" w14:textId="02AFA18B" w:rsidR="009618FA" w:rsidRPr="00772643" w:rsidRDefault="009618FA" w:rsidP="008568B7">
            <w:pPr>
              <w:spacing w:before="20" w:after="20"/>
              <w:jc w:val="center"/>
              <w:rPr>
                <w:color w:val="000000" w:themeColor="text1"/>
              </w:rPr>
            </w:pPr>
            <w:r w:rsidRPr="00772643">
              <w:rPr>
                <w:color w:val="000000" w:themeColor="text1"/>
              </w:rPr>
              <w:t>113</w:t>
            </w:r>
            <w:r w:rsidR="00A4454C">
              <w:rPr>
                <w:color w:val="000000" w:themeColor="text1"/>
              </w:rPr>
              <w:t>(37)</w:t>
            </w:r>
          </w:p>
        </w:tc>
        <w:tc>
          <w:tcPr>
            <w:tcW w:w="1417" w:type="dxa"/>
            <w:shd w:val="clear" w:color="auto" w:fill="auto"/>
          </w:tcPr>
          <w:p w14:paraId="720F0C6E" w14:textId="1948BDC5" w:rsidR="009618FA" w:rsidRPr="00772643" w:rsidRDefault="009618FA" w:rsidP="008568B7">
            <w:pPr>
              <w:spacing w:before="20" w:after="20"/>
              <w:jc w:val="center"/>
              <w:rPr>
                <w:color w:val="000000" w:themeColor="text1"/>
              </w:rPr>
            </w:pPr>
            <w:r w:rsidRPr="00772643">
              <w:rPr>
                <w:color w:val="000000" w:themeColor="text1"/>
              </w:rPr>
              <w:t>36</w:t>
            </w:r>
            <w:r w:rsidR="00A4454C">
              <w:rPr>
                <w:color w:val="000000" w:themeColor="text1"/>
              </w:rPr>
              <w:t>(34)</w:t>
            </w:r>
          </w:p>
        </w:tc>
        <w:tc>
          <w:tcPr>
            <w:tcW w:w="1561" w:type="dxa"/>
            <w:shd w:val="clear" w:color="auto" w:fill="auto"/>
          </w:tcPr>
          <w:p w14:paraId="465CB971" w14:textId="0DBFCEE8" w:rsidR="009618FA" w:rsidRPr="00772643" w:rsidRDefault="009618FA" w:rsidP="008568B7">
            <w:pPr>
              <w:spacing w:before="20" w:after="20"/>
              <w:jc w:val="center"/>
              <w:rPr>
                <w:color w:val="000000" w:themeColor="text1"/>
              </w:rPr>
            </w:pPr>
            <w:r w:rsidRPr="00772643">
              <w:rPr>
                <w:color w:val="000000" w:themeColor="text1"/>
              </w:rPr>
              <w:t>35</w:t>
            </w:r>
            <w:r w:rsidR="00A4454C">
              <w:rPr>
                <w:color w:val="000000" w:themeColor="text1"/>
              </w:rPr>
              <w:t>(46)</w:t>
            </w:r>
          </w:p>
        </w:tc>
        <w:tc>
          <w:tcPr>
            <w:tcW w:w="1416" w:type="dxa"/>
            <w:shd w:val="clear" w:color="auto" w:fill="auto"/>
          </w:tcPr>
          <w:p w14:paraId="6E430A07" w14:textId="20B81207" w:rsidR="009618FA" w:rsidRPr="00772643" w:rsidRDefault="009618FA" w:rsidP="008568B7">
            <w:pPr>
              <w:spacing w:before="20" w:after="20"/>
              <w:jc w:val="center"/>
              <w:rPr>
                <w:color w:val="000000" w:themeColor="text1"/>
              </w:rPr>
            </w:pPr>
            <w:r w:rsidRPr="00772643">
              <w:rPr>
                <w:color w:val="000000" w:themeColor="text1"/>
              </w:rPr>
              <w:t>184</w:t>
            </w:r>
            <w:r w:rsidR="00A4454C">
              <w:rPr>
                <w:color w:val="000000" w:themeColor="text1"/>
              </w:rPr>
              <w:t>(38)</w:t>
            </w:r>
          </w:p>
        </w:tc>
      </w:tr>
      <w:tr w:rsidR="009618FA" w:rsidRPr="00772643" w14:paraId="07B3CAA8" w14:textId="77777777" w:rsidTr="00440A1A">
        <w:trPr>
          <w:gridAfter w:val="1"/>
          <w:wAfter w:w="16" w:type="dxa"/>
        </w:trPr>
        <w:tc>
          <w:tcPr>
            <w:tcW w:w="3969" w:type="dxa"/>
            <w:shd w:val="clear" w:color="auto" w:fill="auto"/>
          </w:tcPr>
          <w:p w14:paraId="078A3B2E" w14:textId="77777777" w:rsidR="009618FA" w:rsidRPr="00772643" w:rsidRDefault="009618FA" w:rsidP="008568B7">
            <w:pPr>
              <w:spacing w:before="20" w:after="20"/>
              <w:ind w:left="175"/>
              <w:rPr>
                <w:color w:val="000000" w:themeColor="text1"/>
              </w:rPr>
            </w:pPr>
            <w:r w:rsidRPr="00772643">
              <w:rPr>
                <w:color w:val="000000" w:themeColor="text1"/>
              </w:rPr>
              <w:t>Missing</w:t>
            </w:r>
          </w:p>
        </w:tc>
        <w:tc>
          <w:tcPr>
            <w:tcW w:w="1417" w:type="dxa"/>
            <w:shd w:val="clear" w:color="auto" w:fill="auto"/>
          </w:tcPr>
          <w:p w14:paraId="5D0D11E6" w14:textId="26D4FBE8" w:rsidR="009618FA" w:rsidRPr="00772643" w:rsidRDefault="009618FA" w:rsidP="008568B7">
            <w:pPr>
              <w:spacing w:before="20" w:after="20"/>
              <w:jc w:val="center"/>
              <w:rPr>
                <w:color w:val="000000" w:themeColor="text1"/>
              </w:rPr>
            </w:pPr>
            <w:r w:rsidRPr="00772643">
              <w:rPr>
                <w:color w:val="000000" w:themeColor="text1"/>
              </w:rPr>
              <w:t>9</w:t>
            </w:r>
            <w:r w:rsidR="00A4454C">
              <w:rPr>
                <w:color w:val="000000" w:themeColor="text1"/>
              </w:rPr>
              <w:t>(3)</w:t>
            </w:r>
          </w:p>
        </w:tc>
        <w:tc>
          <w:tcPr>
            <w:tcW w:w="1417" w:type="dxa"/>
            <w:shd w:val="clear" w:color="auto" w:fill="auto"/>
          </w:tcPr>
          <w:p w14:paraId="59749B9D" w14:textId="16A4FA19" w:rsidR="009618FA" w:rsidRPr="00772643" w:rsidRDefault="009618FA" w:rsidP="008568B7">
            <w:pPr>
              <w:spacing w:before="20" w:after="20"/>
              <w:jc w:val="center"/>
              <w:rPr>
                <w:color w:val="000000" w:themeColor="text1"/>
              </w:rPr>
            </w:pPr>
            <w:r w:rsidRPr="00772643">
              <w:rPr>
                <w:color w:val="000000" w:themeColor="text1"/>
              </w:rPr>
              <w:t>3</w:t>
            </w:r>
            <w:r w:rsidR="00A4454C">
              <w:rPr>
                <w:color w:val="000000" w:themeColor="text1"/>
              </w:rPr>
              <w:t>(3)</w:t>
            </w:r>
          </w:p>
        </w:tc>
        <w:tc>
          <w:tcPr>
            <w:tcW w:w="1561" w:type="dxa"/>
            <w:shd w:val="clear" w:color="auto" w:fill="auto"/>
          </w:tcPr>
          <w:p w14:paraId="6982C7ED" w14:textId="088FDB62" w:rsidR="009618FA" w:rsidRPr="00772643" w:rsidRDefault="009618FA" w:rsidP="008568B7">
            <w:pPr>
              <w:spacing w:before="20" w:after="20"/>
              <w:jc w:val="center"/>
              <w:rPr>
                <w:color w:val="000000" w:themeColor="text1"/>
              </w:rPr>
            </w:pPr>
            <w:r w:rsidRPr="00772643">
              <w:rPr>
                <w:color w:val="000000" w:themeColor="text1"/>
              </w:rPr>
              <w:t>0</w:t>
            </w:r>
            <w:r w:rsidR="009D0E34">
              <w:rPr>
                <w:color w:val="000000" w:themeColor="text1"/>
              </w:rPr>
              <w:t xml:space="preserve"> (0)</w:t>
            </w:r>
          </w:p>
        </w:tc>
        <w:tc>
          <w:tcPr>
            <w:tcW w:w="1416" w:type="dxa"/>
            <w:shd w:val="clear" w:color="auto" w:fill="auto"/>
          </w:tcPr>
          <w:p w14:paraId="593CAC88" w14:textId="01AC41D5" w:rsidR="009618FA" w:rsidRPr="00772643" w:rsidRDefault="00A4454C" w:rsidP="008568B7">
            <w:pPr>
              <w:spacing w:before="20" w:after="20"/>
              <w:jc w:val="center"/>
              <w:rPr>
                <w:color w:val="000000" w:themeColor="text1"/>
              </w:rPr>
            </w:pPr>
            <w:r>
              <w:rPr>
                <w:color w:val="000000" w:themeColor="text1"/>
              </w:rPr>
              <w:t>12(2)</w:t>
            </w:r>
          </w:p>
        </w:tc>
      </w:tr>
      <w:tr w:rsidR="009618FA" w:rsidRPr="00772643" w14:paraId="36FB2C59" w14:textId="77777777" w:rsidTr="00440A1A">
        <w:tc>
          <w:tcPr>
            <w:tcW w:w="8364" w:type="dxa"/>
            <w:gridSpan w:val="4"/>
            <w:shd w:val="clear" w:color="auto" w:fill="auto"/>
          </w:tcPr>
          <w:p w14:paraId="17723C11" w14:textId="64858B5F" w:rsidR="009618FA" w:rsidRPr="00772643" w:rsidRDefault="009618FA" w:rsidP="008568B7">
            <w:pPr>
              <w:spacing w:before="20" w:after="20"/>
              <w:rPr>
                <w:color w:val="000000" w:themeColor="text1"/>
              </w:rPr>
            </w:pPr>
            <w:r w:rsidRPr="00772643">
              <w:rPr>
                <w:color w:val="000000" w:themeColor="text1"/>
              </w:rPr>
              <w:t>Age</w:t>
            </w:r>
            <w:r w:rsidR="00BE5C78">
              <w:rPr>
                <w:color w:val="000000" w:themeColor="text1"/>
              </w:rPr>
              <w:t>, years</w:t>
            </w:r>
            <w:r w:rsidR="00BE5C78" w:rsidRPr="005100D8">
              <w:rPr>
                <w:i/>
                <w:iCs/>
                <w:color w:val="000000" w:themeColor="text1"/>
              </w:rPr>
              <w:t xml:space="preserve"> n</w:t>
            </w:r>
            <w:r w:rsidRPr="00772643">
              <w:rPr>
                <w:color w:val="000000" w:themeColor="text1"/>
              </w:rPr>
              <w:t xml:space="preserve"> (%)</w:t>
            </w:r>
          </w:p>
        </w:tc>
        <w:tc>
          <w:tcPr>
            <w:tcW w:w="1432" w:type="dxa"/>
            <w:gridSpan w:val="2"/>
            <w:shd w:val="clear" w:color="auto" w:fill="auto"/>
          </w:tcPr>
          <w:p w14:paraId="14771206" w14:textId="77777777" w:rsidR="009618FA" w:rsidRPr="00772643" w:rsidRDefault="009618FA" w:rsidP="008568B7">
            <w:pPr>
              <w:spacing w:before="20" w:after="20"/>
              <w:rPr>
                <w:color w:val="000000" w:themeColor="text1"/>
              </w:rPr>
            </w:pPr>
          </w:p>
        </w:tc>
      </w:tr>
      <w:tr w:rsidR="009618FA" w:rsidRPr="00772643" w14:paraId="43011592" w14:textId="77777777" w:rsidTr="00440A1A">
        <w:trPr>
          <w:gridAfter w:val="1"/>
          <w:wAfter w:w="16" w:type="dxa"/>
        </w:trPr>
        <w:tc>
          <w:tcPr>
            <w:tcW w:w="3969" w:type="dxa"/>
            <w:shd w:val="clear" w:color="auto" w:fill="auto"/>
          </w:tcPr>
          <w:p w14:paraId="5CE126B3" w14:textId="3BEC2EB7" w:rsidR="009618FA" w:rsidRPr="00772643" w:rsidRDefault="00440A1A" w:rsidP="008568B7">
            <w:pPr>
              <w:spacing w:before="20" w:after="20"/>
              <w:ind w:left="175"/>
              <w:rPr>
                <w:color w:val="000000" w:themeColor="text1"/>
              </w:rPr>
            </w:pPr>
            <w:r>
              <w:rPr>
                <w:color w:val="000000" w:themeColor="text1"/>
              </w:rPr>
              <w:t>18-4</w:t>
            </w:r>
            <w:r w:rsidR="009618FA" w:rsidRPr="00772643">
              <w:rPr>
                <w:color w:val="000000" w:themeColor="text1"/>
              </w:rPr>
              <w:t>0</w:t>
            </w:r>
          </w:p>
        </w:tc>
        <w:tc>
          <w:tcPr>
            <w:tcW w:w="1417" w:type="dxa"/>
            <w:shd w:val="clear" w:color="auto" w:fill="auto"/>
          </w:tcPr>
          <w:p w14:paraId="44968F19" w14:textId="4DFA931C" w:rsidR="009618FA" w:rsidRPr="00772643" w:rsidRDefault="00440A1A" w:rsidP="00F75C07">
            <w:pPr>
              <w:spacing w:before="20" w:after="20"/>
              <w:jc w:val="center"/>
              <w:rPr>
                <w:color w:val="000000" w:themeColor="text1"/>
              </w:rPr>
            </w:pPr>
            <w:r>
              <w:rPr>
                <w:color w:val="000000" w:themeColor="text1"/>
              </w:rPr>
              <w:t>26</w:t>
            </w:r>
            <w:r w:rsidR="00A4454C">
              <w:rPr>
                <w:color w:val="000000" w:themeColor="text1"/>
              </w:rPr>
              <w:t>(</w:t>
            </w:r>
            <w:r w:rsidR="00F75C07">
              <w:rPr>
                <w:color w:val="000000" w:themeColor="text1"/>
              </w:rPr>
              <w:t>8.6</w:t>
            </w:r>
            <w:r w:rsidR="00A4454C">
              <w:rPr>
                <w:color w:val="000000" w:themeColor="text1"/>
              </w:rPr>
              <w:t>)</w:t>
            </w:r>
          </w:p>
        </w:tc>
        <w:tc>
          <w:tcPr>
            <w:tcW w:w="1417" w:type="dxa"/>
            <w:shd w:val="clear" w:color="auto" w:fill="auto"/>
          </w:tcPr>
          <w:p w14:paraId="5EFC8567" w14:textId="211FED11" w:rsidR="009618FA" w:rsidRPr="00772643" w:rsidRDefault="00440A1A" w:rsidP="00477EE6">
            <w:pPr>
              <w:spacing w:before="20" w:after="20"/>
              <w:jc w:val="center"/>
              <w:rPr>
                <w:color w:val="000000" w:themeColor="text1"/>
              </w:rPr>
            </w:pPr>
            <w:r>
              <w:rPr>
                <w:color w:val="000000" w:themeColor="text1"/>
              </w:rPr>
              <w:t>10</w:t>
            </w:r>
            <w:r w:rsidR="00A4454C">
              <w:rPr>
                <w:color w:val="000000" w:themeColor="text1"/>
              </w:rPr>
              <w:t>(</w:t>
            </w:r>
            <w:r w:rsidR="00477EE6">
              <w:rPr>
                <w:color w:val="000000" w:themeColor="text1"/>
              </w:rPr>
              <w:t>9.4</w:t>
            </w:r>
            <w:r w:rsidR="00A4454C">
              <w:rPr>
                <w:color w:val="000000" w:themeColor="text1"/>
              </w:rPr>
              <w:t>)</w:t>
            </w:r>
          </w:p>
        </w:tc>
        <w:tc>
          <w:tcPr>
            <w:tcW w:w="1561" w:type="dxa"/>
            <w:shd w:val="clear" w:color="auto" w:fill="auto"/>
          </w:tcPr>
          <w:p w14:paraId="189699A9" w14:textId="1BF1125B" w:rsidR="009618FA" w:rsidRPr="00772643" w:rsidRDefault="00440A1A" w:rsidP="00477EE6">
            <w:pPr>
              <w:spacing w:before="20" w:after="20"/>
              <w:jc w:val="center"/>
              <w:rPr>
                <w:color w:val="000000" w:themeColor="text1"/>
              </w:rPr>
            </w:pPr>
            <w:r>
              <w:rPr>
                <w:color w:val="000000" w:themeColor="text1"/>
              </w:rPr>
              <w:t>25(</w:t>
            </w:r>
            <w:r w:rsidR="00477EE6">
              <w:rPr>
                <w:color w:val="000000" w:themeColor="text1"/>
              </w:rPr>
              <w:t>33</w:t>
            </w:r>
            <w:r>
              <w:rPr>
                <w:color w:val="000000" w:themeColor="text1"/>
              </w:rPr>
              <w:t>)</w:t>
            </w:r>
          </w:p>
        </w:tc>
        <w:tc>
          <w:tcPr>
            <w:tcW w:w="1416" w:type="dxa"/>
            <w:shd w:val="clear" w:color="auto" w:fill="auto"/>
          </w:tcPr>
          <w:p w14:paraId="6491A8AE" w14:textId="6863AD76" w:rsidR="009618FA" w:rsidRPr="00772643" w:rsidRDefault="00440A1A" w:rsidP="00477EE6">
            <w:pPr>
              <w:spacing w:before="20" w:after="20"/>
              <w:jc w:val="center"/>
              <w:rPr>
                <w:color w:val="000000" w:themeColor="text1"/>
              </w:rPr>
            </w:pPr>
            <w:r>
              <w:rPr>
                <w:color w:val="000000" w:themeColor="text1"/>
              </w:rPr>
              <w:t>66</w:t>
            </w:r>
            <w:r w:rsidR="00A4454C">
              <w:rPr>
                <w:color w:val="000000" w:themeColor="text1"/>
              </w:rPr>
              <w:t>(</w:t>
            </w:r>
            <w:r w:rsidR="00477EE6">
              <w:rPr>
                <w:color w:val="000000" w:themeColor="text1"/>
              </w:rPr>
              <w:t>14</w:t>
            </w:r>
            <w:r>
              <w:rPr>
                <w:color w:val="000000" w:themeColor="text1"/>
              </w:rPr>
              <w:t>)</w:t>
            </w:r>
          </w:p>
        </w:tc>
      </w:tr>
      <w:tr w:rsidR="009618FA" w:rsidRPr="00772643" w14:paraId="107FA00A" w14:textId="77777777" w:rsidTr="00440A1A">
        <w:trPr>
          <w:gridAfter w:val="1"/>
          <w:wAfter w:w="16" w:type="dxa"/>
        </w:trPr>
        <w:tc>
          <w:tcPr>
            <w:tcW w:w="3969" w:type="dxa"/>
            <w:shd w:val="clear" w:color="auto" w:fill="auto"/>
          </w:tcPr>
          <w:p w14:paraId="00B6731A" w14:textId="77777777" w:rsidR="009618FA" w:rsidRPr="00772643" w:rsidRDefault="009618FA" w:rsidP="008568B7">
            <w:pPr>
              <w:spacing w:before="20" w:after="20"/>
              <w:ind w:left="175"/>
              <w:rPr>
                <w:color w:val="000000" w:themeColor="text1"/>
              </w:rPr>
            </w:pPr>
            <w:r w:rsidRPr="00772643">
              <w:rPr>
                <w:color w:val="000000" w:themeColor="text1"/>
              </w:rPr>
              <w:t>41-50</w:t>
            </w:r>
          </w:p>
        </w:tc>
        <w:tc>
          <w:tcPr>
            <w:tcW w:w="1417" w:type="dxa"/>
            <w:shd w:val="clear" w:color="auto" w:fill="auto"/>
          </w:tcPr>
          <w:p w14:paraId="726A6DDB" w14:textId="5ED3E47A" w:rsidR="009618FA" w:rsidRPr="00772643" w:rsidRDefault="009618FA" w:rsidP="008568B7">
            <w:pPr>
              <w:spacing w:before="20" w:after="20"/>
              <w:jc w:val="center"/>
              <w:rPr>
                <w:color w:val="000000" w:themeColor="text1"/>
              </w:rPr>
            </w:pPr>
            <w:r w:rsidRPr="00772643">
              <w:rPr>
                <w:color w:val="000000" w:themeColor="text1"/>
              </w:rPr>
              <w:t>33</w:t>
            </w:r>
            <w:r w:rsidR="00A4454C">
              <w:rPr>
                <w:color w:val="000000" w:themeColor="text1"/>
              </w:rPr>
              <w:t>(11)</w:t>
            </w:r>
          </w:p>
        </w:tc>
        <w:tc>
          <w:tcPr>
            <w:tcW w:w="1417" w:type="dxa"/>
            <w:shd w:val="clear" w:color="auto" w:fill="auto"/>
          </w:tcPr>
          <w:p w14:paraId="78055A5A" w14:textId="1B9CBCF6" w:rsidR="009618FA" w:rsidRPr="00772643" w:rsidRDefault="009618FA" w:rsidP="008568B7">
            <w:pPr>
              <w:spacing w:before="20" w:after="20"/>
              <w:jc w:val="center"/>
              <w:rPr>
                <w:color w:val="000000" w:themeColor="text1"/>
              </w:rPr>
            </w:pPr>
            <w:r w:rsidRPr="00772643">
              <w:rPr>
                <w:color w:val="000000" w:themeColor="text1"/>
              </w:rPr>
              <w:t>8</w:t>
            </w:r>
            <w:r w:rsidR="00A4454C">
              <w:rPr>
                <w:color w:val="000000" w:themeColor="text1"/>
              </w:rPr>
              <w:t>(7)</w:t>
            </w:r>
          </w:p>
        </w:tc>
        <w:tc>
          <w:tcPr>
            <w:tcW w:w="1561" w:type="dxa"/>
            <w:shd w:val="clear" w:color="auto" w:fill="auto"/>
          </w:tcPr>
          <w:p w14:paraId="00681461" w14:textId="1E41076A" w:rsidR="009618FA" w:rsidRPr="00772643" w:rsidRDefault="009618FA" w:rsidP="008568B7">
            <w:pPr>
              <w:spacing w:before="20" w:after="20"/>
              <w:jc w:val="center"/>
              <w:rPr>
                <w:color w:val="000000" w:themeColor="text1"/>
              </w:rPr>
            </w:pPr>
            <w:r w:rsidRPr="00772643">
              <w:rPr>
                <w:color w:val="000000" w:themeColor="text1"/>
              </w:rPr>
              <w:t>21</w:t>
            </w:r>
            <w:r w:rsidR="00A4454C">
              <w:rPr>
                <w:color w:val="000000" w:themeColor="text1"/>
              </w:rPr>
              <w:t>(20)</w:t>
            </w:r>
          </w:p>
        </w:tc>
        <w:tc>
          <w:tcPr>
            <w:tcW w:w="1416" w:type="dxa"/>
            <w:shd w:val="clear" w:color="auto" w:fill="auto"/>
          </w:tcPr>
          <w:p w14:paraId="33E26D15" w14:textId="760927CC" w:rsidR="009618FA" w:rsidRPr="00772643" w:rsidRDefault="009618FA" w:rsidP="008568B7">
            <w:pPr>
              <w:spacing w:before="20" w:after="20"/>
              <w:jc w:val="center"/>
              <w:rPr>
                <w:color w:val="000000" w:themeColor="text1"/>
              </w:rPr>
            </w:pPr>
            <w:r w:rsidRPr="00772643">
              <w:rPr>
                <w:color w:val="000000" w:themeColor="text1"/>
              </w:rPr>
              <w:t>62</w:t>
            </w:r>
            <w:r w:rsidR="00A4454C">
              <w:rPr>
                <w:color w:val="000000" w:themeColor="text1"/>
              </w:rPr>
              <w:t>(13)</w:t>
            </w:r>
          </w:p>
        </w:tc>
      </w:tr>
      <w:tr w:rsidR="009618FA" w:rsidRPr="00772643" w14:paraId="2664699A" w14:textId="77777777" w:rsidTr="00440A1A">
        <w:trPr>
          <w:gridAfter w:val="1"/>
          <w:wAfter w:w="16" w:type="dxa"/>
        </w:trPr>
        <w:tc>
          <w:tcPr>
            <w:tcW w:w="3969" w:type="dxa"/>
            <w:shd w:val="clear" w:color="auto" w:fill="auto"/>
          </w:tcPr>
          <w:p w14:paraId="0B2B6698" w14:textId="77777777" w:rsidR="009618FA" w:rsidRPr="00772643" w:rsidRDefault="009618FA" w:rsidP="008568B7">
            <w:pPr>
              <w:spacing w:before="20" w:after="20"/>
              <w:ind w:left="175"/>
              <w:rPr>
                <w:color w:val="000000" w:themeColor="text1"/>
              </w:rPr>
            </w:pPr>
            <w:r w:rsidRPr="00772643">
              <w:rPr>
                <w:color w:val="000000" w:themeColor="text1"/>
              </w:rPr>
              <w:t>51-60</w:t>
            </w:r>
          </w:p>
        </w:tc>
        <w:tc>
          <w:tcPr>
            <w:tcW w:w="1417" w:type="dxa"/>
            <w:shd w:val="clear" w:color="auto" w:fill="auto"/>
          </w:tcPr>
          <w:p w14:paraId="1B0B8939" w14:textId="01F0FC02" w:rsidR="009618FA" w:rsidRPr="00772643" w:rsidRDefault="009618FA" w:rsidP="008568B7">
            <w:pPr>
              <w:spacing w:before="20" w:after="20"/>
              <w:jc w:val="center"/>
              <w:rPr>
                <w:color w:val="000000" w:themeColor="text1"/>
              </w:rPr>
            </w:pPr>
            <w:r w:rsidRPr="00772643">
              <w:rPr>
                <w:color w:val="000000" w:themeColor="text1"/>
              </w:rPr>
              <w:t>69</w:t>
            </w:r>
            <w:r w:rsidR="00A4454C">
              <w:rPr>
                <w:color w:val="000000" w:themeColor="text1"/>
              </w:rPr>
              <w:t>(23)</w:t>
            </w:r>
          </w:p>
        </w:tc>
        <w:tc>
          <w:tcPr>
            <w:tcW w:w="1417" w:type="dxa"/>
            <w:shd w:val="clear" w:color="auto" w:fill="auto"/>
          </w:tcPr>
          <w:p w14:paraId="249C056F" w14:textId="6709DA85" w:rsidR="009618FA" w:rsidRPr="00772643" w:rsidRDefault="009618FA" w:rsidP="008568B7">
            <w:pPr>
              <w:spacing w:before="20" w:after="20"/>
              <w:jc w:val="center"/>
              <w:rPr>
                <w:color w:val="000000" w:themeColor="text1"/>
              </w:rPr>
            </w:pPr>
            <w:r w:rsidRPr="00772643">
              <w:rPr>
                <w:color w:val="000000" w:themeColor="text1"/>
              </w:rPr>
              <w:t>26</w:t>
            </w:r>
            <w:r w:rsidR="00A4454C">
              <w:rPr>
                <w:color w:val="000000" w:themeColor="text1"/>
              </w:rPr>
              <w:t>(25)</w:t>
            </w:r>
          </w:p>
        </w:tc>
        <w:tc>
          <w:tcPr>
            <w:tcW w:w="1561" w:type="dxa"/>
            <w:shd w:val="clear" w:color="auto" w:fill="auto"/>
          </w:tcPr>
          <w:p w14:paraId="10892FDF" w14:textId="316D3861" w:rsidR="009618FA" w:rsidRPr="00772643" w:rsidRDefault="009618FA" w:rsidP="008568B7">
            <w:pPr>
              <w:spacing w:before="20" w:after="20"/>
              <w:jc w:val="center"/>
              <w:rPr>
                <w:color w:val="000000" w:themeColor="text1"/>
              </w:rPr>
            </w:pPr>
            <w:r w:rsidRPr="00772643">
              <w:rPr>
                <w:color w:val="000000" w:themeColor="text1"/>
              </w:rPr>
              <w:t>17</w:t>
            </w:r>
            <w:r w:rsidR="00A4454C">
              <w:rPr>
                <w:color w:val="000000" w:themeColor="text1"/>
              </w:rPr>
              <w:t>(22)</w:t>
            </w:r>
          </w:p>
        </w:tc>
        <w:tc>
          <w:tcPr>
            <w:tcW w:w="1416" w:type="dxa"/>
            <w:shd w:val="clear" w:color="auto" w:fill="auto"/>
          </w:tcPr>
          <w:p w14:paraId="79FE287E" w14:textId="5848B9B7" w:rsidR="009618FA" w:rsidRPr="00772643" w:rsidRDefault="009618FA" w:rsidP="008568B7">
            <w:pPr>
              <w:spacing w:before="20" w:after="20"/>
              <w:jc w:val="center"/>
              <w:rPr>
                <w:color w:val="000000" w:themeColor="text1"/>
              </w:rPr>
            </w:pPr>
            <w:r w:rsidRPr="00772643">
              <w:rPr>
                <w:color w:val="000000" w:themeColor="text1"/>
              </w:rPr>
              <w:t>112</w:t>
            </w:r>
            <w:r w:rsidR="00A4454C">
              <w:rPr>
                <w:color w:val="000000" w:themeColor="text1"/>
              </w:rPr>
              <w:t>(23)</w:t>
            </w:r>
          </w:p>
        </w:tc>
      </w:tr>
      <w:tr w:rsidR="009618FA" w:rsidRPr="00772643" w14:paraId="789BE72D" w14:textId="77777777" w:rsidTr="00440A1A">
        <w:trPr>
          <w:gridAfter w:val="1"/>
          <w:wAfter w:w="16" w:type="dxa"/>
          <w:trHeight w:val="365"/>
        </w:trPr>
        <w:tc>
          <w:tcPr>
            <w:tcW w:w="3969" w:type="dxa"/>
            <w:shd w:val="clear" w:color="auto" w:fill="auto"/>
          </w:tcPr>
          <w:p w14:paraId="75340E49" w14:textId="77777777" w:rsidR="009618FA" w:rsidRPr="00772643" w:rsidRDefault="009618FA" w:rsidP="008568B7">
            <w:pPr>
              <w:spacing w:before="20" w:after="20"/>
              <w:ind w:left="175"/>
              <w:rPr>
                <w:color w:val="000000" w:themeColor="text1"/>
              </w:rPr>
            </w:pPr>
            <w:r w:rsidRPr="00772643">
              <w:rPr>
                <w:color w:val="000000" w:themeColor="text1"/>
              </w:rPr>
              <w:t>61-70</w:t>
            </w:r>
          </w:p>
        </w:tc>
        <w:tc>
          <w:tcPr>
            <w:tcW w:w="1417" w:type="dxa"/>
            <w:shd w:val="clear" w:color="auto" w:fill="auto"/>
          </w:tcPr>
          <w:p w14:paraId="69150273" w14:textId="15008A7B" w:rsidR="009618FA" w:rsidRPr="00772643" w:rsidRDefault="009618FA" w:rsidP="008568B7">
            <w:pPr>
              <w:spacing w:before="20" w:after="20"/>
              <w:jc w:val="center"/>
              <w:rPr>
                <w:color w:val="000000" w:themeColor="text1"/>
              </w:rPr>
            </w:pPr>
            <w:r w:rsidRPr="00772643">
              <w:rPr>
                <w:color w:val="000000" w:themeColor="text1"/>
              </w:rPr>
              <w:t>68</w:t>
            </w:r>
            <w:r w:rsidR="00A4454C">
              <w:rPr>
                <w:color w:val="000000" w:themeColor="text1"/>
              </w:rPr>
              <w:t>(22)</w:t>
            </w:r>
          </w:p>
        </w:tc>
        <w:tc>
          <w:tcPr>
            <w:tcW w:w="1417" w:type="dxa"/>
            <w:shd w:val="clear" w:color="auto" w:fill="auto"/>
          </w:tcPr>
          <w:p w14:paraId="660BE066" w14:textId="00110027" w:rsidR="009618FA" w:rsidRPr="00772643" w:rsidRDefault="009618FA" w:rsidP="008568B7">
            <w:pPr>
              <w:spacing w:before="20" w:after="20"/>
              <w:jc w:val="center"/>
              <w:rPr>
                <w:color w:val="000000" w:themeColor="text1"/>
              </w:rPr>
            </w:pPr>
            <w:r w:rsidRPr="00772643">
              <w:rPr>
                <w:color w:val="000000" w:themeColor="text1"/>
              </w:rPr>
              <w:t>30</w:t>
            </w:r>
            <w:r w:rsidR="00A4454C">
              <w:rPr>
                <w:color w:val="000000" w:themeColor="text1"/>
              </w:rPr>
              <w:t>(28)</w:t>
            </w:r>
          </w:p>
        </w:tc>
        <w:tc>
          <w:tcPr>
            <w:tcW w:w="1561" w:type="dxa"/>
            <w:shd w:val="clear" w:color="auto" w:fill="auto"/>
          </w:tcPr>
          <w:p w14:paraId="70AC9519" w14:textId="4618BC5A" w:rsidR="009618FA" w:rsidRPr="00772643" w:rsidRDefault="009618FA" w:rsidP="008568B7">
            <w:pPr>
              <w:spacing w:before="20" w:after="20"/>
              <w:jc w:val="center"/>
              <w:rPr>
                <w:color w:val="000000" w:themeColor="text1"/>
              </w:rPr>
            </w:pPr>
            <w:r w:rsidRPr="00772643">
              <w:rPr>
                <w:color w:val="000000" w:themeColor="text1"/>
              </w:rPr>
              <w:t>11</w:t>
            </w:r>
            <w:r w:rsidR="00A4454C">
              <w:rPr>
                <w:color w:val="000000" w:themeColor="text1"/>
              </w:rPr>
              <w:t>(14)</w:t>
            </w:r>
          </w:p>
        </w:tc>
        <w:tc>
          <w:tcPr>
            <w:tcW w:w="1416" w:type="dxa"/>
            <w:shd w:val="clear" w:color="auto" w:fill="auto"/>
          </w:tcPr>
          <w:p w14:paraId="27E0DD70" w14:textId="7C3445CD" w:rsidR="009618FA" w:rsidRPr="00772643" w:rsidRDefault="009618FA" w:rsidP="008568B7">
            <w:pPr>
              <w:spacing w:before="20" w:after="20"/>
              <w:jc w:val="center"/>
              <w:rPr>
                <w:color w:val="000000" w:themeColor="text1"/>
              </w:rPr>
            </w:pPr>
            <w:r w:rsidRPr="00772643">
              <w:rPr>
                <w:color w:val="000000" w:themeColor="text1"/>
              </w:rPr>
              <w:t>109</w:t>
            </w:r>
            <w:r w:rsidR="00A4454C">
              <w:rPr>
                <w:color w:val="000000" w:themeColor="text1"/>
              </w:rPr>
              <w:t>(22)</w:t>
            </w:r>
          </w:p>
        </w:tc>
      </w:tr>
      <w:tr w:rsidR="009618FA" w:rsidRPr="00772643" w14:paraId="30DA2F79" w14:textId="77777777" w:rsidTr="00440A1A">
        <w:trPr>
          <w:gridAfter w:val="1"/>
          <w:wAfter w:w="16" w:type="dxa"/>
        </w:trPr>
        <w:tc>
          <w:tcPr>
            <w:tcW w:w="3969" w:type="dxa"/>
            <w:shd w:val="clear" w:color="auto" w:fill="auto"/>
          </w:tcPr>
          <w:p w14:paraId="1000B338" w14:textId="3FB3B977" w:rsidR="009618FA" w:rsidRPr="00772643" w:rsidRDefault="00440A1A" w:rsidP="008568B7">
            <w:pPr>
              <w:spacing w:before="20" w:after="20"/>
              <w:ind w:left="175"/>
              <w:rPr>
                <w:color w:val="000000" w:themeColor="text1"/>
              </w:rPr>
            </w:pPr>
            <w:r>
              <w:rPr>
                <w:color w:val="000000" w:themeColor="text1"/>
              </w:rPr>
              <w:t>71+</w:t>
            </w:r>
          </w:p>
        </w:tc>
        <w:tc>
          <w:tcPr>
            <w:tcW w:w="1417" w:type="dxa"/>
            <w:shd w:val="clear" w:color="auto" w:fill="auto"/>
          </w:tcPr>
          <w:p w14:paraId="05E82737" w14:textId="6998EBA7" w:rsidR="009618FA" w:rsidRPr="00772643" w:rsidRDefault="00420298" w:rsidP="00477EE6">
            <w:pPr>
              <w:spacing w:before="20" w:after="20"/>
              <w:jc w:val="center"/>
              <w:rPr>
                <w:color w:val="000000" w:themeColor="text1"/>
              </w:rPr>
            </w:pPr>
            <w:r>
              <w:rPr>
                <w:color w:val="000000" w:themeColor="text1"/>
              </w:rPr>
              <w:t>106</w:t>
            </w:r>
            <w:r w:rsidR="00A4454C">
              <w:rPr>
                <w:color w:val="000000" w:themeColor="text1"/>
              </w:rPr>
              <w:t>(</w:t>
            </w:r>
            <w:r w:rsidR="00477EE6">
              <w:rPr>
                <w:color w:val="000000" w:themeColor="text1"/>
              </w:rPr>
              <w:t>36</w:t>
            </w:r>
            <w:r w:rsidR="00A4454C">
              <w:rPr>
                <w:color w:val="000000" w:themeColor="text1"/>
              </w:rPr>
              <w:t>)</w:t>
            </w:r>
          </w:p>
        </w:tc>
        <w:tc>
          <w:tcPr>
            <w:tcW w:w="1417" w:type="dxa"/>
            <w:shd w:val="clear" w:color="auto" w:fill="auto"/>
          </w:tcPr>
          <w:p w14:paraId="3635217A" w14:textId="7C24F2A1" w:rsidR="009618FA" w:rsidRPr="00772643" w:rsidRDefault="00420298" w:rsidP="00477EE6">
            <w:pPr>
              <w:spacing w:before="20" w:after="20"/>
              <w:jc w:val="center"/>
              <w:rPr>
                <w:color w:val="000000" w:themeColor="text1"/>
              </w:rPr>
            </w:pPr>
            <w:r>
              <w:rPr>
                <w:color w:val="000000" w:themeColor="text1"/>
              </w:rPr>
              <w:t>32</w:t>
            </w:r>
            <w:r w:rsidR="00A4454C">
              <w:rPr>
                <w:color w:val="000000" w:themeColor="text1"/>
              </w:rPr>
              <w:t>(</w:t>
            </w:r>
            <w:r w:rsidR="00477EE6">
              <w:rPr>
                <w:color w:val="000000" w:themeColor="text1"/>
              </w:rPr>
              <w:t>30</w:t>
            </w:r>
            <w:r w:rsidR="00A4454C">
              <w:rPr>
                <w:color w:val="000000" w:themeColor="text1"/>
              </w:rPr>
              <w:t>)</w:t>
            </w:r>
          </w:p>
        </w:tc>
        <w:tc>
          <w:tcPr>
            <w:tcW w:w="1561" w:type="dxa"/>
            <w:shd w:val="clear" w:color="auto" w:fill="auto"/>
          </w:tcPr>
          <w:p w14:paraId="2F521D83" w14:textId="3DFE9DBD" w:rsidR="009618FA" w:rsidRPr="00772643" w:rsidRDefault="009618FA" w:rsidP="008568B7">
            <w:pPr>
              <w:spacing w:before="20" w:after="20"/>
              <w:jc w:val="center"/>
              <w:rPr>
                <w:color w:val="000000" w:themeColor="text1"/>
              </w:rPr>
            </w:pPr>
            <w:r w:rsidRPr="00772643">
              <w:rPr>
                <w:color w:val="000000" w:themeColor="text1"/>
              </w:rPr>
              <w:t>2</w:t>
            </w:r>
            <w:r w:rsidR="00A4454C">
              <w:rPr>
                <w:color w:val="000000" w:themeColor="text1"/>
              </w:rPr>
              <w:t>(2)</w:t>
            </w:r>
          </w:p>
        </w:tc>
        <w:tc>
          <w:tcPr>
            <w:tcW w:w="1416" w:type="dxa"/>
            <w:shd w:val="clear" w:color="auto" w:fill="auto"/>
          </w:tcPr>
          <w:p w14:paraId="7C42FC68" w14:textId="3D82766A" w:rsidR="009618FA" w:rsidRPr="00772643" w:rsidRDefault="00420298" w:rsidP="00420298">
            <w:pPr>
              <w:spacing w:before="20" w:after="20"/>
              <w:jc w:val="center"/>
              <w:rPr>
                <w:color w:val="000000" w:themeColor="text1"/>
              </w:rPr>
            </w:pPr>
            <w:r>
              <w:rPr>
                <w:color w:val="000000" w:themeColor="text1"/>
              </w:rPr>
              <w:t>140</w:t>
            </w:r>
            <w:r w:rsidR="00A4454C">
              <w:rPr>
                <w:color w:val="000000" w:themeColor="text1"/>
              </w:rPr>
              <w:t>(</w:t>
            </w:r>
            <w:r w:rsidR="00477EE6">
              <w:rPr>
                <w:color w:val="000000" w:themeColor="text1"/>
              </w:rPr>
              <w:t>29</w:t>
            </w:r>
            <w:r w:rsidR="00A4454C">
              <w:rPr>
                <w:color w:val="000000" w:themeColor="text1"/>
              </w:rPr>
              <w:t>)</w:t>
            </w:r>
          </w:p>
        </w:tc>
      </w:tr>
      <w:tr w:rsidR="009618FA" w:rsidRPr="00772643" w14:paraId="45F05672" w14:textId="77777777" w:rsidTr="00440A1A">
        <w:trPr>
          <w:gridAfter w:val="1"/>
          <w:wAfter w:w="16" w:type="dxa"/>
        </w:trPr>
        <w:tc>
          <w:tcPr>
            <w:tcW w:w="3969" w:type="dxa"/>
            <w:shd w:val="clear" w:color="auto" w:fill="auto"/>
          </w:tcPr>
          <w:p w14:paraId="486C1164" w14:textId="77777777" w:rsidR="009618FA" w:rsidRPr="00772643" w:rsidRDefault="009618FA" w:rsidP="008568B7">
            <w:pPr>
              <w:spacing w:before="20" w:after="20"/>
              <w:ind w:left="175"/>
              <w:rPr>
                <w:color w:val="000000" w:themeColor="text1"/>
              </w:rPr>
            </w:pPr>
            <w:r w:rsidRPr="00772643">
              <w:rPr>
                <w:color w:val="000000" w:themeColor="text1"/>
              </w:rPr>
              <w:t>Missing</w:t>
            </w:r>
          </w:p>
        </w:tc>
        <w:tc>
          <w:tcPr>
            <w:tcW w:w="1417" w:type="dxa"/>
            <w:shd w:val="clear" w:color="auto" w:fill="auto"/>
          </w:tcPr>
          <w:p w14:paraId="74E40483" w14:textId="28801C8C" w:rsidR="009618FA" w:rsidRPr="00772643" w:rsidRDefault="009618FA" w:rsidP="008568B7">
            <w:pPr>
              <w:spacing w:before="20" w:after="20"/>
              <w:jc w:val="center"/>
              <w:rPr>
                <w:color w:val="000000" w:themeColor="text1"/>
              </w:rPr>
            </w:pPr>
            <w:r w:rsidRPr="00772643">
              <w:rPr>
                <w:color w:val="000000" w:themeColor="text1"/>
              </w:rPr>
              <w:t>1</w:t>
            </w:r>
            <w:r w:rsidR="00A4454C">
              <w:rPr>
                <w:color w:val="000000" w:themeColor="text1"/>
              </w:rPr>
              <w:t>(0)</w:t>
            </w:r>
          </w:p>
        </w:tc>
        <w:tc>
          <w:tcPr>
            <w:tcW w:w="1417" w:type="dxa"/>
            <w:shd w:val="clear" w:color="auto" w:fill="auto"/>
          </w:tcPr>
          <w:p w14:paraId="6A8E17F6" w14:textId="377380DB" w:rsidR="009618FA" w:rsidRPr="00772643" w:rsidRDefault="009618FA" w:rsidP="008568B7">
            <w:pPr>
              <w:spacing w:before="20" w:after="20"/>
              <w:jc w:val="center"/>
              <w:rPr>
                <w:color w:val="000000" w:themeColor="text1"/>
              </w:rPr>
            </w:pPr>
            <w:r w:rsidRPr="00772643">
              <w:rPr>
                <w:color w:val="000000" w:themeColor="text1"/>
              </w:rPr>
              <w:t>0</w:t>
            </w:r>
            <w:r w:rsidR="009D0E34">
              <w:rPr>
                <w:color w:val="000000" w:themeColor="text1"/>
              </w:rPr>
              <w:t>(0)</w:t>
            </w:r>
          </w:p>
        </w:tc>
        <w:tc>
          <w:tcPr>
            <w:tcW w:w="1561" w:type="dxa"/>
            <w:shd w:val="clear" w:color="auto" w:fill="auto"/>
          </w:tcPr>
          <w:p w14:paraId="683A3AAA" w14:textId="652322EE" w:rsidR="009618FA" w:rsidRPr="00772643" w:rsidRDefault="009618FA" w:rsidP="008568B7">
            <w:pPr>
              <w:spacing w:before="20" w:after="20"/>
              <w:jc w:val="center"/>
              <w:rPr>
                <w:color w:val="000000" w:themeColor="text1"/>
              </w:rPr>
            </w:pPr>
            <w:r w:rsidRPr="00772643">
              <w:rPr>
                <w:color w:val="000000" w:themeColor="text1"/>
              </w:rPr>
              <w:t>0</w:t>
            </w:r>
            <w:r w:rsidR="009D0E34">
              <w:rPr>
                <w:color w:val="000000" w:themeColor="text1"/>
              </w:rPr>
              <w:t>(0)</w:t>
            </w:r>
          </w:p>
        </w:tc>
        <w:tc>
          <w:tcPr>
            <w:tcW w:w="1416" w:type="dxa"/>
            <w:shd w:val="clear" w:color="auto" w:fill="auto"/>
          </w:tcPr>
          <w:p w14:paraId="1CE98718" w14:textId="501DF7A7" w:rsidR="009618FA" w:rsidRPr="00772643" w:rsidRDefault="009618FA" w:rsidP="008568B7">
            <w:pPr>
              <w:spacing w:before="20" w:after="20"/>
              <w:jc w:val="center"/>
              <w:rPr>
                <w:color w:val="000000" w:themeColor="text1"/>
              </w:rPr>
            </w:pPr>
            <w:r w:rsidRPr="00772643">
              <w:rPr>
                <w:color w:val="000000" w:themeColor="text1"/>
              </w:rPr>
              <w:t>1</w:t>
            </w:r>
            <w:r w:rsidR="00A4454C">
              <w:rPr>
                <w:color w:val="000000" w:themeColor="text1"/>
              </w:rPr>
              <w:t>(0)</w:t>
            </w:r>
          </w:p>
        </w:tc>
      </w:tr>
      <w:tr w:rsidR="009618FA" w:rsidRPr="00772643" w14:paraId="0D38DD8D" w14:textId="77777777" w:rsidTr="00440A1A">
        <w:tc>
          <w:tcPr>
            <w:tcW w:w="8364" w:type="dxa"/>
            <w:gridSpan w:val="4"/>
            <w:shd w:val="clear" w:color="auto" w:fill="auto"/>
          </w:tcPr>
          <w:p w14:paraId="30312C21" w14:textId="7DCF9A65" w:rsidR="009618FA" w:rsidRPr="00772643" w:rsidRDefault="00A12E75" w:rsidP="008568B7">
            <w:pPr>
              <w:spacing w:before="20" w:after="20"/>
              <w:rPr>
                <w:color w:val="000000" w:themeColor="text1"/>
              </w:rPr>
            </w:pPr>
            <w:r>
              <w:rPr>
                <w:color w:val="000000" w:themeColor="text1"/>
              </w:rPr>
              <w:t>Ethnicity</w:t>
            </w:r>
            <w:r w:rsidR="009618FA" w:rsidRPr="00772643">
              <w:rPr>
                <w:color w:val="000000" w:themeColor="text1"/>
              </w:rPr>
              <w:t xml:space="preserve"> </w:t>
            </w:r>
            <w:r w:rsidR="009618FA" w:rsidRPr="005100D8">
              <w:rPr>
                <w:i/>
                <w:iCs/>
                <w:color w:val="000000" w:themeColor="text1"/>
              </w:rPr>
              <w:t>n</w:t>
            </w:r>
            <w:r w:rsidR="009618FA" w:rsidRPr="00772643">
              <w:rPr>
                <w:color w:val="000000" w:themeColor="text1"/>
              </w:rPr>
              <w:t xml:space="preserve"> (%)</w:t>
            </w:r>
          </w:p>
        </w:tc>
        <w:tc>
          <w:tcPr>
            <w:tcW w:w="1432" w:type="dxa"/>
            <w:gridSpan w:val="2"/>
            <w:shd w:val="clear" w:color="auto" w:fill="auto"/>
          </w:tcPr>
          <w:p w14:paraId="6976CA39" w14:textId="77777777" w:rsidR="009618FA" w:rsidRPr="00772643" w:rsidRDefault="009618FA" w:rsidP="008568B7">
            <w:pPr>
              <w:spacing w:before="20" w:after="20"/>
              <w:rPr>
                <w:color w:val="000000" w:themeColor="text1"/>
              </w:rPr>
            </w:pPr>
          </w:p>
        </w:tc>
      </w:tr>
      <w:tr w:rsidR="009618FA" w:rsidRPr="00772643" w14:paraId="684E9B69" w14:textId="77777777" w:rsidTr="00440A1A">
        <w:trPr>
          <w:gridAfter w:val="1"/>
          <w:wAfter w:w="16" w:type="dxa"/>
        </w:trPr>
        <w:tc>
          <w:tcPr>
            <w:tcW w:w="3969" w:type="dxa"/>
            <w:shd w:val="clear" w:color="auto" w:fill="auto"/>
          </w:tcPr>
          <w:p w14:paraId="599832D4" w14:textId="77777777" w:rsidR="009618FA" w:rsidRPr="00772643" w:rsidRDefault="009618FA" w:rsidP="008568B7">
            <w:pPr>
              <w:spacing w:before="20" w:after="20"/>
              <w:ind w:left="175"/>
              <w:rPr>
                <w:color w:val="000000" w:themeColor="text1"/>
              </w:rPr>
            </w:pPr>
            <w:r w:rsidRPr="00772643">
              <w:rPr>
                <w:color w:val="000000" w:themeColor="text1"/>
              </w:rPr>
              <w:t>Caucasian</w:t>
            </w:r>
          </w:p>
        </w:tc>
        <w:tc>
          <w:tcPr>
            <w:tcW w:w="1417" w:type="dxa"/>
            <w:shd w:val="clear" w:color="auto" w:fill="auto"/>
          </w:tcPr>
          <w:p w14:paraId="3EE2C93B" w14:textId="28B2AAB8" w:rsidR="009618FA" w:rsidRPr="00772643" w:rsidRDefault="009618FA" w:rsidP="008568B7">
            <w:pPr>
              <w:spacing w:before="20" w:after="20"/>
              <w:jc w:val="center"/>
              <w:rPr>
                <w:color w:val="000000" w:themeColor="text1"/>
              </w:rPr>
            </w:pPr>
            <w:r w:rsidRPr="00772643">
              <w:rPr>
                <w:color w:val="000000" w:themeColor="text1"/>
              </w:rPr>
              <w:t>253</w:t>
            </w:r>
            <w:r w:rsidR="00A4454C">
              <w:rPr>
                <w:color w:val="000000" w:themeColor="text1"/>
              </w:rPr>
              <w:t>(83)</w:t>
            </w:r>
          </w:p>
        </w:tc>
        <w:tc>
          <w:tcPr>
            <w:tcW w:w="1417" w:type="dxa"/>
            <w:shd w:val="clear" w:color="auto" w:fill="auto"/>
          </w:tcPr>
          <w:p w14:paraId="1D4EAA96" w14:textId="7F8F66BF" w:rsidR="009618FA" w:rsidRPr="00772643" w:rsidRDefault="009618FA" w:rsidP="008568B7">
            <w:pPr>
              <w:spacing w:before="20" w:after="20"/>
              <w:jc w:val="center"/>
              <w:rPr>
                <w:color w:val="000000" w:themeColor="text1"/>
              </w:rPr>
            </w:pPr>
            <w:r w:rsidRPr="00772643">
              <w:rPr>
                <w:color w:val="000000" w:themeColor="text1"/>
              </w:rPr>
              <w:t>55</w:t>
            </w:r>
            <w:r w:rsidR="00320ECA">
              <w:rPr>
                <w:color w:val="000000" w:themeColor="text1"/>
              </w:rPr>
              <w:t>(52)</w:t>
            </w:r>
          </w:p>
        </w:tc>
        <w:tc>
          <w:tcPr>
            <w:tcW w:w="1561" w:type="dxa"/>
            <w:shd w:val="clear" w:color="auto" w:fill="auto"/>
          </w:tcPr>
          <w:p w14:paraId="6DF30146" w14:textId="5DDAD8F4" w:rsidR="009618FA" w:rsidRPr="00772643" w:rsidRDefault="009618FA" w:rsidP="008568B7">
            <w:pPr>
              <w:spacing w:before="20" w:after="20"/>
              <w:jc w:val="center"/>
              <w:rPr>
                <w:color w:val="000000" w:themeColor="text1"/>
              </w:rPr>
            </w:pPr>
            <w:r w:rsidRPr="00772643">
              <w:rPr>
                <w:color w:val="000000" w:themeColor="text1"/>
              </w:rPr>
              <w:t>76</w:t>
            </w:r>
            <w:r w:rsidR="00320ECA">
              <w:rPr>
                <w:color w:val="000000" w:themeColor="text1"/>
              </w:rPr>
              <w:t>(100)</w:t>
            </w:r>
          </w:p>
        </w:tc>
        <w:tc>
          <w:tcPr>
            <w:tcW w:w="1416" w:type="dxa"/>
            <w:shd w:val="clear" w:color="auto" w:fill="auto"/>
          </w:tcPr>
          <w:p w14:paraId="1E84D0E5" w14:textId="3D312DD0" w:rsidR="009618FA" w:rsidRPr="00772643" w:rsidRDefault="009618FA" w:rsidP="008568B7">
            <w:pPr>
              <w:spacing w:before="20" w:after="20"/>
              <w:jc w:val="center"/>
              <w:rPr>
                <w:color w:val="000000" w:themeColor="text1"/>
              </w:rPr>
            </w:pPr>
            <w:r w:rsidRPr="00772643">
              <w:rPr>
                <w:color w:val="000000" w:themeColor="text1"/>
              </w:rPr>
              <w:t>384</w:t>
            </w:r>
            <w:r w:rsidR="00320ECA">
              <w:rPr>
                <w:color w:val="000000" w:themeColor="text1"/>
              </w:rPr>
              <w:t>(80)</w:t>
            </w:r>
          </w:p>
        </w:tc>
      </w:tr>
      <w:tr w:rsidR="009618FA" w:rsidRPr="00772643" w14:paraId="7A6FEAB7" w14:textId="77777777" w:rsidTr="00440A1A">
        <w:trPr>
          <w:gridAfter w:val="1"/>
          <w:wAfter w:w="16" w:type="dxa"/>
        </w:trPr>
        <w:tc>
          <w:tcPr>
            <w:tcW w:w="3969" w:type="dxa"/>
            <w:shd w:val="clear" w:color="auto" w:fill="auto"/>
          </w:tcPr>
          <w:p w14:paraId="2AACEA28" w14:textId="77777777" w:rsidR="009618FA" w:rsidRPr="00772643" w:rsidRDefault="009618FA" w:rsidP="008568B7">
            <w:pPr>
              <w:spacing w:before="20" w:after="20"/>
              <w:ind w:left="175"/>
              <w:rPr>
                <w:color w:val="000000" w:themeColor="text1"/>
              </w:rPr>
            </w:pPr>
            <w:r w:rsidRPr="00772643">
              <w:rPr>
                <w:color w:val="000000" w:themeColor="text1"/>
              </w:rPr>
              <w:t>Asian</w:t>
            </w:r>
          </w:p>
        </w:tc>
        <w:tc>
          <w:tcPr>
            <w:tcW w:w="1417" w:type="dxa"/>
            <w:shd w:val="clear" w:color="auto" w:fill="auto"/>
          </w:tcPr>
          <w:p w14:paraId="469FC04C" w14:textId="694C21A5" w:rsidR="009618FA" w:rsidRPr="00772643" w:rsidRDefault="009618FA" w:rsidP="008568B7">
            <w:pPr>
              <w:spacing w:before="20" w:after="20"/>
              <w:jc w:val="center"/>
              <w:rPr>
                <w:color w:val="000000" w:themeColor="text1"/>
              </w:rPr>
            </w:pPr>
            <w:r w:rsidRPr="00772643">
              <w:rPr>
                <w:color w:val="000000" w:themeColor="text1"/>
              </w:rPr>
              <w:t>30</w:t>
            </w:r>
            <w:r w:rsidR="00A4454C">
              <w:rPr>
                <w:color w:val="000000" w:themeColor="text1"/>
              </w:rPr>
              <w:t>(10)</w:t>
            </w:r>
          </w:p>
        </w:tc>
        <w:tc>
          <w:tcPr>
            <w:tcW w:w="1417" w:type="dxa"/>
            <w:shd w:val="clear" w:color="auto" w:fill="auto"/>
          </w:tcPr>
          <w:p w14:paraId="79A0ED30" w14:textId="3B659EC1" w:rsidR="009618FA" w:rsidRPr="00772643" w:rsidRDefault="009618FA" w:rsidP="008568B7">
            <w:pPr>
              <w:spacing w:before="20" w:after="20"/>
              <w:jc w:val="center"/>
              <w:rPr>
                <w:color w:val="000000" w:themeColor="text1"/>
              </w:rPr>
            </w:pPr>
            <w:r w:rsidRPr="00772643">
              <w:rPr>
                <w:color w:val="000000" w:themeColor="text1"/>
              </w:rPr>
              <w:t>15</w:t>
            </w:r>
            <w:r w:rsidR="00320ECA">
              <w:rPr>
                <w:color w:val="000000" w:themeColor="text1"/>
              </w:rPr>
              <w:t>(14)</w:t>
            </w:r>
          </w:p>
        </w:tc>
        <w:tc>
          <w:tcPr>
            <w:tcW w:w="1561" w:type="dxa"/>
            <w:shd w:val="clear" w:color="auto" w:fill="auto"/>
          </w:tcPr>
          <w:p w14:paraId="2DB83284" w14:textId="2FC1E9C0" w:rsidR="009618FA" w:rsidRPr="00772643" w:rsidRDefault="009618FA" w:rsidP="008568B7">
            <w:pPr>
              <w:spacing w:before="20" w:after="20"/>
              <w:jc w:val="center"/>
              <w:rPr>
                <w:color w:val="000000" w:themeColor="text1"/>
              </w:rPr>
            </w:pPr>
            <w:r w:rsidRPr="00772643">
              <w:rPr>
                <w:color w:val="000000" w:themeColor="text1"/>
              </w:rPr>
              <w:t>0</w:t>
            </w:r>
            <w:r w:rsidR="00320ECA">
              <w:rPr>
                <w:color w:val="000000" w:themeColor="text1"/>
              </w:rPr>
              <w:t>(0)</w:t>
            </w:r>
          </w:p>
        </w:tc>
        <w:tc>
          <w:tcPr>
            <w:tcW w:w="1416" w:type="dxa"/>
            <w:shd w:val="clear" w:color="auto" w:fill="auto"/>
          </w:tcPr>
          <w:p w14:paraId="0E76B0F9" w14:textId="22B74DD8" w:rsidR="009618FA" w:rsidRPr="00772643" w:rsidRDefault="009618FA" w:rsidP="008568B7">
            <w:pPr>
              <w:spacing w:before="20" w:after="20"/>
              <w:jc w:val="center"/>
              <w:rPr>
                <w:color w:val="000000" w:themeColor="text1"/>
              </w:rPr>
            </w:pPr>
            <w:r w:rsidRPr="00772643">
              <w:rPr>
                <w:color w:val="000000" w:themeColor="text1"/>
              </w:rPr>
              <w:t>45</w:t>
            </w:r>
            <w:r w:rsidR="00320ECA">
              <w:rPr>
                <w:color w:val="000000" w:themeColor="text1"/>
              </w:rPr>
              <w:t>(10)</w:t>
            </w:r>
          </w:p>
        </w:tc>
      </w:tr>
      <w:tr w:rsidR="009618FA" w:rsidRPr="00772643" w14:paraId="29C78EF5" w14:textId="77777777" w:rsidTr="00440A1A">
        <w:trPr>
          <w:gridAfter w:val="1"/>
          <w:wAfter w:w="16" w:type="dxa"/>
        </w:trPr>
        <w:tc>
          <w:tcPr>
            <w:tcW w:w="3969" w:type="dxa"/>
            <w:shd w:val="clear" w:color="auto" w:fill="auto"/>
          </w:tcPr>
          <w:p w14:paraId="328C5967" w14:textId="77777777" w:rsidR="009618FA" w:rsidRPr="00772643" w:rsidRDefault="009618FA" w:rsidP="008568B7">
            <w:pPr>
              <w:spacing w:before="20" w:after="20"/>
              <w:ind w:left="175"/>
              <w:rPr>
                <w:color w:val="000000" w:themeColor="text1"/>
              </w:rPr>
            </w:pPr>
            <w:r w:rsidRPr="00772643">
              <w:rPr>
                <w:color w:val="000000" w:themeColor="text1"/>
              </w:rPr>
              <w:t>Black British/Afro-Caribbean</w:t>
            </w:r>
          </w:p>
        </w:tc>
        <w:tc>
          <w:tcPr>
            <w:tcW w:w="1417" w:type="dxa"/>
            <w:shd w:val="clear" w:color="auto" w:fill="auto"/>
          </w:tcPr>
          <w:p w14:paraId="4D4EA60D" w14:textId="28B397C0" w:rsidR="009618FA" w:rsidRPr="00772643" w:rsidRDefault="009618FA" w:rsidP="008568B7">
            <w:pPr>
              <w:spacing w:before="20" w:after="20"/>
              <w:jc w:val="center"/>
              <w:rPr>
                <w:color w:val="000000" w:themeColor="text1"/>
              </w:rPr>
            </w:pPr>
            <w:r w:rsidRPr="00772643">
              <w:rPr>
                <w:color w:val="000000" w:themeColor="text1"/>
              </w:rPr>
              <w:t>14</w:t>
            </w:r>
            <w:r w:rsidR="00A4454C">
              <w:rPr>
                <w:color w:val="000000" w:themeColor="text1"/>
              </w:rPr>
              <w:t>(5)</w:t>
            </w:r>
          </w:p>
        </w:tc>
        <w:tc>
          <w:tcPr>
            <w:tcW w:w="1417" w:type="dxa"/>
            <w:shd w:val="clear" w:color="auto" w:fill="auto"/>
          </w:tcPr>
          <w:p w14:paraId="5D450E32" w14:textId="0FFFE858" w:rsidR="009618FA" w:rsidRPr="00772643" w:rsidRDefault="009618FA" w:rsidP="008568B7">
            <w:pPr>
              <w:spacing w:before="20" w:after="20"/>
              <w:jc w:val="center"/>
              <w:rPr>
                <w:color w:val="000000" w:themeColor="text1"/>
              </w:rPr>
            </w:pPr>
            <w:r w:rsidRPr="00772643">
              <w:rPr>
                <w:color w:val="000000" w:themeColor="text1"/>
              </w:rPr>
              <w:t>0</w:t>
            </w:r>
            <w:r w:rsidR="009D0E34">
              <w:rPr>
                <w:color w:val="000000" w:themeColor="text1"/>
              </w:rPr>
              <w:t>(0)</w:t>
            </w:r>
          </w:p>
        </w:tc>
        <w:tc>
          <w:tcPr>
            <w:tcW w:w="1561" w:type="dxa"/>
            <w:shd w:val="clear" w:color="auto" w:fill="auto"/>
          </w:tcPr>
          <w:p w14:paraId="3D3E8D53" w14:textId="62275DAE" w:rsidR="009618FA" w:rsidRPr="00772643" w:rsidRDefault="009618FA" w:rsidP="008568B7">
            <w:pPr>
              <w:spacing w:before="20" w:after="20"/>
              <w:jc w:val="center"/>
              <w:rPr>
                <w:color w:val="000000" w:themeColor="text1"/>
              </w:rPr>
            </w:pPr>
            <w:r w:rsidRPr="00772643">
              <w:rPr>
                <w:color w:val="000000" w:themeColor="text1"/>
              </w:rPr>
              <w:t>0</w:t>
            </w:r>
            <w:r w:rsidR="009D0E34">
              <w:rPr>
                <w:color w:val="000000" w:themeColor="text1"/>
              </w:rPr>
              <w:t>(0)</w:t>
            </w:r>
          </w:p>
        </w:tc>
        <w:tc>
          <w:tcPr>
            <w:tcW w:w="1416" w:type="dxa"/>
            <w:shd w:val="clear" w:color="auto" w:fill="auto"/>
          </w:tcPr>
          <w:p w14:paraId="23C077FB" w14:textId="6D3223AB" w:rsidR="009618FA" w:rsidRPr="00772643" w:rsidRDefault="009618FA" w:rsidP="008568B7">
            <w:pPr>
              <w:spacing w:before="20" w:after="20"/>
              <w:jc w:val="center"/>
              <w:rPr>
                <w:color w:val="000000" w:themeColor="text1"/>
              </w:rPr>
            </w:pPr>
            <w:r w:rsidRPr="00772643">
              <w:rPr>
                <w:color w:val="000000" w:themeColor="text1"/>
              </w:rPr>
              <w:t>14</w:t>
            </w:r>
            <w:r w:rsidR="00320ECA">
              <w:rPr>
                <w:color w:val="000000" w:themeColor="text1"/>
              </w:rPr>
              <w:t>(3)</w:t>
            </w:r>
          </w:p>
        </w:tc>
      </w:tr>
      <w:tr w:rsidR="009618FA" w:rsidRPr="00772643" w14:paraId="4427028C" w14:textId="77777777" w:rsidTr="00440A1A">
        <w:trPr>
          <w:gridAfter w:val="1"/>
          <w:wAfter w:w="16" w:type="dxa"/>
        </w:trPr>
        <w:tc>
          <w:tcPr>
            <w:tcW w:w="3969" w:type="dxa"/>
            <w:shd w:val="clear" w:color="auto" w:fill="auto"/>
          </w:tcPr>
          <w:p w14:paraId="67C41E60" w14:textId="77777777" w:rsidR="009618FA" w:rsidRPr="00772643" w:rsidRDefault="009618FA" w:rsidP="008568B7">
            <w:pPr>
              <w:spacing w:before="20" w:after="20"/>
              <w:ind w:left="175"/>
              <w:rPr>
                <w:color w:val="000000" w:themeColor="text1"/>
              </w:rPr>
            </w:pPr>
            <w:r w:rsidRPr="00772643">
              <w:rPr>
                <w:color w:val="000000" w:themeColor="text1"/>
              </w:rPr>
              <w:t>Aboriginal/Torres Strait/First Nation</w:t>
            </w:r>
          </w:p>
        </w:tc>
        <w:tc>
          <w:tcPr>
            <w:tcW w:w="1417" w:type="dxa"/>
            <w:shd w:val="clear" w:color="auto" w:fill="auto"/>
          </w:tcPr>
          <w:p w14:paraId="69CE2CC1" w14:textId="0CD16E4E" w:rsidR="009618FA" w:rsidRPr="00772643" w:rsidRDefault="009618FA" w:rsidP="008568B7">
            <w:pPr>
              <w:spacing w:before="20" w:after="20"/>
              <w:jc w:val="center"/>
              <w:rPr>
                <w:color w:val="000000" w:themeColor="text1"/>
              </w:rPr>
            </w:pPr>
            <w:r w:rsidRPr="00772643">
              <w:rPr>
                <w:color w:val="000000" w:themeColor="text1"/>
              </w:rPr>
              <w:t>1</w:t>
            </w:r>
            <w:r w:rsidR="00A4454C">
              <w:rPr>
                <w:color w:val="000000" w:themeColor="text1"/>
              </w:rPr>
              <w:t>(0)</w:t>
            </w:r>
          </w:p>
        </w:tc>
        <w:tc>
          <w:tcPr>
            <w:tcW w:w="1417" w:type="dxa"/>
            <w:shd w:val="clear" w:color="auto" w:fill="auto"/>
          </w:tcPr>
          <w:p w14:paraId="2597C6D3" w14:textId="44882535" w:rsidR="009618FA" w:rsidRPr="00772643" w:rsidRDefault="009618FA" w:rsidP="008568B7">
            <w:pPr>
              <w:spacing w:before="20" w:after="20"/>
              <w:jc w:val="center"/>
              <w:rPr>
                <w:color w:val="000000" w:themeColor="text1"/>
              </w:rPr>
            </w:pPr>
            <w:r w:rsidRPr="00772643">
              <w:rPr>
                <w:color w:val="000000" w:themeColor="text1"/>
              </w:rPr>
              <w:t>10</w:t>
            </w:r>
            <w:r w:rsidR="00320ECA">
              <w:rPr>
                <w:color w:val="000000" w:themeColor="text1"/>
              </w:rPr>
              <w:t>(10)</w:t>
            </w:r>
          </w:p>
        </w:tc>
        <w:tc>
          <w:tcPr>
            <w:tcW w:w="1561" w:type="dxa"/>
            <w:shd w:val="clear" w:color="auto" w:fill="auto"/>
          </w:tcPr>
          <w:p w14:paraId="4AB356E8" w14:textId="75C58328" w:rsidR="009618FA" w:rsidRPr="00772643" w:rsidRDefault="009618FA" w:rsidP="008568B7">
            <w:pPr>
              <w:spacing w:before="20" w:after="20"/>
              <w:jc w:val="center"/>
              <w:rPr>
                <w:color w:val="000000" w:themeColor="text1"/>
              </w:rPr>
            </w:pPr>
            <w:r w:rsidRPr="00772643">
              <w:rPr>
                <w:color w:val="000000" w:themeColor="text1"/>
              </w:rPr>
              <w:t>0</w:t>
            </w:r>
            <w:r w:rsidR="009D0E34">
              <w:rPr>
                <w:color w:val="000000" w:themeColor="text1"/>
              </w:rPr>
              <w:t>(0)</w:t>
            </w:r>
          </w:p>
        </w:tc>
        <w:tc>
          <w:tcPr>
            <w:tcW w:w="1416" w:type="dxa"/>
            <w:shd w:val="clear" w:color="auto" w:fill="auto"/>
          </w:tcPr>
          <w:p w14:paraId="5D19DC58" w14:textId="0F864ECE" w:rsidR="009618FA" w:rsidRPr="00772643" w:rsidRDefault="009618FA" w:rsidP="008568B7">
            <w:pPr>
              <w:spacing w:before="20" w:after="20"/>
              <w:jc w:val="center"/>
              <w:rPr>
                <w:color w:val="000000" w:themeColor="text1"/>
              </w:rPr>
            </w:pPr>
            <w:r w:rsidRPr="00772643">
              <w:rPr>
                <w:color w:val="000000" w:themeColor="text1"/>
              </w:rPr>
              <w:t>11</w:t>
            </w:r>
            <w:r w:rsidR="00320ECA">
              <w:rPr>
                <w:color w:val="000000" w:themeColor="text1"/>
              </w:rPr>
              <w:t>(10)</w:t>
            </w:r>
          </w:p>
        </w:tc>
      </w:tr>
      <w:tr w:rsidR="009618FA" w:rsidRPr="00772643" w14:paraId="5FABD3B7" w14:textId="77777777" w:rsidTr="00440A1A">
        <w:trPr>
          <w:gridAfter w:val="1"/>
          <w:wAfter w:w="16" w:type="dxa"/>
        </w:trPr>
        <w:tc>
          <w:tcPr>
            <w:tcW w:w="3969" w:type="dxa"/>
            <w:shd w:val="clear" w:color="auto" w:fill="auto"/>
          </w:tcPr>
          <w:p w14:paraId="279981E3" w14:textId="5D075D9E" w:rsidR="009618FA" w:rsidRPr="00772643" w:rsidRDefault="00440A1A" w:rsidP="008568B7">
            <w:pPr>
              <w:spacing w:before="20" w:after="20"/>
              <w:ind w:left="175"/>
              <w:rPr>
                <w:color w:val="000000" w:themeColor="text1"/>
              </w:rPr>
            </w:pPr>
            <w:r>
              <w:rPr>
                <w:color w:val="000000" w:themeColor="text1"/>
              </w:rPr>
              <w:t>Other</w:t>
            </w:r>
          </w:p>
        </w:tc>
        <w:tc>
          <w:tcPr>
            <w:tcW w:w="1417" w:type="dxa"/>
            <w:shd w:val="clear" w:color="auto" w:fill="auto"/>
          </w:tcPr>
          <w:p w14:paraId="4718B0D0" w14:textId="3E21C853" w:rsidR="009618FA" w:rsidRPr="00772643" w:rsidRDefault="00440A1A" w:rsidP="00477EE6">
            <w:pPr>
              <w:spacing w:before="20" w:after="20"/>
              <w:jc w:val="center"/>
              <w:rPr>
                <w:color w:val="000000" w:themeColor="text1"/>
              </w:rPr>
            </w:pPr>
            <w:r>
              <w:rPr>
                <w:color w:val="000000" w:themeColor="text1"/>
              </w:rPr>
              <w:t>3(</w:t>
            </w:r>
            <w:r w:rsidR="00477EE6">
              <w:rPr>
                <w:color w:val="000000" w:themeColor="text1"/>
              </w:rPr>
              <w:t>1</w:t>
            </w:r>
            <w:r w:rsidR="00A4454C">
              <w:rPr>
                <w:color w:val="000000" w:themeColor="text1"/>
              </w:rPr>
              <w:t>)</w:t>
            </w:r>
          </w:p>
        </w:tc>
        <w:tc>
          <w:tcPr>
            <w:tcW w:w="1417" w:type="dxa"/>
            <w:shd w:val="clear" w:color="auto" w:fill="auto"/>
          </w:tcPr>
          <w:p w14:paraId="1944031E" w14:textId="49352CDB" w:rsidR="009618FA" w:rsidRPr="00772643" w:rsidRDefault="00440A1A" w:rsidP="008568B7">
            <w:pPr>
              <w:spacing w:before="20" w:after="20"/>
              <w:jc w:val="center"/>
              <w:rPr>
                <w:color w:val="000000" w:themeColor="text1"/>
              </w:rPr>
            </w:pPr>
            <w:r>
              <w:rPr>
                <w:color w:val="000000" w:themeColor="text1"/>
              </w:rPr>
              <w:t>25</w:t>
            </w:r>
            <w:r w:rsidR="00477EE6">
              <w:rPr>
                <w:color w:val="000000" w:themeColor="text1"/>
              </w:rPr>
              <w:t>(24</w:t>
            </w:r>
            <w:r w:rsidR="00320ECA">
              <w:rPr>
                <w:color w:val="000000" w:themeColor="text1"/>
              </w:rPr>
              <w:t>)</w:t>
            </w:r>
          </w:p>
        </w:tc>
        <w:tc>
          <w:tcPr>
            <w:tcW w:w="1561" w:type="dxa"/>
            <w:shd w:val="clear" w:color="auto" w:fill="auto"/>
          </w:tcPr>
          <w:p w14:paraId="61384A6C" w14:textId="35458EC4" w:rsidR="009618FA" w:rsidRPr="00772643" w:rsidRDefault="009618FA" w:rsidP="008568B7">
            <w:pPr>
              <w:spacing w:before="20" w:after="20"/>
              <w:jc w:val="center"/>
              <w:rPr>
                <w:color w:val="000000" w:themeColor="text1"/>
              </w:rPr>
            </w:pPr>
            <w:r w:rsidRPr="00772643">
              <w:rPr>
                <w:color w:val="000000" w:themeColor="text1"/>
              </w:rPr>
              <w:t>0</w:t>
            </w:r>
            <w:r w:rsidR="009D0E34">
              <w:rPr>
                <w:color w:val="000000" w:themeColor="text1"/>
              </w:rPr>
              <w:t>(0)</w:t>
            </w:r>
          </w:p>
        </w:tc>
        <w:tc>
          <w:tcPr>
            <w:tcW w:w="1416" w:type="dxa"/>
            <w:shd w:val="clear" w:color="auto" w:fill="auto"/>
          </w:tcPr>
          <w:p w14:paraId="478BF7BC" w14:textId="5DF6A5E6" w:rsidR="009618FA" w:rsidRPr="00772643" w:rsidRDefault="00440A1A" w:rsidP="008568B7">
            <w:pPr>
              <w:spacing w:before="20" w:after="20"/>
              <w:jc w:val="center"/>
              <w:rPr>
                <w:color w:val="000000" w:themeColor="text1"/>
              </w:rPr>
            </w:pPr>
            <w:r>
              <w:rPr>
                <w:color w:val="000000" w:themeColor="text1"/>
              </w:rPr>
              <w:t>28</w:t>
            </w:r>
            <w:r w:rsidR="00477EE6">
              <w:rPr>
                <w:color w:val="000000" w:themeColor="text1"/>
              </w:rPr>
              <w:t>(6</w:t>
            </w:r>
            <w:r w:rsidR="00320ECA">
              <w:rPr>
                <w:color w:val="000000" w:themeColor="text1"/>
              </w:rPr>
              <w:t>)</w:t>
            </w:r>
          </w:p>
        </w:tc>
      </w:tr>
      <w:tr w:rsidR="009618FA" w:rsidRPr="00772643" w14:paraId="6BC0A854" w14:textId="77777777" w:rsidTr="00440A1A">
        <w:trPr>
          <w:gridAfter w:val="1"/>
          <w:wAfter w:w="16" w:type="dxa"/>
        </w:trPr>
        <w:tc>
          <w:tcPr>
            <w:tcW w:w="3969" w:type="dxa"/>
            <w:shd w:val="clear" w:color="auto" w:fill="auto"/>
          </w:tcPr>
          <w:p w14:paraId="1747E7B7" w14:textId="77777777" w:rsidR="009618FA" w:rsidRPr="00772643" w:rsidRDefault="009618FA" w:rsidP="008568B7">
            <w:pPr>
              <w:spacing w:before="20" w:after="20"/>
              <w:ind w:left="175"/>
              <w:rPr>
                <w:color w:val="000000" w:themeColor="text1"/>
              </w:rPr>
            </w:pPr>
            <w:r w:rsidRPr="00772643">
              <w:rPr>
                <w:color w:val="000000" w:themeColor="text1"/>
              </w:rPr>
              <w:t>Missing</w:t>
            </w:r>
          </w:p>
        </w:tc>
        <w:tc>
          <w:tcPr>
            <w:tcW w:w="1417" w:type="dxa"/>
            <w:shd w:val="clear" w:color="auto" w:fill="auto"/>
          </w:tcPr>
          <w:p w14:paraId="3C91240F" w14:textId="3F9C374C" w:rsidR="009618FA" w:rsidRPr="00772643" w:rsidRDefault="009618FA" w:rsidP="008568B7">
            <w:pPr>
              <w:spacing w:before="20" w:after="20"/>
              <w:jc w:val="center"/>
              <w:rPr>
                <w:color w:val="000000" w:themeColor="text1"/>
              </w:rPr>
            </w:pPr>
            <w:r w:rsidRPr="00772643">
              <w:rPr>
                <w:color w:val="000000" w:themeColor="text1"/>
              </w:rPr>
              <w:t>2</w:t>
            </w:r>
            <w:r w:rsidR="00A4454C">
              <w:rPr>
                <w:color w:val="000000" w:themeColor="text1"/>
              </w:rPr>
              <w:t>(0)</w:t>
            </w:r>
          </w:p>
        </w:tc>
        <w:tc>
          <w:tcPr>
            <w:tcW w:w="1417" w:type="dxa"/>
            <w:shd w:val="clear" w:color="auto" w:fill="auto"/>
          </w:tcPr>
          <w:p w14:paraId="27211F5A" w14:textId="6123A5D7" w:rsidR="009618FA" w:rsidRPr="00772643" w:rsidRDefault="009618FA" w:rsidP="008568B7">
            <w:pPr>
              <w:spacing w:before="20" w:after="20"/>
              <w:jc w:val="center"/>
              <w:rPr>
                <w:color w:val="000000" w:themeColor="text1"/>
              </w:rPr>
            </w:pPr>
            <w:r w:rsidRPr="00772643">
              <w:rPr>
                <w:color w:val="000000" w:themeColor="text1"/>
              </w:rPr>
              <w:t>1</w:t>
            </w:r>
            <w:r w:rsidR="00320ECA">
              <w:rPr>
                <w:color w:val="000000" w:themeColor="text1"/>
              </w:rPr>
              <w:t>(1</w:t>
            </w:r>
            <w:r w:rsidR="009D0E34">
              <w:rPr>
                <w:color w:val="000000" w:themeColor="text1"/>
              </w:rPr>
              <w:t>)</w:t>
            </w:r>
          </w:p>
        </w:tc>
        <w:tc>
          <w:tcPr>
            <w:tcW w:w="1561" w:type="dxa"/>
            <w:shd w:val="clear" w:color="auto" w:fill="auto"/>
          </w:tcPr>
          <w:p w14:paraId="3CBC999C" w14:textId="1B41B647" w:rsidR="009618FA" w:rsidRPr="00772643" w:rsidRDefault="009618FA" w:rsidP="008568B7">
            <w:pPr>
              <w:spacing w:before="20" w:after="20"/>
              <w:jc w:val="center"/>
              <w:rPr>
                <w:color w:val="000000" w:themeColor="text1"/>
              </w:rPr>
            </w:pPr>
            <w:r w:rsidRPr="00772643">
              <w:rPr>
                <w:color w:val="000000" w:themeColor="text1"/>
              </w:rPr>
              <w:t>0</w:t>
            </w:r>
            <w:r w:rsidR="009D0E34">
              <w:rPr>
                <w:color w:val="000000" w:themeColor="text1"/>
              </w:rPr>
              <w:t>(0)</w:t>
            </w:r>
          </w:p>
        </w:tc>
        <w:tc>
          <w:tcPr>
            <w:tcW w:w="1416" w:type="dxa"/>
            <w:shd w:val="clear" w:color="auto" w:fill="auto"/>
          </w:tcPr>
          <w:p w14:paraId="2A5DCE50" w14:textId="2FBA8A53" w:rsidR="009618FA" w:rsidRPr="00772643" w:rsidRDefault="009618FA" w:rsidP="008568B7">
            <w:pPr>
              <w:spacing w:before="20" w:after="20"/>
              <w:jc w:val="center"/>
              <w:rPr>
                <w:color w:val="000000" w:themeColor="text1"/>
              </w:rPr>
            </w:pPr>
            <w:r w:rsidRPr="00772643">
              <w:rPr>
                <w:color w:val="000000" w:themeColor="text1"/>
              </w:rPr>
              <w:t>3</w:t>
            </w:r>
            <w:r w:rsidR="00320ECA">
              <w:rPr>
                <w:color w:val="000000" w:themeColor="text1"/>
              </w:rPr>
              <w:t>(1)</w:t>
            </w:r>
          </w:p>
        </w:tc>
      </w:tr>
      <w:tr w:rsidR="009618FA" w:rsidRPr="00772643" w14:paraId="053DD79E" w14:textId="77777777" w:rsidTr="00440A1A">
        <w:tc>
          <w:tcPr>
            <w:tcW w:w="8364" w:type="dxa"/>
            <w:gridSpan w:val="4"/>
            <w:shd w:val="clear" w:color="auto" w:fill="auto"/>
          </w:tcPr>
          <w:p w14:paraId="5906937A" w14:textId="77777777" w:rsidR="009618FA" w:rsidRPr="00772643" w:rsidRDefault="009618FA" w:rsidP="008568B7">
            <w:pPr>
              <w:spacing w:before="20" w:after="20"/>
              <w:rPr>
                <w:color w:val="000000" w:themeColor="text1"/>
              </w:rPr>
            </w:pPr>
            <w:r w:rsidRPr="00772643">
              <w:rPr>
                <w:color w:val="000000" w:themeColor="text1"/>
              </w:rPr>
              <w:t>Marital Status</w:t>
            </w:r>
            <w:r w:rsidRPr="00772643">
              <w:rPr>
                <w:i/>
                <w:color w:val="000000" w:themeColor="text1"/>
              </w:rPr>
              <w:t xml:space="preserve"> n</w:t>
            </w:r>
            <w:r w:rsidRPr="00772643">
              <w:rPr>
                <w:color w:val="000000" w:themeColor="text1"/>
              </w:rPr>
              <w:t xml:space="preserve"> (%)</w:t>
            </w:r>
          </w:p>
        </w:tc>
        <w:tc>
          <w:tcPr>
            <w:tcW w:w="1432" w:type="dxa"/>
            <w:gridSpan w:val="2"/>
            <w:shd w:val="clear" w:color="auto" w:fill="auto"/>
          </w:tcPr>
          <w:p w14:paraId="6C549DFD" w14:textId="77777777" w:rsidR="009618FA" w:rsidRPr="00772643" w:rsidRDefault="009618FA" w:rsidP="008568B7">
            <w:pPr>
              <w:spacing w:before="20" w:after="20"/>
              <w:rPr>
                <w:color w:val="000000" w:themeColor="text1"/>
              </w:rPr>
            </w:pPr>
          </w:p>
        </w:tc>
      </w:tr>
      <w:tr w:rsidR="009618FA" w:rsidRPr="00772643" w14:paraId="7BB8DD77" w14:textId="77777777" w:rsidTr="00440A1A">
        <w:trPr>
          <w:gridAfter w:val="1"/>
          <w:wAfter w:w="16" w:type="dxa"/>
        </w:trPr>
        <w:tc>
          <w:tcPr>
            <w:tcW w:w="3969" w:type="dxa"/>
            <w:shd w:val="clear" w:color="auto" w:fill="auto"/>
          </w:tcPr>
          <w:p w14:paraId="308580AC" w14:textId="77777777" w:rsidR="009618FA" w:rsidRPr="00772643" w:rsidRDefault="009618FA" w:rsidP="008568B7">
            <w:pPr>
              <w:spacing w:before="20" w:after="20"/>
              <w:ind w:left="175"/>
              <w:rPr>
                <w:color w:val="000000" w:themeColor="text1"/>
              </w:rPr>
            </w:pPr>
            <w:r w:rsidRPr="00772643">
              <w:rPr>
                <w:color w:val="000000" w:themeColor="text1"/>
              </w:rPr>
              <w:t>Single</w:t>
            </w:r>
          </w:p>
        </w:tc>
        <w:tc>
          <w:tcPr>
            <w:tcW w:w="1417" w:type="dxa"/>
            <w:shd w:val="clear" w:color="auto" w:fill="auto"/>
          </w:tcPr>
          <w:p w14:paraId="0CA609C6" w14:textId="5B06C727" w:rsidR="009618FA" w:rsidRPr="00772643" w:rsidRDefault="009618FA" w:rsidP="008568B7">
            <w:pPr>
              <w:spacing w:before="20" w:after="20"/>
              <w:jc w:val="center"/>
              <w:rPr>
                <w:color w:val="000000" w:themeColor="text1"/>
              </w:rPr>
            </w:pPr>
            <w:r w:rsidRPr="00772643">
              <w:rPr>
                <w:color w:val="000000" w:themeColor="text1"/>
              </w:rPr>
              <w:t>87</w:t>
            </w:r>
            <w:r w:rsidR="00320ECA">
              <w:rPr>
                <w:color w:val="000000" w:themeColor="text1"/>
              </w:rPr>
              <w:t>(29)</w:t>
            </w:r>
          </w:p>
        </w:tc>
        <w:tc>
          <w:tcPr>
            <w:tcW w:w="1417" w:type="dxa"/>
            <w:shd w:val="clear" w:color="auto" w:fill="auto"/>
          </w:tcPr>
          <w:p w14:paraId="58D1A8C0" w14:textId="49980B3D" w:rsidR="009618FA" w:rsidRPr="00772643" w:rsidRDefault="009618FA" w:rsidP="008568B7">
            <w:pPr>
              <w:spacing w:before="20" w:after="20"/>
              <w:jc w:val="center"/>
              <w:rPr>
                <w:color w:val="000000" w:themeColor="text1"/>
              </w:rPr>
            </w:pPr>
            <w:r w:rsidRPr="00772643">
              <w:rPr>
                <w:color w:val="000000" w:themeColor="text1"/>
              </w:rPr>
              <w:t>25</w:t>
            </w:r>
            <w:r w:rsidR="00320ECA">
              <w:rPr>
                <w:color w:val="000000" w:themeColor="text1"/>
              </w:rPr>
              <w:t>(24)</w:t>
            </w:r>
          </w:p>
        </w:tc>
        <w:tc>
          <w:tcPr>
            <w:tcW w:w="1561" w:type="dxa"/>
            <w:shd w:val="clear" w:color="auto" w:fill="auto"/>
          </w:tcPr>
          <w:p w14:paraId="7E43B3F3" w14:textId="582893BC" w:rsidR="009618FA" w:rsidRPr="00772643" w:rsidRDefault="009618FA" w:rsidP="008568B7">
            <w:pPr>
              <w:spacing w:before="20" w:after="20"/>
              <w:jc w:val="center"/>
              <w:rPr>
                <w:color w:val="000000" w:themeColor="text1"/>
              </w:rPr>
            </w:pPr>
            <w:r w:rsidRPr="00772643">
              <w:rPr>
                <w:color w:val="000000" w:themeColor="text1"/>
              </w:rPr>
              <w:t>20</w:t>
            </w:r>
            <w:r w:rsidR="00320ECA">
              <w:rPr>
                <w:color w:val="000000" w:themeColor="text1"/>
              </w:rPr>
              <w:t>(26)</w:t>
            </w:r>
          </w:p>
        </w:tc>
        <w:tc>
          <w:tcPr>
            <w:tcW w:w="1416" w:type="dxa"/>
            <w:shd w:val="clear" w:color="auto" w:fill="auto"/>
          </w:tcPr>
          <w:p w14:paraId="065B6831" w14:textId="0E7AABE6" w:rsidR="009618FA" w:rsidRPr="00772643" w:rsidRDefault="009618FA" w:rsidP="008568B7">
            <w:pPr>
              <w:spacing w:before="20" w:after="20"/>
              <w:jc w:val="center"/>
              <w:rPr>
                <w:color w:val="000000" w:themeColor="text1"/>
              </w:rPr>
            </w:pPr>
            <w:r w:rsidRPr="00772643">
              <w:rPr>
                <w:color w:val="000000" w:themeColor="text1"/>
              </w:rPr>
              <w:t>132</w:t>
            </w:r>
            <w:r w:rsidR="00A76C23">
              <w:rPr>
                <w:color w:val="000000" w:themeColor="text1"/>
              </w:rPr>
              <w:t>(3)</w:t>
            </w:r>
          </w:p>
        </w:tc>
      </w:tr>
      <w:tr w:rsidR="009618FA" w:rsidRPr="00772643" w14:paraId="38006E20" w14:textId="77777777" w:rsidTr="00440A1A">
        <w:trPr>
          <w:gridAfter w:val="1"/>
          <w:wAfter w:w="16" w:type="dxa"/>
        </w:trPr>
        <w:tc>
          <w:tcPr>
            <w:tcW w:w="3969" w:type="dxa"/>
            <w:shd w:val="clear" w:color="auto" w:fill="auto"/>
          </w:tcPr>
          <w:p w14:paraId="7E150ADF" w14:textId="77777777" w:rsidR="009618FA" w:rsidRPr="00772643" w:rsidRDefault="009618FA" w:rsidP="008568B7">
            <w:pPr>
              <w:spacing w:before="20" w:after="20"/>
              <w:ind w:left="175"/>
              <w:rPr>
                <w:color w:val="000000" w:themeColor="text1"/>
              </w:rPr>
            </w:pPr>
            <w:r w:rsidRPr="00772643">
              <w:rPr>
                <w:color w:val="000000" w:themeColor="text1"/>
              </w:rPr>
              <w:t>Married</w:t>
            </w:r>
          </w:p>
        </w:tc>
        <w:tc>
          <w:tcPr>
            <w:tcW w:w="1417" w:type="dxa"/>
            <w:shd w:val="clear" w:color="auto" w:fill="auto"/>
          </w:tcPr>
          <w:p w14:paraId="084F1BE7" w14:textId="2E13028E" w:rsidR="009618FA" w:rsidRPr="00772643" w:rsidRDefault="009618FA" w:rsidP="008568B7">
            <w:pPr>
              <w:spacing w:before="20" w:after="20"/>
              <w:jc w:val="center"/>
              <w:rPr>
                <w:color w:val="000000" w:themeColor="text1"/>
              </w:rPr>
            </w:pPr>
            <w:r w:rsidRPr="00772643">
              <w:rPr>
                <w:color w:val="000000" w:themeColor="text1"/>
              </w:rPr>
              <w:t>133</w:t>
            </w:r>
            <w:r w:rsidR="00320ECA">
              <w:rPr>
                <w:color w:val="000000" w:themeColor="text1"/>
              </w:rPr>
              <w:t>(44)</w:t>
            </w:r>
          </w:p>
        </w:tc>
        <w:tc>
          <w:tcPr>
            <w:tcW w:w="1417" w:type="dxa"/>
            <w:shd w:val="clear" w:color="auto" w:fill="auto"/>
          </w:tcPr>
          <w:p w14:paraId="5DEE2F61" w14:textId="68F40337" w:rsidR="009618FA" w:rsidRPr="00772643" w:rsidRDefault="009618FA" w:rsidP="008568B7">
            <w:pPr>
              <w:spacing w:before="20" w:after="20"/>
              <w:jc w:val="center"/>
              <w:rPr>
                <w:color w:val="000000" w:themeColor="text1"/>
              </w:rPr>
            </w:pPr>
            <w:r w:rsidRPr="00772643">
              <w:rPr>
                <w:color w:val="000000" w:themeColor="text1"/>
              </w:rPr>
              <w:t>49</w:t>
            </w:r>
            <w:r w:rsidR="00320ECA">
              <w:rPr>
                <w:color w:val="000000" w:themeColor="text1"/>
              </w:rPr>
              <w:t>((46)</w:t>
            </w:r>
          </w:p>
        </w:tc>
        <w:tc>
          <w:tcPr>
            <w:tcW w:w="1561" w:type="dxa"/>
            <w:shd w:val="clear" w:color="auto" w:fill="auto"/>
          </w:tcPr>
          <w:p w14:paraId="159C7A80" w14:textId="27B86C8A" w:rsidR="009618FA" w:rsidRPr="00772643" w:rsidRDefault="009618FA" w:rsidP="008568B7">
            <w:pPr>
              <w:spacing w:before="20" w:after="20"/>
              <w:jc w:val="center"/>
              <w:rPr>
                <w:color w:val="000000" w:themeColor="text1"/>
              </w:rPr>
            </w:pPr>
            <w:r w:rsidRPr="00772643">
              <w:rPr>
                <w:color w:val="000000" w:themeColor="text1"/>
              </w:rPr>
              <w:t>39</w:t>
            </w:r>
            <w:r w:rsidR="00320ECA">
              <w:rPr>
                <w:color w:val="000000" w:themeColor="text1"/>
              </w:rPr>
              <w:t>(51)</w:t>
            </w:r>
          </w:p>
        </w:tc>
        <w:tc>
          <w:tcPr>
            <w:tcW w:w="1416" w:type="dxa"/>
            <w:shd w:val="clear" w:color="auto" w:fill="auto"/>
          </w:tcPr>
          <w:p w14:paraId="2F14474F" w14:textId="132160BD" w:rsidR="009618FA" w:rsidRPr="00772643" w:rsidRDefault="009618FA" w:rsidP="008568B7">
            <w:pPr>
              <w:spacing w:before="20" w:after="20"/>
              <w:jc w:val="center"/>
              <w:rPr>
                <w:color w:val="000000" w:themeColor="text1"/>
              </w:rPr>
            </w:pPr>
            <w:r w:rsidRPr="00772643">
              <w:rPr>
                <w:color w:val="000000" w:themeColor="text1"/>
              </w:rPr>
              <w:t>221</w:t>
            </w:r>
            <w:r w:rsidR="00A76C23">
              <w:rPr>
                <w:color w:val="000000" w:themeColor="text1"/>
              </w:rPr>
              <w:t>(46)</w:t>
            </w:r>
          </w:p>
        </w:tc>
      </w:tr>
      <w:tr w:rsidR="009618FA" w:rsidRPr="00772643" w14:paraId="0DB546F8" w14:textId="77777777" w:rsidTr="00440A1A">
        <w:trPr>
          <w:gridAfter w:val="1"/>
          <w:wAfter w:w="16" w:type="dxa"/>
        </w:trPr>
        <w:tc>
          <w:tcPr>
            <w:tcW w:w="3969" w:type="dxa"/>
            <w:shd w:val="clear" w:color="auto" w:fill="auto"/>
          </w:tcPr>
          <w:p w14:paraId="038DA5F5" w14:textId="059A3BD0" w:rsidR="009618FA" w:rsidRPr="00772643" w:rsidRDefault="00440A1A" w:rsidP="008568B7">
            <w:pPr>
              <w:spacing w:before="20" w:after="20"/>
              <w:ind w:left="175"/>
              <w:rPr>
                <w:color w:val="000000" w:themeColor="text1"/>
              </w:rPr>
            </w:pPr>
            <w:r>
              <w:rPr>
                <w:color w:val="000000" w:themeColor="text1"/>
              </w:rPr>
              <w:t>Partner (living with/not living with)</w:t>
            </w:r>
          </w:p>
        </w:tc>
        <w:tc>
          <w:tcPr>
            <w:tcW w:w="1417" w:type="dxa"/>
            <w:shd w:val="clear" w:color="auto" w:fill="auto"/>
          </w:tcPr>
          <w:p w14:paraId="6C2463CB" w14:textId="2612E730" w:rsidR="009618FA" w:rsidRPr="00772643" w:rsidRDefault="00440A1A" w:rsidP="00477EE6">
            <w:pPr>
              <w:spacing w:before="20" w:after="20"/>
              <w:jc w:val="center"/>
              <w:rPr>
                <w:color w:val="000000" w:themeColor="text1"/>
              </w:rPr>
            </w:pPr>
            <w:r>
              <w:rPr>
                <w:color w:val="000000" w:themeColor="text1"/>
              </w:rPr>
              <w:t>19(</w:t>
            </w:r>
            <w:r w:rsidR="00477EE6">
              <w:rPr>
                <w:color w:val="000000" w:themeColor="text1"/>
              </w:rPr>
              <w:t>18</w:t>
            </w:r>
            <w:r w:rsidR="00320ECA">
              <w:rPr>
                <w:color w:val="000000" w:themeColor="text1"/>
              </w:rPr>
              <w:t>)</w:t>
            </w:r>
          </w:p>
        </w:tc>
        <w:tc>
          <w:tcPr>
            <w:tcW w:w="1417" w:type="dxa"/>
            <w:shd w:val="clear" w:color="auto" w:fill="auto"/>
          </w:tcPr>
          <w:p w14:paraId="4B156100" w14:textId="538A17A1" w:rsidR="009618FA" w:rsidRPr="00772643" w:rsidRDefault="00440A1A" w:rsidP="008568B7">
            <w:pPr>
              <w:spacing w:before="20" w:after="20"/>
              <w:jc w:val="center"/>
              <w:rPr>
                <w:color w:val="000000" w:themeColor="text1"/>
              </w:rPr>
            </w:pPr>
            <w:r>
              <w:rPr>
                <w:color w:val="000000" w:themeColor="text1"/>
              </w:rPr>
              <w:t>5</w:t>
            </w:r>
            <w:r w:rsidR="00477EE6">
              <w:rPr>
                <w:color w:val="000000" w:themeColor="text1"/>
              </w:rPr>
              <w:t>(5</w:t>
            </w:r>
            <w:r w:rsidR="00320ECA">
              <w:rPr>
                <w:color w:val="000000" w:themeColor="text1"/>
              </w:rPr>
              <w:t>)</w:t>
            </w:r>
          </w:p>
        </w:tc>
        <w:tc>
          <w:tcPr>
            <w:tcW w:w="1561" w:type="dxa"/>
            <w:shd w:val="clear" w:color="auto" w:fill="auto"/>
          </w:tcPr>
          <w:p w14:paraId="0E371964" w14:textId="3729E0DF" w:rsidR="009618FA" w:rsidRPr="00772643" w:rsidRDefault="00440A1A" w:rsidP="008568B7">
            <w:pPr>
              <w:spacing w:before="20" w:after="20"/>
              <w:jc w:val="center"/>
              <w:rPr>
                <w:color w:val="000000" w:themeColor="text1"/>
              </w:rPr>
            </w:pPr>
            <w:r>
              <w:rPr>
                <w:color w:val="000000" w:themeColor="text1"/>
              </w:rPr>
              <w:t>7</w:t>
            </w:r>
            <w:r w:rsidR="00477EE6">
              <w:rPr>
                <w:color w:val="000000" w:themeColor="text1"/>
              </w:rPr>
              <w:t>(10</w:t>
            </w:r>
            <w:r w:rsidR="00320ECA">
              <w:rPr>
                <w:color w:val="000000" w:themeColor="text1"/>
              </w:rPr>
              <w:t>)</w:t>
            </w:r>
          </w:p>
        </w:tc>
        <w:tc>
          <w:tcPr>
            <w:tcW w:w="1416" w:type="dxa"/>
            <w:shd w:val="clear" w:color="auto" w:fill="auto"/>
          </w:tcPr>
          <w:p w14:paraId="72D5C361" w14:textId="7FCCF4AE" w:rsidR="009618FA" w:rsidRPr="00772643" w:rsidRDefault="00440A1A" w:rsidP="008568B7">
            <w:pPr>
              <w:spacing w:before="20" w:after="20"/>
              <w:jc w:val="center"/>
              <w:rPr>
                <w:color w:val="000000" w:themeColor="text1"/>
              </w:rPr>
            </w:pPr>
            <w:r>
              <w:rPr>
                <w:color w:val="000000" w:themeColor="text1"/>
              </w:rPr>
              <w:t>31</w:t>
            </w:r>
            <w:r w:rsidR="00477EE6">
              <w:rPr>
                <w:color w:val="000000" w:themeColor="text1"/>
              </w:rPr>
              <w:t>(6</w:t>
            </w:r>
            <w:r w:rsidR="00A76C23">
              <w:rPr>
                <w:color w:val="000000" w:themeColor="text1"/>
              </w:rPr>
              <w:t>)</w:t>
            </w:r>
          </w:p>
        </w:tc>
      </w:tr>
      <w:tr w:rsidR="009618FA" w:rsidRPr="00772643" w14:paraId="63AD237A" w14:textId="77777777" w:rsidTr="00440A1A">
        <w:trPr>
          <w:gridAfter w:val="1"/>
          <w:wAfter w:w="16" w:type="dxa"/>
        </w:trPr>
        <w:tc>
          <w:tcPr>
            <w:tcW w:w="3969" w:type="dxa"/>
            <w:shd w:val="clear" w:color="auto" w:fill="auto"/>
          </w:tcPr>
          <w:p w14:paraId="1B98BAB7" w14:textId="77777777" w:rsidR="009618FA" w:rsidRPr="00772643" w:rsidRDefault="009618FA" w:rsidP="008568B7">
            <w:pPr>
              <w:spacing w:before="20" w:after="20"/>
              <w:ind w:left="175"/>
              <w:rPr>
                <w:color w:val="000000" w:themeColor="text1"/>
              </w:rPr>
            </w:pPr>
            <w:r w:rsidRPr="00772643">
              <w:rPr>
                <w:color w:val="000000" w:themeColor="text1"/>
              </w:rPr>
              <w:t>Widowed</w:t>
            </w:r>
          </w:p>
        </w:tc>
        <w:tc>
          <w:tcPr>
            <w:tcW w:w="1417" w:type="dxa"/>
            <w:shd w:val="clear" w:color="auto" w:fill="auto"/>
          </w:tcPr>
          <w:p w14:paraId="4D3FC2F7" w14:textId="26EAEBA5" w:rsidR="009618FA" w:rsidRPr="00772643" w:rsidRDefault="009618FA" w:rsidP="008568B7">
            <w:pPr>
              <w:spacing w:before="20" w:after="20"/>
              <w:jc w:val="center"/>
              <w:rPr>
                <w:color w:val="000000" w:themeColor="text1"/>
              </w:rPr>
            </w:pPr>
            <w:r w:rsidRPr="00772643">
              <w:rPr>
                <w:color w:val="000000" w:themeColor="text1"/>
              </w:rPr>
              <w:t>39</w:t>
            </w:r>
            <w:r w:rsidR="00320ECA">
              <w:rPr>
                <w:color w:val="000000" w:themeColor="text1"/>
              </w:rPr>
              <w:t>(13)</w:t>
            </w:r>
          </w:p>
        </w:tc>
        <w:tc>
          <w:tcPr>
            <w:tcW w:w="1417" w:type="dxa"/>
            <w:shd w:val="clear" w:color="auto" w:fill="auto"/>
          </w:tcPr>
          <w:p w14:paraId="22275852" w14:textId="19572D6F" w:rsidR="009618FA" w:rsidRPr="00772643" w:rsidRDefault="009618FA" w:rsidP="008568B7">
            <w:pPr>
              <w:spacing w:before="20" w:after="20"/>
              <w:jc w:val="center"/>
              <w:rPr>
                <w:color w:val="000000" w:themeColor="text1"/>
              </w:rPr>
            </w:pPr>
            <w:r w:rsidRPr="00772643">
              <w:rPr>
                <w:color w:val="000000" w:themeColor="text1"/>
              </w:rPr>
              <w:t>13</w:t>
            </w:r>
            <w:r w:rsidR="00320ECA">
              <w:rPr>
                <w:color w:val="000000" w:themeColor="text1"/>
              </w:rPr>
              <w:t>(12)</w:t>
            </w:r>
          </w:p>
        </w:tc>
        <w:tc>
          <w:tcPr>
            <w:tcW w:w="1561" w:type="dxa"/>
            <w:shd w:val="clear" w:color="auto" w:fill="auto"/>
          </w:tcPr>
          <w:p w14:paraId="5A740C6B" w14:textId="2F8133AA" w:rsidR="009618FA" w:rsidRPr="00772643" w:rsidRDefault="009618FA" w:rsidP="008568B7">
            <w:pPr>
              <w:spacing w:before="20" w:after="20"/>
              <w:jc w:val="center"/>
              <w:rPr>
                <w:color w:val="000000" w:themeColor="text1"/>
              </w:rPr>
            </w:pPr>
            <w:r w:rsidRPr="00772643">
              <w:rPr>
                <w:color w:val="000000" w:themeColor="text1"/>
              </w:rPr>
              <w:t>2</w:t>
            </w:r>
            <w:r w:rsidR="00320ECA">
              <w:rPr>
                <w:color w:val="000000" w:themeColor="text1"/>
              </w:rPr>
              <w:t>(3)</w:t>
            </w:r>
          </w:p>
        </w:tc>
        <w:tc>
          <w:tcPr>
            <w:tcW w:w="1416" w:type="dxa"/>
            <w:shd w:val="clear" w:color="auto" w:fill="auto"/>
          </w:tcPr>
          <w:p w14:paraId="310D3B6A" w14:textId="6D902910" w:rsidR="009618FA" w:rsidRPr="00772643" w:rsidRDefault="009618FA" w:rsidP="008568B7">
            <w:pPr>
              <w:spacing w:before="20" w:after="20"/>
              <w:jc w:val="center"/>
              <w:rPr>
                <w:color w:val="000000" w:themeColor="text1"/>
              </w:rPr>
            </w:pPr>
            <w:r w:rsidRPr="00772643">
              <w:rPr>
                <w:color w:val="000000" w:themeColor="text1"/>
              </w:rPr>
              <w:t>54</w:t>
            </w:r>
            <w:r w:rsidR="00A24731">
              <w:rPr>
                <w:color w:val="000000" w:themeColor="text1"/>
              </w:rPr>
              <w:t>(11)</w:t>
            </w:r>
          </w:p>
        </w:tc>
      </w:tr>
      <w:tr w:rsidR="009618FA" w:rsidRPr="00772643" w14:paraId="10AEC3B9" w14:textId="77777777" w:rsidTr="00440A1A">
        <w:trPr>
          <w:gridAfter w:val="1"/>
          <w:wAfter w:w="16" w:type="dxa"/>
        </w:trPr>
        <w:tc>
          <w:tcPr>
            <w:tcW w:w="3969" w:type="dxa"/>
            <w:shd w:val="clear" w:color="auto" w:fill="auto"/>
          </w:tcPr>
          <w:p w14:paraId="0436F496" w14:textId="678DA07B" w:rsidR="009618FA" w:rsidRPr="00772643" w:rsidRDefault="009618FA" w:rsidP="008568B7">
            <w:pPr>
              <w:spacing w:before="20" w:after="20"/>
              <w:ind w:left="175"/>
              <w:rPr>
                <w:color w:val="000000" w:themeColor="text1"/>
              </w:rPr>
            </w:pPr>
            <w:r w:rsidRPr="00772643">
              <w:rPr>
                <w:color w:val="000000" w:themeColor="text1"/>
              </w:rPr>
              <w:t>Divorced</w:t>
            </w:r>
            <w:r w:rsidR="00440A1A">
              <w:rPr>
                <w:color w:val="000000" w:themeColor="text1"/>
              </w:rPr>
              <w:t xml:space="preserve">/separated </w:t>
            </w:r>
          </w:p>
        </w:tc>
        <w:tc>
          <w:tcPr>
            <w:tcW w:w="1417" w:type="dxa"/>
            <w:shd w:val="clear" w:color="auto" w:fill="auto"/>
          </w:tcPr>
          <w:p w14:paraId="4B51DC3C" w14:textId="1C518289" w:rsidR="009618FA" w:rsidRPr="00772643" w:rsidRDefault="00440A1A" w:rsidP="008568B7">
            <w:pPr>
              <w:spacing w:before="20" w:after="20"/>
              <w:jc w:val="center"/>
              <w:rPr>
                <w:color w:val="000000" w:themeColor="text1"/>
              </w:rPr>
            </w:pPr>
            <w:r>
              <w:rPr>
                <w:color w:val="000000" w:themeColor="text1"/>
              </w:rPr>
              <w:t>25</w:t>
            </w:r>
            <w:r w:rsidR="00477EE6">
              <w:rPr>
                <w:color w:val="000000" w:themeColor="text1"/>
              </w:rPr>
              <w:t>(8</w:t>
            </w:r>
            <w:r w:rsidR="00320ECA">
              <w:rPr>
                <w:color w:val="000000" w:themeColor="text1"/>
              </w:rPr>
              <w:t>)</w:t>
            </w:r>
          </w:p>
        </w:tc>
        <w:tc>
          <w:tcPr>
            <w:tcW w:w="1417" w:type="dxa"/>
            <w:shd w:val="clear" w:color="auto" w:fill="auto"/>
          </w:tcPr>
          <w:p w14:paraId="1E7AB70D" w14:textId="29A656B2" w:rsidR="009618FA" w:rsidRPr="00772643" w:rsidRDefault="00440A1A" w:rsidP="008568B7">
            <w:pPr>
              <w:spacing w:before="20" w:after="20"/>
              <w:jc w:val="center"/>
              <w:rPr>
                <w:color w:val="000000" w:themeColor="text1"/>
              </w:rPr>
            </w:pPr>
            <w:r>
              <w:rPr>
                <w:color w:val="000000" w:themeColor="text1"/>
              </w:rPr>
              <w:t>12</w:t>
            </w:r>
            <w:r w:rsidR="00477EE6">
              <w:rPr>
                <w:color w:val="000000" w:themeColor="text1"/>
              </w:rPr>
              <w:t>(11</w:t>
            </w:r>
            <w:r w:rsidR="00320ECA">
              <w:rPr>
                <w:color w:val="000000" w:themeColor="text1"/>
              </w:rPr>
              <w:t>)</w:t>
            </w:r>
          </w:p>
        </w:tc>
        <w:tc>
          <w:tcPr>
            <w:tcW w:w="1561" w:type="dxa"/>
            <w:shd w:val="clear" w:color="auto" w:fill="auto"/>
          </w:tcPr>
          <w:p w14:paraId="64CD2B9D" w14:textId="30E82CCE" w:rsidR="009618FA" w:rsidRPr="00772643" w:rsidRDefault="00440A1A" w:rsidP="00477EE6">
            <w:pPr>
              <w:spacing w:before="20" w:after="20"/>
              <w:jc w:val="center"/>
              <w:rPr>
                <w:color w:val="000000" w:themeColor="text1"/>
              </w:rPr>
            </w:pPr>
            <w:r>
              <w:rPr>
                <w:color w:val="000000" w:themeColor="text1"/>
              </w:rPr>
              <w:t>8</w:t>
            </w:r>
            <w:r w:rsidR="00320ECA">
              <w:rPr>
                <w:color w:val="000000" w:themeColor="text1"/>
              </w:rPr>
              <w:t>(</w:t>
            </w:r>
            <w:r w:rsidR="00477EE6">
              <w:rPr>
                <w:color w:val="000000" w:themeColor="text1"/>
              </w:rPr>
              <w:t>11</w:t>
            </w:r>
            <w:r>
              <w:rPr>
                <w:color w:val="000000" w:themeColor="text1"/>
              </w:rPr>
              <w:t>)</w:t>
            </w:r>
          </w:p>
        </w:tc>
        <w:tc>
          <w:tcPr>
            <w:tcW w:w="1416" w:type="dxa"/>
            <w:shd w:val="clear" w:color="auto" w:fill="auto"/>
          </w:tcPr>
          <w:p w14:paraId="2E0F0139" w14:textId="79A32A14" w:rsidR="009618FA" w:rsidRPr="00772643" w:rsidRDefault="00440A1A" w:rsidP="008568B7">
            <w:pPr>
              <w:spacing w:before="20" w:after="20"/>
              <w:jc w:val="center"/>
              <w:rPr>
                <w:color w:val="000000" w:themeColor="text1"/>
              </w:rPr>
            </w:pPr>
            <w:r>
              <w:rPr>
                <w:color w:val="000000" w:themeColor="text1"/>
              </w:rPr>
              <w:t>45</w:t>
            </w:r>
            <w:r w:rsidR="00477EE6">
              <w:rPr>
                <w:color w:val="000000" w:themeColor="text1"/>
              </w:rPr>
              <w:t>(10</w:t>
            </w:r>
            <w:r w:rsidR="00A24731">
              <w:rPr>
                <w:color w:val="000000" w:themeColor="text1"/>
              </w:rPr>
              <w:t>)</w:t>
            </w:r>
          </w:p>
        </w:tc>
      </w:tr>
      <w:tr w:rsidR="009618FA" w:rsidRPr="00772643" w14:paraId="44D91357" w14:textId="77777777" w:rsidTr="00440A1A">
        <w:trPr>
          <w:gridAfter w:val="1"/>
          <w:wAfter w:w="16" w:type="dxa"/>
        </w:trPr>
        <w:tc>
          <w:tcPr>
            <w:tcW w:w="3969" w:type="dxa"/>
            <w:shd w:val="clear" w:color="auto" w:fill="auto"/>
          </w:tcPr>
          <w:p w14:paraId="58C6D8CF" w14:textId="77777777" w:rsidR="009618FA" w:rsidRPr="00772643" w:rsidRDefault="009618FA" w:rsidP="008568B7">
            <w:pPr>
              <w:spacing w:before="20" w:after="20"/>
              <w:ind w:left="175"/>
              <w:rPr>
                <w:color w:val="000000" w:themeColor="text1"/>
              </w:rPr>
            </w:pPr>
            <w:r w:rsidRPr="00772643">
              <w:rPr>
                <w:color w:val="000000" w:themeColor="text1"/>
              </w:rPr>
              <w:t>Missing</w:t>
            </w:r>
          </w:p>
        </w:tc>
        <w:tc>
          <w:tcPr>
            <w:tcW w:w="1417" w:type="dxa"/>
            <w:shd w:val="clear" w:color="auto" w:fill="auto"/>
          </w:tcPr>
          <w:p w14:paraId="5F786559" w14:textId="1F5A53C1" w:rsidR="009618FA" w:rsidRPr="00772643" w:rsidRDefault="009618FA" w:rsidP="008568B7">
            <w:pPr>
              <w:spacing w:before="20" w:after="20"/>
              <w:jc w:val="center"/>
              <w:rPr>
                <w:color w:val="000000" w:themeColor="text1"/>
              </w:rPr>
            </w:pPr>
            <w:r w:rsidRPr="00772643">
              <w:rPr>
                <w:color w:val="000000" w:themeColor="text1"/>
              </w:rPr>
              <w:t>0</w:t>
            </w:r>
            <w:r w:rsidR="009D0E34">
              <w:rPr>
                <w:color w:val="000000" w:themeColor="text1"/>
              </w:rPr>
              <w:t>(0)</w:t>
            </w:r>
          </w:p>
        </w:tc>
        <w:tc>
          <w:tcPr>
            <w:tcW w:w="1417" w:type="dxa"/>
            <w:shd w:val="clear" w:color="auto" w:fill="auto"/>
          </w:tcPr>
          <w:p w14:paraId="28D4F39B" w14:textId="01F10A12" w:rsidR="009618FA" w:rsidRPr="00772643" w:rsidRDefault="009618FA" w:rsidP="008568B7">
            <w:pPr>
              <w:spacing w:before="20" w:after="20"/>
              <w:jc w:val="center"/>
              <w:rPr>
                <w:color w:val="000000" w:themeColor="text1"/>
              </w:rPr>
            </w:pPr>
            <w:r w:rsidRPr="00772643">
              <w:rPr>
                <w:color w:val="000000" w:themeColor="text1"/>
              </w:rPr>
              <w:t>2</w:t>
            </w:r>
            <w:r w:rsidR="00320ECA">
              <w:rPr>
                <w:color w:val="000000" w:themeColor="text1"/>
              </w:rPr>
              <w:t>(2)</w:t>
            </w:r>
          </w:p>
        </w:tc>
        <w:tc>
          <w:tcPr>
            <w:tcW w:w="1561" w:type="dxa"/>
            <w:shd w:val="clear" w:color="auto" w:fill="auto"/>
          </w:tcPr>
          <w:p w14:paraId="0C9246D8" w14:textId="42FA8202" w:rsidR="009618FA" w:rsidRPr="00772643" w:rsidRDefault="009618FA" w:rsidP="008568B7">
            <w:pPr>
              <w:spacing w:before="20" w:after="20"/>
              <w:jc w:val="center"/>
              <w:rPr>
                <w:color w:val="000000" w:themeColor="text1"/>
              </w:rPr>
            </w:pPr>
            <w:r w:rsidRPr="00772643">
              <w:rPr>
                <w:color w:val="000000" w:themeColor="text1"/>
              </w:rPr>
              <w:t>0</w:t>
            </w:r>
            <w:r w:rsidR="009D0E34">
              <w:rPr>
                <w:color w:val="000000" w:themeColor="text1"/>
              </w:rPr>
              <w:t>(0)</w:t>
            </w:r>
          </w:p>
        </w:tc>
        <w:tc>
          <w:tcPr>
            <w:tcW w:w="1416" w:type="dxa"/>
            <w:shd w:val="clear" w:color="auto" w:fill="auto"/>
          </w:tcPr>
          <w:p w14:paraId="62B49586" w14:textId="7423F627" w:rsidR="009618FA" w:rsidRPr="00772643" w:rsidRDefault="009618FA" w:rsidP="008568B7">
            <w:pPr>
              <w:spacing w:before="20" w:after="20"/>
              <w:jc w:val="center"/>
              <w:rPr>
                <w:color w:val="000000" w:themeColor="text1"/>
              </w:rPr>
            </w:pPr>
            <w:r w:rsidRPr="00772643">
              <w:rPr>
                <w:color w:val="000000" w:themeColor="text1"/>
              </w:rPr>
              <w:t>2</w:t>
            </w:r>
            <w:r w:rsidR="00A24731">
              <w:rPr>
                <w:color w:val="000000" w:themeColor="text1"/>
              </w:rPr>
              <w:t>(0)</w:t>
            </w:r>
          </w:p>
        </w:tc>
      </w:tr>
      <w:tr w:rsidR="009618FA" w:rsidRPr="00772643" w14:paraId="715D6B89" w14:textId="77777777" w:rsidTr="00440A1A">
        <w:tc>
          <w:tcPr>
            <w:tcW w:w="8364" w:type="dxa"/>
            <w:gridSpan w:val="4"/>
            <w:shd w:val="clear" w:color="auto" w:fill="auto"/>
          </w:tcPr>
          <w:p w14:paraId="56C7CC64" w14:textId="77777777" w:rsidR="009618FA" w:rsidRPr="00772643" w:rsidRDefault="009618FA" w:rsidP="008568B7">
            <w:pPr>
              <w:spacing w:before="20" w:after="20"/>
              <w:rPr>
                <w:color w:val="000000" w:themeColor="text1"/>
              </w:rPr>
            </w:pPr>
            <w:r w:rsidRPr="00772643">
              <w:rPr>
                <w:color w:val="000000" w:themeColor="text1"/>
              </w:rPr>
              <w:t>Employment</w:t>
            </w:r>
            <w:r w:rsidRPr="00772643">
              <w:rPr>
                <w:i/>
                <w:color w:val="000000" w:themeColor="text1"/>
              </w:rPr>
              <w:t xml:space="preserve"> n</w:t>
            </w:r>
            <w:r w:rsidRPr="00772643">
              <w:rPr>
                <w:color w:val="000000" w:themeColor="text1"/>
              </w:rPr>
              <w:t xml:space="preserve"> (%)</w:t>
            </w:r>
          </w:p>
        </w:tc>
        <w:tc>
          <w:tcPr>
            <w:tcW w:w="1432" w:type="dxa"/>
            <w:gridSpan w:val="2"/>
            <w:shd w:val="clear" w:color="auto" w:fill="auto"/>
          </w:tcPr>
          <w:p w14:paraId="49F905B9" w14:textId="77777777" w:rsidR="009618FA" w:rsidRPr="00772643" w:rsidRDefault="009618FA" w:rsidP="008568B7">
            <w:pPr>
              <w:spacing w:before="20" w:after="20"/>
              <w:rPr>
                <w:color w:val="000000" w:themeColor="text1"/>
              </w:rPr>
            </w:pPr>
          </w:p>
        </w:tc>
      </w:tr>
      <w:tr w:rsidR="009618FA" w:rsidRPr="00772643" w14:paraId="4AD44B9A" w14:textId="77777777" w:rsidTr="00440A1A">
        <w:trPr>
          <w:gridAfter w:val="1"/>
          <w:wAfter w:w="16" w:type="dxa"/>
        </w:trPr>
        <w:tc>
          <w:tcPr>
            <w:tcW w:w="3969" w:type="dxa"/>
            <w:shd w:val="clear" w:color="auto" w:fill="auto"/>
          </w:tcPr>
          <w:p w14:paraId="27F3651A" w14:textId="4A030088" w:rsidR="009618FA" w:rsidRPr="00772643" w:rsidRDefault="009618FA" w:rsidP="008568B7">
            <w:pPr>
              <w:spacing w:before="20" w:after="20"/>
              <w:ind w:left="175"/>
              <w:rPr>
                <w:color w:val="000000" w:themeColor="text1"/>
              </w:rPr>
            </w:pPr>
            <w:r w:rsidRPr="00772643">
              <w:rPr>
                <w:color w:val="000000" w:themeColor="text1"/>
              </w:rPr>
              <w:t>Full time</w:t>
            </w:r>
            <w:r w:rsidR="00440A1A">
              <w:rPr>
                <w:color w:val="000000" w:themeColor="text1"/>
              </w:rPr>
              <w:t>/part time/casual</w:t>
            </w:r>
          </w:p>
        </w:tc>
        <w:tc>
          <w:tcPr>
            <w:tcW w:w="1417" w:type="dxa"/>
            <w:shd w:val="clear" w:color="auto" w:fill="auto"/>
          </w:tcPr>
          <w:p w14:paraId="3F7A5383" w14:textId="6191E5E7" w:rsidR="009618FA" w:rsidRPr="00772643" w:rsidRDefault="00440A1A" w:rsidP="008568B7">
            <w:pPr>
              <w:spacing w:before="20" w:after="20"/>
              <w:jc w:val="center"/>
              <w:rPr>
                <w:color w:val="000000" w:themeColor="text1"/>
              </w:rPr>
            </w:pPr>
            <w:r>
              <w:rPr>
                <w:color w:val="000000" w:themeColor="text1"/>
              </w:rPr>
              <w:t>36</w:t>
            </w:r>
            <w:r w:rsidR="00477EE6">
              <w:rPr>
                <w:color w:val="000000" w:themeColor="text1"/>
              </w:rPr>
              <w:t>(12</w:t>
            </w:r>
            <w:r w:rsidR="00320ECA">
              <w:rPr>
                <w:color w:val="000000" w:themeColor="text1"/>
              </w:rPr>
              <w:t>)</w:t>
            </w:r>
          </w:p>
        </w:tc>
        <w:tc>
          <w:tcPr>
            <w:tcW w:w="1417" w:type="dxa"/>
            <w:shd w:val="clear" w:color="auto" w:fill="auto"/>
          </w:tcPr>
          <w:p w14:paraId="52E2A3DA" w14:textId="7F55331A" w:rsidR="009618FA" w:rsidRPr="00772643" w:rsidRDefault="00440A1A" w:rsidP="008568B7">
            <w:pPr>
              <w:spacing w:before="20" w:after="20"/>
              <w:jc w:val="center"/>
              <w:rPr>
                <w:color w:val="000000" w:themeColor="text1"/>
              </w:rPr>
            </w:pPr>
            <w:r>
              <w:rPr>
                <w:color w:val="000000" w:themeColor="text1"/>
              </w:rPr>
              <w:t>18</w:t>
            </w:r>
            <w:r w:rsidR="00320ECA">
              <w:rPr>
                <w:color w:val="000000" w:themeColor="text1"/>
              </w:rPr>
              <w:t>(</w:t>
            </w:r>
            <w:r w:rsidR="00477EE6">
              <w:rPr>
                <w:color w:val="000000" w:themeColor="text1"/>
              </w:rPr>
              <w:t>17</w:t>
            </w:r>
            <w:r w:rsidR="00320ECA">
              <w:rPr>
                <w:color w:val="000000" w:themeColor="text1"/>
              </w:rPr>
              <w:t>)</w:t>
            </w:r>
          </w:p>
        </w:tc>
        <w:tc>
          <w:tcPr>
            <w:tcW w:w="1561" w:type="dxa"/>
            <w:shd w:val="clear" w:color="auto" w:fill="auto"/>
          </w:tcPr>
          <w:p w14:paraId="5BB4C52D" w14:textId="15791810" w:rsidR="009618FA" w:rsidRPr="00772643" w:rsidRDefault="00440A1A" w:rsidP="00477EE6">
            <w:pPr>
              <w:spacing w:before="20" w:after="20"/>
              <w:jc w:val="center"/>
              <w:rPr>
                <w:color w:val="000000" w:themeColor="text1"/>
              </w:rPr>
            </w:pPr>
            <w:r>
              <w:rPr>
                <w:color w:val="000000" w:themeColor="text1"/>
              </w:rPr>
              <w:t>22(</w:t>
            </w:r>
            <w:r w:rsidR="00477EE6">
              <w:rPr>
                <w:color w:val="000000" w:themeColor="text1"/>
              </w:rPr>
              <w:t>29</w:t>
            </w:r>
            <w:r w:rsidR="00320ECA">
              <w:rPr>
                <w:color w:val="000000" w:themeColor="text1"/>
              </w:rPr>
              <w:t>)</w:t>
            </w:r>
          </w:p>
        </w:tc>
        <w:tc>
          <w:tcPr>
            <w:tcW w:w="1416" w:type="dxa"/>
            <w:shd w:val="clear" w:color="auto" w:fill="auto"/>
          </w:tcPr>
          <w:p w14:paraId="40FD272A" w14:textId="1C2E729F" w:rsidR="009618FA" w:rsidRPr="00772643" w:rsidRDefault="00440A1A" w:rsidP="008568B7">
            <w:pPr>
              <w:spacing w:before="20" w:after="20"/>
              <w:jc w:val="center"/>
              <w:rPr>
                <w:color w:val="000000" w:themeColor="text1"/>
              </w:rPr>
            </w:pPr>
            <w:r>
              <w:rPr>
                <w:color w:val="000000" w:themeColor="text1"/>
              </w:rPr>
              <w:t>76</w:t>
            </w:r>
            <w:r w:rsidR="00477EE6">
              <w:rPr>
                <w:color w:val="000000" w:themeColor="text1"/>
              </w:rPr>
              <w:t>(16</w:t>
            </w:r>
            <w:r w:rsidR="00A24731">
              <w:rPr>
                <w:color w:val="000000" w:themeColor="text1"/>
              </w:rPr>
              <w:t>)</w:t>
            </w:r>
          </w:p>
        </w:tc>
      </w:tr>
      <w:tr w:rsidR="009618FA" w:rsidRPr="00772643" w14:paraId="64831CD4" w14:textId="77777777" w:rsidTr="00440A1A">
        <w:trPr>
          <w:gridAfter w:val="1"/>
          <w:wAfter w:w="16" w:type="dxa"/>
        </w:trPr>
        <w:tc>
          <w:tcPr>
            <w:tcW w:w="3969" w:type="dxa"/>
            <w:shd w:val="clear" w:color="auto" w:fill="auto"/>
          </w:tcPr>
          <w:p w14:paraId="77EBAECF" w14:textId="77777777" w:rsidR="009618FA" w:rsidRPr="00772643" w:rsidRDefault="009618FA" w:rsidP="008568B7">
            <w:pPr>
              <w:spacing w:before="20" w:after="20"/>
              <w:ind w:left="175"/>
              <w:rPr>
                <w:color w:val="000000" w:themeColor="text1"/>
              </w:rPr>
            </w:pPr>
            <w:r w:rsidRPr="00772643">
              <w:rPr>
                <w:color w:val="000000" w:themeColor="text1"/>
              </w:rPr>
              <w:t>Student</w:t>
            </w:r>
          </w:p>
        </w:tc>
        <w:tc>
          <w:tcPr>
            <w:tcW w:w="1417" w:type="dxa"/>
            <w:shd w:val="clear" w:color="auto" w:fill="auto"/>
          </w:tcPr>
          <w:p w14:paraId="279E340F" w14:textId="13D19538" w:rsidR="009618FA" w:rsidRPr="00772643" w:rsidRDefault="009618FA" w:rsidP="008568B7">
            <w:pPr>
              <w:spacing w:before="20" w:after="20"/>
              <w:jc w:val="center"/>
              <w:rPr>
                <w:color w:val="000000" w:themeColor="text1"/>
              </w:rPr>
            </w:pPr>
            <w:r w:rsidRPr="00772643">
              <w:rPr>
                <w:color w:val="000000" w:themeColor="text1"/>
              </w:rPr>
              <w:t>2</w:t>
            </w:r>
            <w:r w:rsidR="00320ECA">
              <w:rPr>
                <w:color w:val="000000" w:themeColor="text1"/>
              </w:rPr>
              <w:t>(1)</w:t>
            </w:r>
          </w:p>
        </w:tc>
        <w:tc>
          <w:tcPr>
            <w:tcW w:w="1417" w:type="dxa"/>
            <w:shd w:val="clear" w:color="auto" w:fill="auto"/>
          </w:tcPr>
          <w:p w14:paraId="7B3FFCD6" w14:textId="0ABC4024" w:rsidR="009618FA" w:rsidRPr="00772643" w:rsidRDefault="009618FA" w:rsidP="008568B7">
            <w:pPr>
              <w:spacing w:before="20" w:after="20"/>
              <w:jc w:val="center"/>
              <w:rPr>
                <w:color w:val="000000" w:themeColor="text1"/>
              </w:rPr>
            </w:pPr>
            <w:r w:rsidRPr="00772643">
              <w:rPr>
                <w:color w:val="000000" w:themeColor="text1"/>
              </w:rPr>
              <w:t>0</w:t>
            </w:r>
            <w:r w:rsidR="00320ECA">
              <w:rPr>
                <w:color w:val="000000" w:themeColor="text1"/>
              </w:rPr>
              <w:t>(0)</w:t>
            </w:r>
          </w:p>
        </w:tc>
        <w:tc>
          <w:tcPr>
            <w:tcW w:w="1561" w:type="dxa"/>
            <w:shd w:val="clear" w:color="auto" w:fill="auto"/>
          </w:tcPr>
          <w:p w14:paraId="60D39254" w14:textId="7060C10D" w:rsidR="009618FA" w:rsidRPr="00772643" w:rsidRDefault="009618FA" w:rsidP="008568B7">
            <w:pPr>
              <w:spacing w:before="20" w:after="20"/>
              <w:jc w:val="center"/>
              <w:rPr>
                <w:color w:val="000000" w:themeColor="text1"/>
              </w:rPr>
            </w:pPr>
            <w:r w:rsidRPr="00772643">
              <w:rPr>
                <w:color w:val="000000" w:themeColor="text1"/>
              </w:rPr>
              <w:t>1</w:t>
            </w:r>
            <w:r w:rsidR="00320ECA">
              <w:rPr>
                <w:color w:val="000000" w:themeColor="text1"/>
              </w:rPr>
              <w:t>(1)</w:t>
            </w:r>
          </w:p>
        </w:tc>
        <w:tc>
          <w:tcPr>
            <w:tcW w:w="1416" w:type="dxa"/>
            <w:shd w:val="clear" w:color="auto" w:fill="auto"/>
          </w:tcPr>
          <w:p w14:paraId="2FA192A2" w14:textId="7F5C219F" w:rsidR="009618FA" w:rsidRPr="00772643" w:rsidRDefault="009618FA" w:rsidP="008568B7">
            <w:pPr>
              <w:spacing w:before="20" w:after="20"/>
              <w:jc w:val="center"/>
              <w:rPr>
                <w:color w:val="000000" w:themeColor="text1"/>
              </w:rPr>
            </w:pPr>
            <w:r w:rsidRPr="00772643">
              <w:rPr>
                <w:color w:val="000000" w:themeColor="text1"/>
              </w:rPr>
              <w:t>3</w:t>
            </w:r>
            <w:r w:rsidR="00A24731">
              <w:rPr>
                <w:color w:val="000000" w:themeColor="text1"/>
              </w:rPr>
              <w:t>(1)</w:t>
            </w:r>
          </w:p>
        </w:tc>
      </w:tr>
      <w:tr w:rsidR="009618FA" w:rsidRPr="00772643" w14:paraId="57482708" w14:textId="77777777" w:rsidTr="00440A1A">
        <w:trPr>
          <w:gridAfter w:val="1"/>
          <w:wAfter w:w="16" w:type="dxa"/>
        </w:trPr>
        <w:tc>
          <w:tcPr>
            <w:tcW w:w="3969" w:type="dxa"/>
            <w:shd w:val="clear" w:color="auto" w:fill="auto"/>
          </w:tcPr>
          <w:p w14:paraId="14F5D1E7" w14:textId="77777777" w:rsidR="009618FA" w:rsidRPr="00772643" w:rsidRDefault="009618FA" w:rsidP="008568B7">
            <w:pPr>
              <w:spacing w:before="20" w:after="20"/>
              <w:ind w:left="175"/>
              <w:rPr>
                <w:color w:val="000000" w:themeColor="text1"/>
              </w:rPr>
            </w:pPr>
            <w:r w:rsidRPr="00772643">
              <w:rPr>
                <w:color w:val="000000" w:themeColor="text1"/>
              </w:rPr>
              <w:t>Unemployed</w:t>
            </w:r>
          </w:p>
        </w:tc>
        <w:tc>
          <w:tcPr>
            <w:tcW w:w="1417" w:type="dxa"/>
            <w:shd w:val="clear" w:color="auto" w:fill="auto"/>
          </w:tcPr>
          <w:p w14:paraId="35823913" w14:textId="6A564F98" w:rsidR="009618FA" w:rsidRPr="00772643" w:rsidRDefault="009618FA" w:rsidP="008568B7">
            <w:pPr>
              <w:spacing w:before="20" w:after="20"/>
              <w:jc w:val="center"/>
              <w:rPr>
                <w:color w:val="000000" w:themeColor="text1"/>
              </w:rPr>
            </w:pPr>
            <w:r w:rsidRPr="00772643">
              <w:rPr>
                <w:color w:val="000000" w:themeColor="text1"/>
              </w:rPr>
              <w:t>259</w:t>
            </w:r>
            <w:r w:rsidR="00320ECA">
              <w:rPr>
                <w:color w:val="000000" w:themeColor="text1"/>
              </w:rPr>
              <w:t>(85)</w:t>
            </w:r>
          </w:p>
        </w:tc>
        <w:tc>
          <w:tcPr>
            <w:tcW w:w="1417" w:type="dxa"/>
            <w:shd w:val="clear" w:color="auto" w:fill="auto"/>
          </w:tcPr>
          <w:p w14:paraId="5FD4638B" w14:textId="72F563A4" w:rsidR="009618FA" w:rsidRPr="00772643" w:rsidRDefault="009618FA" w:rsidP="008568B7">
            <w:pPr>
              <w:spacing w:before="20" w:after="20"/>
              <w:jc w:val="center"/>
              <w:rPr>
                <w:color w:val="000000" w:themeColor="text1"/>
              </w:rPr>
            </w:pPr>
            <w:r w:rsidRPr="00772643">
              <w:rPr>
                <w:color w:val="000000" w:themeColor="text1"/>
              </w:rPr>
              <w:t>87</w:t>
            </w:r>
            <w:r w:rsidR="00320ECA">
              <w:rPr>
                <w:color w:val="000000" w:themeColor="text1"/>
              </w:rPr>
              <w:t>(82)</w:t>
            </w:r>
          </w:p>
        </w:tc>
        <w:tc>
          <w:tcPr>
            <w:tcW w:w="1561" w:type="dxa"/>
            <w:shd w:val="clear" w:color="auto" w:fill="auto"/>
          </w:tcPr>
          <w:p w14:paraId="71FBBCEF" w14:textId="4ADB02F6" w:rsidR="009618FA" w:rsidRPr="00772643" w:rsidRDefault="009618FA" w:rsidP="008568B7">
            <w:pPr>
              <w:spacing w:before="20" w:after="20"/>
              <w:jc w:val="center"/>
              <w:rPr>
                <w:color w:val="000000" w:themeColor="text1"/>
              </w:rPr>
            </w:pPr>
            <w:r w:rsidRPr="00772643">
              <w:rPr>
                <w:color w:val="000000" w:themeColor="text1"/>
              </w:rPr>
              <w:t>53</w:t>
            </w:r>
            <w:r w:rsidR="00320ECA">
              <w:rPr>
                <w:color w:val="000000" w:themeColor="text1"/>
              </w:rPr>
              <w:t>(70)</w:t>
            </w:r>
          </w:p>
        </w:tc>
        <w:tc>
          <w:tcPr>
            <w:tcW w:w="1416" w:type="dxa"/>
            <w:shd w:val="clear" w:color="auto" w:fill="auto"/>
          </w:tcPr>
          <w:p w14:paraId="618C1D2D" w14:textId="0C82D8AF" w:rsidR="009618FA" w:rsidRPr="00772643" w:rsidRDefault="009618FA" w:rsidP="008568B7">
            <w:pPr>
              <w:spacing w:before="20" w:after="20"/>
              <w:jc w:val="center"/>
              <w:rPr>
                <w:color w:val="000000" w:themeColor="text1"/>
              </w:rPr>
            </w:pPr>
            <w:r w:rsidRPr="00772643">
              <w:rPr>
                <w:color w:val="000000" w:themeColor="text1"/>
              </w:rPr>
              <w:t>399</w:t>
            </w:r>
            <w:r w:rsidR="00A24731">
              <w:rPr>
                <w:color w:val="000000" w:themeColor="text1"/>
              </w:rPr>
              <w:t>(82)</w:t>
            </w:r>
          </w:p>
        </w:tc>
      </w:tr>
      <w:tr w:rsidR="009618FA" w:rsidRPr="00772643" w14:paraId="4B17E05E" w14:textId="77777777" w:rsidTr="00440A1A">
        <w:trPr>
          <w:gridAfter w:val="1"/>
          <w:wAfter w:w="16" w:type="dxa"/>
        </w:trPr>
        <w:tc>
          <w:tcPr>
            <w:tcW w:w="3969" w:type="dxa"/>
            <w:shd w:val="clear" w:color="auto" w:fill="auto"/>
          </w:tcPr>
          <w:p w14:paraId="060E3607" w14:textId="77777777" w:rsidR="009618FA" w:rsidRPr="00772643" w:rsidRDefault="009618FA" w:rsidP="008568B7">
            <w:pPr>
              <w:spacing w:before="20" w:after="20"/>
              <w:ind w:left="175"/>
              <w:rPr>
                <w:color w:val="000000" w:themeColor="text1"/>
              </w:rPr>
            </w:pPr>
            <w:r w:rsidRPr="00772643">
              <w:rPr>
                <w:color w:val="000000" w:themeColor="text1"/>
              </w:rPr>
              <w:t>Missing</w:t>
            </w:r>
          </w:p>
        </w:tc>
        <w:tc>
          <w:tcPr>
            <w:tcW w:w="1417" w:type="dxa"/>
            <w:shd w:val="clear" w:color="auto" w:fill="auto"/>
          </w:tcPr>
          <w:p w14:paraId="6A3B4F08" w14:textId="0C387AA6" w:rsidR="009618FA" w:rsidRPr="00772643" w:rsidRDefault="009618FA" w:rsidP="008568B7">
            <w:pPr>
              <w:spacing w:before="20" w:after="20"/>
              <w:jc w:val="center"/>
              <w:rPr>
                <w:color w:val="000000" w:themeColor="text1"/>
              </w:rPr>
            </w:pPr>
            <w:r w:rsidRPr="00772643">
              <w:rPr>
                <w:color w:val="000000" w:themeColor="text1"/>
              </w:rPr>
              <w:t>6</w:t>
            </w:r>
            <w:r w:rsidR="00320ECA">
              <w:rPr>
                <w:color w:val="000000" w:themeColor="text1"/>
              </w:rPr>
              <w:t>(2)</w:t>
            </w:r>
          </w:p>
        </w:tc>
        <w:tc>
          <w:tcPr>
            <w:tcW w:w="1417" w:type="dxa"/>
            <w:shd w:val="clear" w:color="auto" w:fill="auto"/>
          </w:tcPr>
          <w:p w14:paraId="0053D15C" w14:textId="4AFC7E1E" w:rsidR="009618FA" w:rsidRPr="00772643" w:rsidRDefault="009618FA" w:rsidP="008568B7">
            <w:pPr>
              <w:spacing w:before="20" w:after="20"/>
              <w:jc w:val="center"/>
              <w:rPr>
                <w:color w:val="000000" w:themeColor="text1"/>
              </w:rPr>
            </w:pPr>
            <w:r w:rsidRPr="00772643">
              <w:rPr>
                <w:color w:val="000000" w:themeColor="text1"/>
              </w:rPr>
              <w:t>1</w:t>
            </w:r>
            <w:r w:rsidR="00320ECA">
              <w:rPr>
                <w:color w:val="000000" w:themeColor="text1"/>
              </w:rPr>
              <w:t>(1)</w:t>
            </w:r>
          </w:p>
        </w:tc>
        <w:tc>
          <w:tcPr>
            <w:tcW w:w="1561" w:type="dxa"/>
            <w:shd w:val="clear" w:color="auto" w:fill="auto"/>
          </w:tcPr>
          <w:p w14:paraId="2A9355AB" w14:textId="710C9445" w:rsidR="009618FA" w:rsidRPr="00772643" w:rsidRDefault="009618FA" w:rsidP="008568B7">
            <w:pPr>
              <w:spacing w:before="20" w:after="20"/>
              <w:jc w:val="center"/>
              <w:rPr>
                <w:color w:val="000000" w:themeColor="text1"/>
              </w:rPr>
            </w:pPr>
            <w:r w:rsidRPr="00772643">
              <w:rPr>
                <w:color w:val="000000" w:themeColor="text1"/>
              </w:rPr>
              <w:t>0</w:t>
            </w:r>
            <w:r w:rsidR="009D0E34">
              <w:rPr>
                <w:color w:val="000000" w:themeColor="text1"/>
              </w:rPr>
              <w:t>(0)</w:t>
            </w:r>
          </w:p>
        </w:tc>
        <w:tc>
          <w:tcPr>
            <w:tcW w:w="1416" w:type="dxa"/>
            <w:shd w:val="clear" w:color="auto" w:fill="auto"/>
          </w:tcPr>
          <w:p w14:paraId="714A5125" w14:textId="12BF783C" w:rsidR="009618FA" w:rsidRPr="00772643" w:rsidRDefault="009618FA" w:rsidP="008568B7">
            <w:pPr>
              <w:spacing w:before="20" w:after="20"/>
              <w:jc w:val="center"/>
              <w:rPr>
                <w:color w:val="000000" w:themeColor="text1"/>
              </w:rPr>
            </w:pPr>
            <w:r w:rsidRPr="00772643">
              <w:rPr>
                <w:color w:val="000000" w:themeColor="text1"/>
              </w:rPr>
              <w:t>7</w:t>
            </w:r>
            <w:r w:rsidR="00A24731">
              <w:rPr>
                <w:color w:val="000000" w:themeColor="text1"/>
              </w:rPr>
              <w:t>(1)</w:t>
            </w:r>
          </w:p>
        </w:tc>
      </w:tr>
      <w:tr w:rsidR="009618FA" w:rsidRPr="00772643" w14:paraId="7595E72A" w14:textId="77777777" w:rsidTr="00440A1A">
        <w:tc>
          <w:tcPr>
            <w:tcW w:w="8364" w:type="dxa"/>
            <w:gridSpan w:val="4"/>
            <w:shd w:val="clear" w:color="auto" w:fill="auto"/>
          </w:tcPr>
          <w:p w14:paraId="6E074D96" w14:textId="77777777" w:rsidR="009618FA" w:rsidRPr="00772643" w:rsidRDefault="009618FA" w:rsidP="008568B7">
            <w:pPr>
              <w:spacing w:before="20" w:after="20"/>
              <w:rPr>
                <w:color w:val="000000" w:themeColor="text1"/>
              </w:rPr>
            </w:pPr>
            <w:r w:rsidRPr="00772643">
              <w:rPr>
                <w:color w:val="000000" w:themeColor="text1"/>
              </w:rPr>
              <w:t>Education level</w:t>
            </w:r>
            <w:r w:rsidRPr="00772643">
              <w:rPr>
                <w:i/>
                <w:color w:val="000000" w:themeColor="text1"/>
              </w:rPr>
              <w:t xml:space="preserve"> n</w:t>
            </w:r>
            <w:r w:rsidRPr="00772643">
              <w:rPr>
                <w:color w:val="000000" w:themeColor="text1"/>
              </w:rPr>
              <w:t xml:space="preserve"> (%)</w:t>
            </w:r>
          </w:p>
        </w:tc>
        <w:tc>
          <w:tcPr>
            <w:tcW w:w="1432" w:type="dxa"/>
            <w:gridSpan w:val="2"/>
            <w:shd w:val="clear" w:color="auto" w:fill="auto"/>
          </w:tcPr>
          <w:p w14:paraId="293872B9" w14:textId="77777777" w:rsidR="009618FA" w:rsidRPr="00772643" w:rsidRDefault="009618FA" w:rsidP="008568B7">
            <w:pPr>
              <w:spacing w:before="20" w:after="20"/>
              <w:rPr>
                <w:color w:val="000000" w:themeColor="text1"/>
              </w:rPr>
            </w:pPr>
          </w:p>
        </w:tc>
      </w:tr>
      <w:tr w:rsidR="009618FA" w:rsidRPr="00772643" w14:paraId="35E5000E" w14:textId="77777777" w:rsidTr="00440A1A">
        <w:trPr>
          <w:gridAfter w:val="1"/>
          <w:wAfter w:w="16" w:type="dxa"/>
        </w:trPr>
        <w:tc>
          <w:tcPr>
            <w:tcW w:w="3969" w:type="dxa"/>
            <w:shd w:val="clear" w:color="auto" w:fill="auto"/>
          </w:tcPr>
          <w:p w14:paraId="12D22CCC" w14:textId="77777777" w:rsidR="009618FA" w:rsidRPr="00772643" w:rsidRDefault="009618FA" w:rsidP="008568B7">
            <w:pPr>
              <w:spacing w:before="20" w:after="20"/>
              <w:ind w:left="175"/>
              <w:rPr>
                <w:color w:val="000000" w:themeColor="text1"/>
              </w:rPr>
            </w:pPr>
            <w:r w:rsidRPr="00772643">
              <w:rPr>
                <w:color w:val="000000" w:themeColor="text1"/>
              </w:rPr>
              <w:t>Did not complete primary school</w:t>
            </w:r>
          </w:p>
        </w:tc>
        <w:tc>
          <w:tcPr>
            <w:tcW w:w="1417" w:type="dxa"/>
            <w:shd w:val="clear" w:color="auto" w:fill="auto"/>
          </w:tcPr>
          <w:p w14:paraId="240D4F60" w14:textId="6DC5F284" w:rsidR="009618FA" w:rsidRPr="00772643" w:rsidRDefault="009618FA" w:rsidP="008568B7">
            <w:pPr>
              <w:spacing w:before="20" w:after="20"/>
              <w:jc w:val="center"/>
              <w:rPr>
                <w:color w:val="000000" w:themeColor="text1"/>
              </w:rPr>
            </w:pPr>
            <w:r w:rsidRPr="00772643">
              <w:rPr>
                <w:color w:val="000000" w:themeColor="text1"/>
              </w:rPr>
              <w:t>23</w:t>
            </w:r>
            <w:r w:rsidR="00320ECA">
              <w:rPr>
                <w:color w:val="000000" w:themeColor="text1"/>
              </w:rPr>
              <w:t>(8)</w:t>
            </w:r>
          </w:p>
        </w:tc>
        <w:tc>
          <w:tcPr>
            <w:tcW w:w="1417" w:type="dxa"/>
            <w:shd w:val="clear" w:color="auto" w:fill="auto"/>
          </w:tcPr>
          <w:p w14:paraId="2DAAD15F" w14:textId="537F2255" w:rsidR="009618FA" w:rsidRPr="00772643" w:rsidRDefault="009618FA" w:rsidP="008568B7">
            <w:pPr>
              <w:spacing w:before="20" w:after="20"/>
              <w:jc w:val="center"/>
              <w:rPr>
                <w:color w:val="000000" w:themeColor="text1"/>
              </w:rPr>
            </w:pPr>
            <w:r w:rsidRPr="00772643">
              <w:rPr>
                <w:color w:val="000000" w:themeColor="text1"/>
              </w:rPr>
              <w:t>8</w:t>
            </w:r>
            <w:r w:rsidR="00320ECA">
              <w:rPr>
                <w:color w:val="000000" w:themeColor="text1"/>
              </w:rPr>
              <w:t>(8)</w:t>
            </w:r>
          </w:p>
        </w:tc>
        <w:tc>
          <w:tcPr>
            <w:tcW w:w="1561" w:type="dxa"/>
            <w:shd w:val="clear" w:color="auto" w:fill="auto"/>
          </w:tcPr>
          <w:p w14:paraId="0D2EE588" w14:textId="50F1CD88" w:rsidR="009618FA" w:rsidRPr="00772643" w:rsidRDefault="009618FA" w:rsidP="008568B7">
            <w:pPr>
              <w:spacing w:before="20" w:after="20"/>
              <w:jc w:val="center"/>
              <w:rPr>
                <w:color w:val="000000" w:themeColor="text1"/>
              </w:rPr>
            </w:pPr>
            <w:r w:rsidRPr="00772643">
              <w:rPr>
                <w:color w:val="000000" w:themeColor="text1"/>
              </w:rPr>
              <w:t>1</w:t>
            </w:r>
            <w:r w:rsidR="00A76C23">
              <w:rPr>
                <w:color w:val="000000" w:themeColor="text1"/>
              </w:rPr>
              <w:t>(1)</w:t>
            </w:r>
          </w:p>
        </w:tc>
        <w:tc>
          <w:tcPr>
            <w:tcW w:w="1416" w:type="dxa"/>
            <w:shd w:val="clear" w:color="auto" w:fill="auto"/>
          </w:tcPr>
          <w:p w14:paraId="5B2858D6" w14:textId="56745449" w:rsidR="009618FA" w:rsidRPr="00772643" w:rsidRDefault="009618FA" w:rsidP="008568B7">
            <w:pPr>
              <w:spacing w:before="20" w:after="20"/>
              <w:jc w:val="center"/>
              <w:rPr>
                <w:color w:val="000000" w:themeColor="text1"/>
              </w:rPr>
            </w:pPr>
            <w:r w:rsidRPr="00772643">
              <w:rPr>
                <w:color w:val="000000" w:themeColor="text1"/>
              </w:rPr>
              <w:t>32</w:t>
            </w:r>
            <w:r w:rsidR="00A24731">
              <w:rPr>
                <w:color w:val="000000" w:themeColor="text1"/>
              </w:rPr>
              <w:t>(7)</w:t>
            </w:r>
          </w:p>
        </w:tc>
      </w:tr>
      <w:tr w:rsidR="009618FA" w:rsidRPr="00772643" w14:paraId="134C8C7E" w14:textId="77777777" w:rsidTr="00440A1A">
        <w:trPr>
          <w:gridAfter w:val="1"/>
          <w:wAfter w:w="16" w:type="dxa"/>
        </w:trPr>
        <w:tc>
          <w:tcPr>
            <w:tcW w:w="3969" w:type="dxa"/>
            <w:shd w:val="clear" w:color="auto" w:fill="auto"/>
          </w:tcPr>
          <w:p w14:paraId="2D3FEBA9" w14:textId="1A1D85A5" w:rsidR="009618FA" w:rsidRPr="00772643" w:rsidRDefault="009618FA" w:rsidP="008568B7">
            <w:pPr>
              <w:spacing w:before="20" w:after="20"/>
              <w:ind w:left="175"/>
              <w:rPr>
                <w:color w:val="000000" w:themeColor="text1"/>
              </w:rPr>
            </w:pPr>
            <w:r w:rsidRPr="00772643">
              <w:rPr>
                <w:color w:val="000000" w:themeColor="text1"/>
              </w:rPr>
              <w:t xml:space="preserve">Completed high school before </w:t>
            </w:r>
            <w:r w:rsidR="00440A1A">
              <w:rPr>
                <w:color w:val="000000" w:themeColor="text1"/>
              </w:rPr>
              <w:t xml:space="preserve">or up to </w:t>
            </w:r>
            <w:r w:rsidRPr="00772643">
              <w:rPr>
                <w:color w:val="000000" w:themeColor="text1"/>
              </w:rPr>
              <w:t>10</w:t>
            </w:r>
            <w:r w:rsidRPr="00772643">
              <w:rPr>
                <w:color w:val="000000" w:themeColor="text1"/>
                <w:vertAlign w:val="superscript"/>
              </w:rPr>
              <w:t xml:space="preserve">th </w:t>
            </w:r>
            <w:r w:rsidRPr="00772643">
              <w:rPr>
                <w:color w:val="000000" w:themeColor="text1"/>
              </w:rPr>
              <w:t xml:space="preserve">grade </w:t>
            </w:r>
          </w:p>
        </w:tc>
        <w:tc>
          <w:tcPr>
            <w:tcW w:w="1417" w:type="dxa"/>
            <w:shd w:val="clear" w:color="auto" w:fill="auto"/>
          </w:tcPr>
          <w:p w14:paraId="08406C51" w14:textId="7EF90902" w:rsidR="009618FA" w:rsidRPr="00772643" w:rsidRDefault="00440A1A" w:rsidP="00477EE6">
            <w:pPr>
              <w:spacing w:before="20" w:after="20"/>
              <w:jc w:val="center"/>
              <w:rPr>
                <w:color w:val="000000" w:themeColor="text1"/>
              </w:rPr>
            </w:pPr>
            <w:r>
              <w:rPr>
                <w:color w:val="000000" w:themeColor="text1"/>
              </w:rPr>
              <w:t>181</w:t>
            </w:r>
            <w:r w:rsidR="00320ECA">
              <w:rPr>
                <w:color w:val="000000" w:themeColor="text1"/>
              </w:rPr>
              <w:t>(</w:t>
            </w:r>
            <w:r w:rsidR="00477EE6">
              <w:rPr>
                <w:color w:val="000000" w:themeColor="text1"/>
              </w:rPr>
              <w:t>60</w:t>
            </w:r>
            <w:r w:rsidR="00320ECA">
              <w:rPr>
                <w:color w:val="000000" w:themeColor="text1"/>
              </w:rPr>
              <w:t>)</w:t>
            </w:r>
          </w:p>
        </w:tc>
        <w:tc>
          <w:tcPr>
            <w:tcW w:w="1417" w:type="dxa"/>
            <w:shd w:val="clear" w:color="auto" w:fill="auto"/>
          </w:tcPr>
          <w:p w14:paraId="2A882290" w14:textId="621D53AB" w:rsidR="009618FA" w:rsidRPr="00772643" w:rsidRDefault="00440A1A" w:rsidP="00440A1A">
            <w:pPr>
              <w:spacing w:before="20" w:after="20"/>
              <w:jc w:val="center"/>
              <w:rPr>
                <w:color w:val="000000" w:themeColor="text1"/>
              </w:rPr>
            </w:pPr>
            <w:r>
              <w:rPr>
                <w:color w:val="000000" w:themeColor="text1"/>
              </w:rPr>
              <w:t>33</w:t>
            </w:r>
            <w:r w:rsidR="00320ECA">
              <w:rPr>
                <w:color w:val="000000" w:themeColor="text1"/>
              </w:rPr>
              <w:t>(</w:t>
            </w:r>
            <w:r w:rsidR="00477EE6">
              <w:rPr>
                <w:color w:val="000000" w:themeColor="text1"/>
              </w:rPr>
              <w:t>31</w:t>
            </w:r>
            <w:r w:rsidR="00320ECA">
              <w:rPr>
                <w:color w:val="000000" w:themeColor="text1"/>
              </w:rPr>
              <w:t>)</w:t>
            </w:r>
          </w:p>
        </w:tc>
        <w:tc>
          <w:tcPr>
            <w:tcW w:w="1561" w:type="dxa"/>
            <w:shd w:val="clear" w:color="auto" w:fill="auto"/>
          </w:tcPr>
          <w:p w14:paraId="43A2BE90" w14:textId="5ABC3708" w:rsidR="009618FA" w:rsidRPr="00772643" w:rsidRDefault="00440A1A" w:rsidP="00477EE6">
            <w:pPr>
              <w:spacing w:before="20" w:after="20"/>
              <w:jc w:val="center"/>
              <w:rPr>
                <w:color w:val="000000" w:themeColor="text1"/>
              </w:rPr>
            </w:pPr>
            <w:r>
              <w:rPr>
                <w:color w:val="000000" w:themeColor="text1"/>
              </w:rPr>
              <w:t>12</w:t>
            </w:r>
            <w:r w:rsidR="00A76C23">
              <w:rPr>
                <w:color w:val="000000" w:themeColor="text1"/>
              </w:rPr>
              <w:t>(</w:t>
            </w:r>
            <w:r w:rsidR="00477EE6">
              <w:rPr>
                <w:color w:val="000000" w:themeColor="text1"/>
              </w:rPr>
              <w:t>11</w:t>
            </w:r>
            <w:r w:rsidR="00A76C23">
              <w:rPr>
                <w:color w:val="000000" w:themeColor="text1"/>
              </w:rPr>
              <w:t>)</w:t>
            </w:r>
          </w:p>
        </w:tc>
        <w:tc>
          <w:tcPr>
            <w:tcW w:w="1416" w:type="dxa"/>
            <w:shd w:val="clear" w:color="auto" w:fill="auto"/>
          </w:tcPr>
          <w:p w14:paraId="55756264" w14:textId="5C489FDB" w:rsidR="009618FA" w:rsidRPr="00772643" w:rsidRDefault="00440A1A" w:rsidP="008568B7">
            <w:pPr>
              <w:spacing w:before="20" w:after="20"/>
              <w:jc w:val="center"/>
              <w:rPr>
                <w:color w:val="000000" w:themeColor="text1"/>
              </w:rPr>
            </w:pPr>
            <w:r>
              <w:rPr>
                <w:color w:val="000000" w:themeColor="text1"/>
              </w:rPr>
              <w:t>226</w:t>
            </w:r>
            <w:r w:rsidR="00477EE6">
              <w:rPr>
                <w:color w:val="000000" w:themeColor="text1"/>
              </w:rPr>
              <w:t>(47</w:t>
            </w:r>
            <w:r w:rsidR="00A24731">
              <w:rPr>
                <w:color w:val="000000" w:themeColor="text1"/>
              </w:rPr>
              <w:t>)</w:t>
            </w:r>
          </w:p>
        </w:tc>
      </w:tr>
      <w:tr w:rsidR="009618FA" w:rsidRPr="00772643" w14:paraId="5A5F72F8" w14:textId="77777777" w:rsidTr="00440A1A">
        <w:trPr>
          <w:gridAfter w:val="1"/>
          <w:wAfter w:w="16" w:type="dxa"/>
        </w:trPr>
        <w:tc>
          <w:tcPr>
            <w:tcW w:w="3969" w:type="dxa"/>
            <w:shd w:val="clear" w:color="auto" w:fill="auto"/>
          </w:tcPr>
          <w:p w14:paraId="5A18D23C" w14:textId="799CD15F" w:rsidR="009618FA" w:rsidRPr="00772643" w:rsidRDefault="009618FA" w:rsidP="008568B7">
            <w:pPr>
              <w:spacing w:before="20" w:after="20"/>
              <w:ind w:left="175"/>
              <w:rPr>
                <w:color w:val="000000" w:themeColor="text1"/>
              </w:rPr>
            </w:pPr>
            <w:r w:rsidRPr="00772643">
              <w:rPr>
                <w:color w:val="000000" w:themeColor="text1"/>
              </w:rPr>
              <w:t>Completed high school 12</w:t>
            </w:r>
            <w:r w:rsidRPr="00772643">
              <w:rPr>
                <w:color w:val="000000" w:themeColor="text1"/>
                <w:vertAlign w:val="superscript"/>
              </w:rPr>
              <w:t xml:space="preserve">th </w:t>
            </w:r>
            <w:r w:rsidRPr="00772643">
              <w:rPr>
                <w:color w:val="000000" w:themeColor="text1"/>
              </w:rPr>
              <w:t>grade</w:t>
            </w:r>
            <w:r w:rsidR="00440A1A">
              <w:rPr>
                <w:color w:val="000000" w:themeColor="text1"/>
              </w:rPr>
              <w:t>/professional certificate</w:t>
            </w:r>
          </w:p>
        </w:tc>
        <w:tc>
          <w:tcPr>
            <w:tcW w:w="1417" w:type="dxa"/>
            <w:shd w:val="clear" w:color="auto" w:fill="auto"/>
          </w:tcPr>
          <w:p w14:paraId="05462A08" w14:textId="2CBC464F" w:rsidR="009618FA" w:rsidRPr="00772643" w:rsidRDefault="00440A1A" w:rsidP="00440A1A">
            <w:pPr>
              <w:spacing w:before="20" w:after="20"/>
              <w:jc w:val="center"/>
              <w:rPr>
                <w:color w:val="000000" w:themeColor="text1"/>
              </w:rPr>
            </w:pPr>
            <w:r>
              <w:rPr>
                <w:color w:val="000000" w:themeColor="text1"/>
              </w:rPr>
              <w:t>75</w:t>
            </w:r>
            <w:r w:rsidR="00320ECA">
              <w:rPr>
                <w:color w:val="000000" w:themeColor="text1"/>
              </w:rPr>
              <w:t>(</w:t>
            </w:r>
            <w:r w:rsidR="00477EE6">
              <w:rPr>
                <w:color w:val="000000" w:themeColor="text1"/>
              </w:rPr>
              <w:t>25</w:t>
            </w:r>
            <w:r w:rsidR="00320ECA">
              <w:rPr>
                <w:color w:val="000000" w:themeColor="text1"/>
              </w:rPr>
              <w:t>)</w:t>
            </w:r>
          </w:p>
        </w:tc>
        <w:tc>
          <w:tcPr>
            <w:tcW w:w="1417" w:type="dxa"/>
            <w:shd w:val="clear" w:color="auto" w:fill="auto"/>
          </w:tcPr>
          <w:p w14:paraId="6FC72D66" w14:textId="4BE7751A" w:rsidR="009618FA" w:rsidRPr="00772643" w:rsidRDefault="00440A1A" w:rsidP="00440A1A">
            <w:pPr>
              <w:spacing w:before="20" w:after="20"/>
              <w:jc w:val="center"/>
              <w:rPr>
                <w:color w:val="000000" w:themeColor="text1"/>
              </w:rPr>
            </w:pPr>
            <w:r>
              <w:rPr>
                <w:color w:val="000000" w:themeColor="text1"/>
              </w:rPr>
              <w:t>36</w:t>
            </w:r>
            <w:r w:rsidR="00320ECA">
              <w:rPr>
                <w:color w:val="000000" w:themeColor="text1"/>
              </w:rPr>
              <w:t>(</w:t>
            </w:r>
            <w:r w:rsidR="00477EE6">
              <w:rPr>
                <w:color w:val="000000" w:themeColor="text1"/>
              </w:rPr>
              <w:t>34</w:t>
            </w:r>
            <w:r w:rsidR="00320ECA">
              <w:rPr>
                <w:color w:val="000000" w:themeColor="text1"/>
              </w:rPr>
              <w:t>)</w:t>
            </w:r>
          </w:p>
        </w:tc>
        <w:tc>
          <w:tcPr>
            <w:tcW w:w="1561" w:type="dxa"/>
            <w:shd w:val="clear" w:color="auto" w:fill="auto"/>
          </w:tcPr>
          <w:p w14:paraId="4725A09C" w14:textId="441711E6" w:rsidR="009618FA" w:rsidRPr="00772643" w:rsidRDefault="00440A1A" w:rsidP="008568B7">
            <w:pPr>
              <w:spacing w:before="20" w:after="20"/>
              <w:jc w:val="center"/>
              <w:rPr>
                <w:color w:val="000000" w:themeColor="text1"/>
              </w:rPr>
            </w:pPr>
            <w:r>
              <w:rPr>
                <w:color w:val="000000" w:themeColor="text1"/>
              </w:rPr>
              <w:t>29(</w:t>
            </w:r>
            <w:r w:rsidR="00477EE6">
              <w:rPr>
                <w:color w:val="000000" w:themeColor="text1"/>
              </w:rPr>
              <w:t>27</w:t>
            </w:r>
            <w:r w:rsidR="00A76C23">
              <w:rPr>
                <w:color w:val="000000" w:themeColor="text1"/>
              </w:rPr>
              <w:t>)</w:t>
            </w:r>
          </w:p>
        </w:tc>
        <w:tc>
          <w:tcPr>
            <w:tcW w:w="1416" w:type="dxa"/>
            <w:shd w:val="clear" w:color="auto" w:fill="auto"/>
          </w:tcPr>
          <w:p w14:paraId="098F5292" w14:textId="7876CE74" w:rsidR="009618FA" w:rsidRPr="00772643" w:rsidRDefault="00440A1A" w:rsidP="008568B7">
            <w:pPr>
              <w:spacing w:before="20" w:after="20"/>
              <w:jc w:val="center"/>
              <w:rPr>
                <w:color w:val="000000" w:themeColor="text1"/>
              </w:rPr>
            </w:pPr>
            <w:r>
              <w:rPr>
                <w:color w:val="000000" w:themeColor="text1"/>
              </w:rPr>
              <w:t>140</w:t>
            </w:r>
            <w:r w:rsidR="00477EE6">
              <w:rPr>
                <w:color w:val="000000" w:themeColor="text1"/>
              </w:rPr>
              <w:t>(29</w:t>
            </w:r>
            <w:r w:rsidR="00A24731">
              <w:rPr>
                <w:color w:val="000000" w:themeColor="text1"/>
              </w:rPr>
              <w:t>)</w:t>
            </w:r>
          </w:p>
        </w:tc>
      </w:tr>
      <w:tr w:rsidR="009618FA" w:rsidRPr="00772643" w14:paraId="0E6197D1" w14:textId="77777777" w:rsidTr="00440A1A">
        <w:trPr>
          <w:gridAfter w:val="1"/>
          <w:wAfter w:w="16" w:type="dxa"/>
          <w:trHeight w:val="264"/>
        </w:trPr>
        <w:tc>
          <w:tcPr>
            <w:tcW w:w="3969" w:type="dxa"/>
            <w:shd w:val="clear" w:color="auto" w:fill="auto"/>
          </w:tcPr>
          <w:p w14:paraId="23A5123E" w14:textId="30E4B944" w:rsidR="009618FA" w:rsidRPr="00772643" w:rsidRDefault="00440A1A" w:rsidP="008568B7">
            <w:pPr>
              <w:spacing w:before="20" w:after="20"/>
              <w:ind w:left="175"/>
              <w:rPr>
                <w:color w:val="000000" w:themeColor="text1"/>
              </w:rPr>
            </w:pPr>
            <w:r>
              <w:rPr>
                <w:color w:val="000000" w:themeColor="text1"/>
              </w:rPr>
              <w:t>Undergraduate/postgraduate</w:t>
            </w:r>
          </w:p>
        </w:tc>
        <w:tc>
          <w:tcPr>
            <w:tcW w:w="1417" w:type="dxa"/>
            <w:shd w:val="clear" w:color="auto" w:fill="auto"/>
          </w:tcPr>
          <w:p w14:paraId="0EB9A440" w14:textId="760B0DB1" w:rsidR="009618FA" w:rsidRPr="00772643" w:rsidRDefault="00440A1A" w:rsidP="008568B7">
            <w:pPr>
              <w:spacing w:before="20" w:after="20"/>
              <w:jc w:val="center"/>
              <w:rPr>
                <w:color w:val="000000" w:themeColor="text1"/>
              </w:rPr>
            </w:pPr>
            <w:r>
              <w:rPr>
                <w:color w:val="000000" w:themeColor="text1"/>
              </w:rPr>
              <w:t>23</w:t>
            </w:r>
            <w:r w:rsidR="00477EE6">
              <w:rPr>
                <w:color w:val="000000" w:themeColor="text1"/>
              </w:rPr>
              <w:t>(8</w:t>
            </w:r>
            <w:r w:rsidR="00320ECA">
              <w:rPr>
                <w:color w:val="000000" w:themeColor="text1"/>
              </w:rPr>
              <w:t>)</w:t>
            </w:r>
          </w:p>
        </w:tc>
        <w:tc>
          <w:tcPr>
            <w:tcW w:w="1417" w:type="dxa"/>
            <w:shd w:val="clear" w:color="auto" w:fill="auto"/>
          </w:tcPr>
          <w:p w14:paraId="02DEE8EC" w14:textId="2FCB9767" w:rsidR="009618FA" w:rsidRPr="00772643" w:rsidRDefault="00440A1A" w:rsidP="008568B7">
            <w:pPr>
              <w:spacing w:before="20" w:after="20"/>
              <w:jc w:val="center"/>
              <w:rPr>
                <w:color w:val="000000" w:themeColor="text1"/>
              </w:rPr>
            </w:pPr>
            <w:r>
              <w:rPr>
                <w:color w:val="000000" w:themeColor="text1"/>
              </w:rPr>
              <w:t>26</w:t>
            </w:r>
            <w:r w:rsidR="00477EE6">
              <w:rPr>
                <w:color w:val="000000" w:themeColor="text1"/>
              </w:rPr>
              <w:t>(25</w:t>
            </w:r>
            <w:r w:rsidR="00320ECA">
              <w:rPr>
                <w:color w:val="000000" w:themeColor="text1"/>
              </w:rPr>
              <w:t>)</w:t>
            </w:r>
          </w:p>
        </w:tc>
        <w:tc>
          <w:tcPr>
            <w:tcW w:w="1561" w:type="dxa"/>
            <w:shd w:val="clear" w:color="auto" w:fill="auto"/>
          </w:tcPr>
          <w:p w14:paraId="3C9A45A8" w14:textId="2DCDC7E6" w:rsidR="009618FA" w:rsidRPr="00772643" w:rsidRDefault="00440A1A" w:rsidP="008568B7">
            <w:pPr>
              <w:spacing w:before="20" w:after="20"/>
              <w:jc w:val="center"/>
              <w:rPr>
                <w:color w:val="000000" w:themeColor="text1"/>
              </w:rPr>
            </w:pPr>
            <w:r>
              <w:rPr>
                <w:color w:val="000000" w:themeColor="text1"/>
              </w:rPr>
              <w:t>34</w:t>
            </w:r>
            <w:r w:rsidR="00477EE6">
              <w:rPr>
                <w:color w:val="000000" w:themeColor="text1"/>
              </w:rPr>
              <w:t>(32</w:t>
            </w:r>
            <w:r w:rsidR="00A76C23">
              <w:rPr>
                <w:color w:val="000000" w:themeColor="text1"/>
              </w:rPr>
              <w:t>)</w:t>
            </w:r>
          </w:p>
        </w:tc>
        <w:tc>
          <w:tcPr>
            <w:tcW w:w="1416" w:type="dxa"/>
            <w:shd w:val="clear" w:color="auto" w:fill="auto"/>
          </w:tcPr>
          <w:p w14:paraId="056F000D" w14:textId="724D1979" w:rsidR="009618FA" w:rsidRPr="00772643" w:rsidRDefault="00440A1A" w:rsidP="008568B7">
            <w:pPr>
              <w:spacing w:before="20" w:after="20"/>
              <w:jc w:val="center"/>
              <w:rPr>
                <w:color w:val="000000" w:themeColor="text1"/>
              </w:rPr>
            </w:pPr>
            <w:r>
              <w:rPr>
                <w:color w:val="000000" w:themeColor="text1"/>
              </w:rPr>
              <w:t>83</w:t>
            </w:r>
            <w:r w:rsidR="00477EE6">
              <w:rPr>
                <w:color w:val="000000" w:themeColor="text1"/>
              </w:rPr>
              <w:t>(17</w:t>
            </w:r>
            <w:r w:rsidR="00A24731">
              <w:rPr>
                <w:color w:val="000000" w:themeColor="text1"/>
              </w:rPr>
              <w:t>)</w:t>
            </w:r>
          </w:p>
        </w:tc>
      </w:tr>
      <w:tr w:rsidR="009618FA" w:rsidRPr="00772643" w14:paraId="4F84129B" w14:textId="77777777" w:rsidTr="00440A1A">
        <w:trPr>
          <w:gridAfter w:val="1"/>
          <w:wAfter w:w="16" w:type="dxa"/>
          <w:trHeight w:val="264"/>
        </w:trPr>
        <w:tc>
          <w:tcPr>
            <w:tcW w:w="3969" w:type="dxa"/>
            <w:shd w:val="clear" w:color="auto" w:fill="auto"/>
          </w:tcPr>
          <w:p w14:paraId="616BD7C9" w14:textId="77777777" w:rsidR="009618FA" w:rsidRPr="00772643" w:rsidRDefault="009618FA" w:rsidP="008568B7">
            <w:pPr>
              <w:spacing w:before="20" w:after="20"/>
              <w:ind w:left="175"/>
              <w:rPr>
                <w:color w:val="000000" w:themeColor="text1"/>
              </w:rPr>
            </w:pPr>
            <w:r w:rsidRPr="00772643">
              <w:rPr>
                <w:color w:val="000000" w:themeColor="text1"/>
              </w:rPr>
              <w:t>Missing</w:t>
            </w:r>
          </w:p>
        </w:tc>
        <w:tc>
          <w:tcPr>
            <w:tcW w:w="1417" w:type="dxa"/>
            <w:shd w:val="clear" w:color="auto" w:fill="auto"/>
          </w:tcPr>
          <w:p w14:paraId="01423312" w14:textId="317D93BE" w:rsidR="009618FA" w:rsidRPr="00772643" w:rsidRDefault="009618FA" w:rsidP="008568B7">
            <w:pPr>
              <w:spacing w:before="20" w:after="20"/>
              <w:jc w:val="center"/>
              <w:rPr>
                <w:color w:val="000000" w:themeColor="text1"/>
              </w:rPr>
            </w:pPr>
            <w:r w:rsidRPr="00772643">
              <w:rPr>
                <w:color w:val="000000" w:themeColor="text1"/>
              </w:rPr>
              <w:t>1</w:t>
            </w:r>
            <w:r w:rsidR="00320ECA">
              <w:rPr>
                <w:color w:val="000000" w:themeColor="text1"/>
              </w:rPr>
              <w:t>(0)</w:t>
            </w:r>
          </w:p>
        </w:tc>
        <w:tc>
          <w:tcPr>
            <w:tcW w:w="1417" w:type="dxa"/>
            <w:shd w:val="clear" w:color="auto" w:fill="auto"/>
          </w:tcPr>
          <w:p w14:paraId="63ADEAB1" w14:textId="570F8774" w:rsidR="009618FA" w:rsidRPr="00772643" w:rsidRDefault="009618FA" w:rsidP="008568B7">
            <w:pPr>
              <w:spacing w:before="20" w:after="20"/>
              <w:jc w:val="center"/>
              <w:rPr>
                <w:color w:val="000000" w:themeColor="text1"/>
              </w:rPr>
            </w:pPr>
            <w:r w:rsidRPr="00772643">
              <w:rPr>
                <w:color w:val="000000" w:themeColor="text1"/>
              </w:rPr>
              <w:t>3</w:t>
            </w:r>
            <w:r w:rsidR="00320ECA">
              <w:rPr>
                <w:color w:val="000000" w:themeColor="text1"/>
              </w:rPr>
              <w:t>(3)</w:t>
            </w:r>
          </w:p>
        </w:tc>
        <w:tc>
          <w:tcPr>
            <w:tcW w:w="1561" w:type="dxa"/>
            <w:shd w:val="clear" w:color="auto" w:fill="auto"/>
          </w:tcPr>
          <w:p w14:paraId="22116823" w14:textId="0AA1047E" w:rsidR="009618FA" w:rsidRPr="00772643" w:rsidRDefault="009618FA" w:rsidP="008568B7">
            <w:pPr>
              <w:spacing w:before="20" w:after="20"/>
              <w:jc w:val="center"/>
              <w:rPr>
                <w:color w:val="000000" w:themeColor="text1"/>
              </w:rPr>
            </w:pPr>
            <w:r w:rsidRPr="00772643">
              <w:rPr>
                <w:color w:val="000000" w:themeColor="text1"/>
              </w:rPr>
              <w:t>0</w:t>
            </w:r>
            <w:r w:rsidR="009D0E34">
              <w:rPr>
                <w:color w:val="000000" w:themeColor="text1"/>
              </w:rPr>
              <w:t>(0)</w:t>
            </w:r>
          </w:p>
        </w:tc>
        <w:tc>
          <w:tcPr>
            <w:tcW w:w="1416" w:type="dxa"/>
            <w:shd w:val="clear" w:color="auto" w:fill="auto"/>
          </w:tcPr>
          <w:p w14:paraId="10D4D1DF" w14:textId="38A9D017" w:rsidR="009618FA" w:rsidRPr="00772643" w:rsidRDefault="009618FA" w:rsidP="008568B7">
            <w:pPr>
              <w:spacing w:before="20" w:after="20"/>
              <w:jc w:val="center"/>
              <w:rPr>
                <w:color w:val="000000" w:themeColor="text1"/>
              </w:rPr>
            </w:pPr>
            <w:r w:rsidRPr="00772643">
              <w:rPr>
                <w:color w:val="000000" w:themeColor="text1"/>
              </w:rPr>
              <w:t>4</w:t>
            </w:r>
            <w:r w:rsidR="00A24731">
              <w:rPr>
                <w:color w:val="000000" w:themeColor="text1"/>
              </w:rPr>
              <w:t>(1)</w:t>
            </w:r>
          </w:p>
        </w:tc>
      </w:tr>
      <w:tr w:rsidR="009618FA" w:rsidRPr="00772643" w14:paraId="1A13E04F" w14:textId="77777777" w:rsidTr="00440A1A">
        <w:tc>
          <w:tcPr>
            <w:tcW w:w="8364" w:type="dxa"/>
            <w:gridSpan w:val="4"/>
            <w:shd w:val="clear" w:color="auto" w:fill="auto"/>
          </w:tcPr>
          <w:p w14:paraId="18CA9FCC" w14:textId="77777777" w:rsidR="009618FA" w:rsidRPr="00772643" w:rsidRDefault="009618FA" w:rsidP="008568B7">
            <w:pPr>
              <w:spacing w:before="20" w:after="20"/>
              <w:rPr>
                <w:color w:val="000000" w:themeColor="text1"/>
              </w:rPr>
            </w:pPr>
            <w:r w:rsidRPr="00772643">
              <w:rPr>
                <w:color w:val="000000" w:themeColor="text1"/>
              </w:rPr>
              <w:t>Years on dialysis n (%)</w:t>
            </w:r>
          </w:p>
        </w:tc>
        <w:tc>
          <w:tcPr>
            <w:tcW w:w="1432" w:type="dxa"/>
            <w:gridSpan w:val="2"/>
            <w:shd w:val="clear" w:color="auto" w:fill="auto"/>
          </w:tcPr>
          <w:p w14:paraId="306126A2" w14:textId="77777777" w:rsidR="009618FA" w:rsidRPr="00772643" w:rsidRDefault="009618FA" w:rsidP="008568B7">
            <w:pPr>
              <w:spacing w:before="20" w:after="20"/>
              <w:rPr>
                <w:color w:val="000000" w:themeColor="text1"/>
              </w:rPr>
            </w:pPr>
          </w:p>
        </w:tc>
      </w:tr>
      <w:tr w:rsidR="009618FA" w:rsidRPr="00772643" w14:paraId="281CE9BF" w14:textId="77777777" w:rsidTr="00440A1A">
        <w:trPr>
          <w:gridAfter w:val="1"/>
          <w:wAfter w:w="16" w:type="dxa"/>
        </w:trPr>
        <w:tc>
          <w:tcPr>
            <w:tcW w:w="3969" w:type="dxa"/>
            <w:shd w:val="clear" w:color="auto" w:fill="auto"/>
          </w:tcPr>
          <w:p w14:paraId="0790E6CF" w14:textId="77777777" w:rsidR="009618FA" w:rsidRPr="00772643" w:rsidRDefault="009618FA" w:rsidP="008568B7">
            <w:pPr>
              <w:spacing w:before="20" w:after="20"/>
              <w:ind w:left="175"/>
              <w:rPr>
                <w:color w:val="000000" w:themeColor="text1"/>
              </w:rPr>
            </w:pPr>
            <w:r w:rsidRPr="00772643">
              <w:rPr>
                <w:color w:val="000000" w:themeColor="text1"/>
              </w:rPr>
              <w:t>&lt;1</w:t>
            </w:r>
          </w:p>
        </w:tc>
        <w:tc>
          <w:tcPr>
            <w:tcW w:w="1417" w:type="dxa"/>
            <w:shd w:val="clear" w:color="auto" w:fill="auto"/>
          </w:tcPr>
          <w:p w14:paraId="5CF337D6" w14:textId="3999A0D6" w:rsidR="009618FA" w:rsidRPr="00772643" w:rsidRDefault="009618FA" w:rsidP="008568B7">
            <w:pPr>
              <w:spacing w:before="20" w:after="20"/>
              <w:jc w:val="center"/>
              <w:rPr>
                <w:color w:val="000000" w:themeColor="text1"/>
              </w:rPr>
            </w:pPr>
            <w:r w:rsidRPr="00772643">
              <w:rPr>
                <w:color w:val="000000" w:themeColor="text1"/>
              </w:rPr>
              <w:t>226</w:t>
            </w:r>
            <w:r w:rsidR="00320ECA">
              <w:rPr>
                <w:color w:val="000000" w:themeColor="text1"/>
              </w:rPr>
              <w:t>(75)</w:t>
            </w:r>
          </w:p>
        </w:tc>
        <w:tc>
          <w:tcPr>
            <w:tcW w:w="1417" w:type="dxa"/>
            <w:shd w:val="clear" w:color="auto" w:fill="auto"/>
          </w:tcPr>
          <w:p w14:paraId="79B2061F" w14:textId="09CC4FAD" w:rsidR="009618FA" w:rsidRPr="00772643" w:rsidRDefault="009618FA" w:rsidP="008568B7">
            <w:pPr>
              <w:spacing w:before="20" w:after="20"/>
              <w:jc w:val="center"/>
              <w:rPr>
                <w:color w:val="000000" w:themeColor="text1"/>
              </w:rPr>
            </w:pPr>
            <w:r w:rsidRPr="00772643">
              <w:rPr>
                <w:color w:val="000000" w:themeColor="text1"/>
              </w:rPr>
              <w:t>34</w:t>
            </w:r>
            <w:r w:rsidR="00320ECA">
              <w:rPr>
                <w:color w:val="000000" w:themeColor="text1"/>
              </w:rPr>
              <w:t>(32)</w:t>
            </w:r>
          </w:p>
        </w:tc>
        <w:tc>
          <w:tcPr>
            <w:tcW w:w="1561" w:type="dxa"/>
            <w:shd w:val="clear" w:color="auto" w:fill="auto"/>
          </w:tcPr>
          <w:p w14:paraId="3DA1DD5B" w14:textId="13FA3AC6" w:rsidR="009618FA" w:rsidRPr="00772643" w:rsidRDefault="009618FA" w:rsidP="008568B7">
            <w:pPr>
              <w:spacing w:before="20" w:after="20"/>
              <w:jc w:val="center"/>
              <w:rPr>
                <w:color w:val="000000" w:themeColor="text1"/>
              </w:rPr>
            </w:pPr>
            <w:r w:rsidRPr="00772643">
              <w:rPr>
                <w:color w:val="000000" w:themeColor="text1"/>
              </w:rPr>
              <w:t>10</w:t>
            </w:r>
            <w:r w:rsidR="00A76C23">
              <w:rPr>
                <w:color w:val="000000" w:themeColor="text1"/>
              </w:rPr>
              <w:t>(13)</w:t>
            </w:r>
          </w:p>
        </w:tc>
        <w:tc>
          <w:tcPr>
            <w:tcW w:w="1416" w:type="dxa"/>
            <w:shd w:val="clear" w:color="auto" w:fill="auto"/>
          </w:tcPr>
          <w:p w14:paraId="05B5BCE9" w14:textId="65A0C50A" w:rsidR="009618FA" w:rsidRPr="00772643" w:rsidRDefault="009618FA" w:rsidP="008568B7">
            <w:pPr>
              <w:spacing w:before="20" w:after="20"/>
              <w:jc w:val="center"/>
              <w:rPr>
                <w:color w:val="000000" w:themeColor="text1"/>
              </w:rPr>
            </w:pPr>
            <w:r w:rsidRPr="00772643">
              <w:rPr>
                <w:color w:val="000000" w:themeColor="text1"/>
              </w:rPr>
              <w:t>270</w:t>
            </w:r>
            <w:r w:rsidR="00A24731">
              <w:rPr>
                <w:color w:val="000000" w:themeColor="text1"/>
              </w:rPr>
              <w:t>(56)</w:t>
            </w:r>
          </w:p>
        </w:tc>
      </w:tr>
      <w:tr w:rsidR="009618FA" w:rsidRPr="00772643" w14:paraId="03925481" w14:textId="77777777" w:rsidTr="00440A1A">
        <w:trPr>
          <w:gridAfter w:val="1"/>
          <w:wAfter w:w="16" w:type="dxa"/>
        </w:trPr>
        <w:tc>
          <w:tcPr>
            <w:tcW w:w="3969" w:type="dxa"/>
            <w:shd w:val="clear" w:color="auto" w:fill="auto"/>
          </w:tcPr>
          <w:p w14:paraId="78401994" w14:textId="77777777" w:rsidR="009618FA" w:rsidRPr="00772643" w:rsidRDefault="009618FA" w:rsidP="008568B7">
            <w:pPr>
              <w:spacing w:before="20" w:after="20"/>
              <w:ind w:left="175"/>
              <w:rPr>
                <w:color w:val="000000" w:themeColor="text1"/>
              </w:rPr>
            </w:pPr>
            <w:r w:rsidRPr="00772643">
              <w:rPr>
                <w:color w:val="000000" w:themeColor="text1"/>
              </w:rPr>
              <w:t>1-5</w:t>
            </w:r>
          </w:p>
        </w:tc>
        <w:tc>
          <w:tcPr>
            <w:tcW w:w="1417" w:type="dxa"/>
            <w:shd w:val="clear" w:color="auto" w:fill="auto"/>
          </w:tcPr>
          <w:p w14:paraId="4E2230C3" w14:textId="55BC1027" w:rsidR="009618FA" w:rsidRPr="00772643" w:rsidRDefault="009618FA" w:rsidP="008568B7">
            <w:pPr>
              <w:spacing w:before="20" w:after="20"/>
              <w:jc w:val="center"/>
              <w:rPr>
                <w:color w:val="000000" w:themeColor="text1"/>
              </w:rPr>
            </w:pPr>
            <w:r w:rsidRPr="00772643">
              <w:rPr>
                <w:color w:val="000000" w:themeColor="text1"/>
              </w:rPr>
              <w:t>44</w:t>
            </w:r>
            <w:r w:rsidR="00320ECA">
              <w:rPr>
                <w:color w:val="000000" w:themeColor="text1"/>
              </w:rPr>
              <w:t>(15)</w:t>
            </w:r>
          </w:p>
        </w:tc>
        <w:tc>
          <w:tcPr>
            <w:tcW w:w="1417" w:type="dxa"/>
            <w:shd w:val="clear" w:color="auto" w:fill="auto"/>
          </w:tcPr>
          <w:p w14:paraId="10B57532" w14:textId="366DB54A" w:rsidR="009618FA" w:rsidRPr="00772643" w:rsidRDefault="009618FA" w:rsidP="008568B7">
            <w:pPr>
              <w:spacing w:before="20" w:after="20"/>
              <w:jc w:val="center"/>
              <w:rPr>
                <w:color w:val="000000" w:themeColor="text1"/>
              </w:rPr>
            </w:pPr>
            <w:r w:rsidRPr="00772643">
              <w:rPr>
                <w:color w:val="000000" w:themeColor="text1"/>
              </w:rPr>
              <w:t>43</w:t>
            </w:r>
            <w:r w:rsidR="00320ECA">
              <w:rPr>
                <w:color w:val="000000" w:themeColor="text1"/>
              </w:rPr>
              <w:t>(41)</w:t>
            </w:r>
          </w:p>
        </w:tc>
        <w:tc>
          <w:tcPr>
            <w:tcW w:w="1561" w:type="dxa"/>
            <w:shd w:val="clear" w:color="auto" w:fill="auto"/>
          </w:tcPr>
          <w:p w14:paraId="1C5DB62A" w14:textId="01AD7ED2" w:rsidR="009618FA" w:rsidRPr="00772643" w:rsidRDefault="009618FA" w:rsidP="008568B7">
            <w:pPr>
              <w:spacing w:before="20" w:after="20"/>
              <w:jc w:val="center"/>
              <w:rPr>
                <w:color w:val="000000" w:themeColor="text1"/>
              </w:rPr>
            </w:pPr>
            <w:r w:rsidRPr="00772643">
              <w:rPr>
                <w:color w:val="000000" w:themeColor="text1"/>
              </w:rPr>
              <w:t>48</w:t>
            </w:r>
            <w:r w:rsidR="00A76C23">
              <w:rPr>
                <w:color w:val="000000" w:themeColor="text1"/>
              </w:rPr>
              <w:t>(63)</w:t>
            </w:r>
          </w:p>
        </w:tc>
        <w:tc>
          <w:tcPr>
            <w:tcW w:w="1416" w:type="dxa"/>
            <w:shd w:val="clear" w:color="auto" w:fill="auto"/>
          </w:tcPr>
          <w:p w14:paraId="5222292C" w14:textId="63B403CC" w:rsidR="009618FA" w:rsidRPr="00772643" w:rsidRDefault="009618FA" w:rsidP="008568B7">
            <w:pPr>
              <w:spacing w:before="20" w:after="20"/>
              <w:jc w:val="center"/>
              <w:rPr>
                <w:color w:val="000000" w:themeColor="text1"/>
              </w:rPr>
            </w:pPr>
            <w:r w:rsidRPr="00772643">
              <w:rPr>
                <w:color w:val="000000" w:themeColor="text1"/>
              </w:rPr>
              <w:t>135</w:t>
            </w:r>
            <w:r w:rsidR="00A24731">
              <w:rPr>
                <w:color w:val="000000" w:themeColor="text1"/>
              </w:rPr>
              <w:t>(28)</w:t>
            </w:r>
          </w:p>
        </w:tc>
      </w:tr>
      <w:tr w:rsidR="009618FA" w:rsidRPr="00772643" w14:paraId="43C4AE10" w14:textId="77777777" w:rsidTr="00440A1A">
        <w:trPr>
          <w:gridAfter w:val="1"/>
          <w:wAfter w:w="16" w:type="dxa"/>
        </w:trPr>
        <w:tc>
          <w:tcPr>
            <w:tcW w:w="3969" w:type="dxa"/>
            <w:shd w:val="clear" w:color="auto" w:fill="auto"/>
          </w:tcPr>
          <w:p w14:paraId="1FC09256" w14:textId="77777777" w:rsidR="009618FA" w:rsidRPr="00772643" w:rsidRDefault="009618FA" w:rsidP="008568B7">
            <w:pPr>
              <w:spacing w:before="20" w:after="20"/>
              <w:ind w:left="175"/>
              <w:rPr>
                <w:color w:val="000000" w:themeColor="text1"/>
              </w:rPr>
            </w:pPr>
            <w:r w:rsidRPr="00772643">
              <w:rPr>
                <w:color w:val="000000" w:themeColor="text1"/>
              </w:rPr>
              <w:t>6-10</w:t>
            </w:r>
          </w:p>
        </w:tc>
        <w:tc>
          <w:tcPr>
            <w:tcW w:w="1417" w:type="dxa"/>
            <w:shd w:val="clear" w:color="auto" w:fill="auto"/>
          </w:tcPr>
          <w:p w14:paraId="39BAACEF" w14:textId="2AC47CEA" w:rsidR="009618FA" w:rsidRPr="00772643" w:rsidRDefault="009618FA" w:rsidP="008568B7">
            <w:pPr>
              <w:spacing w:before="20" w:after="20"/>
              <w:jc w:val="center"/>
              <w:rPr>
                <w:color w:val="000000" w:themeColor="text1"/>
              </w:rPr>
            </w:pPr>
            <w:r w:rsidRPr="00772643">
              <w:rPr>
                <w:color w:val="000000" w:themeColor="text1"/>
              </w:rPr>
              <w:t>18</w:t>
            </w:r>
            <w:r w:rsidR="00320ECA">
              <w:rPr>
                <w:color w:val="000000" w:themeColor="text1"/>
              </w:rPr>
              <w:t>(6)</w:t>
            </w:r>
          </w:p>
        </w:tc>
        <w:tc>
          <w:tcPr>
            <w:tcW w:w="1417" w:type="dxa"/>
            <w:shd w:val="clear" w:color="auto" w:fill="auto"/>
          </w:tcPr>
          <w:p w14:paraId="49890F6F" w14:textId="29D0BA6A" w:rsidR="009618FA" w:rsidRPr="00772643" w:rsidRDefault="009618FA" w:rsidP="008568B7">
            <w:pPr>
              <w:spacing w:before="20" w:after="20"/>
              <w:jc w:val="center"/>
              <w:rPr>
                <w:color w:val="000000" w:themeColor="text1"/>
              </w:rPr>
            </w:pPr>
            <w:r w:rsidRPr="00772643">
              <w:rPr>
                <w:color w:val="000000" w:themeColor="text1"/>
              </w:rPr>
              <w:t>18</w:t>
            </w:r>
            <w:r w:rsidR="00320ECA">
              <w:rPr>
                <w:color w:val="000000" w:themeColor="text1"/>
              </w:rPr>
              <w:t>(17)</w:t>
            </w:r>
          </w:p>
        </w:tc>
        <w:tc>
          <w:tcPr>
            <w:tcW w:w="1561" w:type="dxa"/>
            <w:shd w:val="clear" w:color="auto" w:fill="auto"/>
          </w:tcPr>
          <w:p w14:paraId="2A220186" w14:textId="77E6FD4D" w:rsidR="009618FA" w:rsidRPr="00772643" w:rsidRDefault="009618FA" w:rsidP="008568B7">
            <w:pPr>
              <w:spacing w:before="20" w:after="20"/>
              <w:jc w:val="center"/>
              <w:rPr>
                <w:color w:val="000000" w:themeColor="text1"/>
              </w:rPr>
            </w:pPr>
            <w:r w:rsidRPr="00772643">
              <w:rPr>
                <w:color w:val="000000" w:themeColor="text1"/>
              </w:rPr>
              <w:t>9</w:t>
            </w:r>
            <w:r w:rsidR="00A76C23">
              <w:rPr>
                <w:color w:val="000000" w:themeColor="text1"/>
              </w:rPr>
              <w:t>(12)</w:t>
            </w:r>
          </w:p>
        </w:tc>
        <w:tc>
          <w:tcPr>
            <w:tcW w:w="1416" w:type="dxa"/>
            <w:shd w:val="clear" w:color="auto" w:fill="auto"/>
          </w:tcPr>
          <w:p w14:paraId="75A1303E" w14:textId="5871C9EC" w:rsidR="009618FA" w:rsidRPr="00772643" w:rsidRDefault="009618FA" w:rsidP="008568B7">
            <w:pPr>
              <w:spacing w:before="20" w:after="20"/>
              <w:jc w:val="center"/>
              <w:rPr>
                <w:color w:val="000000" w:themeColor="text1"/>
              </w:rPr>
            </w:pPr>
            <w:r w:rsidRPr="00772643">
              <w:rPr>
                <w:color w:val="000000" w:themeColor="text1"/>
              </w:rPr>
              <w:t>45</w:t>
            </w:r>
            <w:r w:rsidR="00A24731">
              <w:rPr>
                <w:color w:val="000000" w:themeColor="text1"/>
              </w:rPr>
              <w:t>(10)</w:t>
            </w:r>
          </w:p>
        </w:tc>
      </w:tr>
      <w:tr w:rsidR="009618FA" w:rsidRPr="00772643" w14:paraId="215B1A6B" w14:textId="77777777" w:rsidTr="00440A1A">
        <w:trPr>
          <w:gridAfter w:val="1"/>
          <w:wAfter w:w="16" w:type="dxa"/>
        </w:trPr>
        <w:tc>
          <w:tcPr>
            <w:tcW w:w="3969" w:type="dxa"/>
            <w:shd w:val="clear" w:color="auto" w:fill="auto"/>
          </w:tcPr>
          <w:p w14:paraId="6B56793F" w14:textId="12B8B56F" w:rsidR="009618FA" w:rsidRPr="00772643" w:rsidRDefault="00440A1A" w:rsidP="008568B7">
            <w:pPr>
              <w:spacing w:before="20" w:after="20"/>
              <w:ind w:left="175"/>
              <w:rPr>
                <w:color w:val="000000" w:themeColor="text1"/>
              </w:rPr>
            </w:pPr>
            <w:r>
              <w:rPr>
                <w:color w:val="000000" w:themeColor="text1"/>
              </w:rPr>
              <w:t>11+</w:t>
            </w:r>
          </w:p>
        </w:tc>
        <w:tc>
          <w:tcPr>
            <w:tcW w:w="1417" w:type="dxa"/>
            <w:shd w:val="clear" w:color="auto" w:fill="auto"/>
          </w:tcPr>
          <w:p w14:paraId="6F765321" w14:textId="4EF8E131" w:rsidR="009618FA" w:rsidRPr="00772643" w:rsidRDefault="009618FA" w:rsidP="008568B7">
            <w:pPr>
              <w:spacing w:before="20" w:after="20"/>
              <w:jc w:val="center"/>
              <w:rPr>
                <w:color w:val="000000" w:themeColor="text1"/>
              </w:rPr>
            </w:pPr>
            <w:r w:rsidRPr="00772643">
              <w:rPr>
                <w:color w:val="000000" w:themeColor="text1"/>
              </w:rPr>
              <w:t>14</w:t>
            </w:r>
            <w:r w:rsidR="00320ECA">
              <w:rPr>
                <w:color w:val="000000" w:themeColor="text1"/>
              </w:rPr>
              <w:t>(5)</w:t>
            </w:r>
          </w:p>
        </w:tc>
        <w:tc>
          <w:tcPr>
            <w:tcW w:w="1417" w:type="dxa"/>
            <w:shd w:val="clear" w:color="auto" w:fill="auto"/>
          </w:tcPr>
          <w:p w14:paraId="296012E6" w14:textId="31153302" w:rsidR="009618FA" w:rsidRPr="00772643" w:rsidRDefault="00440A1A" w:rsidP="00477EE6">
            <w:pPr>
              <w:spacing w:before="20" w:after="20"/>
              <w:jc w:val="center"/>
              <w:rPr>
                <w:color w:val="000000" w:themeColor="text1"/>
              </w:rPr>
            </w:pPr>
            <w:r>
              <w:rPr>
                <w:color w:val="000000" w:themeColor="text1"/>
              </w:rPr>
              <w:t>11(</w:t>
            </w:r>
            <w:r w:rsidR="00477EE6">
              <w:rPr>
                <w:color w:val="000000" w:themeColor="text1"/>
              </w:rPr>
              <w:t>10</w:t>
            </w:r>
            <w:r w:rsidR="00320ECA">
              <w:rPr>
                <w:color w:val="000000" w:themeColor="text1"/>
              </w:rPr>
              <w:t>)</w:t>
            </w:r>
          </w:p>
        </w:tc>
        <w:tc>
          <w:tcPr>
            <w:tcW w:w="1561" w:type="dxa"/>
            <w:shd w:val="clear" w:color="auto" w:fill="auto"/>
          </w:tcPr>
          <w:p w14:paraId="65C1C969" w14:textId="59EBE199" w:rsidR="009618FA" w:rsidRPr="00772643" w:rsidRDefault="00440A1A" w:rsidP="00477EE6">
            <w:pPr>
              <w:spacing w:before="20" w:after="20"/>
              <w:jc w:val="center"/>
              <w:rPr>
                <w:color w:val="000000" w:themeColor="text1"/>
              </w:rPr>
            </w:pPr>
            <w:r>
              <w:rPr>
                <w:color w:val="000000" w:themeColor="text1"/>
              </w:rPr>
              <w:t>9(</w:t>
            </w:r>
            <w:r w:rsidR="00477EE6">
              <w:rPr>
                <w:color w:val="000000" w:themeColor="text1"/>
              </w:rPr>
              <w:t>12</w:t>
            </w:r>
            <w:r w:rsidR="00A76C23">
              <w:rPr>
                <w:color w:val="000000" w:themeColor="text1"/>
              </w:rPr>
              <w:t>)</w:t>
            </w:r>
          </w:p>
        </w:tc>
        <w:tc>
          <w:tcPr>
            <w:tcW w:w="1416" w:type="dxa"/>
            <w:shd w:val="clear" w:color="auto" w:fill="auto"/>
          </w:tcPr>
          <w:p w14:paraId="5658A267" w14:textId="638632F6" w:rsidR="009618FA" w:rsidRPr="00772643" w:rsidRDefault="00440A1A" w:rsidP="00440A1A">
            <w:pPr>
              <w:spacing w:before="20" w:after="20"/>
              <w:jc w:val="center"/>
              <w:rPr>
                <w:color w:val="000000" w:themeColor="text1"/>
              </w:rPr>
            </w:pPr>
            <w:r>
              <w:rPr>
                <w:color w:val="000000" w:themeColor="text1"/>
              </w:rPr>
              <w:t>34(</w:t>
            </w:r>
            <w:r w:rsidR="00477EE6">
              <w:rPr>
                <w:color w:val="000000" w:themeColor="text1"/>
              </w:rPr>
              <w:t>7</w:t>
            </w:r>
            <w:r w:rsidR="00A24731">
              <w:rPr>
                <w:color w:val="000000" w:themeColor="text1"/>
              </w:rPr>
              <w:t>)</w:t>
            </w:r>
          </w:p>
        </w:tc>
      </w:tr>
      <w:tr w:rsidR="009618FA" w:rsidRPr="00772643" w14:paraId="290B4FA4" w14:textId="77777777" w:rsidTr="00440A1A">
        <w:trPr>
          <w:gridAfter w:val="1"/>
          <w:wAfter w:w="16" w:type="dxa"/>
          <w:trHeight w:val="264"/>
        </w:trPr>
        <w:tc>
          <w:tcPr>
            <w:tcW w:w="3969" w:type="dxa"/>
            <w:shd w:val="clear" w:color="auto" w:fill="auto"/>
          </w:tcPr>
          <w:p w14:paraId="5011BAE5" w14:textId="77777777" w:rsidR="009618FA" w:rsidRPr="00772643" w:rsidRDefault="009618FA" w:rsidP="008568B7">
            <w:pPr>
              <w:spacing w:before="20" w:after="20"/>
              <w:ind w:left="175"/>
              <w:rPr>
                <w:color w:val="000000" w:themeColor="text1"/>
              </w:rPr>
            </w:pPr>
            <w:r w:rsidRPr="00772643">
              <w:rPr>
                <w:color w:val="000000" w:themeColor="text1"/>
              </w:rPr>
              <w:t xml:space="preserve">Missing </w:t>
            </w:r>
          </w:p>
        </w:tc>
        <w:tc>
          <w:tcPr>
            <w:tcW w:w="1417" w:type="dxa"/>
            <w:shd w:val="clear" w:color="auto" w:fill="auto"/>
          </w:tcPr>
          <w:p w14:paraId="533BB4CA" w14:textId="10F607DB" w:rsidR="009618FA" w:rsidRPr="00772643" w:rsidRDefault="009618FA" w:rsidP="008568B7">
            <w:pPr>
              <w:spacing w:before="20" w:after="20"/>
              <w:jc w:val="center"/>
              <w:rPr>
                <w:color w:val="000000" w:themeColor="text1"/>
              </w:rPr>
            </w:pPr>
            <w:r w:rsidRPr="00772643">
              <w:rPr>
                <w:color w:val="000000" w:themeColor="text1"/>
              </w:rPr>
              <w:t>1</w:t>
            </w:r>
            <w:r w:rsidR="00320ECA">
              <w:rPr>
                <w:color w:val="000000" w:themeColor="text1"/>
              </w:rPr>
              <w:t>(0)</w:t>
            </w:r>
          </w:p>
        </w:tc>
        <w:tc>
          <w:tcPr>
            <w:tcW w:w="1417" w:type="dxa"/>
            <w:shd w:val="clear" w:color="auto" w:fill="auto"/>
          </w:tcPr>
          <w:p w14:paraId="34937BCE" w14:textId="5D550828" w:rsidR="009618FA" w:rsidRPr="00772643" w:rsidRDefault="009618FA" w:rsidP="008568B7">
            <w:pPr>
              <w:spacing w:before="20" w:after="20"/>
              <w:jc w:val="center"/>
              <w:rPr>
                <w:color w:val="000000" w:themeColor="text1"/>
              </w:rPr>
            </w:pPr>
            <w:r w:rsidRPr="00772643">
              <w:rPr>
                <w:color w:val="000000" w:themeColor="text1"/>
              </w:rPr>
              <w:t>0</w:t>
            </w:r>
            <w:r w:rsidR="009D0E34">
              <w:rPr>
                <w:color w:val="000000" w:themeColor="text1"/>
              </w:rPr>
              <w:t>(0)</w:t>
            </w:r>
          </w:p>
        </w:tc>
        <w:tc>
          <w:tcPr>
            <w:tcW w:w="1561" w:type="dxa"/>
            <w:shd w:val="clear" w:color="auto" w:fill="auto"/>
          </w:tcPr>
          <w:p w14:paraId="1901602F" w14:textId="5E361F20" w:rsidR="009618FA" w:rsidRPr="00772643" w:rsidRDefault="009618FA" w:rsidP="008568B7">
            <w:pPr>
              <w:spacing w:before="20" w:after="20"/>
              <w:jc w:val="center"/>
              <w:rPr>
                <w:color w:val="000000" w:themeColor="text1"/>
              </w:rPr>
            </w:pPr>
            <w:r w:rsidRPr="00772643">
              <w:rPr>
                <w:color w:val="000000" w:themeColor="text1"/>
              </w:rPr>
              <w:t>0</w:t>
            </w:r>
            <w:r w:rsidR="009D0E34">
              <w:rPr>
                <w:color w:val="000000" w:themeColor="text1"/>
              </w:rPr>
              <w:t>(0)</w:t>
            </w:r>
          </w:p>
        </w:tc>
        <w:tc>
          <w:tcPr>
            <w:tcW w:w="1416" w:type="dxa"/>
            <w:shd w:val="clear" w:color="auto" w:fill="auto"/>
          </w:tcPr>
          <w:p w14:paraId="64D3B673" w14:textId="795F3966" w:rsidR="009618FA" w:rsidRPr="00772643" w:rsidRDefault="008568B7" w:rsidP="008568B7">
            <w:pPr>
              <w:tabs>
                <w:tab w:val="center" w:pos="600"/>
                <w:tab w:val="left" w:pos="1094"/>
              </w:tabs>
              <w:spacing w:before="20" w:after="20"/>
              <w:rPr>
                <w:color w:val="000000" w:themeColor="text1"/>
              </w:rPr>
            </w:pPr>
            <w:r w:rsidRPr="00772643">
              <w:rPr>
                <w:color w:val="000000" w:themeColor="text1"/>
              </w:rPr>
              <w:tab/>
            </w:r>
            <w:r w:rsidR="009618FA" w:rsidRPr="00772643">
              <w:rPr>
                <w:color w:val="000000" w:themeColor="text1"/>
              </w:rPr>
              <w:t>1</w:t>
            </w:r>
            <w:r w:rsidR="00A24731">
              <w:rPr>
                <w:color w:val="000000" w:themeColor="text1"/>
              </w:rPr>
              <w:t>(0)</w:t>
            </w:r>
            <w:r w:rsidRPr="00772643">
              <w:rPr>
                <w:color w:val="000000" w:themeColor="text1"/>
              </w:rPr>
              <w:tab/>
            </w:r>
          </w:p>
        </w:tc>
      </w:tr>
    </w:tbl>
    <w:p w14:paraId="6ED5D38A" w14:textId="77777777" w:rsidR="00E93DD3" w:rsidRPr="00772643" w:rsidRDefault="00E93DD3">
      <w:pPr>
        <w:rPr>
          <w:color w:val="000000" w:themeColor="text1"/>
        </w:rPr>
        <w:sectPr w:rsidR="00E93DD3" w:rsidRPr="00772643" w:rsidSect="00B22F6D">
          <w:footerReference w:type="default" r:id="rId10"/>
          <w:pgSz w:w="11900" w:h="16840" w:code="9"/>
          <w:pgMar w:top="1134" w:right="1134" w:bottom="1134" w:left="1134" w:header="709" w:footer="709" w:gutter="0"/>
          <w:cols w:space="708"/>
          <w:docGrid w:linePitch="360"/>
        </w:sectPr>
      </w:pPr>
    </w:p>
    <w:p w14:paraId="6457DB5A" w14:textId="046C3BC3" w:rsidR="00CB1A2D" w:rsidRDefault="00BA7C7B" w:rsidP="009618FA">
      <w:pPr>
        <w:rPr>
          <w:b/>
          <w:bCs/>
          <w:color w:val="000000" w:themeColor="text1"/>
        </w:rPr>
      </w:pPr>
      <w:r>
        <w:rPr>
          <w:b/>
          <w:bCs/>
          <w:color w:val="000000" w:themeColor="text1"/>
        </w:rPr>
        <w:lastRenderedPageBreak/>
        <w:t>Table 2</w:t>
      </w:r>
      <w:r w:rsidR="00CB1A2D">
        <w:rPr>
          <w:b/>
          <w:bCs/>
          <w:color w:val="000000" w:themeColor="text1"/>
        </w:rPr>
        <w:t xml:space="preserve">. Mean scores for SONG-HD Fatigue, SF-12, FACIT-F and VAS by country at </w:t>
      </w:r>
      <w:r w:rsidR="000A2F02">
        <w:rPr>
          <w:b/>
          <w:bCs/>
          <w:color w:val="000000" w:themeColor="text1"/>
        </w:rPr>
        <w:t xml:space="preserve">baseline </w:t>
      </w:r>
    </w:p>
    <w:p w14:paraId="1460ED34" w14:textId="77777777" w:rsidR="00CB1A2D" w:rsidRDefault="00CB1A2D" w:rsidP="009618FA">
      <w:pPr>
        <w:rPr>
          <w:b/>
          <w:bCs/>
          <w:color w:val="000000" w:themeColor="text1"/>
        </w:rPr>
      </w:pPr>
    </w:p>
    <w:tbl>
      <w:tblPr>
        <w:tblStyle w:val="TableGrid31"/>
        <w:tblW w:w="0" w:type="auto"/>
        <w:tblBorders>
          <w:left w:val="none" w:sz="0" w:space="0" w:color="auto"/>
          <w:right w:val="none" w:sz="0" w:space="0" w:color="auto"/>
        </w:tblBorders>
        <w:tblLook w:val="04A0" w:firstRow="1" w:lastRow="0" w:firstColumn="1" w:lastColumn="0" w:noHBand="0" w:noVBand="1"/>
      </w:tblPr>
      <w:tblGrid>
        <w:gridCol w:w="1929"/>
        <w:gridCol w:w="1517"/>
        <w:gridCol w:w="1387"/>
        <w:gridCol w:w="1798"/>
        <w:gridCol w:w="1568"/>
        <w:gridCol w:w="1423"/>
      </w:tblGrid>
      <w:tr w:rsidR="00CB1A2D" w:rsidRPr="00772643" w14:paraId="37B992D2" w14:textId="71EE0AC3" w:rsidTr="00061506">
        <w:tc>
          <w:tcPr>
            <w:tcW w:w="1929" w:type="dxa"/>
            <w:vMerge w:val="restart"/>
            <w:tcBorders>
              <w:right w:val="nil"/>
            </w:tcBorders>
          </w:tcPr>
          <w:p w14:paraId="38877A57" w14:textId="77777777" w:rsidR="00CB1A2D" w:rsidRPr="00772643" w:rsidRDefault="00CB1A2D" w:rsidP="00F95849">
            <w:pPr>
              <w:spacing w:before="60" w:after="60"/>
              <w:jc w:val="center"/>
              <w:rPr>
                <w:b/>
                <w:bCs/>
                <w:color w:val="000000" w:themeColor="text1"/>
              </w:rPr>
            </w:pPr>
            <w:r w:rsidRPr="00772643">
              <w:rPr>
                <w:b/>
                <w:bCs/>
                <w:color w:val="000000" w:themeColor="text1"/>
              </w:rPr>
              <w:t>Country</w:t>
            </w:r>
          </w:p>
        </w:tc>
        <w:tc>
          <w:tcPr>
            <w:tcW w:w="6270" w:type="dxa"/>
            <w:gridSpan w:val="4"/>
            <w:tcBorders>
              <w:left w:val="nil"/>
              <w:right w:val="nil"/>
            </w:tcBorders>
          </w:tcPr>
          <w:p w14:paraId="406D2F3A" w14:textId="76053FE0" w:rsidR="00CB1A2D" w:rsidRPr="00772643" w:rsidRDefault="00CB1A2D" w:rsidP="00F95849">
            <w:pPr>
              <w:spacing w:before="60" w:after="60"/>
              <w:jc w:val="center"/>
              <w:rPr>
                <w:b/>
                <w:bCs/>
                <w:color w:val="000000" w:themeColor="text1"/>
              </w:rPr>
            </w:pPr>
            <w:r>
              <w:rPr>
                <w:b/>
                <w:bCs/>
                <w:color w:val="000000" w:themeColor="text1"/>
              </w:rPr>
              <w:t>Mean scores</w:t>
            </w:r>
          </w:p>
        </w:tc>
        <w:tc>
          <w:tcPr>
            <w:tcW w:w="1423" w:type="dxa"/>
            <w:tcBorders>
              <w:left w:val="nil"/>
            </w:tcBorders>
          </w:tcPr>
          <w:p w14:paraId="541FBD85" w14:textId="77777777" w:rsidR="00CB1A2D" w:rsidRDefault="00CB1A2D" w:rsidP="00F95849">
            <w:pPr>
              <w:spacing w:before="60" w:after="60"/>
              <w:jc w:val="center"/>
              <w:rPr>
                <w:b/>
                <w:bCs/>
                <w:color w:val="000000" w:themeColor="text1"/>
              </w:rPr>
            </w:pPr>
          </w:p>
        </w:tc>
      </w:tr>
      <w:tr w:rsidR="00061506" w:rsidRPr="00772643" w14:paraId="6669938E" w14:textId="60B679B2" w:rsidTr="00061506">
        <w:tc>
          <w:tcPr>
            <w:tcW w:w="1929" w:type="dxa"/>
            <w:vMerge/>
            <w:tcBorders>
              <w:right w:val="nil"/>
            </w:tcBorders>
          </w:tcPr>
          <w:p w14:paraId="65425874" w14:textId="77777777" w:rsidR="00CB1A2D" w:rsidRPr="00772643" w:rsidRDefault="00CB1A2D" w:rsidP="00F95849">
            <w:pPr>
              <w:spacing w:before="60" w:after="60"/>
              <w:jc w:val="center"/>
              <w:rPr>
                <w:color w:val="000000" w:themeColor="text1"/>
              </w:rPr>
            </w:pPr>
          </w:p>
        </w:tc>
        <w:tc>
          <w:tcPr>
            <w:tcW w:w="2904" w:type="dxa"/>
            <w:gridSpan w:val="2"/>
            <w:tcBorders>
              <w:left w:val="nil"/>
              <w:right w:val="nil"/>
            </w:tcBorders>
          </w:tcPr>
          <w:p w14:paraId="3D4855FF" w14:textId="473D6CA0" w:rsidR="00CB1A2D" w:rsidRPr="00772643" w:rsidRDefault="00CB1A2D" w:rsidP="00F95849">
            <w:pPr>
              <w:spacing w:before="60" w:after="60"/>
              <w:jc w:val="center"/>
              <w:rPr>
                <w:color w:val="000000" w:themeColor="text1"/>
                <w:vertAlign w:val="superscript"/>
              </w:rPr>
            </w:pPr>
            <w:r w:rsidRPr="00772643">
              <w:rPr>
                <w:color w:val="000000" w:themeColor="text1"/>
              </w:rPr>
              <w:t>SF-12 (n=</w:t>
            </w:r>
            <w:r>
              <w:rPr>
                <w:color w:val="000000" w:themeColor="text1"/>
              </w:rPr>
              <w:t>240</w:t>
            </w:r>
            <w:r w:rsidRPr="00772643">
              <w:rPr>
                <w:color w:val="000000" w:themeColor="text1"/>
              </w:rPr>
              <w:t>)</w:t>
            </w:r>
            <w:r w:rsidR="00FB6682">
              <w:rPr>
                <w:color w:val="000000" w:themeColor="text1"/>
                <w:vertAlign w:val="superscript"/>
              </w:rPr>
              <w:t>a</w:t>
            </w:r>
          </w:p>
        </w:tc>
        <w:tc>
          <w:tcPr>
            <w:tcW w:w="1798" w:type="dxa"/>
            <w:vMerge w:val="restart"/>
            <w:tcBorders>
              <w:left w:val="nil"/>
              <w:right w:val="nil"/>
            </w:tcBorders>
          </w:tcPr>
          <w:p w14:paraId="1B17FB25" w14:textId="438FB928" w:rsidR="00CB1A2D" w:rsidRPr="00364459" w:rsidRDefault="00CB1A2D" w:rsidP="00F95849">
            <w:pPr>
              <w:spacing w:before="60" w:after="60"/>
              <w:jc w:val="center"/>
              <w:rPr>
                <w:color w:val="000000" w:themeColor="text1"/>
              </w:rPr>
            </w:pPr>
            <w:r w:rsidRPr="00772643">
              <w:rPr>
                <w:color w:val="000000" w:themeColor="text1"/>
              </w:rPr>
              <w:t>FACIT-F (n=</w:t>
            </w:r>
            <w:r>
              <w:rPr>
                <w:color w:val="000000" w:themeColor="text1"/>
              </w:rPr>
              <w:t>245</w:t>
            </w:r>
            <w:r w:rsidRPr="00772643">
              <w:rPr>
                <w:color w:val="000000" w:themeColor="text1"/>
              </w:rPr>
              <w:t>)</w:t>
            </w:r>
            <w:r w:rsidRPr="00772643">
              <w:rPr>
                <w:color w:val="000000" w:themeColor="text1"/>
                <w:vertAlign w:val="superscript"/>
              </w:rPr>
              <w:t xml:space="preserve"> b</w:t>
            </w:r>
            <w:r w:rsidR="00364459">
              <w:rPr>
                <w:color w:val="000000" w:themeColor="text1"/>
                <w:vertAlign w:val="superscript"/>
              </w:rPr>
              <w:t xml:space="preserve"> </w:t>
            </w:r>
            <w:r w:rsidR="00364459">
              <w:rPr>
                <w:color w:val="000000" w:themeColor="text1"/>
              </w:rPr>
              <w:t>(SD)</w:t>
            </w:r>
          </w:p>
        </w:tc>
        <w:tc>
          <w:tcPr>
            <w:tcW w:w="1568" w:type="dxa"/>
            <w:vMerge w:val="restart"/>
            <w:tcBorders>
              <w:left w:val="nil"/>
              <w:right w:val="nil"/>
            </w:tcBorders>
          </w:tcPr>
          <w:p w14:paraId="020A7650" w14:textId="1A7D063A" w:rsidR="00CB1A2D" w:rsidRPr="00364459" w:rsidRDefault="00CB1A2D" w:rsidP="00F95849">
            <w:pPr>
              <w:spacing w:before="60" w:after="60"/>
              <w:jc w:val="center"/>
              <w:rPr>
                <w:color w:val="000000" w:themeColor="text1"/>
              </w:rPr>
            </w:pPr>
            <w:r w:rsidRPr="00772643">
              <w:rPr>
                <w:color w:val="000000" w:themeColor="text1"/>
              </w:rPr>
              <w:t>VAS (n=</w:t>
            </w:r>
            <w:r>
              <w:rPr>
                <w:color w:val="000000" w:themeColor="text1"/>
              </w:rPr>
              <w:t>485</w:t>
            </w:r>
            <w:r w:rsidRPr="00772643">
              <w:rPr>
                <w:color w:val="000000" w:themeColor="text1"/>
              </w:rPr>
              <w:t>)</w:t>
            </w:r>
            <w:r w:rsidRPr="00772643">
              <w:rPr>
                <w:color w:val="000000" w:themeColor="text1"/>
                <w:vertAlign w:val="superscript"/>
              </w:rPr>
              <w:t xml:space="preserve"> </w:t>
            </w:r>
            <w:r w:rsidR="00FB6682">
              <w:rPr>
                <w:color w:val="000000" w:themeColor="text1"/>
                <w:vertAlign w:val="superscript"/>
              </w:rPr>
              <w:t>c</w:t>
            </w:r>
            <w:r w:rsidR="00364459">
              <w:rPr>
                <w:color w:val="000000" w:themeColor="text1"/>
              </w:rPr>
              <w:t xml:space="preserve"> (SD)</w:t>
            </w:r>
          </w:p>
        </w:tc>
        <w:tc>
          <w:tcPr>
            <w:tcW w:w="1423" w:type="dxa"/>
            <w:vMerge w:val="restart"/>
            <w:tcBorders>
              <w:left w:val="nil"/>
            </w:tcBorders>
          </w:tcPr>
          <w:p w14:paraId="53678E76" w14:textId="504B01A0" w:rsidR="00CB1A2D" w:rsidRPr="00364459" w:rsidRDefault="00CB1A2D" w:rsidP="00F95849">
            <w:pPr>
              <w:spacing w:before="60" w:after="60"/>
              <w:jc w:val="center"/>
              <w:rPr>
                <w:color w:val="000000" w:themeColor="text1"/>
              </w:rPr>
            </w:pPr>
            <w:r>
              <w:rPr>
                <w:color w:val="000000" w:themeColor="text1"/>
              </w:rPr>
              <w:t>SONG-HD Fatigue (n=485)</w:t>
            </w:r>
            <w:r w:rsidR="00FB6682">
              <w:rPr>
                <w:color w:val="000000" w:themeColor="text1"/>
                <w:vertAlign w:val="superscript"/>
              </w:rPr>
              <w:t>d</w:t>
            </w:r>
            <w:r w:rsidR="00364459">
              <w:rPr>
                <w:color w:val="000000" w:themeColor="text1"/>
                <w:vertAlign w:val="superscript"/>
              </w:rPr>
              <w:t xml:space="preserve"> </w:t>
            </w:r>
            <w:r w:rsidR="00364459">
              <w:rPr>
                <w:color w:val="000000" w:themeColor="text1"/>
              </w:rPr>
              <w:t>(SD)</w:t>
            </w:r>
          </w:p>
        </w:tc>
      </w:tr>
      <w:tr w:rsidR="00CB1A2D" w:rsidRPr="00772643" w14:paraId="2240F48F" w14:textId="46D114D1" w:rsidTr="00061506">
        <w:tc>
          <w:tcPr>
            <w:tcW w:w="1929" w:type="dxa"/>
            <w:vMerge/>
            <w:tcBorders>
              <w:right w:val="nil"/>
            </w:tcBorders>
          </w:tcPr>
          <w:p w14:paraId="7B4EAD24" w14:textId="77777777" w:rsidR="00CB1A2D" w:rsidRPr="00772643" w:rsidRDefault="00CB1A2D" w:rsidP="00F95849">
            <w:pPr>
              <w:spacing w:before="60" w:after="60"/>
              <w:jc w:val="center"/>
              <w:rPr>
                <w:color w:val="000000" w:themeColor="text1"/>
              </w:rPr>
            </w:pPr>
          </w:p>
        </w:tc>
        <w:tc>
          <w:tcPr>
            <w:tcW w:w="1517" w:type="dxa"/>
            <w:tcBorders>
              <w:left w:val="nil"/>
              <w:right w:val="nil"/>
            </w:tcBorders>
          </w:tcPr>
          <w:p w14:paraId="145526E8" w14:textId="52E58E99" w:rsidR="00CB1A2D" w:rsidRPr="00772643" w:rsidRDefault="00CB1A2D" w:rsidP="00F95849">
            <w:pPr>
              <w:spacing w:before="60" w:after="60"/>
              <w:jc w:val="center"/>
              <w:rPr>
                <w:color w:val="000000" w:themeColor="text1"/>
              </w:rPr>
            </w:pPr>
            <w:r w:rsidRPr="00772643">
              <w:rPr>
                <w:color w:val="000000" w:themeColor="text1"/>
              </w:rPr>
              <w:t>MCS</w:t>
            </w:r>
            <w:r w:rsidR="00364459">
              <w:rPr>
                <w:color w:val="000000" w:themeColor="text1"/>
              </w:rPr>
              <w:t xml:space="preserve"> (SD)</w:t>
            </w:r>
          </w:p>
        </w:tc>
        <w:tc>
          <w:tcPr>
            <w:tcW w:w="1387" w:type="dxa"/>
            <w:tcBorders>
              <w:left w:val="nil"/>
              <w:right w:val="nil"/>
            </w:tcBorders>
          </w:tcPr>
          <w:p w14:paraId="21C24A41" w14:textId="1C549814" w:rsidR="00CB1A2D" w:rsidRPr="00772643" w:rsidRDefault="00CB1A2D" w:rsidP="00F95849">
            <w:pPr>
              <w:spacing w:before="60" w:after="60"/>
              <w:jc w:val="center"/>
              <w:rPr>
                <w:color w:val="000000" w:themeColor="text1"/>
              </w:rPr>
            </w:pPr>
            <w:r w:rsidRPr="00772643">
              <w:rPr>
                <w:color w:val="000000" w:themeColor="text1"/>
              </w:rPr>
              <w:t>PCS</w:t>
            </w:r>
            <w:r w:rsidR="00364459">
              <w:rPr>
                <w:color w:val="000000" w:themeColor="text1"/>
              </w:rPr>
              <w:t xml:space="preserve"> (SD)</w:t>
            </w:r>
          </w:p>
        </w:tc>
        <w:tc>
          <w:tcPr>
            <w:tcW w:w="1798" w:type="dxa"/>
            <w:vMerge/>
            <w:tcBorders>
              <w:left w:val="nil"/>
              <w:right w:val="nil"/>
            </w:tcBorders>
          </w:tcPr>
          <w:p w14:paraId="35A76D64" w14:textId="77777777" w:rsidR="00CB1A2D" w:rsidRPr="00772643" w:rsidRDefault="00CB1A2D" w:rsidP="00F95849">
            <w:pPr>
              <w:spacing w:before="60" w:after="60"/>
              <w:rPr>
                <w:color w:val="000000" w:themeColor="text1"/>
              </w:rPr>
            </w:pPr>
          </w:p>
        </w:tc>
        <w:tc>
          <w:tcPr>
            <w:tcW w:w="1568" w:type="dxa"/>
            <w:vMerge/>
            <w:tcBorders>
              <w:left w:val="nil"/>
              <w:right w:val="nil"/>
            </w:tcBorders>
          </w:tcPr>
          <w:p w14:paraId="731C5DA2" w14:textId="77777777" w:rsidR="00CB1A2D" w:rsidRPr="00772643" w:rsidRDefault="00CB1A2D" w:rsidP="00F95849">
            <w:pPr>
              <w:spacing w:before="60" w:after="60"/>
              <w:rPr>
                <w:color w:val="000000" w:themeColor="text1"/>
              </w:rPr>
            </w:pPr>
          </w:p>
        </w:tc>
        <w:tc>
          <w:tcPr>
            <w:tcW w:w="1423" w:type="dxa"/>
            <w:vMerge/>
            <w:tcBorders>
              <w:left w:val="nil"/>
            </w:tcBorders>
          </w:tcPr>
          <w:p w14:paraId="5E18687F" w14:textId="77777777" w:rsidR="00CB1A2D" w:rsidRPr="00772643" w:rsidRDefault="00CB1A2D" w:rsidP="00F95849">
            <w:pPr>
              <w:spacing w:before="60" w:after="60"/>
              <w:rPr>
                <w:color w:val="000000" w:themeColor="text1"/>
              </w:rPr>
            </w:pPr>
          </w:p>
        </w:tc>
      </w:tr>
      <w:tr w:rsidR="00061506" w:rsidRPr="00772643" w14:paraId="5C08CAB0" w14:textId="696DB06B" w:rsidTr="00061506">
        <w:tc>
          <w:tcPr>
            <w:tcW w:w="1929" w:type="dxa"/>
            <w:tcBorders>
              <w:right w:val="nil"/>
            </w:tcBorders>
          </w:tcPr>
          <w:p w14:paraId="30F2CA39" w14:textId="7AE49B7B" w:rsidR="00CB1A2D" w:rsidRPr="00772643" w:rsidRDefault="00CB1A2D" w:rsidP="00F95849">
            <w:pPr>
              <w:spacing w:before="60" w:after="60"/>
              <w:jc w:val="center"/>
              <w:rPr>
                <w:color w:val="000000" w:themeColor="text1"/>
              </w:rPr>
            </w:pPr>
            <w:r w:rsidRPr="00772643">
              <w:rPr>
                <w:color w:val="000000" w:themeColor="text1"/>
              </w:rPr>
              <w:t>UK</w:t>
            </w:r>
            <w:r w:rsidR="00B74BFF">
              <w:rPr>
                <w:color w:val="000000" w:themeColor="text1"/>
              </w:rPr>
              <w:t xml:space="preserve"> (n=303)</w:t>
            </w:r>
          </w:p>
        </w:tc>
        <w:tc>
          <w:tcPr>
            <w:tcW w:w="1517" w:type="dxa"/>
            <w:tcBorders>
              <w:left w:val="nil"/>
              <w:right w:val="nil"/>
            </w:tcBorders>
          </w:tcPr>
          <w:p w14:paraId="6D44AFFD" w14:textId="4FB2EE18" w:rsidR="00CB1A2D" w:rsidRPr="00772643" w:rsidRDefault="009A262B" w:rsidP="00F95849">
            <w:pPr>
              <w:spacing w:before="60" w:after="60"/>
              <w:jc w:val="center"/>
              <w:rPr>
                <w:color w:val="000000" w:themeColor="text1"/>
              </w:rPr>
            </w:pPr>
            <w:r>
              <w:rPr>
                <w:color w:val="000000" w:themeColor="text1"/>
              </w:rPr>
              <w:t>46.41</w:t>
            </w:r>
            <w:r w:rsidR="00364459">
              <w:rPr>
                <w:color w:val="000000" w:themeColor="text1"/>
              </w:rPr>
              <w:t>(11.71)</w:t>
            </w:r>
          </w:p>
        </w:tc>
        <w:tc>
          <w:tcPr>
            <w:tcW w:w="1387" w:type="dxa"/>
            <w:tcBorders>
              <w:left w:val="nil"/>
              <w:right w:val="nil"/>
            </w:tcBorders>
          </w:tcPr>
          <w:p w14:paraId="7F208174" w14:textId="2073886B" w:rsidR="00CB1A2D" w:rsidRPr="00772643" w:rsidRDefault="009A262B" w:rsidP="00F95849">
            <w:pPr>
              <w:spacing w:before="60" w:after="60"/>
              <w:jc w:val="center"/>
              <w:rPr>
                <w:color w:val="000000" w:themeColor="text1"/>
              </w:rPr>
            </w:pPr>
            <w:r>
              <w:rPr>
                <w:color w:val="000000" w:themeColor="text1"/>
              </w:rPr>
              <w:t>36.65</w:t>
            </w:r>
            <w:r w:rsidR="00364459">
              <w:rPr>
                <w:color w:val="000000" w:themeColor="text1"/>
              </w:rPr>
              <w:t xml:space="preserve"> (9.19)</w:t>
            </w:r>
          </w:p>
        </w:tc>
        <w:tc>
          <w:tcPr>
            <w:tcW w:w="1798" w:type="dxa"/>
            <w:tcBorders>
              <w:left w:val="nil"/>
              <w:right w:val="nil"/>
            </w:tcBorders>
          </w:tcPr>
          <w:p w14:paraId="1D134BC9" w14:textId="552BFCDC" w:rsidR="00CB1A2D" w:rsidRPr="00772643" w:rsidRDefault="009A262B" w:rsidP="00F95849">
            <w:pPr>
              <w:spacing w:before="60" w:after="60"/>
              <w:jc w:val="center"/>
              <w:rPr>
                <w:color w:val="000000" w:themeColor="text1"/>
              </w:rPr>
            </w:pPr>
            <w:r>
              <w:rPr>
                <w:color w:val="000000" w:themeColor="text1"/>
              </w:rPr>
              <w:t>26.34</w:t>
            </w:r>
            <w:r w:rsidR="00364459">
              <w:rPr>
                <w:color w:val="000000" w:themeColor="text1"/>
              </w:rPr>
              <w:t xml:space="preserve"> (12.88)</w:t>
            </w:r>
          </w:p>
        </w:tc>
        <w:tc>
          <w:tcPr>
            <w:tcW w:w="1568" w:type="dxa"/>
            <w:tcBorders>
              <w:left w:val="nil"/>
              <w:right w:val="nil"/>
            </w:tcBorders>
          </w:tcPr>
          <w:p w14:paraId="084F0F40" w14:textId="77AF6A00" w:rsidR="00CB1A2D" w:rsidRPr="00772643" w:rsidRDefault="009A262B" w:rsidP="00F95849">
            <w:pPr>
              <w:spacing w:before="60" w:after="60"/>
              <w:jc w:val="center"/>
              <w:rPr>
                <w:color w:val="000000" w:themeColor="text1"/>
              </w:rPr>
            </w:pPr>
            <w:r>
              <w:rPr>
                <w:color w:val="000000" w:themeColor="text1"/>
              </w:rPr>
              <w:t>4.8</w:t>
            </w:r>
            <w:r w:rsidR="005E0D56">
              <w:rPr>
                <w:color w:val="000000" w:themeColor="text1"/>
              </w:rPr>
              <w:t>3</w:t>
            </w:r>
            <w:r w:rsidR="00364459">
              <w:rPr>
                <w:color w:val="000000" w:themeColor="text1"/>
              </w:rPr>
              <w:t xml:space="preserve"> (2.68)</w:t>
            </w:r>
          </w:p>
        </w:tc>
        <w:tc>
          <w:tcPr>
            <w:tcW w:w="1423" w:type="dxa"/>
            <w:tcBorders>
              <w:left w:val="nil"/>
            </w:tcBorders>
          </w:tcPr>
          <w:p w14:paraId="3015E25F" w14:textId="43BCAE1F" w:rsidR="00CB1A2D" w:rsidRPr="00772643" w:rsidRDefault="009A262B" w:rsidP="00F95849">
            <w:pPr>
              <w:spacing w:before="60" w:after="60"/>
              <w:jc w:val="center"/>
              <w:rPr>
                <w:color w:val="000000" w:themeColor="text1"/>
              </w:rPr>
            </w:pPr>
            <w:r>
              <w:rPr>
                <w:color w:val="000000" w:themeColor="text1"/>
              </w:rPr>
              <w:t>5</w:t>
            </w:r>
            <w:r w:rsidR="00CB2C53">
              <w:rPr>
                <w:color w:val="000000" w:themeColor="text1"/>
              </w:rPr>
              <w:t>.22</w:t>
            </w:r>
            <w:r w:rsidR="00364459">
              <w:rPr>
                <w:color w:val="000000" w:themeColor="text1"/>
              </w:rPr>
              <w:t xml:space="preserve"> (2.54)</w:t>
            </w:r>
          </w:p>
        </w:tc>
      </w:tr>
      <w:tr w:rsidR="00CB1A2D" w:rsidRPr="00772643" w14:paraId="397C8A22" w14:textId="529A26C2" w:rsidTr="00061506">
        <w:tc>
          <w:tcPr>
            <w:tcW w:w="1929" w:type="dxa"/>
            <w:tcBorders>
              <w:right w:val="nil"/>
            </w:tcBorders>
          </w:tcPr>
          <w:p w14:paraId="5854A3DE" w14:textId="2A4B6971" w:rsidR="00CB1A2D" w:rsidRPr="00772643" w:rsidRDefault="00CB1A2D" w:rsidP="00F95849">
            <w:pPr>
              <w:spacing w:before="60" w:after="60"/>
              <w:jc w:val="center"/>
              <w:rPr>
                <w:color w:val="000000" w:themeColor="text1"/>
              </w:rPr>
            </w:pPr>
            <w:r w:rsidRPr="00772643">
              <w:rPr>
                <w:color w:val="000000" w:themeColor="text1"/>
              </w:rPr>
              <w:t>Australia</w:t>
            </w:r>
            <w:r w:rsidR="00B74BFF">
              <w:rPr>
                <w:color w:val="000000" w:themeColor="text1"/>
              </w:rPr>
              <w:t xml:space="preserve"> (n=106)</w:t>
            </w:r>
          </w:p>
        </w:tc>
        <w:tc>
          <w:tcPr>
            <w:tcW w:w="1517" w:type="dxa"/>
            <w:tcBorders>
              <w:left w:val="nil"/>
              <w:right w:val="nil"/>
            </w:tcBorders>
          </w:tcPr>
          <w:p w14:paraId="421F64FF" w14:textId="11327063" w:rsidR="00CB1A2D" w:rsidRPr="00772643" w:rsidRDefault="00AD2411" w:rsidP="00F95849">
            <w:pPr>
              <w:spacing w:before="60" w:after="60"/>
              <w:jc w:val="center"/>
              <w:rPr>
                <w:color w:val="000000" w:themeColor="text1"/>
              </w:rPr>
            </w:pPr>
            <w:r>
              <w:rPr>
                <w:color w:val="000000" w:themeColor="text1"/>
              </w:rPr>
              <w:t>48.33</w:t>
            </w:r>
            <w:r w:rsidR="00364459">
              <w:rPr>
                <w:color w:val="000000" w:themeColor="text1"/>
              </w:rPr>
              <w:t xml:space="preserve"> (12.84)</w:t>
            </w:r>
          </w:p>
        </w:tc>
        <w:tc>
          <w:tcPr>
            <w:tcW w:w="1387" w:type="dxa"/>
            <w:tcBorders>
              <w:left w:val="nil"/>
              <w:right w:val="nil"/>
            </w:tcBorders>
          </w:tcPr>
          <w:p w14:paraId="49727350" w14:textId="44F7C130" w:rsidR="00CB1A2D" w:rsidRPr="00772643" w:rsidRDefault="00AD2411" w:rsidP="00F95849">
            <w:pPr>
              <w:spacing w:before="60" w:after="60"/>
              <w:jc w:val="center"/>
              <w:rPr>
                <w:color w:val="000000" w:themeColor="text1"/>
              </w:rPr>
            </w:pPr>
            <w:r>
              <w:rPr>
                <w:color w:val="000000" w:themeColor="text1"/>
              </w:rPr>
              <w:t>41.53</w:t>
            </w:r>
            <w:r w:rsidR="00364459">
              <w:rPr>
                <w:color w:val="000000" w:themeColor="text1"/>
              </w:rPr>
              <w:t xml:space="preserve"> (9.88)</w:t>
            </w:r>
          </w:p>
        </w:tc>
        <w:tc>
          <w:tcPr>
            <w:tcW w:w="1798" w:type="dxa"/>
            <w:tcBorders>
              <w:left w:val="nil"/>
              <w:right w:val="nil"/>
            </w:tcBorders>
          </w:tcPr>
          <w:p w14:paraId="46BE9463" w14:textId="39128053" w:rsidR="00CB1A2D" w:rsidRPr="00772643" w:rsidRDefault="00AD2411" w:rsidP="00F95849">
            <w:pPr>
              <w:spacing w:before="60" w:after="60"/>
              <w:jc w:val="center"/>
              <w:rPr>
                <w:color w:val="000000" w:themeColor="text1"/>
              </w:rPr>
            </w:pPr>
            <w:r>
              <w:rPr>
                <w:color w:val="000000" w:themeColor="text1"/>
              </w:rPr>
              <w:t>30.59</w:t>
            </w:r>
            <w:r w:rsidR="00364459">
              <w:rPr>
                <w:color w:val="000000" w:themeColor="text1"/>
              </w:rPr>
              <w:t xml:space="preserve"> (12.23)</w:t>
            </w:r>
          </w:p>
        </w:tc>
        <w:tc>
          <w:tcPr>
            <w:tcW w:w="1568" w:type="dxa"/>
            <w:tcBorders>
              <w:left w:val="nil"/>
              <w:right w:val="nil"/>
            </w:tcBorders>
          </w:tcPr>
          <w:p w14:paraId="184F6904" w14:textId="26868FCE" w:rsidR="00CB1A2D" w:rsidRPr="00772643" w:rsidRDefault="00AD2411" w:rsidP="00F95849">
            <w:pPr>
              <w:spacing w:before="60" w:after="60"/>
              <w:jc w:val="center"/>
              <w:rPr>
                <w:color w:val="000000" w:themeColor="text1"/>
              </w:rPr>
            </w:pPr>
            <w:r>
              <w:rPr>
                <w:color w:val="000000" w:themeColor="text1"/>
              </w:rPr>
              <w:t>4.9</w:t>
            </w:r>
            <w:r w:rsidR="005E0D56">
              <w:rPr>
                <w:color w:val="000000" w:themeColor="text1"/>
              </w:rPr>
              <w:t>0</w:t>
            </w:r>
            <w:r w:rsidR="00364459">
              <w:rPr>
                <w:color w:val="000000" w:themeColor="text1"/>
              </w:rPr>
              <w:t xml:space="preserve"> (2.70)</w:t>
            </w:r>
          </w:p>
        </w:tc>
        <w:tc>
          <w:tcPr>
            <w:tcW w:w="1423" w:type="dxa"/>
            <w:tcBorders>
              <w:left w:val="nil"/>
            </w:tcBorders>
          </w:tcPr>
          <w:p w14:paraId="7ECDCEEB" w14:textId="49649937" w:rsidR="00CB1A2D" w:rsidRPr="00772643" w:rsidRDefault="00AD2411" w:rsidP="00F95849">
            <w:pPr>
              <w:spacing w:before="60" w:after="60"/>
              <w:jc w:val="center"/>
              <w:rPr>
                <w:color w:val="000000" w:themeColor="text1"/>
              </w:rPr>
            </w:pPr>
            <w:r>
              <w:rPr>
                <w:color w:val="000000" w:themeColor="text1"/>
              </w:rPr>
              <w:t>4</w:t>
            </w:r>
            <w:r w:rsidR="005E0D56">
              <w:rPr>
                <w:color w:val="000000" w:themeColor="text1"/>
              </w:rPr>
              <w:t>.2</w:t>
            </w:r>
            <w:r w:rsidR="00364459">
              <w:rPr>
                <w:color w:val="000000" w:themeColor="text1"/>
              </w:rPr>
              <w:t>9 (2.23)</w:t>
            </w:r>
          </w:p>
        </w:tc>
      </w:tr>
      <w:tr w:rsidR="00061506" w:rsidRPr="00772643" w14:paraId="095FFA62" w14:textId="38880389" w:rsidTr="00061506">
        <w:tc>
          <w:tcPr>
            <w:tcW w:w="1929" w:type="dxa"/>
            <w:tcBorders>
              <w:right w:val="nil"/>
            </w:tcBorders>
          </w:tcPr>
          <w:p w14:paraId="79CBFF5B" w14:textId="2B245DDE" w:rsidR="00CB1A2D" w:rsidRPr="00772643" w:rsidRDefault="00CB1A2D" w:rsidP="00F95849">
            <w:pPr>
              <w:spacing w:before="60" w:after="60"/>
              <w:jc w:val="center"/>
              <w:rPr>
                <w:color w:val="000000" w:themeColor="text1"/>
              </w:rPr>
            </w:pPr>
            <w:r w:rsidRPr="00772643">
              <w:rPr>
                <w:color w:val="000000" w:themeColor="text1"/>
              </w:rPr>
              <w:t>Romania</w:t>
            </w:r>
            <w:r w:rsidR="00B74BFF">
              <w:rPr>
                <w:color w:val="000000" w:themeColor="text1"/>
              </w:rPr>
              <w:t xml:space="preserve"> (n=76)</w:t>
            </w:r>
          </w:p>
        </w:tc>
        <w:tc>
          <w:tcPr>
            <w:tcW w:w="1517" w:type="dxa"/>
            <w:tcBorders>
              <w:left w:val="nil"/>
              <w:right w:val="nil"/>
            </w:tcBorders>
          </w:tcPr>
          <w:p w14:paraId="2210516D" w14:textId="668EC34C" w:rsidR="00CB1A2D" w:rsidRPr="00772643" w:rsidRDefault="0000480F" w:rsidP="00F95849">
            <w:pPr>
              <w:spacing w:before="60" w:after="60"/>
              <w:jc w:val="center"/>
              <w:rPr>
                <w:color w:val="000000" w:themeColor="text1"/>
              </w:rPr>
            </w:pPr>
            <w:r>
              <w:rPr>
                <w:color w:val="000000" w:themeColor="text1"/>
              </w:rPr>
              <w:t>51.69</w:t>
            </w:r>
            <w:r w:rsidR="00364459">
              <w:rPr>
                <w:color w:val="000000" w:themeColor="text1"/>
              </w:rPr>
              <w:t xml:space="preserve"> (10.21)</w:t>
            </w:r>
          </w:p>
        </w:tc>
        <w:tc>
          <w:tcPr>
            <w:tcW w:w="1387" w:type="dxa"/>
            <w:tcBorders>
              <w:left w:val="nil"/>
              <w:right w:val="nil"/>
            </w:tcBorders>
          </w:tcPr>
          <w:p w14:paraId="671096BD" w14:textId="11FEF4C0" w:rsidR="00CB1A2D" w:rsidRPr="00772643" w:rsidRDefault="0000480F" w:rsidP="00F95849">
            <w:pPr>
              <w:spacing w:before="60" w:after="60"/>
              <w:jc w:val="center"/>
              <w:rPr>
                <w:color w:val="000000" w:themeColor="text1"/>
              </w:rPr>
            </w:pPr>
            <w:r>
              <w:rPr>
                <w:color w:val="000000" w:themeColor="text1"/>
              </w:rPr>
              <w:t>41.90</w:t>
            </w:r>
            <w:r w:rsidR="00364459">
              <w:rPr>
                <w:color w:val="000000" w:themeColor="text1"/>
              </w:rPr>
              <w:t xml:space="preserve"> (8.20)</w:t>
            </w:r>
          </w:p>
        </w:tc>
        <w:tc>
          <w:tcPr>
            <w:tcW w:w="1798" w:type="dxa"/>
            <w:tcBorders>
              <w:left w:val="nil"/>
              <w:right w:val="nil"/>
            </w:tcBorders>
          </w:tcPr>
          <w:p w14:paraId="0273D031" w14:textId="77F0DD98" w:rsidR="00CB1A2D" w:rsidRPr="00772643" w:rsidRDefault="0000480F" w:rsidP="00F95849">
            <w:pPr>
              <w:spacing w:before="60" w:after="60"/>
              <w:jc w:val="center"/>
              <w:rPr>
                <w:color w:val="000000" w:themeColor="text1"/>
              </w:rPr>
            </w:pPr>
            <w:r>
              <w:rPr>
                <w:color w:val="000000" w:themeColor="text1"/>
              </w:rPr>
              <w:t>35.44</w:t>
            </w:r>
            <w:r w:rsidR="00364459">
              <w:rPr>
                <w:color w:val="000000" w:themeColor="text1"/>
              </w:rPr>
              <w:t xml:space="preserve"> (11.38)</w:t>
            </w:r>
          </w:p>
        </w:tc>
        <w:tc>
          <w:tcPr>
            <w:tcW w:w="1568" w:type="dxa"/>
            <w:tcBorders>
              <w:left w:val="nil"/>
              <w:right w:val="nil"/>
            </w:tcBorders>
          </w:tcPr>
          <w:p w14:paraId="3006A11F" w14:textId="7427BC93" w:rsidR="00CB1A2D" w:rsidRPr="00772643" w:rsidRDefault="005E0D56" w:rsidP="00F95849">
            <w:pPr>
              <w:spacing w:before="60" w:after="60"/>
              <w:jc w:val="center"/>
              <w:rPr>
                <w:color w:val="000000" w:themeColor="text1"/>
              </w:rPr>
            </w:pPr>
            <w:r>
              <w:rPr>
                <w:color w:val="000000" w:themeColor="text1"/>
              </w:rPr>
              <w:t>3.86</w:t>
            </w:r>
            <w:r w:rsidR="00364459">
              <w:rPr>
                <w:color w:val="000000" w:themeColor="text1"/>
              </w:rPr>
              <w:t xml:space="preserve"> (2.67)</w:t>
            </w:r>
          </w:p>
        </w:tc>
        <w:tc>
          <w:tcPr>
            <w:tcW w:w="1423" w:type="dxa"/>
            <w:tcBorders>
              <w:left w:val="nil"/>
            </w:tcBorders>
          </w:tcPr>
          <w:p w14:paraId="54FC637A" w14:textId="49F2B179" w:rsidR="00CB1A2D" w:rsidRPr="00772643" w:rsidRDefault="005E0D56" w:rsidP="00F95849">
            <w:pPr>
              <w:spacing w:before="60" w:after="60"/>
              <w:jc w:val="center"/>
              <w:rPr>
                <w:color w:val="000000" w:themeColor="text1"/>
              </w:rPr>
            </w:pPr>
            <w:r>
              <w:rPr>
                <w:color w:val="000000" w:themeColor="text1"/>
              </w:rPr>
              <w:t>3.84</w:t>
            </w:r>
            <w:r w:rsidR="00364459">
              <w:rPr>
                <w:color w:val="000000" w:themeColor="text1"/>
              </w:rPr>
              <w:t xml:space="preserve"> (2.37)</w:t>
            </w:r>
          </w:p>
        </w:tc>
      </w:tr>
    </w:tbl>
    <w:p w14:paraId="7B103B09" w14:textId="7202D339" w:rsidR="00FB6682" w:rsidRDefault="00FB6682" w:rsidP="009618FA">
      <w:pPr>
        <w:rPr>
          <w:bCs/>
          <w:color w:val="000000" w:themeColor="text1"/>
          <w:sz w:val="21"/>
        </w:rPr>
      </w:pPr>
      <w:bookmarkStart w:id="32" w:name="_Hlk43640240"/>
      <w:r>
        <w:rPr>
          <w:bCs/>
          <w:color w:val="000000" w:themeColor="text1"/>
          <w:sz w:val="21"/>
          <w:vertAlign w:val="superscript"/>
        </w:rPr>
        <w:t>a</w:t>
      </w:r>
      <w:r>
        <w:rPr>
          <w:bCs/>
          <w:color w:val="000000" w:themeColor="text1"/>
          <w:sz w:val="21"/>
        </w:rPr>
        <w:t xml:space="preserve">SF-12 (MCS, PCS) scores range from 0-100 where higher scores </w:t>
      </w:r>
      <w:r w:rsidR="00B74BFF">
        <w:rPr>
          <w:bCs/>
          <w:color w:val="000000" w:themeColor="text1"/>
          <w:sz w:val="21"/>
        </w:rPr>
        <w:t xml:space="preserve">indicate better functioning </w:t>
      </w:r>
    </w:p>
    <w:p w14:paraId="040F9131" w14:textId="06B551E7" w:rsidR="00B74BFF" w:rsidRDefault="00B74BFF" w:rsidP="009618FA">
      <w:pPr>
        <w:rPr>
          <w:bCs/>
          <w:color w:val="000000" w:themeColor="text1"/>
          <w:sz w:val="21"/>
        </w:rPr>
      </w:pPr>
      <w:r>
        <w:rPr>
          <w:bCs/>
          <w:color w:val="000000" w:themeColor="text1"/>
          <w:sz w:val="21"/>
          <w:vertAlign w:val="superscript"/>
        </w:rPr>
        <w:t>b</w:t>
      </w:r>
      <w:r>
        <w:rPr>
          <w:bCs/>
          <w:color w:val="000000" w:themeColor="text1"/>
          <w:sz w:val="21"/>
        </w:rPr>
        <w:t xml:space="preserve">FACIT-F scores range from 0 -52 where higher scores indicate better functioning/less fatigue </w:t>
      </w:r>
    </w:p>
    <w:p w14:paraId="781DEB72" w14:textId="7E8C968F" w:rsidR="00B74BFF" w:rsidRDefault="00B74BFF" w:rsidP="009618FA">
      <w:pPr>
        <w:rPr>
          <w:bCs/>
          <w:color w:val="000000" w:themeColor="text1"/>
          <w:sz w:val="21"/>
        </w:rPr>
      </w:pPr>
      <w:r>
        <w:rPr>
          <w:bCs/>
          <w:color w:val="000000" w:themeColor="text1"/>
          <w:sz w:val="21"/>
          <w:vertAlign w:val="superscript"/>
        </w:rPr>
        <w:t>c</w:t>
      </w:r>
      <w:r>
        <w:rPr>
          <w:bCs/>
          <w:color w:val="000000" w:themeColor="text1"/>
          <w:sz w:val="21"/>
        </w:rPr>
        <w:t>VAS scores range from 0-10 where higher scores indicate higher fatigue</w:t>
      </w:r>
    </w:p>
    <w:p w14:paraId="7278E209" w14:textId="1D1CE539" w:rsidR="00B74BFF" w:rsidRPr="00B74BFF" w:rsidRDefault="00B74BFF" w:rsidP="009618FA">
      <w:pPr>
        <w:rPr>
          <w:bCs/>
          <w:color w:val="000000" w:themeColor="text1"/>
          <w:sz w:val="21"/>
        </w:rPr>
      </w:pPr>
      <w:r>
        <w:rPr>
          <w:bCs/>
          <w:color w:val="000000" w:themeColor="text1"/>
          <w:sz w:val="21"/>
          <w:vertAlign w:val="superscript"/>
        </w:rPr>
        <w:t>d</w:t>
      </w:r>
      <w:r>
        <w:rPr>
          <w:bCs/>
          <w:color w:val="000000" w:themeColor="text1"/>
          <w:sz w:val="21"/>
        </w:rPr>
        <w:t>SONG-HD Fatigue scores range from 0-9 where higher scores indicate higher worse functioning/greater fatigue</w:t>
      </w:r>
    </w:p>
    <w:bookmarkEnd w:id="32"/>
    <w:p w14:paraId="3CFABC84" w14:textId="5E479446" w:rsidR="008568B7" w:rsidRPr="00477EE6" w:rsidRDefault="00477EE6" w:rsidP="009618FA">
      <w:pPr>
        <w:rPr>
          <w:color w:val="000000" w:themeColor="text1"/>
          <w:sz w:val="21"/>
        </w:rPr>
      </w:pPr>
      <w:r w:rsidRPr="00477EE6">
        <w:rPr>
          <w:bCs/>
          <w:color w:val="000000" w:themeColor="text1"/>
          <w:sz w:val="21"/>
        </w:rPr>
        <w:t xml:space="preserve">SF-12, 12-Item </w:t>
      </w:r>
      <w:r w:rsidRPr="00477EE6">
        <w:rPr>
          <w:rFonts w:eastAsia="Times New Roman"/>
          <w:color w:val="201F1E"/>
          <w:sz w:val="21"/>
          <w:shd w:val="clear" w:color="auto" w:fill="FFFFFF"/>
        </w:rPr>
        <w:t>Short Form Survey; MCS, Mental Composite Score; PCS, Physical Composite Score; FACIT-F, Functional Assessment Chronic Illness Therapy-Fatigue; VAS, Visual Analogue Scale</w:t>
      </w:r>
    </w:p>
    <w:p w14:paraId="60E6E15F" w14:textId="77777777" w:rsidR="00CB1A2D" w:rsidRDefault="00CB1A2D">
      <w:pPr>
        <w:rPr>
          <w:b/>
        </w:rPr>
      </w:pPr>
      <w:r>
        <w:rPr>
          <w:b/>
        </w:rPr>
        <w:br w:type="page"/>
      </w:r>
    </w:p>
    <w:p w14:paraId="40B4C9E5" w14:textId="3F372E0D" w:rsidR="00A4454C" w:rsidRDefault="00A4454C" w:rsidP="00A4454C">
      <w:pPr>
        <w:rPr>
          <w:b/>
        </w:rPr>
      </w:pPr>
      <w:r w:rsidRPr="00CB1A2D">
        <w:rPr>
          <w:rFonts w:hint="eastAsia"/>
          <w:b/>
        </w:rPr>
        <w:lastRenderedPageBreak/>
        <w:t xml:space="preserve">Table </w:t>
      </w:r>
      <w:r w:rsidR="00BA7C7B">
        <w:rPr>
          <w:b/>
        </w:rPr>
        <w:t>3</w:t>
      </w:r>
      <w:r w:rsidRPr="00CB1A2D">
        <w:rPr>
          <w:rFonts w:hint="eastAsia"/>
          <w:b/>
        </w:rPr>
        <w:t xml:space="preserve">. </w:t>
      </w:r>
      <w:r w:rsidRPr="00CB1A2D">
        <w:rPr>
          <w:b/>
        </w:rPr>
        <w:t>Reliability</w:t>
      </w:r>
      <w:r w:rsidR="001C5857">
        <w:rPr>
          <w:b/>
        </w:rPr>
        <w:t xml:space="preserve"> </w:t>
      </w:r>
      <w:r w:rsidRPr="00CB1A2D">
        <w:rPr>
          <w:b/>
        </w:rPr>
        <w:t xml:space="preserve">for the SONG-HD Fatigue, and Spearman’s rho correlations between SONG-HD Fatigue and SF-12, FACIT-F and VAS </w:t>
      </w:r>
    </w:p>
    <w:p w14:paraId="4A230ACA" w14:textId="77777777" w:rsidR="00061506" w:rsidRPr="00CB1A2D" w:rsidRDefault="00061506" w:rsidP="00A4454C">
      <w:pPr>
        <w:rPr>
          <w:b/>
        </w:rPr>
      </w:pPr>
    </w:p>
    <w:tbl>
      <w:tblPr>
        <w:tblStyle w:val="TableGrid"/>
        <w:tblW w:w="963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132"/>
        <w:gridCol w:w="1418"/>
        <w:gridCol w:w="1162"/>
        <w:gridCol w:w="1389"/>
        <w:gridCol w:w="1418"/>
        <w:gridCol w:w="1850"/>
        <w:gridCol w:w="1268"/>
      </w:tblGrid>
      <w:tr w:rsidR="00BE4934" w:rsidRPr="00BE5C78" w14:paraId="66DB55AE" w14:textId="77777777" w:rsidTr="00BE4934">
        <w:trPr>
          <w:trHeight w:val="282"/>
        </w:trPr>
        <w:tc>
          <w:tcPr>
            <w:tcW w:w="1132" w:type="dxa"/>
            <w:vMerge w:val="restart"/>
            <w:tcBorders>
              <w:top w:val="single" w:sz="4" w:space="0" w:color="auto"/>
            </w:tcBorders>
            <w:shd w:val="clear" w:color="auto" w:fill="auto"/>
          </w:tcPr>
          <w:p w14:paraId="72B22C22" w14:textId="77777777" w:rsidR="00A4454C" w:rsidRPr="005100D8" w:rsidRDefault="00A4454C" w:rsidP="005100D8">
            <w:pPr>
              <w:spacing w:before="60" w:after="60"/>
              <w:rPr>
                <w:b/>
                <w:sz w:val="20"/>
                <w:szCs w:val="20"/>
              </w:rPr>
            </w:pPr>
            <w:r w:rsidRPr="005100D8">
              <w:rPr>
                <w:b/>
                <w:sz w:val="20"/>
                <w:szCs w:val="20"/>
              </w:rPr>
              <w:t>Country</w:t>
            </w:r>
          </w:p>
        </w:tc>
        <w:tc>
          <w:tcPr>
            <w:tcW w:w="1418" w:type="dxa"/>
            <w:vMerge w:val="restart"/>
            <w:tcBorders>
              <w:top w:val="single" w:sz="4" w:space="0" w:color="auto"/>
            </w:tcBorders>
            <w:shd w:val="clear" w:color="auto" w:fill="auto"/>
          </w:tcPr>
          <w:p w14:paraId="3853FB4E" w14:textId="01B8145D" w:rsidR="00A4454C" w:rsidRPr="005100D8" w:rsidRDefault="00A4454C" w:rsidP="005100D8">
            <w:pPr>
              <w:spacing w:before="60" w:after="60"/>
              <w:rPr>
                <w:rFonts w:eastAsia="Times New Roman"/>
                <w:b/>
                <w:sz w:val="20"/>
                <w:szCs w:val="20"/>
              </w:rPr>
            </w:pPr>
            <w:r w:rsidRPr="005100D8">
              <w:rPr>
                <w:b/>
                <w:sz w:val="20"/>
                <w:szCs w:val="20"/>
              </w:rPr>
              <w:t>Cronbach’s</w:t>
            </w:r>
            <w:r w:rsidR="00CA3865" w:rsidRPr="005100D8">
              <w:rPr>
                <w:b/>
                <w:sz w:val="20"/>
                <w:szCs w:val="20"/>
              </w:rPr>
              <w:t xml:space="preserve"> </w:t>
            </w:r>
            <w:r w:rsidR="00CA3865" w:rsidRPr="005100D8">
              <w:rPr>
                <w:rFonts w:ascii="Arial" w:eastAsia="Times New Roman" w:hAnsi="Arial" w:cs="Arial"/>
                <w:b/>
                <w:bCs/>
                <w:color w:val="222222"/>
                <w:sz w:val="20"/>
                <w:szCs w:val="20"/>
                <w:shd w:val="clear" w:color="auto" w:fill="FFFFFF"/>
              </w:rPr>
              <w:t>α</w:t>
            </w:r>
            <w:r w:rsidR="00CA3865" w:rsidRPr="005100D8">
              <w:rPr>
                <w:rFonts w:eastAsia="Times New Roman"/>
                <w:b/>
                <w:sz w:val="20"/>
                <w:szCs w:val="20"/>
              </w:rPr>
              <w:t xml:space="preserve"> for </w:t>
            </w:r>
            <w:r w:rsidRPr="005100D8">
              <w:rPr>
                <w:b/>
                <w:sz w:val="20"/>
                <w:szCs w:val="20"/>
              </w:rPr>
              <w:t>SONG-HD Fatigue</w:t>
            </w:r>
          </w:p>
        </w:tc>
        <w:tc>
          <w:tcPr>
            <w:tcW w:w="1162" w:type="dxa"/>
            <w:vMerge w:val="restart"/>
            <w:tcBorders>
              <w:top w:val="single" w:sz="4" w:space="0" w:color="auto"/>
            </w:tcBorders>
            <w:shd w:val="clear" w:color="auto" w:fill="auto"/>
          </w:tcPr>
          <w:p w14:paraId="08DCA8FF" w14:textId="77777777" w:rsidR="00A4454C" w:rsidRPr="005100D8" w:rsidRDefault="00A4454C" w:rsidP="005100D8">
            <w:pPr>
              <w:spacing w:before="60" w:after="60"/>
              <w:jc w:val="center"/>
              <w:rPr>
                <w:b/>
                <w:sz w:val="20"/>
                <w:szCs w:val="20"/>
              </w:rPr>
            </w:pPr>
            <w:r w:rsidRPr="005100D8">
              <w:rPr>
                <w:b/>
                <w:sz w:val="20"/>
                <w:szCs w:val="20"/>
              </w:rPr>
              <w:t xml:space="preserve"> ICC</w:t>
            </w:r>
            <w:r w:rsidRPr="005100D8">
              <w:rPr>
                <w:b/>
                <w:sz w:val="20"/>
                <w:szCs w:val="20"/>
                <w:vertAlign w:val="superscript"/>
              </w:rPr>
              <w:t xml:space="preserve"> a</w:t>
            </w:r>
          </w:p>
          <w:p w14:paraId="144BE0F5" w14:textId="77777777" w:rsidR="00A4454C" w:rsidRPr="005100D8" w:rsidRDefault="00A4454C" w:rsidP="005100D8">
            <w:pPr>
              <w:spacing w:before="60" w:after="60"/>
              <w:jc w:val="center"/>
              <w:rPr>
                <w:b/>
                <w:sz w:val="20"/>
                <w:szCs w:val="20"/>
              </w:rPr>
            </w:pPr>
            <w:r w:rsidRPr="00BE5C78">
              <w:rPr>
                <w:b/>
                <w:sz w:val="20"/>
                <w:szCs w:val="20"/>
              </w:rPr>
              <w:t>(95% CI)</w:t>
            </w:r>
          </w:p>
        </w:tc>
        <w:tc>
          <w:tcPr>
            <w:tcW w:w="5925" w:type="dxa"/>
            <w:gridSpan w:val="4"/>
            <w:tcBorders>
              <w:top w:val="single" w:sz="4" w:space="0" w:color="auto"/>
              <w:bottom w:val="single" w:sz="4" w:space="0" w:color="auto"/>
            </w:tcBorders>
            <w:shd w:val="clear" w:color="auto" w:fill="auto"/>
          </w:tcPr>
          <w:p w14:paraId="3E01D1D3" w14:textId="0FD3005C" w:rsidR="00A4454C" w:rsidRPr="006C01F3" w:rsidRDefault="00A4454C" w:rsidP="005100D8">
            <w:pPr>
              <w:spacing w:before="60" w:after="60"/>
              <w:jc w:val="center"/>
              <w:rPr>
                <w:b/>
                <w:sz w:val="20"/>
                <w:szCs w:val="20"/>
                <w:vertAlign w:val="superscript"/>
              </w:rPr>
            </w:pPr>
            <w:r w:rsidRPr="005100D8">
              <w:rPr>
                <w:b/>
                <w:sz w:val="20"/>
                <w:szCs w:val="20"/>
              </w:rPr>
              <w:t>Spearman Correlation</w:t>
            </w:r>
            <w:r w:rsidR="006C01F3">
              <w:rPr>
                <w:b/>
                <w:sz w:val="20"/>
                <w:szCs w:val="20"/>
                <w:vertAlign w:val="superscript"/>
              </w:rPr>
              <w:t>b</w:t>
            </w:r>
          </w:p>
        </w:tc>
      </w:tr>
      <w:tr w:rsidR="00BE4934" w:rsidRPr="00BE5C78" w14:paraId="0D55DBF9" w14:textId="77777777" w:rsidTr="00BE4934">
        <w:tc>
          <w:tcPr>
            <w:tcW w:w="1132" w:type="dxa"/>
            <w:vMerge/>
            <w:shd w:val="clear" w:color="auto" w:fill="FFFFFF" w:themeFill="background1"/>
          </w:tcPr>
          <w:p w14:paraId="0772DFBD" w14:textId="77777777" w:rsidR="00A4454C" w:rsidRPr="005100D8" w:rsidRDefault="00A4454C" w:rsidP="005100D8">
            <w:pPr>
              <w:spacing w:before="60" w:after="60"/>
              <w:rPr>
                <w:sz w:val="20"/>
                <w:szCs w:val="20"/>
              </w:rPr>
            </w:pPr>
          </w:p>
        </w:tc>
        <w:tc>
          <w:tcPr>
            <w:tcW w:w="1418" w:type="dxa"/>
            <w:vMerge/>
            <w:shd w:val="clear" w:color="auto" w:fill="FFFFFF" w:themeFill="background1"/>
          </w:tcPr>
          <w:p w14:paraId="5CFDFBDF" w14:textId="77777777" w:rsidR="00A4454C" w:rsidRPr="005100D8" w:rsidRDefault="00A4454C" w:rsidP="005100D8">
            <w:pPr>
              <w:spacing w:before="60" w:after="60"/>
              <w:jc w:val="center"/>
              <w:rPr>
                <w:sz w:val="20"/>
                <w:szCs w:val="20"/>
              </w:rPr>
            </w:pPr>
          </w:p>
        </w:tc>
        <w:tc>
          <w:tcPr>
            <w:tcW w:w="1162" w:type="dxa"/>
            <w:vMerge/>
            <w:shd w:val="clear" w:color="auto" w:fill="FFFFFF" w:themeFill="background1"/>
          </w:tcPr>
          <w:p w14:paraId="16B48C48" w14:textId="77777777" w:rsidR="00A4454C" w:rsidRPr="005100D8" w:rsidRDefault="00A4454C" w:rsidP="005100D8">
            <w:pPr>
              <w:spacing w:before="60" w:after="60"/>
              <w:jc w:val="center"/>
              <w:rPr>
                <w:sz w:val="20"/>
                <w:szCs w:val="20"/>
              </w:rPr>
            </w:pPr>
          </w:p>
        </w:tc>
        <w:tc>
          <w:tcPr>
            <w:tcW w:w="2807" w:type="dxa"/>
            <w:gridSpan w:val="2"/>
            <w:tcBorders>
              <w:top w:val="single" w:sz="4" w:space="0" w:color="auto"/>
              <w:bottom w:val="single" w:sz="4" w:space="0" w:color="auto"/>
            </w:tcBorders>
            <w:shd w:val="clear" w:color="auto" w:fill="FFFFFF" w:themeFill="background1"/>
          </w:tcPr>
          <w:p w14:paraId="277659B5" w14:textId="08A4FE03" w:rsidR="00A4454C" w:rsidRPr="005100D8" w:rsidRDefault="00A4454C" w:rsidP="005100D8">
            <w:pPr>
              <w:spacing w:before="60" w:after="60"/>
              <w:jc w:val="center"/>
              <w:rPr>
                <w:b/>
                <w:sz w:val="20"/>
                <w:szCs w:val="20"/>
                <w:lang w:val="pt-BR"/>
              </w:rPr>
            </w:pPr>
            <w:r w:rsidRPr="005100D8">
              <w:rPr>
                <w:b/>
                <w:sz w:val="20"/>
                <w:szCs w:val="20"/>
              </w:rPr>
              <w:t xml:space="preserve">SF-12 </w:t>
            </w:r>
          </w:p>
        </w:tc>
        <w:tc>
          <w:tcPr>
            <w:tcW w:w="1850" w:type="dxa"/>
            <w:tcBorders>
              <w:top w:val="single" w:sz="4" w:space="0" w:color="auto"/>
            </w:tcBorders>
            <w:shd w:val="clear" w:color="auto" w:fill="FFFFFF" w:themeFill="background1"/>
          </w:tcPr>
          <w:p w14:paraId="025C4D66" w14:textId="06B654C2" w:rsidR="00A4454C" w:rsidRPr="005100D8" w:rsidRDefault="00A4454C" w:rsidP="005100D8">
            <w:pPr>
              <w:spacing w:before="60" w:after="60"/>
              <w:jc w:val="center"/>
              <w:rPr>
                <w:b/>
                <w:sz w:val="20"/>
                <w:szCs w:val="20"/>
                <w:lang w:val="pt-BR"/>
              </w:rPr>
            </w:pPr>
            <w:r w:rsidRPr="005100D8">
              <w:rPr>
                <w:b/>
                <w:sz w:val="20"/>
                <w:szCs w:val="20"/>
                <w:lang w:val="pt-BR"/>
              </w:rPr>
              <w:t xml:space="preserve">FACIT-F </w:t>
            </w:r>
          </w:p>
        </w:tc>
        <w:tc>
          <w:tcPr>
            <w:tcW w:w="1268" w:type="dxa"/>
            <w:tcBorders>
              <w:top w:val="single" w:sz="4" w:space="0" w:color="auto"/>
            </w:tcBorders>
            <w:shd w:val="clear" w:color="auto" w:fill="FFFFFF" w:themeFill="background1"/>
          </w:tcPr>
          <w:p w14:paraId="2A11F0F6" w14:textId="39BCBA20" w:rsidR="00A4454C" w:rsidRPr="005100D8" w:rsidRDefault="00A4454C" w:rsidP="005100D8">
            <w:pPr>
              <w:spacing w:before="60" w:after="60"/>
              <w:jc w:val="center"/>
              <w:rPr>
                <w:b/>
                <w:sz w:val="20"/>
                <w:szCs w:val="20"/>
              </w:rPr>
            </w:pPr>
            <w:r w:rsidRPr="005100D8">
              <w:rPr>
                <w:b/>
                <w:sz w:val="20"/>
                <w:szCs w:val="20"/>
              </w:rPr>
              <w:t>VAS</w:t>
            </w:r>
          </w:p>
        </w:tc>
      </w:tr>
      <w:tr w:rsidR="00BE4934" w:rsidRPr="00BE5C78" w14:paraId="55F65E37" w14:textId="77777777" w:rsidTr="00BE4934">
        <w:tc>
          <w:tcPr>
            <w:tcW w:w="1132" w:type="dxa"/>
            <w:vMerge/>
            <w:tcBorders>
              <w:bottom w:val="single" w:sz="4" w:space="0" w:color="auto"/>
            </w:tcBorders>
            <w:shd w:val="clear" w:color="auto" w:fill="FFFFFF" w:themeFill="background1"/>
          </w:tcPr>
          <w:p w14:paraId="31E49854" w14:textId="77777777" w:rsidR="00A4454C" w:rsidRPr="005100D8" w:rsidRDefault="00A4454C" w:rsidP="005100D8">
            <w:pPr>
              <w:spacing w:before="60" w:after="60"/>
              <w:rPr>
                <w:sz w:val="20"/>
                <w:szCs w:val="20"/>
              </w:rPr>
            </w:pPr>
          </w:p>
        </w:tc>
        <w:tc>
          <w:tcPr>
            <w:tcW w:w="1418" w:type="dxa"/>
            <w:vMerge/>
            <w:tcBorders>
              <w:bottom w:val="single" w:sz="4" w:space="0" w:color="auto"/>
            </w:tcBorders>
            <w:shd w:val="clear" w:color="auto" w:fill="FFFFFF" w:themeFill="background1"/>
          </w:tcPr>
          <w:p w14:paraId="29B4A330" w14:textId="77777777" w:rsidR="00A4454C" w:rsidRPr="005100D8" w:rsidRDefault="00A4454C" w:rsidP="005100D8">
            <w:pPr>
              <w:spacing w:before="60" w:after="60"/>
              <w:jc w:val="center"/>
              <w:rPr>
                <w:sz w:val="20"/>
                <w:szCs w:val="20"/>
              </w:rPr>
            </w:pPr>
          </w:p>
        </w:tc>
        <w:tc>
          <w:tcPr>
            <w:tcW w:w="1162" w:type="dxa"/>
            <w:vMerge/>
            <w:tcBorders>
              <w:bottom w:val="single" w:sz="4" w:space="0" w:color="auto"/>
            </w:tcBorders>
            <w:shd w:val="clear" w:color="auto" w:fill="FFFFFF" w:themeFill="background1"/>
          </w:tcPr>
          <w:p w14:paraId="11E525A8" w14:textId="77777777" w:rsidR="00A4454C" w:rsidRPr="005100D8" w:rsidRDefault="00A4454C" w:rsidP="005100D8">
            <w:pPr>
              <w:spacing w:before="60" w:after="60"/>
              <w:jc w:val="center"/>
              <w:rPr>
                <w:sz w:val="20"/>
                <w:szCs w:val="20"/>
              </w:rPr>
            </w:pPr>
          </w:p>
        </w:tc>
        <w:tc>
          <w:tcPr>
            <w:tcW w:w="1389" w:type="dxa"/>
            <w:tcBorders>
              <w:top w:val="single" w:sz="4" w:space="0" w:color="auto"/>
              <w:bottom w:val="single" w:sz="4" w:space="0" w:color="auto"/>
            </w:tcBorders>
            <w:shd w:val="clear" w:color="auto" w:fill="FFFFFF" w:themeFill="background1"/>
          </w:tcPr>
          <w:p w14:paraId="1EE260DF" w14:textId="77777777" w:rsidR="00A4454C" w:rsidRPr="005100D8" w:rsidRDefault="00A4454C" w:rsidP="005100D8">
            <w:pPr>
              <w:spacing w:before="60" w:after="60"/>
              <w:jc w:val="center"/>
              <w:rPr>
                <w:b/>
                <w:sz w:val="20"/>
                <w:szCs w:val="20"/>
              </w:rPr>
            </w:pPr>
            <w:r w:rsidRPr="005100D8">
              <w:rPr>
                <w:b/>
                <w:sz w:val="20"/>
                <w:szCs w:val="20"/>
              </w:rPr>
              <w:t>MCS</w:t>
            </w:r>
          </w:p>
        </w:tc>
        <w:tc>
          <w:tcPr>
            <w:tcW w:w="1418" w:type="dxa"/>
            <w:tcBorders>
              <w:top w:val="single" w:sz="4" w:space="0" w:color="auto"/>
              <w:bottom w:val="single" w:sz="4" w:space="0" w:color="auto"/>
            </w:tcBorders>
            <w:shd w:val="clear" w:color="auto" w:fill="FFFFFF" w:themeFill="background1"/>
          </w:tcPr>
          <w:p w14:paraId="6DAAFF62" w14:textId="77777777" w:rsidR="00A4454C" w:rsidRPr="005100D8" w:rsidRDefault="00A4454C" w:rsidP="005100D8">
            <w:pPr>
              <w:spacing w:before="60" w:after="60"/>
              <w:jc w:val="center"/>
              <w:rPr>
                <w:b/>
                <w:sz w:val="20"/>
                <w:szCs w:val="20"/>
              </w:rPr>
            </w:pPr>
            <w:r w:rsidRPr="005100D8">
              <w:rPr>
                <w:b/>
                <w:sz w:val="20"/>
                <w:szCs w:val="20"/>
              </w:rPr>
              <w:t>PCS</w:t>
            </w:r>
          </w:p>
        </w:tc>
        <w:tc>
          <w:tcPr>
            <w:tcW w:w="1850" w:type="dxa"/>
            <w:tcBorders>
              <w:bottom w:val="single" w:sz="4" w:space="0" w:color="auto"/>
            </w:tcBorders>
            <w:shd w:val="clear" w:color="auto" w:fill="FFFFFF" w:themeFill="background1"/>
          </w:tcPr>
          <w:p w14:paraId="54145187" w14:textId="77777777" w:rsidR="00A4454C" w:rsidRPr="005100D8" w:rsidRDefault="00A4454C" w:rsidP="005100D8">
            <w:pPr>
              <w:spacing w:before="60" w:after="60"/>
              <w:jc w:val="center"/>
              <w:rPr>
                <w:b/>
                <w:sz w:val="20"/>
                <w:szCs w:val="20"/>
                <w:lang w:val="pt-BR"/>
              </w:rPr>
            </w:pPr>
          </w:p>
        </w:tc>
        <w:tc>
          <w:tcPr>
            <w:tcW w:w="1268" w:type="dxa"/>
            <w:tcBorders>
              <w:bottom w:val="single" w:sz="4" w:space="0" w:color="auto"/>
            </w:tcBorders>
            <w:shd w:val="clear" w:color="auto" w:fill="FFFFFF" w:themeFill="background1"/>
          </w:tcPr>
          <w:p w14:paraId="2A889CDC" w14:textId="77777777" w:rsidR="00A4454C" w:rsidRPr="005100D8" w:rsidRDefault="00A4454C" w:rsidP="005100D8">
            <w:pPr>
              <w:spacing w:before="60" w:after="60"/>
              <w:jc w:val="center"/>
              <w:rPr>
                <w:b/>
                <w:sz w:val="20"/>
                <w:szCs w:val="20"/>
              </w:rPr>
            </w:pPr>
          </w:p>
        </w:tc>
      </w:tr>
      <w:tr w:rsidR="00BE4934" w:rsidRPr="00BE5C78" w14:paraId="32108579" w14:textId="77777777" w:rsidTr="00BE4934">
        <w:trPr>
          <w:trHeight w:val="178"/>
        </w:trPr>
        <w:tc>
          <w:tcPr>
            <w:tcW w:w="1132" w:type="dxa"/>
            <w:vMerge w:val="restart"/>
            <w:tcBorders>
              <w:top w:val="single" w:sz="4" w:space="0" w:color="auto"/>
            </w:tcBorders>
            <w:shd w:val="clear" w:color="auto" w:fill="FFFFFF" w:themeFill="background1"/>
          </w:tcPr>
          <w:p w14:paraId="678949F5" w14:textId="2A0BA67F" w:rsidR="00BE4934" w:rsidRPr="005100D8" w:rsidRDefault="00BE4934" w:rsidP="005100D8">
            <w:pPr>
              <w:spacing w:before="60" w:after="60"/>
              <w:rPr>
                <w:sz w:val="20"/>
                <w:szCs w:val="20"/>
              </w:rPr>
            </w:pPr>
            <w:r w:rsidRPr="005100D8">
              <w:rPr>
                <w:sz w:val="20"/>
                <w:szCs w:val="20"/>
              </w:rPr>
              <w:t xml:space="preserve">UK </w:t>
            </w:r>
            <w:r w:rsidR="00B74BFF">
              <w:rPr>
                <w:sz w:val="20"/>
                <w:szCs w:val="20"/>
              </w:rPr>
              <w:t>(n=303)</w:t>
            </w:r>
          </w:p>
        </w:tc>
        <w:tc>
          <w:tcPr>
            <w:tcW w:w="1418" w:type="dxa"/>
            <w:vMerge w:val="restart"/>
            <w:tcBorders>
              <w:top w:val="single" w:sz="4" w:space="0" w:color="auto"/>
            </w:tcBorders>
            <w:shd w:val="clear" w:color="auto" w:fill="FFFFFF" w:themeFill="background1"/>
          </w:tcPr>
          <w:p w14:paraId="18E71E03" w14:textId="77777777" w:rsidR="00BE4934" w:rsidRPr="00BE5C78" w:rsidRDefault="00BE4934" w:rsidP="005100D8">
            <w:pPr>
              <w:spacing w:before="60" w:after="60"/>
              <w:jc w:val="center"/>
              <w:rPr>
                <w:sz w:val="20"/>
                <w:szCs w:val="20"/>
              </w:rPr>
            </w:pPr>
            <w:r w:rsidRPr="00BE5C78">
              <w:rPr>
                <w:rFonts w:hint="eastAsia"/>
                <w:sz w:val="20"/>
                <w:szCs w:val="20"/>
              </w:rPr>
              <w:t>0.86</w:t>
            </w:r>
          </w:p>
        </w:tc>
        <w:tc>
          <w:tcPr>
            <w:tcW w:w="1162" w:type="dxa"/>
            <w:vMerge w:val="restart"/>
            <w:tcBorders>
              <w:top w:val="single" w:sz="4" w:space="0" w:color="auto"/>
            </w:tcBorders>
            <w:shd w:val="clear" w:color="auto" w:fill="FFFFFF" w:themeFill="background1"/>
          </w:tcPr>
          <w:p w14:paraId="7577230B" w14:textId="77777777" w:rsidR="00BE4934" w:rsidRPr="00BE5C78" w:rsidRDefault="00BE4934" w:rsidP="005100D8">
            <w:pPr>
              <w:spacing w:before="60" w:after="60"/>
              <w:jc w:val="center"/>
              <w:rPr>
                <w:sz w:val="20"/>
                <w:szCs w:val="20"/>
              </w:rPr>
            </w:pPr>
            <w:r w:rsidRPr="00BE5C78">
              <w:rPr>
                <w:sz w:val="20"/>
                <w:szCs w:val="20"/>
              </w:rPr>
              <w:t>0.68</w:t>
            </w:r>
            <w:r w:rsidRPr="00BE5C78">
              <w:rPr>
                <w:sz w:val="20"/>
                <w:szCs w:val="20"/>
              </w:rPr>
              <w:br/>
              <w:t>(0.61, 0.73)</w:t>
            </w:r>
          </w:p>
        </w:tc>
        <w:tc>
          <w:tcPr>
            <w:tcW w:w="1389" w:type="dxa"/>
            <w:tcBorders>
              <w:top w:val="single" w:sz="4" w:space="0" w:color="auto"/>
            </w:tcBorders>
            <w:shd w:val="clear" w:color="auto" w:fill="FFFFFF" w:themeFill="background1"/>
          </w:tcPr>
          <w:p w14:paraId="7688418C" w14:textId="77777777" w:rsidR="00BE4934" w:rsidRPr="00BE5C78" w:rsidRDefault="00BE4934" w:rsidP="005100D8">
            <w:pPr>
              <w:spacing w:before="60" w:after="60"/>
              <w:jc w:val="center"/>
              <w:rPr>
                <w:sz w:val="20"/>
                <w:szCs w:val="20"/>
              </w:rPr>
            </w:pPr>
            <w:r w:rsidRPr="00BE5C78">
              <w:rPr>
                <w:sz w:val="20"/>
                <w:szCs w:val="20"/>
              </w:rPr>
              <w:t>-0.53</w:t>
            </w:r>
          </w:p>
        </w:tc>
        <w:tc>
          <w:tcPr>
            <w:tcW w:w="1418" w:type="dxa"/>
            <w:vMerge w:val="restart"/>
            <w:tcBorders>
              <w:top w:val="single" w:sz="4" w:space="0" w:color="auto"/>
            </w:tcBorders>
            <w:shd w:val="clear" w:color="auto" w:fill="FFFFFF" w:themeFill="background1"/>
          </w:tcPr>
          <w:p w14:paraId="4F370CDD" w14:textId="77777777" w:rsidR="00BE4934" w:rsidRPr="00BE5C78" w:rsidRDefault="00BE4934" w:rsidP="005100D8">
            <w:pPr>
              <w:spacing w:before="60" w:after="60"/>
              <w:jc w:val="center"/>
              <w:rPr>
                <w:sz w:val="20"/>
                <w:szCs w:val="20"/>
              </w:rPr>
            </w:pPr>
            <w:r w:rsidRPr="00BE5C78">
              <w:rPr>
                <w:sz w:val="20"/>
                <w:szCs w:val="20"/>
              </w:rPr>
              <w:t>-0.45</w:t>
            </w:r>
          </w:p>
          <w:p w14:paraId="64478F12" w14:textId="0DF56702" w:rsidR="00BE4934" w:rsidRPr="00BE5C78" w:rsidRDefault="00BE4934" w:rsidP="005100D8">
            <w:pPr>
              <w:spacing w:before="60" w:after="60"/>
              <w:jc w:val="center"/>
              <w:rPr>
                <w:sz w:val="20"/>
                <w:szCs w:val="20"/>
                <w:lang w:val="pt-BR"/>
              </w:rPr>
            </w:pPr>
            <w:r w:rsidRPr="00BE5C78">
              <w:rPr>
                <w:sz w:val="20"/>
                <w:szCs w:val="20"/>
              </w:rPr>
              <w:t>(-0.57, -0.31)</w:t>
            </w:r>
          </w:p>
        </w:tc>
        <w:tc>
          <w:tcPr>
            <w:tcW w:w="1850" w:type="dxa"/>
            <w:vMerge w:val="restart"/>
            <w:tcBorders>
              <w:top w:val="single" w:sz="4" w:space="0" w:color="auto"/>
            </w:tcBorders>
            <w:shd w:val="clear" w:color="auto" w:fill="FFFFFF" w:themeFill="background1"/>
          </w:tcPr>
          <w:p w14:paraId="3A2F664B" w14:textId="77777777" w:rsidR="00BE4934" w:rsidRPr="00BE5C78" w:rsidRDefault="00BE4934" w:rsidP="005100D8">
            <w:pPr>
              <w:spacing w:before="60" w:after="60"/>
              <w:jc w:val="center"/>
              <w:rPr>
                <w:sz w:val="20"/>
                <w:szCs w:val="20"/>
              </w:rPr>
            </w:pPr>
            <w:r w:rsidRPr="00BE5C78">
              <w:rPr>
                <w:sz w:val="20"/>
                <w:szCs w:val="20"/>
              </w:rPr>
              <w:t>-0.83</w:t>
            </w:r>
          </w:p>
          <w:p w14:paraId="28487F15" w14:textId="47742CA7" w:rsidR="00BE4934" w:rsidRPr="00BE5C78" w:rsidRDefault="00BE4934" w:rsidP="005100D8">
            <w:pPr>
              <w:spacing w:before="60" w:after="60"/>
              <w:jc w:val="center"/>
              <w:rPr>
                <w:sz w:val="20"/>
                <w:szCs w:val="20"/>
                <w:lang w:val="pt-BR"/>
              </w:rPr>
            </w:pPr>
            <w:r w:rsidRPr="00BE5C78">
              <w:rPr>
                <w:sz w:val="20"/>
                <w:szCs w:val="20"/>
              </w:rPr>
              <w:t>(-0.87, -0.77)</w:t>
            </w:r>
          </w:p>
        </w:tc>
        <w:tc>
          <w:tcPr>
            <w:tcW w:w="1268" w:type="dxa"/>
            <w:vMerge w:val="restart"/>
            <w:tcBorders>
              <w:top w:val="single" w:sz="4" w:space="0" w:color="auto"/>
            </w:tcBorders>
            <w:shd w:val="clear" w:color="auto" w:fill="FFFFFF" w:themeFill="background1"/>
          </w:tcPr>
          <w:p w14:paraId="4EE1E19A" w14:textId="77777777" w:rsidR="00BE4934" w:rsidRPr="00BE5C78" w:rsidRDefault="00BE4934" w:rsidP="005100D8">
            <w:pPr>
              <w:spacing w:before="60" w:after="60"/>
              <w:jc w:val="center"/>
              <w:rPr>
                <w:sz w:val="20"/>
                <w:szCs w:val="20"/>
              </w:rPr>
            </w:pPr>
            <w:r w:rsidRPr="00BE5C78">
              <w:rPr>
                <w:sz w:val="20"/>
                <w:szCs w:val="20"/>
              </w:rPr>
              <w:t>0.61</w:t>
            </w:r>
          </w:p>
          <w:p w14:paraId="003FFE6F" w14:textId="4A98B01B" w:rsidR="00BE4934" w:rsidRPr="00BE5C78" w:rsidRDefault="00BE4934" w:rsidP="005100D8">
            <w:pPr>
              <w:spacing w:before="60" w:after="60"/>
              <w:jc w:val="center"/>
              <w:rPr>
                <w:sz w:val="20"/>
                <w:szCs w:val="20"/>
              </w:rPr>
            </w:pPr>
            <w:r w:rsidRPr="00BE5C78">
              <w:rPr>
                <w:sz w:val="20"/>
                <w:szCs w:val="20"/>
              </w:rPr>
              <w:t>(0.54, 0.68)</w:t>
            </w:r>
          </w:p>
        </w:tc>
      </w:tr>
      <w:tr w:rsidR="00BE4934" w:rsidRPr="00BE5C78" w14:paraId="48C9533F" w14:textId="77777777" w:rsidTr="00BE4934">
        <w:trPr>
          <w:trHeight w:val="178"/>
        </w:trPr>
        <w:tc>
          <w:tcPr>
            <w:tcW w:w="1132" w:type="dxa"/>
            <w:vMerge/>
            <w:shd w:val="clear" w:color="auto" w:fill="FFFFFF" w:themeFill="background1"/>
          </w:tcPr>
          <w:p w14:paraId="5D6313E9" w14:textId="77777777" w:rsidR="00BE4934" w:rsidRPr="005100D8" w:rsidRDefault="00BE4934" w:rsidP="005100D8">
            <w:pPr>
              <w:spacing w:before="60" w:after="60"/>
              <w:rPr>
                <w:sz w:val="20"/>
                <w:szCs w:val="20"/>
              </w:rPr>
            </w:pPr>
          </w:p>
        </w:tc>
        <w:tc>
          <w:tcPr>
            <w:tcW w:w="1418" w:type="dxa"/>
            <w:vMerge/>
            <w:shd w:val="clear" w:color="auto" w:fill="FFFFFF" w:themeFill="background1"/>
          </w:tcPr>
          <w:p w14:paraId="3CFFB141" w14:textId="77777777" w:rsidR="00BE4934" w:rsidRPr="00BE5C78" w:rsidRDefault="00BE4934" w:rsidP="005100D8">
            <w:pPr>
              <w:spacing w:before="60" w:after="60"/>
              <w:jc w:val="center"/>
              <w:rPr>
                <w:sz w:val="20"/>
                <w:szCs w:val="20"/>
              </w:rPr>
            </w:pPr>
          </w:p>
        </w:tc>
        <w:tc>
          <w:tcPr>
            <w:tcW w:w="1162" w:type="dxa"/>
            <w:vMerge/>
            <w:shd w:val="clear" w:color="auto" w:fill="FFFFFF" w:themeFill="background1"/>
          </w:tcPr>
          <w:p w14:paraId="383FDBC3" w14:textId="77777777" w:rsidR="00BE4934" w:rsidRPr="00BE5C78" w:rsidRDefault="00BE4934" w:rsidP="005100D8">
            <w:pPr>
              <w:spacing w:before="60" w:after="60"/>
              <w:jc w:val="center"/>
              <w:rPr>
                <w:sz w:val="20"/>
                <w:szCs w:val="20"/>
              </w:rPr>
            </w:pPr>
          </w:p>
        </w:tc>
        <w:tc>
          <w:tcPr>
            <w:tcW w:w="1389" w:type="dxa"/>
            <w:shd w:val="clear" w:color="auto" w:fill="FFFFFF" w:themeFill="background1"/>
          </w:tcPr>
          <w:p w14:paraId="04DE96D1" w14:textId="05AC330E" w:rsidR="00BE4934" w:rsidRPr="00BE5C78" w:rsidRDefault="00BE4934" w:rsidP="005100D8">
            <w:pPr>
              <w:spacing w:before="60" w:after="60"/>
              <w:jc w:val="center"/>
              <w:rPr>
                <w:sz w:val="20"/>
                <w:szCs w:val="20"/>
              </w:rPr>
            </w:pPr>
            <w:r w:rsidRPr="00BE5C78">
              <w:rPr>
                <w:sz w:val="20"/>
                <w:szCs w:val="20"/>
              </w:rPr>
              <w:t>(-0.64, -0.40)</w:t>
            </w:r>
          </w:p>
        </w:tc>
        <w:tc>
          <w:tcPr>
            <w:tcW w:w="1418" w:type="dxa"/>
            <w:vMerge/>
            <w:shd w:val="clear" w:color="auto" w:fill="FFFFFF" w:themeFill="background1"/>
          </w:tcPr>
          <w:p w14:paraId="6A4C94A2" w14:textId="77777777" w:rsidR="00BE4934" w:rsidRPr="00BE5C78" w:rsidRDefault="00BE4934" w:rsidP="005100D8">
            <w:pPr>
              <w:spacing w:before="60" w:after="60"/>
              <w:jc w:val="center"/>
              <w:rPr>
                <w:sz w:val="20"/>
                <w:szCs w:val="20"/>
              </w:rPr>
            </w:pPr>
          </w:p>
        </w:tc>
        <w:tc>
          <w:tcPr>
            <w:tcW w:w="1850" w:type="dxa"/>
            <w:vMerge/>
            <w:shd w:val="clear" w:color="auto" w:fill="FFFFFF" w:themeFill="background1"/>
          </w:tcPr>
          <w:p w14:paraId="16EEFA59" w14:textId="77777777" w:rsidR="00BE4934" w:rsidRPr="00BE5C78" w:rsidRDefault="00BE4934" w:rsidP="005100D8">
            <w:pPr>
              <w:spacing w:before="60" w:after="60"/>
              <w:jc w:val="center"/>
              <w:rPr>
                <w:sz w:val="20"/>
                <w:szCs w:val="20"/>
              </w:rPr>
            </w:pPr>
          </w:p>
        </w:tc>
        <w:tc>
          <w:tcPr>
            <w:tcW w:w="1268" w:type="dxa"/>
            <w:vMerge/>
            <w:shd w:val="clear" w:color="auto" w:fill="FFFFFF" w:themeFill="background1"/>
          </w:tcPr>
          <w:p w14:paraId="6906E698" w14:textId="77777777" w:rsidR="00BE4934" w:rsidRPr="00BE5C78" w:rsidRDefault="00BE4934" w:rsidP="005100D8">
            <w:pPr>
              <w:spacing w:before="60" w:after="60"/>
              <w:jc w:val="center"/>
              <w:rPr>
                <w:sz w:val="20"/>
                <w:szCs w:val="20"/>
              </w:rPr>
            </w:pPr>
          </w:p>
        </w:tc>
      </w:tr>
      <w:tr w:rsidR="00BE4934" w:rsidRPr="00BE5C78" w14:paraId="61EFA674" w14:textId="77777777" w:rsidTr="00BF1706">
        <w:tc>
          <w:tcPr>
            <w:tcW w:w="1132" w:type="dxa"/>
            <w:shd w:val="clear" w:color="auto" w:fill="FFFFFF" w:themeFill="background1"/>
          </w:tcPr>
          <w:p w14:paraId="3EDD3FAF" w14:textId="38ACAB86" w:rsidR="00A4454C" w:rsidRPr="005100D8" w:rsidRDefault="00A4454C" w:rsidP="005100D8">
            <w:pPr>
              <w:spacing w:before="60" w:after="60"/>
              <w:rPr>
                <w:sz w:val="20"/>
                <w:szCs w:val="20"/>
              </w:rPr>
            </w:pPr>
            <w:r w:rsidRPr="005100D8">
              <w:rPr>
                <w:sz w:val="20"/>
                <w:szCs w:val="20"/>
              </w:rPr>
              <w:t>Australia</w:t>
            </w:r>
            <w:r w:rsidR="00B74BFF">
              <w:rPr>
                <w:sz w:val="20"/>
                <w:szCs w:val="20"/>
              </w:rPr>
              <w:t xml:space="preserve"> (n=106)</w:t>
            </w:r>
            <w:r w:rsidRPr="005100D8">
              <w:rPr>
                <w:sz w:val="20"/>
                <w:szCs w:val="20"/>
              </w:rPr>
              <w:t xml:space="preserve"> </w:t>
            </w:r>
          </w:p>
        </w:tc>
        <w:tc>
          <w:tcPr>
            <w:tcW w:w="1418" w:type="dxa"/>
            <w:shd w:val="clear" w:color="auto" w:fill="FFFFFF" w:themeFill="background1"/>
          </w:tcPr>
          <w:p w14:paraId="48E104CD" w14:textId="77777777" w:rsidR="00A4454C" w:rsidRPr="00BE5C78" w:rsidRDefault="00A4454C" w:rsidP="005100D8">
            <w:pPr>
              <w:spacing w:before="60" w:after="60"/>
              <w:jc w:val="center"/>
              <w:rPr>
                <w:sz w:val="20"/>
                <w:szCs w:val="20"/>
              </w:rPr>
            </w:pPr>
            <w:r w:rsidRPr="00BE5C78">
              <w:rPr>
                <w:sz w:val="20"/>
                <w:szCs w:val="20"/>
              </w:rPr>
              <w:t>0.81</w:t>
            </w:r>
          </w:p>
        </w:tc>
        <w:tc>
          <w:tcPr>
            <w:tcW w:w="1162" w:type="dxa"/>
            <w:shd w:val="clear" w:color="auto" w:fill="FFFFFF" w:themeFill="background1"/>
          </w:tcPr>
          <w:p w14:paraId="7B81F959" w14:textId="77777777" w:rsidR="00A4454C" w:rsidRPr="00BE5C78" w:rsidRDefault="00A4454C" w:rsidP="005100D8">
            <w:pPr>
              <w:spacing w:before="60" w:after="60"/>
              <w:jc w:val="center"/>
              <w:rPr>
                <w:sz w:val="20"/>
                <w:szCs w:val="20"/>
              </w:rPr>
            </w:pPr>
            <w:r w:rsidRPr="00BE5C78">
              <w:rPr>
                <w:sz w:val="20"/>
                <w:szCs w:val="20"/>
              </w:rPr>
              <w:t>0.74</w:t>
            </w:r>
            <w:r w:rsidRPr="00BE5C78">
              <w:rPr>
                <w:sz w:val="20"/>
                <w:szCs w:val="20"/>
              </w:rPr>
              <w:br/>
              <w:t>(0.63, 0.82)</w:t>
            </w:r>
          </w:p>
        </w:tc>
        <w:tc>
          <w:tcPr>
            <w:tcW w:w="1389" w:type="dxa"/>
            <w:shd w:val="clear" w:color="auto" w:fill="FFFFFF" w:themeFill="background1"/>
          </w:tcPr>
          <w:p w14:paraId="1E83A190" w14:textId="77777777" w:rsidR="00A4454C" w:rsidRPr="00BE5C78" w:rsidRDefault="00A4454C" w:rsidP="005100D8">
            <w:pPr>
              <w:spacing w:before="60" w:after="60"/>
              <w:jc w:val="center"/>
              <w:rPr>
                <w:sz w:val="20"/>
                <w:szCs w:val="20"/>
              </w:rPr>
            </w:pPr>
            <w:r w:rsidRPr="00BE5C78">
              <w:rPr>
                <w:sz w:val="20"/>
                <w:szCs w:val="20"/>
              </w:rPr>
              <w:t>-0.30</w:t>
            </w:r>
          </w:p>
          <w:p w14:paraId="4447B31C" w14:textId="0C7BA2B3" w:rsidR="00BE4934" w:rsidRPr="00BE5C78" w:rsidRDefault="00BF1706" w:rsidP="005100D8">
            <w:pPr>
              <w:spacing w:before="60" w:after="60"/>
              <w:jc w:val="center"/>
              <w:rPr>
                <w:sz w:val="20"/>
                <w:szCs w:val="20"/>
              </w:rPr>
            </w:pPr>
            <w:r w:rsidRPr="00BE5C78">
              <w:rPr>
                <w:sz w:val="20"/>
                <w:szCs w:val="20"/>
              </w:rPr>
              <w:t>(-0.64, 0.14)</w:t>
            </w:r>
          </w:p>
        </w:tc>
        <w:tc>
          <w:tcPr>
            <w:tcW w:w="1418" w:type="dxa"/>
            <w:shd w:val="clear" w:color="auto" w:fill="FFFFFF" w:themeFill="background1"/>
          </w:tcPr>
          <w:p w14:paraId="7E1D63CC" w14:textId="77777777" w:rsidR="00A4454C" w:rsidRPr="00BE5C78" w:rsidRDefault="00A4454C" w:rsidP="005100D8">
            <w:pPr>
              <w:spacing w:before="60" w:after="60"/>
              <w:jc w:val="center"/>
              <w:rPr>
                <w:sz w:val="20"/>
                <w:szCs w:val="20"/>
              </w:rPr>
            </w:pPr>
            <w:r w:rsidRPr="00BE5C78">
              <w:rPr>
                <w:sz w:val="20"/>
                <w:szCs w:val="20"/>
              </w:rPr>
              <w:t>-0.46</w:t>
            </w:r>
          </w:p>
          <w:p w14:paraId="0DAF02AE" w14:textId="488A80D8" w:rsidR="00BF1706" w:rsidRPr="00BE5C78" w:rsidRDefault="00BF1706" w:rsidP="005100D8">
            <w:pPr>
              <w:spacing w:before="60" w:after="60"/>
              <w:jc w:val="center"/>
              <w:rPr>
                <w:sz w:val="20"/>
                <w:szCs w:val="20"/>
              </w:rPr>
            </w:pPr>
            <w:r w:rsidRPr="00BE5C78">
              <w:rPr>
                <w:sz w:val="20"/>
                <w:szCs w:val="20"/>
              </w:rPr>
              <w:t>(-0.74, -0.05)</w:t>
            </w:r>
          </w:p>
        </w:tc>
        <w:tc>
          <w:tcPr>
            <w:tcW w:w="1850" w:type="dxa"/>
            <w:shd w:val="clear" w:color="auto" w:fill="FFFFFF" w:themeFill="background1"/>
          </w:tcPr>
          <w:p w14:paraId="047DC281" w14:textId="77777777" w:rsidR="00A4454C" w:rsidRPr="00BE5C78" w:rsidRDefault="00A4454C" w:rsidP="005100D8">
            <w:pPr>
              <w:spacing w:before="60" w:after="60"/>
              <w:jc w:val="center"/>
              <w:rPr>
                <w:sz w:val="20"/>
                <w:szCs w:val="20"/>
              </w:rPr>
            </w:pPr>
            <w:r w:rsidRPr="00BE5C78">
              <w:rPr>
                <w:sz w:val="20"/>
                <w:szCs w:val="20"/>
              </w:rPr>
              <w:t>-0.75</w:t>
            </w:r>
          </w:p>
          <w:p w14:paraId="0E0687F5" w14:textId="50F5D708" w:rsidR="00BF1706" w:rsidRPr="00BE5C78" w:rsidRDefault="00BF1706" w:rsidP="005100D8">
            <w:pPr>
              <w:spacing w:before="60" w:after="60"/>
              <w:jc w:val="center"/>
              <w:rPr>
                <w:sz w:val="20"/>
                <w:szCs w:val="20"/>
              </w:rPr>
            </w:pPr>
            <w:r w:rsidRPr="00BE5C78">
              <w:rPr>
                <w:sz w:val="20"/>
                <w:szCs w:val="20"/>
              </w:rPr>
              <w:t>(-0.85, -0.60)</w:t>
            </w:r>
          </w:p>
        </w:tc>
        <w:tc>
          <w:tcPr>
            <w:tcW w:w="1268" w:type="dxa"/>
            <w:shd w:val="clear" w:color="auto" w:fill="FFFFFF" w:themeFill="background1"/>
          </w:tcPr>
          <w:p w14:paraId="024728B9" w14:textId="77777777" w:rsidR="00A4454C" w:rsidRPr="00BE5C78" w:rsidRDefault="00A4454C" w:rsidP="005100D8">
            <w:pPr>
              <w:spacing w:before="60" w:after="60"/>
              <w:jc w:val="center"/>
              <w:rPr>
                <w:sz w:val="20"/>
                <w:szCs w:val="20"/>
              </w:rPr>
            </w:pPr>
            <w:r w:rsidRPr="00BE5C78">
              <w:rPr>
                <w:sz w:val="20"/>
                <w:szCs w:val="20"/>
              </w:rPr>
              <w:t>0.67</w:t>
            </w:r>
          </w:p>
          <w:p w14:paraId="2B9A8511" w14:textId="241F256C" w:rsidR="00BF1706" w:rsidRPr="00BE5C78" w:rsidRDefault="00BF1706" w:rsidP="005100D8">
            <w:pPr>
              <w:spacing w:before="60" w:after="60"/>
              <w:jc w:val="center"/>
              <w:rPr>
                <w:sz w:val="20"/>
                <w:szCs w:val="20"/>
              </w:rPr>
            </w:pPr>
            <w:r w:rsidRPr="00BE5C78">
              <w:rPr>
                <w:sz w:val="20"/>
                <w:szCs w:val="20"/>
              </w:rPr>
              <w:t>(0.55, 0.76)</w:t>
            </w:r>
          </w:p>
        </w:tc>
      </w:tr>
      <w:tr w:rsidR="00BE4934" w:rsidRPr="00BE5C78" w14:paraId="5C69DC9E" w14:textId="77777777" w:rsidTr="00BF1706">
        <w:tc>
          <w:tcPr>
            <w:tcW w:w="1132" w:type="dxa"/>
            <w:tcBorders>
              <w:bottom w:val="single" w:sz="4" w:space="0" w:color="auto"/>
            </w:tcBorders>
            <w:shd w:val="clear" w:color="auto" w:fill="FFFFFF" w:themeFill="background1"/>
          </w:tcPr>
          <w:p w14:paraId="41D1A2B5" w14:textId="614CC2E3" w:rsidR="00A4454C" w:rsidRPr="005100D8" w:rsidRDefault="00A4454C" w:rsidP="005100D8">
            <w:pPr>
              <w:spacing w:before="60" w:after="60"/>
              <w:rPr>
                <w:sz w:val="20"/>
                <w:szCs w:val="20"/>
              </w:rPr>
            </w:pPr>
            <w:r w:rsidRPr="005100D8">
              <w:rPr>
                <w:sz w:val="20"/>
                <w:szCs w:val="20"/>
              </w:rPr>
              <w:t>Romania</w:t>
            </w:r>
            <w:r w:rsidR="00B74BFF">
              <w:rPr>
                <w:sz w:val="20"/>
                <w:szCs w:val="20"/>
              </w:rPr>
              <w:t xml:space="preserve"> (n=76)</w:t>
            </w:r>
            <w:r w:rsidRPr="005100D8">
              <w:rPr>
                <w:sz w:val="20"/>
                <w:szCs w:val="20"/>
              </w:rPr>
              <w:t xml:space="preserve"> </w:t>
            </w:r>
          </w:p>
        </w:tc>
        <w:tc>
          <w:tcPr>
            <w:tcW w:w="1418" w:type="dxa"/>
            <w:tcBorders>
              <w:bottom w:val="single" w:sz="4" w:space="0" w:color="auto"/>
            </w:tcBorders>
            <w:shd w:val="clear" w:color="auto" w:fill="FFFFFF" w:themeFill="background1"/>
          </w:tcPr>
          <w:p w14:paraId="225BC92E" w14:textId="77777777" w:rsidR="00A4454C" w:rsidRPr="00BE5C78" w:rsidRDefault="00A4454C" w:rsidP="005100D8">
            <w:pPr>
              <w:spacing w:before="60" w:after="60"/>
              <w:jc w:val="center"/>
              <w:rPr>
                <w:sz w:val="20"/>
                <w:szCs w:val="20"/>
              </w:rPr>
            </w:pPr>
            <w:r w:rsidRPr="00BE5C78">
              <w:rPr>
                <w:rFonts w:hint="eastAsia"/>
                <w:sz w:val="20"/>
                <w:szCs w:val="20"/>
              </w:rPr>
              <w:t>0.83</w:t>
            </w:r>
          </w:p>
        </w:tc>
        <w:tc>
          <w:tcPr>
            <w:tcW w:w="1162" w:type="dxa"/>
            <w:tcBorders>
              <w:bottom w:val="single" w:sz="4" w:space="0" w:color="auto"/>
            </w:tcBorders>
            <w:shd w:val="clear" w:color="auto" w:fill="FFFFFF" w:themeFill="background1"/>
          </w:tcPr>
          <w:p w14:paraId="3641B1DE" w14:textId="77777777" w:rsidR="00A4454C" w:rsidRPr="00BE5C78" w:rsidRDefault="00A4454C" w:rsidP="005100D8">
            <w:pPr>
              <w:spacing w:before="60" w:after="60"/>
              <w:jc w:val="center"/>
              <w:rPr>
                <w:sz w:val="20"/>
                <w:szCs w:val="20"/>
              </w:rPr>
            </w:pPr>
            <w:r w:rsidRPr="00BE5C78">
              <w:rPr>
                <w:sz w:val="20"/>
                <w:szCs w:val="20"/>
              </w:rPr>
              <w:t>0.72</w:t>
            </w:r>
            <w:r w:rsidRPr="00BE5C78">
              <w:rPr>
                <w:sz w:val="20"/>
                <w:szCs w:val="20"/>
              </w:rPr>
              <w:br/>
              <w:t>(0.57, 0.82)</w:t>
            </w:r>
          </w:p>
        </w:tc>
        <w:tc>
          <w:tcPr>
            <w:tcW w:w="1389" w:type="dxa"/>
            <w:tcBorders>
              <w:bottom w:val="single" w:sz="4" w:space="0" w:color="auto"/>
            </w:tcBorders>
            <w:shd w:val="clear" w:color="auto" w:fill="FFFFFF" w:themeFill="background1"/>
          </w:tcPr>
          <w:p w14:paraId="59EB640B" w14:textId="77777777" w:rsidR="00A4454C" w:rsidRPr="00BE5C78" w:rsidRDefault="00A4454C" w:rsidP="005100D8">
            <w:pPr>
              <w:spacing w:before="60" w:after="60"/>
              <w:jc w:val="center"/>
              <w:rPr>
                <w:sz w:val="20"/>
                <w:szCs w:val="20"/>
              </w:rPr>
            </w:pPr>
            <w:r w:rsidRPr="00BE5C78">
              <w:rPr>
                <w:sz w:val="20"/>
                <w:szCs w:val="20"/>
              </w:rPr>
              <w:t>-0.52</w:t>
            </w:r>
          </w:p>
          <w:p w14:paraId="1151686B" w14:textId="7D0BB6B0" w:rsidR="00BF1706" w:rsidRPr="00BE5C78" w:rsidRDefault="00BF1706" w:rsidP="005100D8">
            <w:pPr>
              <w:spacing w:before="60" w:after="60"/>
              <w:jc w:val="center"/>
              <w:rPr>
                <w:sz w:val="20"/>
                <w:szCs w:val="20"/>
              </w:rPr>
            </w:pPr>
            <w:r w:rsidRPr="00BE5C78">
              <w:rPr>
                <w:sz w:val="20"/>
                <w:szCs w:val="20"/>
              </w:rPr>
              <w:t>(-0.72, -0.25)</w:t>
            </w:r>
          </w:p>
        </w:tc>
        <w:tc>
          <w:tcPr>
            <w:tcW w:w="1418" w:type="dxa"/>
            <w:tcBorders>
              <w:bottom w:val="single" w:sz="4" w:space="0" w:color="auto"/>
            </w:tcBorders>
            <w:shd w:val="clear" w:color="auto" w:fill="FFFFFF" w:themeFill="background1"/>
          </w:tcPr>
          <w:p w14:paraId="456C7692" w14:textId="77777777" w:rsidR="00A4454C" w:rsidRPr="00BE5C78" w:rsidRDefault="00A4454C" w:rsidP="005100D8">
            <w:pPr>
              <w:spacing w:before="60" w:after="60"/>
              <w:jc w:val="center"/>
              <w:rPr>
                <w:sz w:val="20"/>
                <w:szCs w:val="20"/>
              </w:rPr>
            </w:pPr>
            <w:r w:rsidRPr="00BE5C78">
              <w:rPr>
                <w:sz w:val="20"/>
                <w:szCs w:val="20"/>
              </w:rPr>
              <w:t>-0.53</w:t>
            </w:r>
          </w:p>
          <w:p w14:paraId="7B1F9162" w14:textId="403E23ED" w:rsidR="00BF1706" w:rsidRPr="00BE5C78" w:rsidRDefault="00BF1706" w:rsidP="005100D8">
            <w:pPr>
              <w:spacing w:before="60" w:after="60"/>
              <w:jc w:val="center"/>
              <w:rPr>
                <w:sz w:val="20"/>
                <w:szCs w:val="20"/>
              </w:rPr>
            </w:pPr>
            <w:r w:rsidRPr="00BE5C78">
              <w:rPr>
                <w:sz w:val="20"/>
                <w:szCs w:val="20"/>
              </w:rPr>
              <w:t>(-0.72, -0.26)</w:t>
            </w:r>
          </w:p>
        </w:tc>
        <w:tc>
          <w:tcPr>
            <w:tcW w:w="1850" w:type="dxa"/>
            <w:tcBorders>
              <w:bottom w:val="single" w:sz="4" w:space="0" w:color="auto"/>
            </w:tcBorders>
            <w:shd w:val="clear" w:color="auto" w:fill="FFFFFF" w:themeFill="background1"/>
          </w:tcPr>
          <w:p w14:paraId="3ED946BA" w14:textId="77777777" w:rsidR="00A4454C" w:rsidRPr="00BE5C78" w:rsidRDefault="00A4454C" w:rsidP="005100D8">
            <w:pPr>
              <w:spacing w:before="60" w:after="60"/>
              <w:jc w:val="center"/>
              <w:rPr>
                <w:sz w:val="20"/>
                <w:szCs w:val="20"/>
              </w:rPr>
            </w:pPr>
            <w:r w:rsidRPr="00BE5C78">
              <w:rPr>
                <w:sz w:val="20"/>
                <w:szCs w:val="20"/>
              </w:rPr>
              <w:t>-0.72</w:t>
            </w:r>
          </w:p>
          <w:p w14:paraId="05194581" w14:textId="307B161A" w:rsidR="00BF1706" w:rsidRPr="00BE5C78" w:rsidRDefault="00BF1706" w:rsidP="005100D8">
            <w:pPr>
              <w:spacing w:before="60" w:after="60"/>
              <w:jc w:val="center"/>
              <w:rPr>
                <w:sz w:val="20"/>
                <w:szCs w:val="20"/>
              </w:rPr>
            </w:pPr>
            <w:r w:rsidRPr="00BE5C78">
              <w:rPr>
                <w:sz w:val="20"/>
                <w:szCs w:val="20"/>
              </w:rPr>
              <w:t>(-0.88, -0.43)</w:t>
            </w:r>
          </w:p>
        </w:tc>
        <w:tc>
          <w:tcPr>
            <w:tcW w:w="1268" w:type="dxa"/>
            <w:tcBorders>
              <w:bottom w:val="single" w:sz="4" w:space="0" w:color="auto"/>
            </w:tcBorders>
            <w:shd w:val="clear" w:color="auto" w:fill="FFFFFF" w:themeFill="background1"/>
          </w:tcPr>
          <w:p w14:paraId="2AF501C2" w14:textId="77777777" w:rsidR="00A4454C" w:rsidRPr="00BE5C78" w:rsidRDefault="00A4454C" w:rsidP="005100D8">
            <w:pPr>
              <w:spacing w:before="60" w:after="60"/>
              <w:jc w:val="center"/>
              <w:rPr>
                <w:sz w:val="20"/>
                <w:szCs w:val="20"/>
              </w:rPr>
            </w:pPr>
            <w:r w:rsidRPr="00BE5C78">
              <w:rPr>
                <w:sz w:val="20"/>
                <w:szCs w:val="20"/>
              </w:rPr>
              <w:t>0.65</w:t>
            </w:r>
          </w:p>
          <w:p w14:paraId="358C24BB" w14:textId="14512DF8" w:rsidR="00BF1706" w:rsidRPr="00BE5C78" w:rsidRDefault="00BF1706" w:rsidP="005100D8">
            <w:pPr>
              <w:spacing w:before="60" w:after="60"/>
              <w:jc w:val="center"/>
              <w:rPr>
                <w:sz w:val="20"/>
                <w:szCs w:val="20"/>
              </w:rPr>
            </w:pPr>
            <w:r w:rsidRPr="00BE5C78">
              <w:rPr>
                <w:sz w:val="20"/>
                <w:szCs w:val="20"/>
              </w:rPr>
              <w:t>(0.50, 0.76)</w:t>
            </w:r>
          </w:p>
        </w:tc>
      </w:tr>
    </w:tbl>
    <w:p w14:paraId="169C2CD3" w14:textId="65F7C2B4" w:rsidR="006C01F3" w:rsidRPr="006C01F3" w:rsidRDefault="00A4454C" w:rsidP="00477EE6">
      <w:pPr>
        <w:rPr>
          <w:bCs/>
          <w:color w:val="000000" w:themeColor="text1"/>
          <w:sz w:val="21"/>
        </w:rPr>
      </w:pPr>
      <w:r w:rsidRPr="00DA6411">
        <w:rPr>
          <w:sz w:val="20"/>
          <w:szCs w:val="20"/>
          <w:vertAlign w:val="superscript"/>
        </w:rPr>
        <w:t xml:space="preserve">a </w:t>
      </w:r>
      <w:r w:rsidRPr="00DA6411">
        <w:rPr>
          <w:sz w:val="20"/>
          <w:szCs w:val="20"/>
        </w:rPr>
        <w:t xml:space="preserve">ICC – intraclass correlation </w:t>
      </w:r>
      <w:r w:rsidRPr="000A2F02">
        <w:rPr>
          <w:sz w:val="20"/>
          <w:szCs w:val="20"/>
        </w:rPr>
        <w:t xml:space="preserve">for </w:t>
      </w:r>
      <w:r w:rsidR="000A2F02" w:rsidRPr="000A2F02">
        <w:rPr>
          <w:sz w:val="20"/>
          <w:szCs w:val="20"/>
        </w:rPr>
        <w:t xml:space="preserve"> </w:t>
      </w:r>
      <w:r w:rsidR="000A2F02" w:rsidRPr="00823D06">
        <w:rPr>
          <w:sz w:val="20"/>
          <w:szCs w:val="20"/>
          <w:lang w:val="en-US"/>
        </w:rPr>
        <w:t xml:space="preserve">time point </w:t>
      </w:r>
      <w:r w:rsidRPr="000A2F02">
        <w:rPr>
          <w:sz w:val="20"/>
          <w:szCs w:val="20"/>
        </w:rPr>
        <w:t xml:space="preserve">1 and </w:t>
      </w:r>
      <w:r w:rsidR="000A2F02" w:rsidRPr="000A2F02">
        <w:rPr>
          <w:sz w:val="20"/>
          <w:szCs w:val="20"/>
        </w:rPr>
        <w:t xml:space="preserve"> </w:t>
      </w:r>
      <w:r w:rsidR="000A2F02" w:rsidRPr="00823D06">
        <w:rPr>
          <w:sz w:val="20"/>
          <w:szCs w:val="20"/>
          <w:lang w:val="en-US"/>
        </w:rPr>
        <w:t xml:space="preserve">time point </w:t>
      </w:r>
      <w:r w:rsidRPr="000A2F02">
        <w:rPr>
          <w:sz w:val="20"/>
          <w:szCs w:val="20"/>
        </w:rPr>
        <w:t>2. The SONG-HD Fatigue was recorded in two different time points (</w:t>
      </w:r>
      <w:r w:rsidR="000A2F02" w:rsidRPr="000E56E7">
        <w:rPr>
          <w:sz w:val="20"/>
          <w:szCs w:val="20"/>
          <w:lang w:val="en-US"/>
        </w:rPr>
        <w:t xml:space="preserve">time point </w:t>
      </w:r>
      <w:r w:rsidR="000A2F02" w:rsidRPr="000A2F02">
        <w:rPr>
          <w:sz w:val="20"/>
          <w:szCs w:val="20"/>
        </w:rPr>
        <w:t xml:space="preserve">1 and </w:t>
      </w:r>
      <w:r w:rsidR="000A2F02" w:rsidRPr="000E56E7">
        <w:rPr>
          <w:sz w:val="20"/>
          <w:szCs w:val="20"/>
        </w:rPr>
        <w:t xml:space="preserve"> </w:t>
      </w:r>
      <w:r w:rsidR="000A2F02" w:rsidRPr="000E56E7">
        <w:rPr>
          <w:sz w:val="20"/>
          <w:szCs w:val="20"/>
          <w:lang w:val="en-US"/>
        </w:rPr>
        <w:t xml:space="preserve">time point </w:t>
      </w:r>
      <w:r w:rsidR="000A2F02" w:rsidRPr="000A2F02">
        <w:rPr>
          <w:sz w:val="20"/>
          <w:szCs w:val="20"/>
        </w:rPr>
        <w:t>2</w:t>
      </w:r>
      <w:r w:rsidRPr="000A2F02">
        <w:rPr>
          <w:sz w:val="20"/>
          <w:szCs w:val="20"/>
        </w:rPr>
        <w:t xml:space="preserve">), one week apart, </w:t>
      </w:r>
      <w:r w:rsidRPr="000A2F02">
        <w:rPr>
          <w:sz w:val="20"/>
          <w:szCs w:val="20"/>
          <w:lang w:val="en-US"/>
        </w:rPr>
        <w:t>prior to commencing</w:t>
      </w:r>
      <w:r w:rsidRPr="00DA6411">
        <w:rPr>
          <w:sz w:val="20"/>
          <w:szCs w:val="20"/>
          <w:lang w:val="en-US"/>
        </w:rPr>
        <w:t xml:space="preserve"> the second dialysis session of the week.</w:t>
      </w:r>
      <w:r w:rsidR="00477EE6">
        <w:rPr>
          <w:sz w:val="20"/>
          <w:szCs w:val="20"/>
        </w:rPr>
        <w:br/>
      </w:r>
      <w:r w:rsidR="006C01F3">
        <w:rPr>
          <w:bCs/>
          <w:color w:val="000000" w:themeColor="text1"/>
          <w:sz w:val="21"/>
          <w:vertAlign w:val="superscript"/>
        </w:rPr>
        <w:t>b</w:t>
      </w:r>
      <w:r w:rsidR="006C01F3">
        <w:rPr>
          <w:bCs/>
          <w:color w:val="000000" w:themeColor="text1"/>
          <w:sz w:val="21"/>
        </w:rPr>
        <w:t xml:space="preserve">95% CI in parentheses </w:t>
      </w:r>
    </w:p>
    <w:p w14:paraId="7311C89A" w14:textId="2CC181C5" w:rsidR="00477EE6" w:rsidRPr="00477EE6" w:rsidRDefault="00477EE6" w:rsidP="00477EE6">
      <w:pPr>
        <w:rPr>
          <w:color w:val="000000" w:themeColor="text1"/>
          <w:sz w:val="21"/>
        </w:rPr>
      </w:pPr>
      <w:r w:rsidRPr="00477EE6">
        <w:rPr>
          <w:bCs/>
          <w:color w:val="000000" w:themeColor="text1"/>
          <w:sz w:val="21"/>
        </w:rPr>
        <w:t xml:space="preserve">SF-12, 12-Item </w:t>
      </w:r>
      <w:r w:rsidRPr="00477EE6">
        <w:rPr>
          <w:rFonts w:eastAsia="Times New Roman"/>
          <w:color w:val="201F1E"/>
          <w:sz w:val="21"/>
          <w:shd w:val="clear" w:color="auto" w:fill="FFFFFF"/>
        </w:rPr>
        <w:t>Short Form Survey; MCS, Mental Composite Score; PCS, Physical Composite Score; FACIT-F, Functional Assessment Chronic Illness Therapy-Fatigue; VAS, Visual Analogue Scale</w:t>
      </w:r>
    </w:p>
    <w:p w14:paraId="32C0FC9C" w14:textId="558F3C86" w:rsidR="00C905EF" w:rsidRPr="00477EE6" w:rsidRDefault="00C905EF" w:rsidP="009618FA">
      <w:pPr>
        <w:rPr>
          <w:sz w:val="20"/>
          <w:szCs w:val="20"/>
        </w:rPr>
      </w:pPr>
    </w:p>
    <w:p w14:paraId="775953E6" w14:textId="77777777" w:rsidR="009618FA" w:rsidRPr="00772643" w:rsidRDefault="009618FA" w:rsidP="009618FA">
      <w:pPr>
        <w:rPr>
          <w:color w:val="000000" w:themeColor="text1"/>
        </w:rPr>
      </w:pPr>
    </w:p>
    <w:p w14:paraId="0F4C8F48" w14:textId="6579BFB3" w:rsidR="008568B7" w:rsidRPr="00772643" w:rsidRDefault="000B00BF">
      <w:pPr>
        <w:rPr>
          <w:color w:val="000000" w:themeColor="text1"/>
        </w:rPr>
      </w:pPr>
      <w:r w:rsidRPr="00772643">
        <w:rPr>
          <w:color w:val="000000" w:themeColor="text1"/>
        </w:rPr>
        <w:br w:type="page"/>
      </w:r>
    </w:p>
    <w:p w14:paraId="1201ACAD" w14:textId="544CC41A" w:rsidR="0024423A" w:rsidRPr="00BA7C7B" w:rsidRDefault="00A70BC0" w:rsidP="00004679">
      <w:pPr>
        <w:rPr>
          <w:color w:val="000000" w:themeColor="text1"/>
        </w:rPr>
      </w:pPr>
      <w:r>
        <w:rPr>
          <w:rFonts w:eastAsia="Times New Roman"/>
          <w:b/>
          <w:bCs/>
          <w:color w:val="000000" w:themeColor="text1"/>
          <w:lang w:eastAsia="en-AU"/>
        </w:rPr>
        <w:lastRenderedPageBreak/>
        <w:br w:type="page"/>
      </w:r>
    </w:p>
    <w:p w14:paraId="3045EAC3" w14:textId="329968ED" w:rsidR="00BA7C7B" w:rsidRPr="00772643" w:rsidRDefault="00004679" w:rsidP="00BA7C7B">
      <w:pPr>
        <w:rPr>
          <w:b/>
          <w:bCs/>
          <w:color w:val="000000" w:themeColor="text1"/>
        </w:rPr>
      </w:pPr>
      <w:r w:rsidRPr="00772643">
        <w:rPr>
          <w:b/>
          <w:bCs/>
          <w:color w:val="000000" w:themeColor="text1"/>
        </w:rPr>
        <w:lastRenderedPageBreak/>
        <w:t xml:space="preserve">Supplementary </w:t>
      </w:r>
      <w:r w:rsidR="00477EE6">
        <w:rPr>
          <w:b/>
          <w:bCs/>
          <w:color w:val="000000" w:themeColor="text1"/>
        </w:rPr>
        <w:t>Table</w:t>
      </w:r>
      <w:r w:rsidR="008568B7" w:rsidRPr="00772643">
        <w:rPr>
          <w:b/>
          <w:bCs/>
          <w:color w:val="000000" w:themeColor="text1"/>
        </w:rPr>
        <w:t xml:space="preserve"> 1.</w:t>
      </w:r>
      <w:r w:rsidR="00477EE6" w:rsidRPr="00772643">
        <w:rPr>
          <w:b/>
          <w:bCs/>
          <w:color w:val="000000" w:themeColor="text1"/>
        </w:rPr>
        <w:t xml:space="preserve"> </w:t>
      </w:r>
      <w:r w:rsidR="00BA7C7B" w:rsidRPr="00772643">
        <w:rPr>
          <w:b/>
          <w:bCs/>
          <w:color w:val="000000" w:themeColor="text1"/>
        </w:rPr>
        <w:t xml:space="preserve">Data completeness and targeting </w:t>
      </w:r>
    </w:p>
    <w:p w14:paraId="054C08C5" w14:textId="77777777" w:rsidR="00BA7C7B" w:rsidRPr="00772643" w:rsidRDefault="00BA7C7B" w:rsidP="00BA7C7B">
      <w:pPr>
        <w:rPr>
          <w:b/>
          <w:bCs/>
          <w:color w:val="000000" w:themeColor="text1"/>
        </w:rPr>
      </w:pPr>
    </w:p>
    <w:tbl>
      <w:tblPr>
        <w:tblW w:w="13921" w:type="dxa"/>
        <w:tblInd w:w="-34" w:type="dxa"/>
        <w:tblBorders>
          <w:top w:val="single" w:sz="4" w:space="0" w:color="000000"/>
          <w:bottom w:val="single" w:sz="4" w:space="0" w:color="000000"/>
          <w:insideH w:val="single" w:sz="4" w:space="0" w:color="000000"/>
          <w:insideV w:val="single" w:sz="4" w:space="0" w:color="000000"/>
        </w:tblBorders>
        <w:tblLayout w:type="fixed"/>
        <w:tblLook w:val="00A0" w:firstRow="1" w:lastRow="0" w:firstColumn="1" w:lastColumn="0" w:noHBand="0" w:noVBand="0"/>
      </w:tblPr>
      <w:tblGrid>
        <w:gridCol w:w="3967"/>
        <w:gridCol w:w="2268"/>
        <w:gridCol w:w="1201"/>
        <w:gridCol w:w="1508"/>
        <w:gridCol w:w="851"/>
        <w:gridCol w:w="992"/>
        <w:gridCol w:w="1701"/>
        <w:gridCol w:w="1433"/>
      </w:tblGrid>
      <w:tr w:rsidR="00BA7C7B" w:rsidRPr="00772643" w14:paraId="2E9D6F29" w14:textId="77777777" w:rsidTr="002C7EBA">
        <w:tc>
          <w:tcPr>
            <w:tcW w:w="3967" w:type="dxa"/>
            <w:vMerge w:val="restart"/>
            <w:tcBorders>
              <w:right w:val="nil"/>
            </w:tcBorders>
          </w:tcPr>
          <w:p w14:paraId="50F91D72" w14:textId="77777777" w:rsidR="00BA7C7B" w:rsidRPr="00772643" w:rsidRDefault="00BA7C7B" w:rsidP="002C7EBA">
            <w:pPr>
              <w:autoSpaceDE w:val="0"/>
              <w:autoSpaceDN w:val="0"/>
              <w:adjustRightInd w:val="0"/>
              <w:spacing w:after="120"/>
              <w:rPr>
                <w:b/>
                <w:bCs/>
                <w:color w:val="000000" w:themeColor="text1"/>
              </w:rPr>
            </w:pPr>
            <w:r w:rsidRPr="00772643">
              <w:rPr>
                <w:b/>
                <w:bCs/>
                <w:color w:val="000000" w:themeColor="text1"/>
              </w:rPr>
              <w:t>Scale</w:t>
            </w:r>
          </w:p>
        </w:tc>
        <w:tc>
          <w:tcPr>
            <w:tcW w:w="2268" w:type="dxa"/>
            <w:vMerge w:val="restart"/>
            <w:tcBorders>
              <w:left w:val="nil"/>
              <w:right w:val="nil"/>
            </w:tcBorders>
          </w:tcPr>
          <w:p w14:paraId="7FEB7ADF" w14:textId="77777777" w:rsidR="00BA7C7B" w:rsidRPr="00772643" w:rsidRDefault="00BA7C7B" w:rsidP="002C7EBA">
            <w:pPr>
              <w:autoSpaceDE w:val="0"/>
              <w:autoSpaceDN w:val="0"/>
              <w:adjustRightInd w:val="0"/>
              <w:spacing w:after="120"/>
              <w:rPr>
                <w:b/>
                <w:bCs/>
                <w:color w:val="000000" w:themeColor="text1"/>
              </w:rPr>
            </w:pPr>
            <w:r w:rsidRPr="00772643">
              <w:rPr>
                <w:b/>
                <w:bCs/>
                <w:color w:val="000000" w:themeColor="text1"/>
              </w:rPr>
              <w:t xml:space="preserve">Data completeness - </w:t>
            </w:r>
            <w:r w:rsidRPr="00772643">
              <w:rPr>
                <w:bCs/>
                <w:color w:val="000000" w:themeColor="text1"/>
              </w:rPr>
              <w:t>Computable scale score (%)</w:t>
            </w:r>
          </w:p>
        </w:tc>
        <w:tc>
          <w:tcPr>
            <w:tcW w:w="7686" w:type="dxa"/>
            <w:gridSpan w:val="6"/>
            <w:tcBorders>
              <w:left w:val="nil"/>
            </w:tcBorders>
          </w:tcPr>
          <w:p w14:paraId="07D5C2C3" w14:textId="77777777" w:rsidR="00BA7C7B" w:rsidRPr="00772643" w:rsidRDefault="00BA7C7B" w:rsidP="002C7EBA">
            <w:pPr>
              <w:autoSpaceDE w:val="0"/>
              <w:autoSpaceDN w:val="0"/>
              <w:adjustRightInd w:val="0"/>
              <w:spacing w:after="120"/>
              <w:jc w:val="center"/>
              <w:rPr>
                <w:b/>
                <w:bCs/>
                <w:color w:val="000000" w:themeColor="text1"/>
              </w:rPr>
            </w:pPr>
            <w:r w:rsidRPr="00772643">
              <w:rPr>
                <w:b/>
                <w:bCs/>
                <w:color w:val="000000" w:themeColor="text1"/>
              </w:rPr>
              <w:t>Targeting</w:t>
            </w:r>
          </w:p>
        </w:tc>
      </w:tr>
      <w:tr w:rsidR="00BA7C7B" w:rsidRPr="00772643" w14:paraId="1844A267" w14:textId="77777777" w:rsidTr="002C7EBA">
        <w:tc>
          <w:tcPr>
            <w:tcW w:w="3967" w:type="dxa"/>
            <w:vMerge/>
            <w:tcBorders>
              <w:right w:val="nil"/>
            </w:tcBorders>
          </w:tcPr>
          <w:p w14:paraId="68BE33D6" w14:textId="77777777" w:rsidR="00BA7C7B" w:rsidRPr="00772643" w:rsidRDefault="00BA7C7B" w:rsidP="002C7EBA">
            <w:pPr>
              <w:autoSpaceDE w:val="0"/>
              <w:autoSpaceDN w:val="0"/>
              <w:adjustRightInd w:val="0"/>
              <w:spacing w:after="120"/>
              <w:rPr>
                <w:b/>
                <w:bCs/>
                <w:color w:val="000000" w:themeColor="text1"/>
              </w:rPr>
            </w:pPr>
          </w:p>
        </w:tc>
        <w:tc>
          <w:tcPr>
            <w:tcW w:w="2268" w:type="dxa"/>
            <w:vMerge/>
            <w:tcBorders>
              <w:left w:val="nil"/>
              <w:right w:val="nil"/>
            </w:tcBorders>
          </w:tcPr>
          <w:p w14:paraId="63D77E91" w14:textId="77777777" w:rsidR="00BA7C7B" w:rsidRPr="00772643" w:rsidRDefault="00BA7C7B" w:rsidP="002C7EBA">
            <w:pPr>
              <w:autoSpaceDE w:val="0"/>
              <w:autoSpaceDN w:val="0"/>
              <w:adjustRightInd w:val="0"/>
              <w:spacing w:after="120"/>
              <w:rPr>
                <w:b/>
                <w:bCs/>
                <w:color w:val="000000" w:themeColor="text1"/>
              </w:rPr>
            </w:pPr>
          </w:p>
        </w:tc>
        <w:tc>
          <w:tcPr>
            <w:tcW w:w="1201" w:type="dxa"/>
            <w:tcBorders>
              <w:left w:val="nil"/>
              <w:right w:val="nil"/>
            </w:tcBorders>
          </w:tcPr>
          <w:p w14:paraId="5D1F7B1B" w14:textId="77777777" w:rsidR="00BA7C7B" w:rsidRPr="00772643" w:rsidRDefault="00BA7C7B" w:rsidP="002C7EBA">
            <w:pPr>
              <w:autoSpaceDE w:val="0"/>
              <w:autoSpaceDN w:val="0"/>
              <w:adjustRightInd w:val="0"/>
              <w:spacing w:after="120"/>
              <w:rPr>
                <w:b/>
                <w:bCs/>
                <w:color w:val="000000" w:themeColor="text1"/>
              </w:rPr>
            </w:pPr>
            <w:r w:rsidRPr="00772643">
              <w:rPr>
                <w:b/>
                <w:bCs/>
                <w:color w:val="000000" w:themeColor="text1"/>
              </w:rPr>
              <w:t>Possible score range</w:t>
            </w:r>
          </w:p>
        </w:tc>
        <w:tc>
          <w:tcPr>
            <w:tcW w:w="1508" w:type="dxa"/>
            <w:tcBorders>
              <w:left w:val="nil"/>
              <w:right w:val="nil"/>
            </w:tcBorders>
          </w:tcPr>
          <w:p w14:paraId="1BC2B35F" w14:textId="77777777" w:rsidR="00BA7C7B" w:rsidRPr="00772643" w:rsidRDefault="00BA7C7B" w:rsidP="002C7EBA">
            <w:pPr>
              <w:autoSpaceDE w:val="0"/>
              <w:autoSpaceDN w:val="0"/>
              <w:adjustRightInd w:val="0"/>
              <w:spacing w:after="120"/>
              <w:rPr>
                <w:b/>
                <w:bCs/>
                <w:color w:val="000000" w:themeColor="text1"/>
              </w:rPr>
            </w:pPr>
            <w:r w:rsidRPr="00772643">
              <w:rPr>
                <w:b/>
                <w:bCs/>
                <w:color w:val="000000" w:themeColor="text1"/>
              </w:rPr>
              <w:t>Observed score range</w:t>
            </w:r>
          </w:p>
        </w:tc>
        <w:tc>
          <w:tcPr>
            <w:tcW w:w="851" w:type="dxa"/>
            <w:tcBorders>
              <w:left w:val="nil"/>
              <w:right w:val="nil"/>
            </w:tcBorders>
          </w:tcPr>
          <w:p w14:paraId="176800F5" w14:textId="77777777" w:rsidR="00BA7C7B" w:rsidRPr="00772643" w:rsidRDefault="00BA7C7B" w:rsidP="002C7EBA">
            <w:pPr>
              <w:autoSpaceDE w:val="0"/>
              <w:autoSpaceDN w:val="0"/>
              <w:adjustRightInd w:val="0"/>
              <w:spacing w:after="120"/>
              <w:rPr>
                <w:b/>
                <w:bCs/>
                <w:color w:val="000000" w:themeColor="text1"/>
              </w:rPr>
            </w:pPr>
            <w:r w:rsidRPr="00772643">
              <w:rPr>
                <w:b/>
                <w:bCs/>
                <w:color w:val="000000" w:themeColor="text1"/>
              </w:rPr>
              <w:t>Mean score</w:t>
            </w:r>
          </w:p>
        </w:tc>
        <w:tc>
          <w:tcPr>
            <w:tcW w:w="992" w:type="dxa"/>
            <w:tcBorders>
              <w:left w:val="nil"/>
              <w:right w:val="nil"/>
            </w:tcBorders>
          </w:tcPr>
          <w:p w14:paraId="0BF96863" w14:textId="77777777" w:rsidR="00BA7C7B" w:rsidRPr="00772643" w:rsidRDefault="00BA7C7B" w:rsidP="002C7EBA">
            <w:pPr>
              <w:autoSpaceDE w:val="0"/>
              <w:autoSpaceDN w:val="0"/>
              <w:adjustRightInd w:val="0"/>
              <w:spacing w:after="120"/>
              <w:jc w:val="center"/>
              <w:rPr>
                <w:b/>
                <w:bCs/>
                <w:color w:val="000000" w:themeColor="text1"/>
              </w:rPr>
            </w:pPr>
            <w:r w:rsidRPr="00772643">
              <w:rPr>
                <w:b/>
                <w:bCs/>
                <w:color w:val="000000" w:themeColor="text1"/>
              </w:rPr>
              <w:t>SD</w:t>
            </w:r>
          </w:p>
        </w:tc>
        <w:tc>
          <w:tcPr>
            <w:tcW w:w="1701" w:type="dxa"/>
            <w:tcBorders>
              <w:left w:val="nil"/>
              <w:right w:val="nil"/>
            </w:tcBorders>
          </w:tcPr>
          <w:p w14:paraId="7A2645F9" w14:textId="77777777" w:rsidR="00BA7C7B" w:rsidRPr="00772643" w:rsidRDefault="00BA7C7B" w:rsidP="002C7EBA">
            <w:pPr>
              <w:autoSpaceDE w:val="0"/>
              <w:autoSpaceDN w:val="0"/>
              <w:adjustRightInd w:val="0"/>
              <w:spacing w:after="120"/>
              <w:rPr>
                <w:b/>
                <w:bCs/>
                <w:color w:val="000000" w:themeColor="text1"/>
              </w:rPr>
            </w:pPr>
            <w:r w:rsidRPr="00772643">
              <w:rPr>
                <w:b/>
                <w:bCs/>
                <w:color w:val="000000" w:themeColor="text1"/>
              </w:rPr>
              <w:t>Floor/Ceiling effect*</w:t>
            </w:r>
          </w:p>
        </w:tc>
        <w:tc>
          <w:tcPr>
            <w:tcW w:w="1433" w:type="dxa"/>
            <w:tcBorders>
              <w:left w:val="nil"/>
            </w:tcBorders>
          </w:tcPr>
          <w:p w14:paraId="29576183" w14:textId="77777777" w:rsidR="00BA7C7B" w:rsidRPr="00772643" w:rsidRDefault="00BA7C7B" w:rsidP="002C7EBA">
            <w:pPr>
              <w:autoSpaceDE w:val="0"/>
              <w:autoSpaceDN w:val="0"/>
              <w:adjustRightInd w:val="0"/>
              <w:spacing w:after="120"/>
              <w:rPr>
                <w:b/>
                <w:bCs/>
                <w:color w:val="000000" w:themeColor="text1"/>
              </w:rPr>
            </w:pPr>
            <w:r w:rsidRPr="00772643">
              <w:rPr>
                <w:b/>
                <w:bCs/>
                <w:color w:val="000000" w:themeColor="text1"/>
              </w:rPr>
              <w:t>Skewness</w:t>
            </w:r>
          </w:p>
        </w:tc>
      </w:tr>
      <w:tr w:rsidR="00BA7C7B" w:rsidRPr="00772643" w14:paraId="52442860" w14:textId="77777777" w:rsidTr="002C7EBA">
        <w:tc>
          <w:tcPr>
            <w:tcW w:w="3967" w:type="dxa"/>
            <w:tcBorders>
              <w:right w:val="nil"/>
            </w:tcBorders>
          </w:tcPr>
          <w:p w14:paraId="1C170BA8" w14:textId="773B4C6B" w:rsidR="00BA7C7B" w:rsidRPr="00772643" w:rsidRDefault="00BA7C7B" w:rsidP="002C7EBA">
            <w:pPr>
              <w:autoSpaceDE w:val="0"/>
              <w:autoSpaceDN w:val="0"/>
              <w:adjustRightInd w:val="0"/>
              <w:spacing w:after="120"/>
              <w:rPr>
                <w:bCs/>
                <w:color w:val="000000" w:themeColor="text1"/>
              </w:rPr>
            </w:pPr>
            <w:r w:rsidRPr="00772643">
              <w:rPr>
                <w:bCs/>
                <w:color w:val="000000" w:themeColor="text1"/>
              </w:rPr>
              <w:t xml:space="preserve">SONG-HD Fatigue </w:t>
            </w:r>
            <w:r w:rsidR="000A2F02">
              <w:rPr>
                <w:bCs/>
                <w:color w:val="000000" w:themeColor="text1"/>
              </w:rPr>
              <w:t xml:space="preserve">time point </w:t>
            </w:r>
            <w:r w:rsidRPr="00772643">
              <w:rPr>
                <w:bCs/>
                <w:color w:val="000000" w:themeColor="text1"/>
              </w:rPr>
              <w:t>1</w:t>
            </w:r>
          </w:p>
        </w:tc>
        <w:tc>
          <w:tcPr>
            <w:tcW w:w="2268" w:type="dxa"/>
            <w:tcBorders>
              <w:left w:val="nil"/>
              <w:right w:val="nil"/>
            </w:tcBorders>
          </w:tcPr>
          <w:p w14:paraId="3B26F563" w14:textId="77777777" w:rsidR="00BA7C7B" w:rsidRPr="00772643" w:rsidRDefault="00BA7C7B" w:rsidP="002C7EBA">
            <w:pPr>
              <w:autoSpaceDE w:val="0"/>
              <w:autoSpaceDN w:val="0"/>
              <w:adjustRightInd w:val="0"/>
              <w:spacing w:after="120"/>
              <w:jc w:val="center"/>
              <w:rPr>
                <w:bCs/>
                <w:color w:val="000000" w:themeColor="text1"/>
                <w:highlight w:val="yellow"/>
              </w:rPr>
            </w:pPr>
            <w:r w:rsidRPr="00772643">
              <w:rPr>
                <w:bCs/>
                <w:color w:val="000000" w:themeColor="text1"/>
              </w:rPr>
              <w:t>485 (100)</w:t>
            </w:r>
          </w:p>
        </w:tc>
        <w:tc>
          <w:tcPr>
            <w:tcW w:w="1201" w:type="dxa"/>
            <w:tcBorders>
              <w:left w:val="nil"/>
              <w:right w:val="nil"/>
            </w:tcBorders>
          </w:tcPr>
          <w:p w14:paraId="60A0AA22" w14:textId="77777777" w:rsidR="00BA7C7B" w:rsidRPr="00772643" w:rsidRDefault="00BA7C7B" w:rsidP="002C7EBA">
            <w:pPr>
              <w:autoSpaceDE w:val="0"/>
              <w:autoSpaceDN w:val="0"/>
              <w:adjustRightInd w:val="0"/>
              <w:spacing w:after="120"/>
              <w:jc w:val="center"/>
              <w:rPr>
                <w:bCs/>
                <w:color w:val="000000" w:themeColor="text1"/>
              </w:rPr>
            </w:pPr>
            <w:r w:rsidRPr="00772643">
              <w:rPr>
                <w:bCs/>
                <w:color w:val="000000" w:themeColor="text1"/>
              </w:rPr>
              <w:t>0 – 9</w:t>
            </w:r>
          </w:p>
        </w:tc>
        <w:tc>
          <w:tcPr>
            <w:tcW w:w="1508" w:type="dxa"/>
            <w:tcBorders>
              <w:left w:val="nil"/>
              <w:right w:val="nil"/>
            </w:tcBorders>
          </w:tcPr>
          <w:p w14:paraId="0EABCC05" w14:textId="77777777" w:rsidR="00BA7C7B" w:rsidRPr="00772643" w:rsidRDefault="00BA7C7B" w:rsidP="002C7EBA">
            <w:pPr>
              <w:autoSpaceDE w:val="0"/>
              <w:autoSpaceDN w:val="0"/>
              <w:adjustRightInd w:val="0"/>
              <w:spacing w:after="120"/>
              <w:jc w:val="center"/>
              <w:rPr>
                <w:bCs/>
                <w:color w:val="000000" w:themeColor="text1"/>
              </w:rPr>
            </w:pPr>
            <w:r w:rsidRPr="00772643">
              <w:rPr>
                <w:bCs/>
                <w:color w:val="000000" w:themeColor="text1"/>
              </w:rPr>
              <w:t>0 – 9</w:t>
            </w:r>
          </w:p>
        </w:tc>
        <w:tc>
          <w:tcPr>
            <w:tcW w:w="851" w:type="dxa"/>
            <w:tcBorders>
              <w:left w:val="nil"/>
              <w:right w:val="nil"/>
            </w:tcBorders>
          </w:tcPr>
          <w:p w14:paraId="6FBEA458" w14:textId="77777777" w:rsidR="00BA7C7B" w:rsidRPr="00772643" w:rsidRDefault="00BA7C7B" w:rsidP="002C7EBA">
            <w:pPr>
              <w:autoSpaceDE w:val="0"/>
              <w:autoSpaceDN w:val="0"/>
              <w:adjustRightInd w:val="0"/>
              <w:spacing w:after="120"/>
              <w:jc w:val="center"/>
              <w:rPr>
                <w:bCs/>
                <w:color w:val="000000" w:themeColor="text1"/>
              </w:rPr>
            </w:pPr>
            <w:r w:rsidRPr="00772643">
              <w:rPr>
                <w:bCs/>
                <w:color w:val="000000" w:themeColor="text1"/>
              </w:rPr>
              <w:t>4.80</w:t>
            </w:r>
          </w:p>
        </w:tc>
        <w:tc>
          <w:tcPr>
            <w:tcW w:w="992" w:type="dxa"/>
            <w:tcBorders>
              <w:left w:val="nil"/>
              <w:right w:val="nil"/>
            </w:tcBorders>
          </w:tcPr>
          <w:p w14:paraId="7FB3BD93" w14:textId="77777777" w:rsidR="00BA7C7B" w:rsidRPr="00772643" w:rsidRDefault="00BA7C7B" w:rsidP="002C7EBA">
            <w:pPr>
              <w:autoSpaceDE w:val="0"/>
              <w:autoSpaceDN w:val="0"/>
              <w:adjustRightInd w:val="0"/>
              <w:spacing w:after="120"/>
              <w:jc w:val="center"/>
              <w:rPr>
                <w:bCs/>
                <w:color w:val="000000" w:themeColor="text1"/>
              </w:rPr>
            </w:pPr>
            <w:r w:rsidRPr="00772643">
              <w:rPr>
                <w:bCs/>
                <w:color w:val="000000" w:themeColor="text1"/>
              </w:rPr>
              <w:t>2.5</w:t>
            </w:r>
          </w:p>
        </w:tc>
        <w:tc>
          <w:tcPr>
            <w:tcW w:w="1701" w:type="dxa"/>
            <w:tcBorders>
              <w:left w:val="nil"/>
              <w:right w:val="nil"/>
            </w:tcBorders>
          </w:tcPr>
          <w:p w14:paraId="2D7CA91D" w14:textId="77777777" w:rsidR="00BA7C7B" w:rsidRPr="00772643" w:rsidRDefault="00BA7C7B" w:rsidP="002C7EBA">
            <w:pPr>
              <w:autoSpaceDE w:val="0"/>
              <w:autoSpaceDN w:val="0"/>
              <w:adjustRightInd w:val="0"/>
              <w:spacing w:after="120"/>
              <w:jc w:val="center"/>
              <w:rPr>
                <w:bCs/>
                <w:color w:val="000000" w:themeColor="text1"/>
              </w:rPr>
            </w:pPr>
            <w:r w:rsidRPr="00772643">
              <w:rPr>
                <w:bCs/>
                <w:color w:val="000000" w:themeColor="text1"/>
              </w:rPr>
              <w:t>5.4/11.3</w:t>
            </w:r>
          </w:p>
        </w:tc>
        <w:tc>
          <w:tcPr>
            <w:tcW w:w="1433" w:type="dxa"/>
            <w:tcBorders>
              <w:left w:val="nil"/>
            </w:tcBorders>
          </w:tcPr>
          <w:p w14:paraId="227088FD" w14:textId="77777777" w:rsidR="00BA7C7B" w:rsidRPr="00772643" w:rsidRDefault="00BA7C7B" w:rsidP="002C7EBA">
            <w:pPr>
              <w:autoSpaceDE w:val="0"/>
              <w:autoSpaceDN w:val="0"/>
              <w:adjustRightInd w:val="0"/>
              <w:spacing w:after="120"/>
              <w:jc w:val="center"/>
              <w:rPr>
                <w:bCs/>
                <w:color w:val="000000" w:themeColor="text1"/>
              </w:rPr>
            </w:pPr>
            <w:r w:rsidRPr="00772643">
              <w:rPr>
                <w:bCs/>
                <w:color w:val="000000" w:themeColor="text1"/>
              </w:rPr>
              <w:t>0.012</w:t>
            </w:r>
          </w:p>
        </w:tc>
      </w:tr>
      <w:tr w:rsidR="00BA7C7B" w:rsidRPr="00772643" w14:paraId="76FEC008" w14:textId="77777777" w:rsidTr="002C7EBA">
        <w:trPr>
          <w:trHeight w:val="422"/>
        </w:trPr>
        <w:tc>
          <w:tcPr>
            <w:tcW w:w="3967" w:type="dxa"/>
            <w:tcBorders>
              <w:right w:val="nil"/>
            </w:tcBorders>
          </w:tcPr>
          <w:p w14:paraId="1BCDDC3E" w14:textId="38EFAC58" w:rsidR="00BA7C7B" w:rsidRPr="00772643" w:rsidRDefault="00BA7C7B" w:rsidP="002C7EBA">
            <w:pPr>
              <w:autoSpaceDE w:val="0"/>
              <w:autoSpaceDN w:val="0"/>
              <w:adjustRightInd w:val="0"/>
              <w:spacing w:after="120"/>
              <w:rPr>
                <w:bCs/>
                <w:color w:val="000000" w:themeColor="text1"/>
              </w:rPr>
            </w:pPr>
            <w:r w:rsidRPr="00772643">
              <w:rPr>
                <w:bCs/>
                <w:color w:val="000000" w:themeColor="text1"/>
              </w:rPr>
              <w:t xml:space="preserve">SONG-HD Fatigue </w:t>
            </w:r>
            <w:r w:rsidR="000A2F02">
              <w:rPr>
                <w:bCs/>
                <w:color w:val="000000" w:themeColor="text1"/>
              </w:rPr>
              <w:t xml:space="preserve">time point </w:t>
            </w:r>
            <w:r w:rsidRPr="00772643">
              <w:rPr>
                <w:bCs/>
                <w:color w:val="000000" w:themeColor="text1"/>
              </w:rPr>
              <w:t>2</w:t>
            </w:r>
          </w:p>
        </w:tc>
        <w:tc>
          <w:tcPr>
            <w:tcW w:w="2268" w:type="dxa"/>
            <w:tcBorders>
              <w:left w:val="nil"/>
              <w:right w:val="nil"/>
            </w:tcBorders>
          </w:tcPr>
          <w:p w14:paraId="4387098B" w14:textId="77777777" w:rsidR="00BA7C7B" w:rsidRPr="00772643" w:rsidRDefault="00BA7C7B" w:rsidP="002C7EBA">
            <w:pPr>
              <w:spacing w:after="120"/>
              <w:jc w:val="center"/>
              <w:rPr>
                <w:color w:val="000000" w:themeColor="text1"/>
              </w:rPr>
            </w:pPr>
            <w:r w:rsidRPr="00772643">
              <w:rPr>
                <w:color w:val="000000" w:themeColor="text1"/>
              </w:rPr>
              <w:t>467 (96.3)</w:t>
            </w:r>
          </w:p>
        </w:tc>
        <w:tc>
          <w:tcPr>
            <w:tcW w:w="1201" w:type="dxa"/>
            <w:tcBorders>
              <w:left w:val="nil"/>
              <w:right w:val="nil"/>
            </w:tcBorders>
          </w:tcPr>
          <w:p w14:paraId="2E85FD3A" w14:textId="77777777" w:rsidR="00BA7C7B" w:rsidRPr="00772643" w:rsidRDefault="00BA7C7B" w:rsidP="002C7EBA">
            <w:pPr>
              <w:autoSpaceDE w:val="0"/>
              <w:autoSpaceDN w:val="0"/>
              <w:adjustRightInd w:val="0"/>
              <w:spacing w:after="120"/>
              <w:jc w:val="center"/>
              <w:rPr>
                <w:bCs/>
                <w:color w:val="000000" w:themeColor="text1"/>
              </w:rPr>
            </w:pPr>
            <w:r w:rsidRPr="00772643">
              <w:rPr>
                <w:bCs/>
                <w:color w:val="000000" w:themeColor="text1"/>
              </w:rPr>
              <w:t>0 – 9</w:t>
            </w:r>
          </w:p>
        </w:tc>
        <w:tc>
          <w:tcPr>
            <w:tcW w:w="1508" w:type="dxa"/>
            <w:tcBorders>
              <w:left w:val="nil"/>
              <w:right w:val="nil"/>
            </w:tcBorders>
          </w:tcPr>
          <w:p w14:paraId="65506AD7" w14:textId="77777777" w:rsidR="00BA7C7B" w:rsidRPr="00772643" w:rsidRDefault="00BA7C7B" w:rsidP="002C7EBA">
            <w:pPr>
              <w:autoSpaceDE w:val="0"/>
              <w:autoSpaceDN w:val="0"/>
              <w:adjustRightInd w:val="0"/>
              <w:spacing w:after="120"/>
              <w:jc w:val="center"/>
              <w:rPr>
                <w:bCs/>
                <w:color w:val="000000" w:themeColor="text1"/>
              </w:rPr>
            </w:pPr>
            <w:r w:rsidRPr="00772643">
              <w:rPr>
                <w:bCs/>
                <w:color w:val="000000" w:themeColor="text1"/>
              </w:rPr>
              <w:t>0 – 9</w:t>
            </w:r>
          </w:p>
        </w:tc>
        <w:tc>
          <w:tcPr>
            <w:tcW w:w="851" w:type="dxa"/>
            <w:tcBorders>
              <w:left w:val="nil"/>
              <w:right w:val="nil"/>
            </w:tcBorders>
          </w:tcPr>
          <w:p w14:paraId="591FB2F7" w14:textId="77777777" w:rsidR="00BA7C7B" w:rsidRPr="00772643" w:rsidRDefault="00BA7C7B" w:rsidP="002C7EBA">
            <w:pPr>
              <w:autoSpaceDE w:val="0"/>
              <w:autoSpaceDN w:val="0"/>
              <w:adjustRightInd w:val="0"/>
              <w:spacing w:after="120"/>
              <w:jc w:val="center"/>
              <w:rPr>
                <w:bCs/>
                <w:color w:val="000000" w:themeColor="text1"/>
              </w:rPr>
            </w:pPr>
            <w:r w:rsidRPr="00772643">
              <w:rPr>
                <w:bCs/>
                <w:color w:val="000000" w:themeColor="text1"/>
              </w:rPr>
              <w:t>4.41</w:t>
            </w:r>
          </w:p>
        </w:tc>
        <w:tc>
          <w:tcPr>
            <w:tcW w:w="992" w:type="dxa"/>
            <w:tcBorders>
              <w:left w:val="nil"/>
              <w:right w:val="nil"/>
            </w:tcBorders>
          </w:tcPr>
          <w:p w14:paraId="3021870C" w14:textId="77777777" w:rsidR="00BA7C7B" w:rsidRPr="00772643" w:rsidRDefault="00BA7C7B" w:rsidP="002C7EBA">
            <w:pPr>
              <w:autoSpaceDE w:val="0"/>
              <w:autoSpaceDN w:val="0"/>
              <w:adjustRightInd w:val="0"/>
              <w:spacing w:after="120"/>
              <w:jc w:val="center"/>
              <w:rPr>
                <w:bCs/>
                <w:color w:val="000000" w:themeColor="text1"/>
              </w:rPr>
            </w:pPr>
            <w:r w:rsidRPr="00772643">
              <w:rPr>
                <w:bCs/>
                <w:color w:val="000000" w:themeColor="text1"/>
              </w:rPr>
              <w:t>2.6</w:t>
            </w:r>
          </w:p>
        </w:tc>
        <w:tc>
          <w:tcPr>
            <w:tcW w:w="1701" w:type="dxa"/>
            <w:tcBorders>
              <w:left w:val="nil"/>
              <w:right w:val="nil"/>
            </w:tcBorders>
          </w:tcPr>
          <w:p w14:paraId="11469E9F" w14:textId="77777777" w:rsidR="00BA7C7B" w:rsidRPr="00772643" w:rsidRDefault="00BA7C7B" w:rsidP="002C7EBA">
            <w:pPr>
              <w:spacing w:after="120"/>
              <w:jc w:val="center"/>
              <w:rPr>
                <w:color w:val="000000" w:themeColor="text1"/>
              </w:rPr>
            </w:pPr>
            <w:r w:rsidRPr="00772643">
              <w:rPr>
                <w:color w:val="000000" w:themeColor="text1"/>
              </w:rPr>
              <w:t>7.7/9.0</w:t>
            </w:r>
          </w:p>
        </w:tc>
        <w:tc>
          <w:tcPr>
            <w:tcW w:w="1433" w:type="dxa"/>
            <w:tcBorders>
              <w:left w:val="nil"/>
            </w:tcBorders>
          </w:tcPr>
          <w:p w14:paraId="5D3FE345" w14:textId="77777777" w:rsidR="00BA7C7B" w:rsidRPr="00772643" w:rsidRDefault="00BA7C7B" w:rsidP="002C7EBA">
            <w:pPr>
              <w:autoSpaceDE w:val="0"/>
              <w:autoSpaceDN w:val="0"/>
              <w:adjustRightInd w:val="0"/>
              <w:spacing w:after="120"/>
              <w:jc w:val="center"/>
              <w:rPr>
                <w:bCs/>
                <w:color w:val="000000" w:themeColor="text1"/>
              </w:rPr>
            </w:pPr>
            <w:r w:rsidRPr="00772643">
              <w:rPr>
                <w:bCs/>
                <w:color w:val="000000" w:themeColor="text1"/>
              </w:rPr>
              <w:t>0.050</w:t>
            </w:r>
          </w:p>
        </w:tc>
      </w:tr>
      <w:tr w:rsidR="00BA7C7B" w:rsidRPr="00772643" w14:paraId="6397420A" w14:textId="77777777" w:rsidTr="002C7EBA">
        <w:tc>
          <w:tcPr>
            <w:tcW w:w="3967" w:type="dxa"/>
            <w:tcBorders>
              <w:right w:val="nil"/>
            </w:tcBorders>
          </w:tcPr>
          <w:p w14:paraId="2619D750" w14:textId="5DB36F07" w:rsidR="00BA7C7B" w:rsidRPr="00772643" w:rsidRDefault="00BA7C7B" w:rsidP="002C7EBA">
            <w:pPr>
              <w:autoSpaceDE w:val="0"/>
              <w:autoSpaceDN w:val="0"/>
              <w:adjustRightInd w:val="0"/>
              <w:spacing w:after="120"/>
              <w:rPr>
                <w:bCs/>
                <w:color w:val="000000" w:themeColor="text1"/>
              </w:rPr>
            </w:pPr>
            <w:r w:rsidRPr="00772643">
              <w:rPr>
                <w:bCs/>
                <w:color w:val="000000" w:themeColor="text1"/>
              </w:rPr>
              <w:t xml:space="preserve">SONG-HD Fatigue </w:t>
            </w:r>
            <w:r w:rsidR="000A2F02">
              <w:rPr>
                <w:bCs/>
                <w:color w:val="000000" w:themeColor="text1"/>
              </w:rPr>
              <w:t xml:space="preserve">time point </w:t>
            </w:r>
            <w:r w:rsidRPr="00772643">
              <w:rPr>
                <w:bCs/>
                <w:color w:val="000000" w:themeColor="text1"/>
              </w:rPr>
              <w:t>3</w:t>
            </w:r>
          </w:p>
        </w:tc>
        <w:tc>
          <w:tcPr>
            <w:tcW w:w="2268" w:type="dxa"/>
            <w:tcBorders>
              <w:left w:val="nil"/>
              <w:right w:val="nil"/>
            </w:tcBorders>
          </w:tcPr>
          <w:p w14:paraId="4865DAD3" w14:textId="042118D5" w:rsidR="00BA7C7B" w:rsidRPr="00772643" w:rsidRDefault="00472611" w:rsidP="002C7EBA">
            <w:pPr>
              <w:spacing w:after="120"/>
              <w:jc w:val="center"/>
              <w:rPr>
                <w:color w:val="000000" w:themeColor="text1"/>
              </w:rPr>
            </w:pPr>
            <w:r>
              <w:rPr>
                <w:color w:val="000000" w:themeColor="text1"/>
              </w:rPr>
              <w:t>446</w:t>
            </w:r>
            <w:r w:rsidR="00BA7C7B" w:rsidRPr="00772643">
              <w:rPr>
                <w:color w:val="000000" w:themeColor="text1"/>
              </w:rPr>
              <w:t xml:space="preserve"> (9</w:t>
            </w:r>
            <w:r>
              <w:rPr>
                <w:color w:val="000000" w:themeColor="text1"/>
              </w:rPr>
              <w:t>2</w:t>
            </w:r>
            <w:r w:rsidR="00BA7C7B" w:rsidRPr="00772643">
              <w:rPr>
                <w:color w:val="000000" w:themeColor="text1"/>
              </w:rPr>
              <w:t>.0)</w:t>
            </w:r>
          </w:p>
        </w:tc>
        <w:tc>
          <w:tcPr>
            <w:tcW w:w="1201" w:type="dxa"/>
            <w:tcBorders>
              <w:left w:val="nil"/>
              <w:right w:val="nil"/>
            </w:tcBorders>
          </w:tcPr>
          <w:p w14:paraId="0688A46D" w14:textId="77777777" w:rsidR="00BA7C7B" w:rsidRPr="00772643" w:rsidRDefault="00BA7C7B" w:rsidP="002C7EBA">
            <w:pPr>
              <w:autoSpaceDE w:val="0"/>
              <w:autoSpaceDN w:val="0"/>
              <w:adjustRightInd w:val="0"/>
              <w:spacing w:after="120"/>
              <w:jc w:val="center"/>
              <w:rPr>
                <w:bCs/>
                <w:color w:val="000000" w:themeColor="text1"/>
              </w:rPr>
            </w:pPr>
            <w:r w:rsidRPr="00772643">
              <w:rPr>
                <w:bCs/>
                <w:color w:val="000000" w:themeColor="text1"/>
              </w:rPr>
              <w:t>0 – 9</w:t>
            </w:r>
          </w:p>
        </w:tc>
        <w:tc>
          <w:tcPr>
            <w:tcW w:w="1508" w:type="dxa"/>
            <w:tcBorders>
              <w:left w:val="nil"/>
              <w:right w:val="nil"/>
            </w:tcBorders>
          </w:tcPr>
          <w:p w14:paraId="43189FEC" w14:textId="77777777" w:rsidR="00BA7C7B" w:rsidRPr="00772643" w:rsidRDefault="00BA7C7B" w:rsidP="002C7EBA">
            <w:pPr>
              <w:autoSpaceDE w:val="0"/>
              <w:autoSpaceDN w:val="0"/>
              <w:adjustRightInd w:val="0"/>
              <w:spacing w:after="120"/>
              <w:jc w:val="center"/>
              <w:rPr>
                <w:bCs/>
                <w:color w:val="000000" w:themeColor="text1"/>
              </w:rPr>
            </w:pPr>
            <w:r w:rsidRPr="00772643">
              <w:rPr>
                <w:bCs/>
                <w:color w:val="000000" w:themeColor="text1"/>
              </w:rPr>
              <w:t>0 – 9</w:t>
            </w:r>
          </w:p>
        </w:tc>
        <w:tc>
          <w:tcPr>
            <w:tcW w:w="851" w:type="dxa"/>
            <w:tcBorders>
              <w:left w:val="nil"/>
              <w:right w:val="nil"/>
            </w:tcBorders>
          </w:tcPr>
          <w:p w14:paraId="22BBEEA9" w14:textId="77777777" w:rsidR="00BA7C7B" w:rsidRPr="00772643" w:rsidRDefault="00BA7C7B" w:rsidP="002C7EBA">
            <w:pPr>
              <w:autoSpaceDE w:val="0"/>
              <w:autoSpaceDN w:val="0"/>
              <w:adjustRightInd w:val="0"/>
              <w:spacing w:after="120"/>
              <w:jc w:val="center"/>
              <w:rPr>
                <w:bCs/>
                <w:color w:val="000000" w:themeColor="text1"/>
              </w:rPr>
            </w:pPr>
            <w:r w:rsidRPr="00772643">
              <w:rPr>
                <w:bCs/>
                <w:color w:val="000000" w:themeColor="text1"/>
              </w:rPr>
              <w:t>4.41</w:t>
            </w:r>
          </w:p>
        </w:tc>
        <w:tc>
          <w:tcPr>
            <w:tcW w:w="992" w:type="dxa"/>
            <w:tcBorders>
              <w:left w:val="nil"/>
              <w:right w:val="nil"/>
            </w:tcBorders>
          </w:tcPr>
          <w:p w14:paraId="1EBF9FA4" w14:textId="77777777" w:rsidR="00BA7C7B" w:rsidRPr="00772643" w:rsidRDefault="00BA7C7B" w:rsidP="002C7EBA">
            <w:pPr>
              <w:autoSpaceDE w:val="0"/>
              <w:autoSpaceDN w:val="0"/>
              <w:adjustRightInd w:val="0"/>
              <w:spacing w:after="120"/>
              <w:jc w:val="center"/>
              <w:rPr>
                <w:bCs/>
                <w:color w:val="000000" w:themeColor="text1"/>
              </w:rPr>
            </w:pPr>
            <w:r w:rsidRPr="00772643">
              <w:rPr>
                <w:bCs/>
                <w:color w:val="000000" w:themeColor="text1"/>
              </w:rPr>
              <w:t>2.5</w:t>
            </w:r>
          </w:p>
        </w:tc>
        <w:tc>
          <w:tcPr>
            <w:tcW w:w="1701" w:type="dxa"/>
            <w:tcBorders>
              <w:left w:val="nil"/>
              <w:right w:val="nil"/>
            </w:tcBorders>
          </w:tcPr>
          <w:p w14:paraId="385C0CAD" w14:textId="77777777" w:rsidR="00BA7C7B" w:rsidRPr="00772643" w:rsidRDefault="00BA7C7B" w:rsidP="002C7EBA">
            <w:pPr>
              <w:spacing w:after="120"/>
              <w:jc w:val="center"/>
              <w:rPr>
                <w:color w:val="000000" w:themeColor="text1"/>
              </w:rPr>
            </w:pPr>
            <w:r w:rsidRPr="00772643">
              <w:rPr>
                <w:color w:val="000000" w:themeColor="text1"/>
              </w:rPr>
              <w:t>6.7/9.8</w:t>
            </w:r>
          </w:p>
        </w:tc>
        <w:tc>
          <w:tcPr>
            <w:tcW w:w="1433" w:type="dxa"/>
            <w:tcBorders>
              <w:left w:val="nil"/>
            </w:tcBorders>
          </w:tcPr>
          <w:p w14:paraId="3E5F283B" w14:textId="77777777" w:rsidR="00BA7C7B" w:rsidRPr="00772643" w:rsidRDefault="00BA7C7B" w:rsidP="002C7EBA">
            <w:pPr>
              <w:autoSpaceDE w:val="0"/>
              <w:autoSpaceDN w:val="0"/>
              <w:adjustRightInd w:val="0"/>
              <w:spacing w:after="120"/>
              <w:jc w:val="center"/>
              <w:rPr>
                <w:bCs/>
                <w:color w:val="000000" w:themeColor="text1"/>
              </w:rPr>
            </w:pPr>
            <w:r w:rsidRPr="00772643">
              <w:rPr>
                <w:bCs/>
                <w:color w:val="000000" w:themeColor="text1"/>
              </w:rPr>
              <w:t>0.100</w:t>
            </w:r>
          </w:p>
        </w:tc>
      </w:tr>
    </w:tbl>
    <w:p w14:paraId="701A3A85" w14:textId="77777777" w:rsidR="00BA7C7B" w:rsidRDefault="00BA7C7B" w:rsidP="00BA7C7B">
      <w:pPr>
        <w:autoSpaceDE w:val="0"/>
        <w:autoSpaceDN w:val="0"/>
        <w:adjustRightInd w:val="0"/>
        <w:spacing w:after="120"/>
        <w:rPr>
          <w:bCs/>
          <w:color w:val="000000" w:themeColor="text1"/>
        </w:rPr>
        <w:sectPr w:rsidR="00BA7C7B" w:rsidSect="00BA7C7B">
          <w:pgSz w:w="16840" w:h="11900" w:orient="landscape" w:code="9"/>
          <w:pgMar w:top="1134" w:right="1134" w:bottom="1134" w:left="1134" w:header="709" w:footer="709" w:gutter="0"/>
          <w:cols w:space="708"/>
          <w:docGrid w:linePitch="360"/>
        </w:sectPr>
      </w:pPr>
      <w:r w:rsidRPr="00772643">
        <w:rPr>
          <w:bCs/>
          <w:color w:val="000000" w:themeColor="text1"/>
        </w:rPr>
        <w:t>*Floor effect =% scoring 0 (least fatigue/burden); ceiling effect = % scoring 9 (greatest fatigue/burden)</w:t>
      </w:r>
    </w:p>
    <w:p w14:paraId="3CCD54F9" w14:textId="7F22AB80" w:rsidR="00BA7C7B" w:rsidRPr="00772643" w:rsidRDefault="00BA7C7B" w:rsidP="00BA7C7B">
      <w:pPr>
        <w:autoSpaceDE w:val="0"/>
        <w:autoSpaceDN w:val="0"/>
        <w:adjustRightInd w:val="0"/>
        <w:spacing w:after="120"/>
        <w:rPr>
          <w:bCs/>
          <w:color w:val="000000" w:themeColor="text1"/>
        </w:rPr>
      </w:pPr>
    </w:p>
    <w:p w14:paraId="1773A145" w14:textId="1ECE13E9" w:rsidR="00477EE6" w:rsidRPr="00772643" w:rsidRDefault="00BA7C7B" w:rsidP="00477EE6">
      <w:pPr>
        <w:rPr>
          <w:b/>
          <w:bCs/>
          <w:color w:val="000000" w:themeColor="text1"/>
        </w:rPr>
      </w:pPr>
      <w:r>
        <w:rPr>
          <w:b/>
          <w:bCs/>
          <w:color w:val="000000" w:themeColor="text1"/>
        </w:rPr>
        <w:t xml:space="preserve">Supplementary Table 2. </w:t>
      </w:r>
      <w:r w:rsidR="00477EE6" w:rsidRPr="00772643">
        <w:rPr>
          <w:b/>
          <w:bCs/>
          <w:color w:val="000000" w:themeColor="text1"/>
        </w:rPr>
        <w:t>Standardized estimates of factor loadings and thresholds for SONG-HD Fatigue items</w:t>
      </w:r>
    </w:p>
    <w:p w14:paraId="49FE8C43" w14:textId="77777777" w:rsidR="00477EE6" w:rsidRPr="00772643" w:rsidRDefault="00477EE6" w:rsidP="00477EE6">
      <w:pPr>
        <w:rPr>
          <w:b/>
          <w:bCs/>
          <w:color w:val="000000" w:themeColor="text1"/>
        </w:rPr>
      </w:pPr>
    </w:p>
    <w:tbl>
      <w:tblPr>
        <w:tblStyle w:val="TableGrid"/>
        <w:tblW w:w="9781" w:type="dxa"/>
        <w:tblBorders>
          <w:left w:val="none" w:sz="0" w:space="0" w:color="auto"/>
          <w:right w:val="none" w:sz="0" w:space="0" w:color="auto"/>
          <w:insideV w:val="none" w:sz="0" w:space="0" w:color="auto"/>
        </w:tblBorders>
        <w:tblLook w:val="04A0" w:firstRow="1" w:lastRow="0" w:firstColumn="1" w:lastColumn="0" w:noHBand="0" w:noVBand="1"/>
      </w:tblPr>
      <w:tblGrid>
        <w:gridCol w:w="1386"/>
        <w:gridCol w:w="1399"/>
        <w:gridCol w:w="1399"/>
        <w:gridCol w:w="1399"/>
        <w:gridCol w:w="1399"/>
        <w:gridCol w:w="1399"/>
        <w:gridCol w:w="1400"/>
      </w:tblGrid>
      <w:tr w:rsidR="00477EE6" w:rsidRPr="0018161A" w14:paraId="2CAAD81B" w14:textId="77777777" w:rsidTr="00133BD4">
        <w:tc>
          <w:tcPr>
            <w:tcW w:w="1386" w:type="dxa"/>
            <w:shd w:val="clear" w:color="auto" w:fill="auto"/>
          </w:tcPr>
          <w:p w14:paraId="4557C905" w14:textId="77777777" w:rsidR="00477EE6" w:rsidRPr="0018161A" w:rsidRDefault="00477EE6" w:rsidP="00133BD4">
            <w:pPr>
              <w:spacing w:before="60" w:after="60"/>
              <w:rPr>
                <w:b/>
                <w:color w:val="000000" w:themeColor="text1"/>
              </w:rPr>
            </w:pPr>
          </w:p>
        </w:tc>
        <w:tc>
          <w:tcPr>
            <w:tcW w:w="1399" w:type="dxa"/>
            <w:shd w:val="clear" w:color="auto" w:fill="auto"/>
          </w:tcPr>
          <w:p w14:paraId="53C7A71F" w14:textId="77777777" w:rsidR="00477EE6" w:rsidRPr="0018161A" w:rsidRDefault="00477EE6" w:rsidP="00133BD4">
            <w:pPr>
              <w:spacing w:before="60" w:after="60"/>
              <w:jc w:val="center"/>
              <w:rPr>
                <w:b/>
                <w:color w:val="000000" w:themeColor="text1"/>
              </w:rPr>
            </w:pPr>
            <w:r w:rsidRPr="0018161A">
              <w:rPr>
                <w:b/>
                <w:color w:val="000000" w:themeColor="text1"/>
              </w:rPr>
              <w:t>Estimate</w:t>
            </w:r>
          </w:p>
        </w:tc>
        <w:tc>
          <w:tcPr>
            <w:tcW w:w="1399" w:type="dxa"/>
            <w:shd w:val="clear" w:color="auto" w:fill="auto"/>
          </w:tcPr>
          <w:p w14:paraId="2D633617" w14:textId="77777777" w:rsidR="00477EE6" w:rsidRPr="0018161A" w:rsidRDefault="00477EE6" w:rsidP="00133BD4">
            <w:pPr>
              <w:spacing w:before="60" w:after="60"/>
              <w:jc w:val="center"/>
              <w:rPr>
                <w:b/>
                <w:color w:val="000000" w:themeColor="text1"/>
              </w:rPr>
            </w:pPr>
            <w:r w:rsidRPr="0018161A">
              <w:rPr>
                <w:b/>
                <w:color w:val="000000" w:themeColor="text1"/>
              </w:rPr>
              <w:t>SE</w:t>
            </w:r>
          </w:p>
        </w:tc>
        <w:tc>
          <w:tcPr>
            <w:tcW w:w="1399" w:type="dxa"/>
            <w:shd w:val="clear" w:color="auto" w:fill="auto"/>
          </w:tcPr>
          <w:p w14:paraId="521EE46D" w14:textId="77777777" w:rsidR="00477EE6" w:rsidRPr="0018161A" w:rsidRDefault="00477EE6" w:rsidP="00133BD4">
            <w:pPr>
              <w:spacing w:before="60" w:after="60"/>
              <w:jc w:val="center"/>
              <w:rPr>
                <w:b/>
                <w:color w:val="000000" w:themeColor="text1"/>
              </w:rPr>
            </w:pPr>
            <w:r w:rsidRPr="0018161A">
              <w:rPr>
                <w:rFonts w:hint="eastAsia"/>
                <w:b/>
              </w:rPr>
              <w:t xml:space="preserve">p-value </w:t>
            </w:r>
          </w:p>
        </w:tc>
        <w:tc>
          <w:tcPr>
            <w:tcW w:w="1399" w:type="dxa"/>
            <w:shd w:val="clear" w:color="auto" w:fill="auto"/>
          </w:tcPr>
          <w:p w14:paraId="062DFBCC" w14:textId="77777777" w:rsidR="00477EE6" w:rsidRPr="0018161A" w:rsidRDefault="00477EE6" w:rsidP="00133BD4">
            <w:pPr>
              <w:spacing w:before="60" w:after="60"/>
              <w:jc w:val="center"/>
              <w:rPr>
                <w:b/>
                <w:color w:val="000000" w:themeColor="text1"/>
              </w:rPr>
            </w:pPr>
            <w:r w:rsidRPr="0018161A">
              <w:rPr>
                <w:b/>
                <w:color w:val="000000" w:themeColor="text1"/>
              </w:rPr>
              <w:t>Threshold for response option 1</w:t>
            </w:r>
          </w:p>
        </w:tc>
        <w:tc>
          <w:tcPr>
            <w:tcW w:w="1399" w:type="dxa"/>
            <w:shd w:val="clear" w:color="auto" w:fill="auto"/>
          </w:tcPr>
          <w:p w14:paraId="2D217E8D" w14:textId="77777777" w:rsidR="00477EE6" w:rsidRPr="0018161A" w:rsidRDefault="00477EE6" w:rsidP="00133BD4">
            <w:pPr>
              <w:spacing w:before="60" w:after="60"/>
              <w:jc w:val="center"/>
              <w:rPr>
                <w:b/>
                <w:color w:val="000000" w:themeColor="text1"/>
              </w:rPr>
            </w:pPr>
            <w:r w:rsidRPr="0018161A">
              <w:rPr>
                <w:b/>
                <w:color w:val="000000" w:themeColor="text1"/>
              </w:rPr>
              <w:t>Threshold for response option 2</w:t>
            </w:r>
          </w:p>
        </w:tc>
        <w:tc>
          <w:tcPr>
            <w:tcW w:w="1400" w:type="dxa"/>
            <w:shd w:val="clear" w:color="auto" w:fill="auto"/>
          </w:tcPr>
          <w:p w14:paraId="7900BEF6" w14:textId="77777777" w:rsidR="00477EE6" w:rsidRPr="0018161A" w:rsidRDefault="00477EE6" w:rsidP="00133BD4">
            <w:pPr>
              <w:spacing w:before="60" w:after="60"/>
              <w:jc w:val="center"/>
              <w:rPr>
                <w:b/>
                <w:color w:val="000000" w:themeColor="text1"/>
              </w:rPr>
            </w:pPr>
            <w:r w:rsidRPr="0018161A">
              <w:rPr>
                <w:b/>
                <w:color w:val="000000" w:themeColor="text1"/>
              </w:rPr>
              <w:t>Threshold for response option 3</w:t>
            </w:r>
          </w:p>
        </w:tc>
      </w:tr>
      <w:tr w:rsidR="00477EE6" w:rsidRPr="00772643" w14:paraId="07E3161A" w14:textId="77777777" w:rsidTr="00133BD4">
        <w:tc>
          <w:tcPr>
            <w:tcW w:w="1386" w:type="dxa"/>
            <w:shd w:val="clear" w:color="auto" w:fill="auto"/>
          </w:tcPr>
          <w:p w14:paraId="31315DA6" w14:textId="77777777" w:rsidR="00477EE6" w:rsidRPr="00772643" w:rsidRDefault="00477EE6" w:rsidP="00133BD4">
            <w:pPr>
              <w:spacing w:before="60" w:after="60"/>
              <w:rPr>
                <w:color w:val="000000" w:themeColor="text1"/>
              </w:rPr>
            </w:pPr>
            <w:r w:rsidRPr="00772643">
              <w:rPr>
                <w:color w:val="000000" w:themeColor="text1"/>
              </w:rPr>
              <w:t>UK item 1</w:t>
            </w:r>
          </w:p>
        </w:tc>
        <w:tc>
          <w:tcPr>
            <w:tcW w:w="1399" w:type="dxa"/>
            <w:shd w:val="clear" w:color="auto" w:fill="auto"/>
          </w:tcPr>
          <w:p w14:paraId="4DE27AFA" w14:textId="77777777" w:rsidR="00477EE6" w:rsidRPr="00772643" w:rsidRDefault="00477EE6" w:rsidP="00133BD4">
            <w:pPr>
              <w:spacing w:before="60" w:after="60"/>
              <w:jc w:val="center"/>
              <w:rPr>
                <w:color w:val="000000" w:themeColor="text1"/>
              </w:rPr>
            </w:pPr>
            <w:r w:rsidRPr="00772643">
              <w:rPr>
                <w:color w:val="000000" w:themeColor="text1"/>
              </w:rPr>
              <w:t>0.88</w:t>
            </w:r>
          </w:p>
        </w:tc>
        <w:tc>
          <w:tcPr>
            <w:tcW w:w="1399" w:type="dxa"/>
            <w:shd w:val="clear" w:color="auto" w:fill="auto"/>
          </w:tcPr>
          <w:p w14:paraId="0494A237" w14:textId="77777777" w:rsidR="00477EE6" w:rsidRPr="00772643" w:rsidRDefault="00477EE6" w:rsidP="00133BD4">
            <w:pPr>
              <w:spacing w:before="60" w:after="60"/>
              <w:jc w:val="center"/>
              <w:rPr>
                <w:color w:val="000000" w:themeColor="text1"/>
              </w:rPr>
            </w:pPr>
            <w:r w:rsidRPr="00772643">
              <w:rPr>
                <w:color w:val="000000" w:themeColor="text1"/>
              </w:rPr>
              <w:t>0.02</w:t>
            </w:r>
          </w:p>
        </w:tc>
        <w:tc>
          <w:tcPr>
            <w:tcW w:w="1399" w:type="dxa"/>
            <w:shd w:val="clear" w:color="auto" w:fill="auto"/>
          </w:tcPr>
          <w:p w14:paraId="551FBFD7" w14:textId="77777777" w:rsidR="00477EE6" w:rsidRPr="00772643" w:rsidRDefault="00477EE6" w:rsidP="00133BD4">
            <w:pPr>
              <w:spacing w:before="60" w:after="60"/>
              <w:jc w:val="center"/>
              <w:rPr>
                <w:color w:val="000000" w:themeColor="text1"/>
              </w:rPr>
            </w:pPr>
            <w:r>
              <w:t>&lt;0.001</w:t>
            </w:r>
          </w:p>
        </w:tc>
        <w:tc>
          <w:tcPr>
            <w:tcW w:w="1399" w:type="dxa"/>
            <w:shd w:val="clear" w:color="auto" w:fill="auto"/>
          </w:tcPr>
          <w:p w14:paraId="3E0F8D39" w14:textId="77777777" w:rsidR="00477EE6" w:rsidRPr="00772643" w:rsidRDefault="00477EE6" w:rsidP="00133BD4">
            <w:pPr>
              <w:spacing w:before="60" w:after="60"/>
              <w:jc w:val="center"/>
              <w:rPr>
                <w:color w:val="000000" w:themeColor="text1"/>
              </w:rPr>
            </w:pPr>
            <w:r w:rsidRPr="00772643">
              <w:rPr>
                <w:color w:val="000000" w:themeColor="text1"/>
              </w:rPr>
              <w:t>-1.48</w:t>
            </w:r>
          </w:p>
        </w:tc>
        <w:tc>
          <w:tcPr>
            <w:tcW w:w="1399" w:type="dxa"/>
            <w:shd w:val="clear" w:color="auto" w:fill="auto"/>
          </w:tcPr>
          <w:p w14:paraId="75A98FAE" w14:textId="77777777" w:rsidR="00477EE6" w:rsidRPr="00772643" w:rsidRDefault="00477EE6" w:rsidP="00133BD4">
            <w:pPr>
              <w:spacing w:before="60" w:after="60"/>
              <w:jc w:val="center"/>
              <w:rPr>
                <w:color w:val="000000" w:themeColor="text1"/>
              </w:rPr>
            </w:pPr>
            <w:r w:rsidRPr="00772643">
              <w:rPr>
                <w:color w:val="000000" w:themeColor="text1"/>
              </w:rPr>
              <w:t>-0.38</w:t>
            </w:r>
          </w:p>
        </w:tc>
        <w:tc>
          <w:tcPr>
            <w:tcW w:w="1400" w:type="dxa"/>
            <w:shd w:val="clear" w:color="auto" w:fill="auto"/>
          </w:tcPr>
          <w:p w14:paraId="04FA0D76" w14:textId="77777777" w:rsidR="00477EE6" w:rsidRPr="00772643" w:rsidRDefault="00477EE6" w:rsidP="00133BD4">
            <w:pPr>
              <w:spacing w:before="60" w:after="60"/>
              <w:jc w:val="center"/>
              <w:rPr>
                <w:color w:val="000000" w:themeColor="text1"/>
              </w:rPr>
            </w:pPr>
            <w:r w:rsidRPr="00772643">
              <w:rPr>
                <w:color w:val="000000" w:themeColor="text1"/>
              </w:rPr>
              <w:t>0.71</w:t>
            </w:r>
          </w:p>
        </w:tc>
      </w:tr>
      <w:tr w:rsidR="00477EE6" w:rsidRPr="00772643" w14:paraId="032260ED" w14:textId="77777777" w:rsidTr="00133BD4">
        <w:tc>
          <w:tcPr>
            <w:tcW w:w="1386" w:type="dxa"/>
            <w:shd w:val="clear" w:color="auto" w:fill="auto"/>
          </w:tcPr>
          <w:p w14:paraId="2DD399B2" w14:textId="77777777" w:rsidR="00477EE6" w:rsidRPr="00772643" w:rsidRDefault="00477EE6" w:rsidP="00133BD4">
            <w:pPr>
              <w:spacing w:before="60" w:after="60"/>
              <w:rPr>
                <w:color w:val="000000" w:themeColor="text1"/>
              </w:rPr>
            </w:pPr>
            <w:r w:rsidRPr="00772643">
              <w:rPr>
                <w:color w:val="000000" w:themeColor="text1"/>
              </w:rPr>
              <w:t>UK item 2</w:t>
            </w:r>
          </w:p>
        </w:tc>
        <w:tc>
          <w:tcPr>
            <w:tcW w:w="1399" w:type="dxa"/>
            <w:shd w:val="clear" w:color="auto" w:fill="auto"/>
          </w:tcPr>
          <w:p w14:paraId="29BC089F" w14:textId="77777777" w:rsidR="00477EE6" w:rsidRPr="00772643" w:rsidRDefault="00477EE6" w:rsidP="00133BD4">
            <w:pPr>
              <w:spacing w:before="60" w:after="60"/>
              <w:jc w:val="center"/>
              <w:rPr>
                <w:color w:val="000000" w:themeColor="text1"/>
              </w:rPr>
            </w:pPr>
            <w:r w:rsidRPr="00772643">
              <w:rPr>
                <w:color w:val="000000" w:themeColor="text1"/>
              </w:rPr>
              <w:t>0.91</w:t>
            </w:r>
          </w:p>
        </w:tc>
        <w:tc>
          <w:tcPr>
            <w:tcW w:w="1399" w:type="dxa"/>
            <w:shd w:val="clear" w:color="auto" w:fill="auto"/>
          </w:tcPr>
          <w:p w14:paraId="2DA39620" w14:textId="77777777" w:rsidR="00477EE6" w:rsidRPr="00772643" w:rsidRDefault="00477EE6" w:rsidP="00133BD4">
            <w:pPr>
              <w:spacing w:before="60" w:after="60"/>
              <w:jc w:val="center"/>
              <w:rPr>
                <w:color w:val="000000" w:themeColor="text1"/>
              </w:rPr>
            </w:pPr>
            <w:r w:rsidRPr="00772643">
              <w:rPr>
                <w:color w:val="000000" w:themeColor="text1"/>
              </w:rPr>
              <w:t>0.02</w:t>
            </w:r>
          </w:p>
        </w:tc>
        <w:tc>
          <w:tcPr>
            <w:tcW w:w="1399" w:type="dxa"/>
            <w:shd w:val="clear" w:color="auto" w:fill="auto"/>
          </w:tcPr>
          <w:p w14:paraId="77C325B5" w14:textId="77777777" w:rsidR="00477EE6" w:rsidRPr="00772643" w:rsidRDefault="00477EE6" w:rsidP="00133BD4">
            <w:pPr>
              <w:spacing w:before="60" w:after="60"/>
              <w:jc w:val="center"/>
              <w:rPr>
                <w:color w:val="000000" w:themeColor="text1"/>
              </w:rPr>
            </w:pPr>
            <w:r>
              <w:t>&lt;0.001</w:t>
            </w:r>
          </w:p>
        </w:tc>
        <w:tc>
          <w:tcPr>
            <w:tcW w:w="1399" w:type="dxa"/>
            <w:shd w:val="clear" w:color="auto" w:fill="auto"/>
          </w:tcPr>
          <w:p w14:paraId="148A9A07" w14:textId="77777777" w:rsidR="00477EE6" w:rsidRPr="00772643" w:rsidRDefault="00477EE6" w:rsidP="00133BD4">
            <w:pPr>
              <w:spacing w:before="60" w:after="60"/>
              <w:jc w:val="center"/>
              <w:rPr>
                <w:color w:val="000000" w:themeColor="text1"/>
              </w:rPr>
            </w:pPr>
            <w:r w:rsidRPr="00772643">
              <w:rPr>
                <w:color w:val="000000" w:themeColor="text1"/>
              </w:rPr>
              <w:t>-1.36</w:t>
            </w:r>
          </w:p>
        </w:tc>
        <w:tc>
          <w:tcPr>
            <w:tcW w:w="1399" w:type="dxa"/>
            <w:shd w:val="clear" w:color="auto" w:fill="auto"/>
          </w:tcPr>
          <w:p w14:paraId="2443A908" w14:textId="77777777" w:rsidR="00477EE6" w:rsidRPr="00772643" w:rsidRDefault="00477EE6" w:rsidP="00133BD4">
            <w:pPr>
              <w:spacing w:before="60" w:after="60"/>
              <w:jc w:val="center"/>
              <w:rPr>
                <w:color w:val="000000" w:themeColor="text1"/>
              </w:rPr>
            </w:pPr>
            <w:r w:rsidRPr="00772643">
              <w:rPr>
                <w:color w:val="000000" w:themeColor="text1"/>
              </w:rPr>
              <w:t>-0.33</w:t>
            </w:r>
          </w:p>
        </w:tc>
        <w:tc>
          <w:tcPr>
            <w:tcW w:w="1400" w:type="dxa"/>
            <w:shd w:val="clear" w:color="auto" w:fill="auto"/>
          </w:tcPr>
          <w:p w14:paraId="52B84B02" w14:textId="77777777" w:rsidR="00477EE6" w:rsidRPr="00772643" w:rsidRDefault="00477EE6" w:rsidP="00133BD4">
            <w:pPr>
              <w:spacing w:before="60" w:after="60"/>
              <w:jc w:val="center"/>
              <w:rPr>
                <w:color w:val="000000" w:themeColor="text1"/>
              </w:rPr>
            </w:pPr>
            <w:r w:rsidRPr="00772643">
              <w:rPr>
                <w:color w:val="000000" w:themeColor="text1"/>
              </w:rPr>
              <w:t>0.71</w:t>
            </w:r>
          </w:p>
        </w:tc>
      </w:tr>
      <w:tr w:rsidR="00477EE6" w:rsidRPr="00772643" w14:paraId="38A3CD9D" w14:textId="77777777" w:rsidTr="00133BD4">
        <w:tc>
          <w:tcPr>
            <w:tcW w:w="1386" w:type="dxa"/>
            <w:shd w:val="clear" w:color="auto" w:fill="auto"/>
          </w:tcPr>
          <w:p w14:paraId="58ED055D" w14:textId="77777777" w:rsidR="00477EE6" w:rsidRPr="00772643" w:rsidRDefault="00477EE6" w:rsidP="00133BD4">
            <w:pPr>
              <w:spacing w:before="60" w:after="60"/>
              <w:rPr>
                <w:color w:val="000000" w:themeColor="text1"/>
              </w:rPr>
            </w:pPr>
            <w:r w:rsidRPr="00772643">
              <w:rPr>
                <w:color w:val="000000" w:themeColor="text1"/>
              </w:rPr>
              <w:t>UK item 3</w:t>
            </w:r>
          </w:p>
        </w:tc>
        <w:tc>
          <w:tcPr>
            <w:tcW w:w="1399" w:type="dxa"/>
            <w:shd w:val="clear" w:color="auto" w:fill="auto"/>
          </w:tcPr>
          <w:p w14:paraId="17F3B381" w14:textId="77777777" w:rsidR="00477EE6" w:rsidRPr="00772643" w:rsidRDefault="00477EE6" w:rsidP="00133BD4">
            <w:pPr>
              <w:spacing w:before="60" w:after="60"/>
              <w:jc w:val="center"/>
              <w:rPr>
                <w:color w:val="000000" w:themeColor="text1"/>
              </w:rPr>
            </w:pPr>
            <w:r w:rsidRPr="00772643">
              <w:rPr>
                <w:color w:val="000000" w:themeColor="text1"/>
              </w:rPr>
              <w:t>0.82</w:t>
            </w:r>
          </w:p>
        </w:tc>
        <w:tc>
          <w:tcPr>
            <w:tcW w:w="1399" w:type="dxa"/>
            <w:shd w:val="clear" w:color="auto" w:fill="auto"/>
          </w:tcPr>
          <w:p w14:paraId="7B3A29DC" w14:textId="77777777" w:rsidR="00477EE6" w:rsidRPr="00772643" w:rsidRDefault="00477EE6" w:rsidP="00133BD4">
            <w:pPr>
              <w:spacing w:before="60" w:after="60"/>
              <w:jc w:val="center"/>
              <w:rPr>
                <w:color w:val="000000" w:themeColor="text1"/>
              </w:rPr>
            </w:pPr>
            <w:r w:rsidRPr="00772643">
              <w:rPr>
                <w:color w:val="000000" w:themeColor="text1"/>
              </w:rPr>
              <w:t>0.02</w:t>
            </w:r>
          </w:p>
        </w:tc>
        <w:tc>
          <w:tcPr>
            <w:tcW w:w="1399" w:type="dxa"/>
            <w:shd w:val="clear" w:color="auto" w:fill="auto"/>
          </w:tcPr>
          <w:p w14:paraId="0164E080" w14:textId="77777777" w:rsidR="00477EE6" w:rsidRPr="00772643" w:rsidRDefault="00477EE6" w:rsidP="00133BD4">
            <w:pPr>
              <w:spacing w:before="60" w:after="60"/>
              <w:jc w:val="center"/>
              <w:rPr>
                <w:color w:val="000000" w:themeColor="text1"/>
              </w:rPr>
            </w:pPr>
            <w:r>
              <w:t>&lt;0.001</w:t>
            </w:r>
          </w:p>
        </w:tc>
        <w:tc>
          <w:tcPr>
            <w:tcW w:w="1399" w:type="dxa"/>
            <w:shd w:val="clear" w:color="auto" w:fill="auto"/>
          </w:tcPr>
          <w:p w14:paraId="1605407B" w14:textId="77777777" w:rsidR="00477EE6" w:rsidRPr="00772643" w:rsidRDefault="00477EE6" w:rsidP="00133BD4">
            <w:pPr>
              <w:spacing w:before="60" w:after="60"/>
              <w:jc w:val="center"/>
              <w:rPr>
                <w:color w:val="000000" w:themeColor="text1"/>
              </w:rPr>
            </w:pPr>
            <w:r w:rsidRPr="00772643">
              <w:rPr>
                <w:color w:val="000000" w:themeColor="text1"/>
              </w:rPr>
              <w:t>-0.99</w:t>
            </w:r>
          </w:p>
        </w:tc>
        <w:tc>
          <w:tcPr>
            <w:tcW w:w="1399" w:type="dxa"/>
            <w:shd w:val="clear" w:color="auto" w:fill="auto"/>
          </w:tcPr>
          <w:p w14:paraId="62876814" w14:textId="77777777" w:rsidR="00477EE6" w:rsidRPr="00772643" w:rsidRDefault="00477EE6" w:rsidP="00133BD4">
            <w:pPr>
              <w:spacing w:before="60" w:after="60"/>
              <w:jc w:val="center"/>
              <w:rPr>
                <w:color w:val="000000" w:themeColor="text1"/>
              </w:rPr>
            </w:pPr>
            <w:r w:rsidRPr="00772643">
              <w:rPr>
                <w:color w:val="000000" w:themeColor="text1"/>
              </w:rPr>
              <w:t>-0.16</w:t>
            </w:r>
          </w:p>
        </w:tc>
        <w:tc>
          <w:tcPr>
            <w:tcW w:w="1400" w:type="dxa"/>
            <w:shd w:val="clear" w:color="auto" w:fill="auto"/>
          </w:tcPr>
          <w:p w14:paraId="7FB0B1D9" w14:textId="77777777" w:rsidR="00477EE6" w:rsidRPr="00772643" w:rsidRDefault="00477EE6" w:rsidP="00133BD4">
            <w:pPr>
              <w:spacing w:before="60" w:after="60"/>
              <w:jc w:val="center"/>
              <w:rPr>
                <w:color w:val="000000" w:themeColor="text1"/>
              </w:rPr>
            </w:pPr>
            <w:r w:rsidRPr="00772643">
              <w:rPr>
                <w:color w:val="000000" w:themeColor="text1"/>
              </w:rPr>
              <w:t>0.80</w:t>
            </w:r>
          </w:p>
        </w:tc>
      </w:tr>
      <w:tr w:rsidR="00477EE6" w:rsidRPr="00772643" w14:paraId="55CE03D3" w14:textId="77777777" w:rsidTr="00133BD4">
        <w:tc>
          <w:tcPr>
            <w:tcW w:w="1386" w:type="dxa"/>
            <w:shd w:val="clear" w:color="auto" w:fill="auto"/>
          </w:tcPr>
          <w:p w14:paraId="7F13DC91" w14:textId="77777777" w:rsidR="00477EE6" w:rsidRPr="00772643" w:rsidRDefault="00477EE6" w:rsidP="00133BD4">
            <w:pPr>
              <w:spacing w:before="60" w:after="60"/>
              <w:rPr>
                <w:color w:val="000000" w:themeColor="text1"/>
              </w:rPr>
            </w:pPr>
            <w:r w:rsidRPr="00772643">
              <w:rPr>
                <w:color w:val="000000" w:themeColor="text1"/>
              </w:rPr>
              <w:t>Australia item 1</w:t>
            </w:r>
          </w:p>
        </w:tc>
        <w:tc>
          <w:tcPr>
            <w:tcW w:w="1399" w:type="dxa"/>
            <w:shd w:val="clear" w:color="auto" w:fill="auto"/>
          </w:tcPr>
          <w:p w14:paraId="3801B364" w14:textId="77777777" w:rsidR="00477EE6" w:rsidRPr="00772643" w:rsidRDefault="00477EE6" w:rsidP="00133BD4">
            <w:pPr>
              <w:spacing w:before="60" w:after="60"/>
              <w:jc w:val="center"/>
              <w:rPr>
                <w:color w:val="000000" w:themeColor="text1"/>
              </w:rPr>
            </w:pPr>
            <w:r w:rsidRPr="00772643">
              <w:rPr>
                <w:color w:val="000000" w:themeColor="text1"/>
              </w:rPr>
              <w:t>0.88</w:t>
            </w:r>
          </w:p>
        </w:tc>
        <w:tc>
          <w:tcPr>
            <w:tcW w:w="1399" w:type="dxa"/>
            <w:shd w:val="clear" w:color="auto" w:fill="auto"/>
          </w:tcPr>
          <w:p w14:paraId="344BE1F7" w14:textId="77777777" w:rsidR="00477EE6" w:rsidRPr="00772643" w:rsidRDefault="00477EE6" w:rsidP="00133BD4">
            <w:pPr>
              <w:spacing w:before="60" w:after="60"/>
              <w:jc w:val="center"/>
              <w:rPr>
                <w:color w:val="000000" w:themeColor="text1"/>
              </w:rPr>
            </w:pPr>
            <w:r w:rsidRPr="00772643">
              <w:rPr>
                <w:color w:val="000000" w:themeColor="text1"/>
              </w:rPr>
              <w:t>0.02</w:t>
            </w:r>
          </w:p>
        </w:tc>
        <w:tc>
          <w:tcPr>
            <w:tcW w:w="1399" w:type="dxa"/>
            <w:shd w:val="clear" w:color="auto" w:fill="auto"/>
          </w:tcPr>
          <w:p w14:paraId="5E288404" w14:textId="77777777" w:rsidR="00477EE6" w:rsidRPr="00772643" w:rsidRDefault="00477EE6" w:rsidP="00133BD4">
            <w:pPr>
              <w:spacing w:before="60" w:after="60"/>
              <w:jc w:val="center"/>
              <w:rPr>
                <w:color w:val="000000" w:themeColor="text1"/>
              </w:rPr>
            </w:pPr>
            <w:r>
              <w:t>&lt;0.001</w:t>
            </w:r>
          </w:p>
        </w:tc>
        <w:tc>
          <w:tcPr>
            <w:tcW w:w="1399" w:type="dxa"/>
            <w:shd w:val="clear" w:color="auto" w:fill="auto"/>
          </w:tcPr>
          <w:p w14:paraId="535D6BA3" w14:textId="77777777" w:rsidR="00477EE6" w:rsidRPr="00772643" w:rsidRDefault="00477EE6" w:rsidP="00133BD4">
            <w:pPr>
              <w:spacing w:before="60" w:after="60"/>
              <w:jc w:val="center"/>
              <w:rPr>
                <w:color w:val="000000" w:themeColor="text1"/>
              </w:rPr>
            </w:pPr>
            <w:r w:rsidRPr="00772643">
              <w:rPr>
                <w:color w:val="000000" w:themeColor="text1"/>
              </w:rPr>
              <w:t>-1.48</w:t>
            </w:r>
          </w:p>
        </w:tc>
        <w:tc>
          <w:tcPr>
            <w:tcW w:w="1399" w:type="dxa"/>
            <w:shd w:val="clear" w:color="auto" w:fill="auto"/>
          </w:tcPr>
          <w:p w14:paraId="41F7326B" w14:textId="77777777" w:rsidR="00477EE6" w:rsidRPr="00772643" w:rsidRDefault="00477EE6" w:rsidP="00133BD4">
            <w:pPr>
              <w:spacing w:before="60" w:after="60"/>
              <w:jc w:val="center"/>
              <w:rPr>
                <w:color w:val="000000" w:themeColor="text1"/>
              </w:rPr>
            </w:pPr>
            <w:r w:rsidRPr="00772643">
              <w:rPr>
                <w:color w:val="000000" w:themeColor="text1"/>
              </w:rPr>
              <w:t>-0.38</w:t>
            </w:r>
          </w:p>
        </w:tc>
        <w:tc>
          <w:tcPr>
            <w:tcW w:w="1400" w:type="dxa"/>
            <w:shd w:val="clear" w:color="auto" w:fill="auto"/>
          </w:tcPr>
          <w:p w14:paraId="4356036B" w14:textId="77777777" w:rsidR="00477EE6" w:rsidRPr="00772643" w:rsidRDefault="00477EE6" w:rsidP="00133BD4">
            <w:pPr>
              <w:spacing w:before="60" w:after="60"/>
              <w:jc w:val="center"/>
              <w:rPr>
                <w:color w:val="000000" w:themeColor="text1"/>
              </w:rPr>
            </w:pPr>
            <w:r w:rsidRPr="00772643">
              <w:rPr>
                <w:color w:val="000000" w:themeColor="text1"/>
              </w:rPr>
              <w:t>0.71</w:t>
            </w:r>
          </w:p>
        </w:tc>
      </w:tr>
      <w:tr w:rsidR="00477EE6" w:rsidRPr="00772643" w14:paraId="62898E97" w14:textId="77777777" w:rsidTr="00133BD4">
        <w:tc>
          <w:tcPr>
            <w:tcW w:w="1386" w:type="dxa"/>
            <w:shd w:val="clear" w:color="auto" w:fill="auto"/>
          </w:tcPr>
          <w:p w14:paraId="5B759B54" w14:textId="77777777" w:rsidR="00477EE6" w:rsidRPr="00772643" w:rsidRDefault="00477EE6" w:rsidP="00133BD4">
            <w:pPr>
              <w:spacing w:before="60" w:after="60"/>
              <w:rPr>
                <w:color w:val="000000" w:themeColor="text1"/>
              </w:rPr>
            </w:pPr>
            <w:r w:rsidRPr="00772643">
              <w:rPr>
                <w:color w:val="000000" w:themeColor="text1"/>
              </w:rPr>
              <w:t>Australia item 2</w:t>
            </w:r>
          </w:p>
        </w:tc>
        <w:tc>
          <w:tcPr>
            <w:tcW w:w="1399" w:type="dxa"/>
            <w:shd w:val="clear" w:color="auto" w:fill="auto"/>
          </w:tcPr>
          <w:p w14:paraId="49D4D203" w14:textId="77777777" w:rsidR="00477EE6" w:rsidRPr="00772643" w:rsidRDefault="00477EE6" w:rsidP="00133BD4">
            <w:pPr>
              <w:spacing w:before="60" w:after="60"/>
              <w:jc w:val="center"/>
              <w:rPr>
                <w:color w:val="000000" w:themeColor="text1"/>
              </w:rPr>
            </w:pPr>
            <w:r w:rsidRPr="00772643">
              <w:rPr>
                <w:color w:val="000000" w:themeColor="text1"/>
              </w:rPr>
              <w:t>0.91</w:t>
            </w:r>
          </w:p>
        </w:tc>
        <w:tc>
          <w:tcPr>
            <w:tcW w:w="1399" w:type="dxa"/>
            <w:shd w:val="clear" w:color="auto" w:fill="auto"/>
          </w:tcPr>
          <w:p w14:paraId="04899788" w14:textId="77777777" w:rsidR="00477EE6" w:rsidRPr="00772643" w:rsidRDefault="00477EE6" w:rsidP="00133BD4">
            <w:pPr>
              <w:spacing w:before="60" w:after="60"/>
              <w:jc w:val="center"/>
              <w:rPr>
                <w:color w:val="000000" w:themeColor="text1"/>
              </w:rPr>
            </w:pPr>
            <w:r w:rsidRPr="00772643">
              <w:rPr>
                <w:color w:val="000000" w:themeColor="text1"/>
              </w:rPr>
              <w:t>0.02</w:t>
            </w:r>
          </w:p>
        </w:tc>
        <w:tc>
          <w:tcPr>
            <w:tcW w:w="1399" w:type="dxa"/>
            <w:shd w:val="clear" w:color="auto" w:fill="auto"/>
          </w:tcPr>
          <w:p w14:paraId="2D86F91A" w14:textId="77777777" w:rsidR="00477EE6" w:rsidRPr="00772643" w:rsidRDefault="00477EE6" w:rsidP="00133BD4">
            <w:pPr>
              <w:spacing w:before="60" w:after="60"/>
              <w:jc w:val="center"/>
              <w:rPr>
                <w:color w:val="000000" w:themeColor="text1"/>
              </w:rPr>
            </w:pPr>
            <w:r>
              <w:t>&lt;0.001</w:t>
            </w:r>
          </w:p>
        </w:tc>
        <w:tc>
          <w:tcPr>
            <w:tcW w:w="1399" w:type="dxa"/>
            <w:shd w:val="clear" w:color="auto" w:fill="auto"/>
          </w:tcPr>
          <w:p w14:paraId="2E0F12DE" w14:textId="77777777" w:rsidR="00477EE6" w:rsidRPr="00772643" w:rsidRDefault="00477EE6" w:rsidP="00133BD4">
            <w:pPr>
              <w:spacing w:before="60" w:after="60"/>
              <w:jc w:val="center"/>
              <w:rPr>
                <w:color w:val="000000" w:themeColor="text1"/>
              </w:rPr>
            </w:pPr>
            <w:r w:rsidRPr="00772643">
              <w:rPr>
                <w:color w:val="000000" w:themeColor="text1"/>
              </w:rPr>
              <w:t>-1.36</w:t>
            </w:r>
          </w:p>
        </w:tc>
        <w:tc>
          <w:tcPr>
            <w:tcW w:w="1399" w:type="dxa"/>
            <w:shd w:val="clear" w:color="auto" w:fill="auto"/>
          </w:tcPr>
          <w:p w14:paraId="13539FE0" w14:textId="77777777" w:rsidR="00477EE6" w:rsidRPr="00772643" w:rsidRDefault="00477EE6" w:rsidP="00133BD4">
            <w:pPr>
              <w:spacing w:before="60" w:after="60"/>
              <w:jc w:val="center"/>
              <w:rPr>
                <w:color w:val="000000" w:themeColor="text1"/>
              </w:rPr>
            </w:pPr>
            <w:r w:rsidRPr="00772643">
              <w:rPr>
                <w:color w:val="000000" w:themeColor="text1"/>
              </w:rPr>
              <w:t>-0.33</w:t>
            </w:r>
          </w:p>
        </w:tc>
        <w:tc>
          <w:tcPr>
            <w:tcW w:w="1400" w:type="dxa"/>
            <w:shd w:val="clear" w:color="auto" w:fill="auto"/>
          </w:tcPr>
          <w:p w14:paraId="0A2903F5" w14:textId="77777777" w:rsidR="00477EE6" w:rsidRPr="00772643" w:rsidRDefault="00477EE6" w:rsidP="00133BD4">
            <w:pPr>
              <w:spacing w:before="60" w:after="60"/>
              <w:jc w:val="center"/>
              <w:rPr>
                <w:color w:val="000000" w:themeColor="text1"/>
              </w:rPr>
            </w:pPr>
            <w:r w:rsidRPr="00772643">
              <w:rPr>
                <w:color w:val="000000" w:themeColor="text1"/>
              </w:rPr>
              <w:t>0.71</w:t>
            </w:r>
          </w:p>
        </w:tc>
      </w:tr>
      <w:tr w:rsidR="00477EE6" w:rsidRPr="00772643" w14:paraId="02A1B1E2" w14:textId="77777777" w:rsidTr="00133BD4">
        <w:tc>
          <w:tcPr>
            <w:tcW w:w="1386" w:type="dxa"/>
            <w:shd w:val="clear" w:color="auto" w:fill="auto"/>
          </w:tcPr>
          <w:p w14:paraId="523026B9" w14:textId="77777777" w:rsidR="00477EE6" w:rsidRPr="00772643" w:rsidRDefault="00477EE6" w:rsidP="00133BD4">
            <w:pPr>
              <w:spacing w:before="60" w:after="60"/>
              <w:rPr>
                <w:color w:val="000000" w:themeColor="text1"/>
              </w:rPr>
            </w:pPr>
            <w:r w:rsidRPr="00772643">
              <w:rPr>
                <w:color w:val="000000" w:themeColor="text1"/>
              </w:rPr>
              <w:t>Australia item 3</w:t>
            </w:r>
          </w:p>
        </w:tc>
        <w:tc>
          <w:tcPr>
            <w:tcW w:w="1399" w:type="dxa"/>
            <w:shd w:val="clear" w:color="auto" w:fill="auto"/>
          </w:tcPr>
          <w:p w14:paraId="1C4A6851" w14:textId="77777777" w:rsidR="00477EE6" w:rsidRPr="00772643" w:rsidRDefault="00477EE6" w:rsidP="00133BD4">
            <w:pPr>
              <w:spacing w:before="60" w:after="60"/>
              <w:jc w:val="center"/>
              <w:rPr>
                <w:color w:val="000000" w:themeColor="text1"/>
              </w:rPr>
            </w:pPr>
            <w:r w:rsidRPr="00772643">
              <w:rPr>
                <w:color w:val="000000" w:themeColor="text1"/>
              </w:rPr>
              <w:t>0.82</w:t>
            </w:r>
          </w:p>
        </w:tc>
        <w:tc>
          <w:tcPr>
            <w:tcW w:w="1399" w:type="dxa"/>
            <w:shd w:val="clear" w:color="auto" w:fill="auto"/>
          </w:tcPr>
          <w:p w14:paraId="6D90AE7C" w14:textId="77777777" w:rsidR="00477EE6" w:rsidRPr="00772643" w:rsidRDefault="00477EE6" w:rsidP="00133BD4">
            <w:pPr>
              <w:spacing w:before="60" w:after="60"/>
              <w:jc w:val="center"/>
              <w:rPr>
                <w:color w:val="000000" w:themeColor="text1"/>
              </w:rPr>
            </w:pPr>
            <w:r w:rsidRPr="00772643">
              <w:rPr>
                <w:color w:val="000000" w:themeColor="text1"/>
              </w:rPr>
              <w:t>0.02</w:t>
            </w:r>
          </w:p>
        </w:tc>
        <w:tc>
          <w:tcPr>
            <w:tcW w:w="1399" w:type="dxa"/>
            <w:shd w:val="clear" w:color="auto" w:fill="auto"/>
          </w:tcPr>
          <w:p w14:paraId="6282BAB0" w14:textId="77777777" w:rsidR="00477EE6" w:rsidRPr="00772643" w:rsidRDefault="00477EE6" w:rsidP="00133BD4">
            <w:pPr>
              <w:spacing w:before="60" w:after="60"/>
              <w:jc w:val="center"/>
              <w:rPr>
                <w:color w:val="000000" w:themeColor="text1"/>
              </w:rPr>
            </w:pPr>
            <w:r>
              <w:t>&lt;0.001</w:t>
            </w:r>
            <w:r w:rsidDel="00562D3D">
              <w:rPr>
                <w:rFonts w:hint="eastAsia"/>
              </w:rPr>
              <w:t xml:space="preserve"> </w:t>
            </w:r>
          </w:p>
        </w:tc>
        <w:tc>
          <w:tcPr>
            <w:tcW w:w="1399" w:type="dxa"/>
            <w:shd w:val="clear" w:color="auto" w:fill="auto"/>
          </w:tcPr>
          <w:p w14:paraId="4C40E4A7" w14:textId="77777777" w:rsidR="00477EE6" w:rsidRPr="00772643" w:rsidRDefault="00477EE6" w:rsidP="00133BD4">
            <w:pPr>
              <w:spacing w:before="60" w:after="60"/>
              <w:jc w:val="center"/>
              <w:rPr>
                <w:color w:val="000000" w:themeColor="text1"/>
              </w:rPr>
            </w:pPr>
            <w:r w:rsidRPr="00772643">
              <w:rPr>
                <w:color w:val="000000" w:themeColor="text1"/>
              </w:rPr>
              <w:t>-0.99</w:t>
            </w:r>
          </w:p>
        </w:tc>
        <w:tc>
          <w:tcPr>
            <w:tcW w:w="1399" w:type="dxa"/>
            <w:shd w:val="clear" w:color="auto" w:fill="auto"/>
          </w:tcPr>
          <w:p w14:paraId="7090B807" w14:textId="77777777" w:rsidR="00477EE6" w:rsidRPr="00772643" w:rsidRDefault="00477EE6" w:rsidP="00133BD4">
            <w:pPr>
              <w:spacing w:before="60" w:after="60"/>
              <w:jc w:val="center"/>
              <w:rPr>
                <w:color w:val="000000" w:themeColor="text1"/>
              </w:rPr>
            </w:pPr>
            <w:r w:rsidRPr="00772643">
              <w:rPr>
                <w:color w:val="000000" w:themeColor="text1"/>
              </w:rPr>
              <w:t>-0.16</w:t>
            </w:r>
          </w:p>
        </w:tc>
        <w:tc>
          <w:tcPr>
            <w:tcW w:w="1400" w:type="dxa"/>
            <w:shd w:val="clear" w:color="auto" w:fill="auto"/>
          </w:tcPr>
          <w:p w14:paraId="7AF0CAD1" w14:textId="77777777" w:rsidR="00477EE6" w:rsidRPr="00772643" w:rsidRDefault="00477EE6" w:rsidP="00133BD4">
            <w:pPr>
              <w:spacing w:before="60" w:after="60"/>
              <w:jc w:val="center"/>
              <w:rPr>
                <w:color w:val="000000" w:themeColor="text1"/>
              </w:rPr>
            </w:pPr>
            <w:r w:rsidRPr="00772643">
              <w:rPr>
                <w:color w:val="000000" w:themeColor="text1"/>
              </w:rPr>
              <w:t>0.80</w:t>
            </w:r>
          </w:p>
        </w:tc>
      </w:tr>
      <w:tr w:rsidR="00477EE6" w:rsidRPr="00772643" w14:paraId="6700E071" w14:textId="77777777" w:rsidTr="00133BD4">
        <w:tc>
          <w:tcPr>
            <w:tcW w:w="1386" w:type="dxa"/>
            <w:shd w:val="clear" w:color="auto" w:fill="auto"/>
          </w:tcPr>
          <w:p w14:paraId="1031EB9E" w14:textId="77777777" w:rsidR="00477EE6" w:rsidRPr="00772643" w:rsidRDefault="00477EE6" w:rsidP="00133BD4">
            <w:pPr>
              <w:spacing w:before="60" w:after="60"/>
              <w:rPr>
                <w:color w:val="000000" w:themeColor="text1"/>
              </w:rPr>
            </w:pPr>
            <w:r w:rsidRPr="00772643">
              <w:rPr>
                <w:color w:val="000000" w:themeColor="text1"/>
              </w:rPr>
              <w:t>Romania item 1</w:t>
            </w:r>
          </w:p>
        </w:tc>
        <w:tc>
          <w:tcPr>
            <w:tcW w:w="1399" w:type="dxa"/>
            <w:shd w:val="clear" w:color="auto" w:fill="auto"/>
          </w:tcPr>
          <w:p w14:paraId="6628CEEF" w14:textId="77777777" w:rsidR="00477EE6" w:rsidRPr="00772643" w:rsidRDefault="00477EE6" w:rsidP="00133BD4">
            <w:pPr>
              <w:spacing w:before="60" w:after="60"/>
              <w:jc w:val="center"/>
              <w:rPr>
                <w:color w:val="000000" w:themeColor="text1"/>
              </w:rPr>
            </w:pPr>
            <w:r w:rsidRPr="00772643">
              <w:rPr>
                <w:color w:val="000000" w:themeColor="text1"/>
              </w:rPr>
              <w:t>0.88</w:t>
            </w:r>
          </w:p>
        </w:tc>
        <w:tc>
          <w:tcPr>
            <w:tcW w:w="1399" w:type="dxa"/>
            <w:shd w:val="clear" w:color="auto" w:fill="auto"/>
          </w:tcPr>
          <w:p w14:paraId="4697A30E" w14:textId="77777777" w:rsidR="00477EE6" w:rsidRPr="00772643" w:rsidRDefault="00477EE6" w:rsidP="00133BD4">
            <w:pPr>
              <w:spacing w:before="60" w:after="60"/>
              <w:jc w:val="center"/>
              <w:rPr>
                <w:color w:val="000000" w:themeColor="text1"/>
              </w:rPr>
            </w:pPr>
            <w:r w:rsidRPr="00772643">
              <w:rPr>
                <w:color w:val="000000" w:themeColor="text1"/>
              </w:rPr>
              <w:t>0.02</w:t>
            </w:r>
          </w:p>
        </w:tc>
        <w:tc>
          <w:tcPr>
            <w:tcW w:w="1399" w:type="dxa"/>
            <w:shd w:val="clear" w:color="auto" w:fill="auto"/>
          </w:tcPr>
          <w:p w14:paraId="42573012" w14:textId="77777777" w:rsidR="00477EE6" w:rsidRPr="00772643" w:rsidRDefault="00477EE6" w:rsidP="00133BD4">
            <w:pPr>
              <w:spacing w:before="60" w:after="60"/>
              <w:jc w:val="center"/>
              <w:rPr>
                <w:color w:val="000000" w:themeColor="text1"/>
              </w:rPr>
            </w:pPr>
            <w:r>
              <w:t>&lt;0.001</w:t>
            </w:r>
          </w:p>
        </w:tc>
        <w:tc>
          <w:tcPr>
            <w:tcW w:w="1399" w:type="dxa"/>
            <w:shd w:val="clear" w:color="auto" w:fill="auto"/>
          </w:tcPr>
          <w:p w14:paraId="25DBF02B" w14:textId="77777777" w:rsidR="00477EE6" w:rsidRPr="00772643" w:rsidRDefault="00477EE6" w:rsidP="00133BD4">
            <w:pPr>
              <w:spacing w:before="60" w:after="60"/>
              <w:jc w:val="center"/>
              <w:rPr>
                <w:color w:val="000000" w:themeColor="text1"/>
              </w:rPr>
            </w:pPr>
            <w:r w:rsidRPr="00772643">
              <w:rPr>
                <w:color w:val="000000" w:themeColor="text1"/>
              </w:rPr>
              <w:t>-1.48</w:t>
            </w:r>
          </w:p>
        </w:tc>
        <w:tc>
          <w:tcPr>
            <w:tcW w:w="1399" w:type="dxa"/>
            <w:shd w:val="clear" w:color="auto" w:fill="auto"/>
          </w:tcPr>
          <w:p w14:paraId="01995BFF" w14:textId="77777777" w:rsidR="00477EE6" w:rsidRPr="00772643" w:rsidRDefault="00477EE6" w:rsidP="00133BD4">
            <w:pPr>
              <w:spacing w:before="60" w:after="60"/>
              <w:jc w:val="center"/>
              <w:rPr>
                <w:color w:val="000000" w:themeColor="text1"/>
              </w:rPr>
            </w:pPr>
            <w:r w:rsidRPr="00772643">
              <w:rPr>
                <w:color w:val="000000" w:themeColor="text1"/>
              </w:rPr>
              <w:t>-0.38</w:t>
            </w:r>
          </w:p>
        </w:tc>
        <w:tc>
          <w:tcPr>
            <w:tcW w:w="1400" w:type="dxa"/>
            <w:shd w:val="clear" w:color="auto" w:fill="auto"/>
          </w:tcPr>
          <w:p w14:paraId="736AE5DA" w14:textId="77777777" w:rsidR="00477EE6" w:rsidRPr="00772643" w:rsidRDefault="00477EE6" w:rsidP="00133BD4">
            <w:pPr>
              <w:spacing w:before="60" w:after="60"/>
              <w:jc w:val="center"/>
              <w:rPr>
                <w:color w:val="000000" w:themeColor="text1"/>
              </w:rPr>
            </w:pPr>
            <w:r w:rsidRPr="00772643">
              <w:rPr>
                <w:color w:val="000000" w:themeColor="text1"/>
              </w:rPr>
              <w:t>0.71</w:t>
            </w:r>
          </w:p>
        </w:tc>
      </w:tr>
      <w:tr w:rsidR="00477EE6" w:rsidRPr="00772643" w14:paraId="7F179CBC" w14:textId="77777777" w:rsidTr="00133BD4">
        <w:tc>
          <w:tcPr>
            <w:tcW w:w="1386" w:type="dxa"/>
            <w:shd w:val="clear" w:color="auto" w:fill="auto"/>
          </w:tcPr>
          <w:p w14:paraId="27AF4B5C" w14:textId="77777777" w:rsidR="00477EE6" w:rsidRPr="00772643" w:rsidRDefault="00477EE6" w:rsidP="00133BD4">
            <w:pPr>
              <w:spacing w:before="60" w:after="60"/>
              <w:rPr>
                <w:color w:val="000000" w:themeColor="text1"/>
              </w:rPr>
            </w:pPr>
            <w:r w:rsidRPr="00772643">
              <w:rPr>
                <w:color w:val="000000" w:themeColor="text1"/>
              </w:rPr>
              <w:t>Romania item 2</w:t>
            </w:r>
          </w:p>
        </w:tc>
        <w:tc>
          <w:tcPr>
            <w:tcW w:w="1399" w:type="dxa"/>
            <w:shd w:val="clear" w:color="auto" w:fill="auto"/>
          </w:tcPr>
          <w:p w14:paraId="0AEAC903" w14:textId="77777777" w:rsidR="00477EE6" w:rsidRPr="00772643" w:rsidRDefault="00477EE6" w:rsidP="00133BD4">
            <w:pPr>
              <w:spacing w:before="60" w:after="60"/>
              <w:jc w:val="center"/>
              <w:rPr>
                <w:color w:val="000000" w:themeColor="text1"/>
              </w:rPr>
            </w:pPr>
            <w:r w:rsidRPr="00772643">
              <w:rPr>
                <w:color w:val="000000" w:themeColor="text1"/>
              </w:rPr>
              <w:t>0.91</w:t>
            </w:r>
          </w:p>
        </w:tc>
        <w:tc>
          <w:tcPr>
            <w:tcW w:w="1399" w:type="dxa"/>
            <w:shd w:val="clear" w:color="auto" w:fill="auto"/>
          </w:tcPr>
          <w:p w14:paraId="6C2E4198" w14:textId="77777777" w:rsidR="00477EE6" w:rsidRPr="00772643" w:rsidRDefault="00477EE6" w:rsidP="00133BD4">
            <w:pPr>
              <w:spacing w:before="60" w:after="60"/>
              <w:jc w:val="center"/>
              <w:rPr>
                <w:color w:val="000000" w:themeColor="text1"/>
              </w:rPr>
            </w:pPr>
            <w:r w:rsidRPr="00772643">
              <w:rPr>
                <w:color w:val="000000" w:themeColor="text1"/>
              </w:rPr>
              <w:t>0.02</w:t>
            </w:r>
          </w:p>
        </w:tc>
        <w:tc>
          <w:tcPr>
            <w:tcW w:w="1399" w:type="dxa"/>
            <w:shd w:val="clear" w:color="auto" w:fill="auto"/>
          </w:tcPr>
          <w:p w14:paraId="45974553" w14:textId="77777777" w:rsidR="00477EE6" w:rsidRPr="00772643" w:rsidRDefault="00477EE6" w:rsidP="00133BD4">
            <w:pPr>
              <w:spacing w:before="60" w:after="60"/>
              <w:jc w:val="center"/>
              <w:rPr>
                <w:color w:val="000000" w:themeColor="text1"/>
              </w:rPr>
            </w:pPr>
            <w:r>
              <w:t>&lt;0.001</w:t>
            </w:r>
          </w:p>
        </w:tc>
        <w:tc>
          <w:tcPr>
            <w:tcW w:w="1399" w:type="dxa"/>
            <w:shd w:val="clear" w:color="auto" w:fill="auto"/>
          </w:tcPr>
          <w:p w14:paraId="574B6A93" w14:textId="77777777" w:rsidR="00477EE6" w:rsidRPr="00772643" w:rsidRDefault="00477EE6" w:rsidP="00133BD4">
            <w:pPr>
              <w:spacing w:before="60" w:after="60"/>
              <w:jc w:val="center"/>
              <w:rPr>
                <w:color w:val="000000" w:themeColor="text1"/>
              </w:rPr>
            </w:pPr>
            <w:r w:rsidRPr="00772643">
              <w:rPr>
                <w:color w:val="000000" w:themeColor="text1"/>
              </w:rPr>
              <w:t>-1.36</w:t>
            </w:r>
          </w:p>
        </w:tc>
        <w:tc>
          <w:tcPr>
            <w:tcW w:w="1399" w:type="dxa"/>
            <w:shd w:val="clear" w:color="auto" w:fill="auto"/>
          </w:tcPr>
          <w:p w14:paraId="0344790D" w14:textId="77777777" w:rsidR="00477EE6" w:rsidRPr="00772643" w:rsidRDefault="00477EE6" w:rsidP="00133BD4">
            <w:pPr>
              <w:spacing w:before="60" w:after="60"/>
              <w:jc w:val="center"/>
              <w:rPr>
                <w:color w:val="000000" w:themeColor="text1"/>
              </w:rPr>
            </w:pPr>
            <w:r w:rsidRPr="00772643">
              <w:rPr>
                <w:color w:val="000000" w:themeColor="text1"/>
              </w:rPr>
              <w:t>-0.33</w:t>
            </w:r>
          </w:p>
        </w:tc>
        <w:tc>
          <w:tcPr>
            <w:tcW w:w="1400" w:type="dxa"/>
            <w:shd w:val="clear" w:color="auto" w:fill="auto"/>
          </w:tcPr>
          <w:p w14:paraId="74E48D8F" w14:textId="77777777" w:rsidR="00477EE6" w:rsidRPr="00772643" w:rsidRDefault="00477EE6" w:rsidP="00133BD4">
            <w:pPr>
              <w:spacing w:before="60" w:after="60"/>
              <w:jc w:val="center"/>
              <w:rPr>
                <w:color w:val="000000" w:themeColor="text1"/>
              </w:rPr>
            </w:pPr>
            <w:r w:rsidRPr="00772643">
              <w:rPr>
                <w:color w:val="000000" w:themeColor="text1"/>
              </w:rPr>
              <w:t>0.71</w:t>
            </w:r>
          </w:p>
        </w:tc>
      </w:tr>
      <w:tr w:rsidR="00477EE6" w:rsidRPr="00772643" w14:paraId="3602D286" w14:textId="77777777" w:rsidTr="00133BD4">
        <w:tc>
          <w:tcPr>
            <w:tcW w:w="1386" w:type="dxa"/>
            <w:shd w:val="clear" w:color="auto" w:fill="auto"/>
          </w:tcPr>
          <w:p w14:paraId="47E4DDE5" w14:textId="77777777" w:rsidR="00477EE6" w:rsidRPr="00772643" w:rsidRDefault="00477EE6" w:rsidP="00133BD4">
            <w:pPr>
              <w:spacing w:before="60" w:after="60"/>
              <w:rPr>
                <w:color w:val="000000" w:themeColor="text1"/>
              </w:rPr>
            </w:pPr>
            <w:r w:rsidRPr="00772643">
              <w:rPr>
                <w:color w:val="000000" w:themeColor="text1"/>
              </w:rPr>
              <w:t>Romania item 3</w:t>
            </w:r>
          </w:p>
        </w:tc>
        <w:tc>
          <w:tcPr>
            <w:tcW w:w="1399" w:type="dxa"/>
            <w:shd w:val="clear" w:color="auto" w:fill="auto"/>
          </w:tcPr>
          <w:p w14:paraId="32216EF0" w14:textId="77777777" w:rsidR="00477EE6" w:rsidRPr="00772643" w:rsidRDefault="00477EE6" w:rsidP="00133BD4">
            <w:pPr>
              <w:spacing w:before="60" w:after="60"/>
              <w:jc w:val="center"/>
              <w:rPr>
                <w:color w:val="000000" w:themeColor="text1"/>
              </w:rPr>
            </w:pPr>
            <w:r w:rsidRPr="00772643">
              <w:rPr>
                <w:color w:val="000000" w:themeColor="text1"/>
              </w:rPr>
              <w:t>0.82</w:t>
            </w:r>
          </w:p>
        </w:tc>
        <w:tc>
          <w:tcPr>
            <w:tcW w:w="1399" w:type="dxa"/>
            <w:shd w:val="clear" w:color="auto" w:fill="auto"/>
          </w:tcPr>
          <w:p w14:paraId="47A9B15F" w14:textId="77777777" w:rsidR="00477EE6" w:rsidRPr="00772643" w:rsidRDefault="00477EE6" w:rsidP="00133BD4">
            <w:pPr>
              <w:spacing w:before="60" w:after="60"/>
              <w:jc w:val="center"/>
              <w:rPr>
                <w:color w:val="000000" w:themeColor="text1"/>
              </w:rPr>
            </w:pPr>
            <w:r w:rsidRPr="00772643">
              <w:rPr>
                <w:color w:val="000000" w:themeColor="text1"/>
              </w:rPr>
              <w:t>0.02</w:t>
            </w:r>
          </w:p>
        </w:tc>
        <w:tc>
          <w:tcPr>
            <w:tcW w:w="1399" w:type="dxa"/>
            <w:shd w:val="clear" w:color="auto" w:fill="auto"/>
          </w:tcPr>
          <w:p w14:paraId="54066E97" w14:textId="77777777" w:rsidR="00477EE6" w:rsidRPr="00772643" w:rsidRDefault="00477EE6" w:rsidP="00133BD4">
            <w:pPr>
              <w:spacing w:before="60" w:after="60"/>
              <w:jc w:val="center"/>
              <w:rPr>
                <w:color w:val="000000" w:themeColor="text1"/>
              </w:rPr>
            </w:pPr>
            <w:r>
              <w:t>&lt;0.001</w:t>
            </w:r>
          </w:p>
        </w:tc>
        <w:tc>
          <w:tcPr>
            <w:tcW w:w="1399" w:type="dxa"/>
            <w:shd w:val="clear" w:color="auto" w:fill="auto"/>
          </w:tcPr>
          <w:p w14:paraId="15CD71F9" w14:textId="77777777" w:rsidR="00477EE6" w:rsidRPr="00772643" w:rsidRDefault="00477EE6" w:rsidP="00133BD4">
            <w:pPr>
              <w:spacing w:before="60" w:after="60"/>
              <w:jc w:val="center"/>
              <w:rPr>
                <w:color w:val="000000" w:themeColor="text1"/>
              </w:rPr>
            </w:pPr>
            <w:r w:rsidRPr="00772643">
              <w:rPr>
                <w:color w:val="000000" w:themeColor="text1"/>
              </w:rPr>
              <w:t>-0.99</w:t>
            </w:r>
          </w:p>
        </w:tc>
        <w:tc>
          <w:tcPr>
            <w:tcW w:w="1399" w:type="dxa"/>
            <w:shd w:val="clear" w:color="auto" w:fill="auto"/>
          </w:tcPr>
          <w:p w14:paraId="059A0C24" w14:textId="77777777" w:rsidR="00477EE6" w:rsidRPr="00772643" w:rsidRDefault="00477EE6" w:rsidP="00133BD4">
            <w:pPr>
              <w:spacing w:before="60" w:after="60"/>
              <w:jc w:val="center"/>
              <w:rPr>
                <w:color w:val="000000" w:themeColor="text1"/>
              </w:rPr>
            </w:pPr>
            <w:r w:rsidRPr="00772643">
              <w:rPr>
                <w:color w:val="000000" w:themeColor="text1"/>
              </w:rPr>
              <w:t>-0.16</w:t>
            </w:r>
          </w:p>
        </w:tc>
        <w:tc>
          <w:tcPr>
            <w:tcW w:w="1400" w:type="dxa"/>
            <w:shd w:val="clear" w:color="auto" w:fill="auto"/>
          </w:tcPr>
          <w:p w14:paraId="01D07AC7" w14:textId="77777777" w:rsidR="00477EE6" w:rsidRPr="00772643" w:rsidRDefault="00477EE6" w:rsidP="00133BD4">
            <w:pPr>
              <w:spacing w:before="60" w:after="60"/>
              <w:jc w:val="center"/>
              <w:rPr>
                <w:color w:val="000000" w:themeColor="text1"/>
              </w:rPr>
            </w:pPr>
            <w:r w:rsidRPr="00772643">
              <w:rPr>
                <w:color w:val="000000" w:themeColor="text1"/>
              </w:rPr>
              <w:t>0.80</w:t>
            </w:r>
          </w:p>
        </w:tc>
      </w:tr>
    </w:tbl>
    <w:p w14:paraId="25533B4C" w14:textId="77777777" w:rsidR="00477EE6" w:rsidRPr="00772643" w:rsidRDefault="00477EE6" w:rsidP="00477EE6">
      <w:pPr>
        <w:rPr>
          <w:color w:val="000000" w:themeColor="text1"/>
        </w:rPr>
      </w:pPr>
    </w:p>
    <w:p w14:paraId="05168A36" w14:textId="77777777" w:rsidR="00477EE6" w:rsidRPr="00772643" w:rsidRDefault="00477EE6" w:rsidP="00477EE6">
      <w:pPr>
        <w:rPr>
          <w:color w:val="000000" w:themeColor="text1"/>
        </w:rPr>
      </w:pPr>
    </w:p>
    <w:p w14:paraId="53E078B3" w14:textId="0680D4E2" w:rsidR="00004679" w:rsidRPr="00772643" w:rsidRDefault="008568B7" w:rsidP="00477EE6">
      <w:pPr>
        <w:rPr>
          <w:color w:val="000000" w:themeColor="text1"/>
        </w:rPr>
      </w:pPr>
      <w:r w:rsidRPr="00772643">
        <w:rPr>
          <w:b/>
          <w:bCs/>
          <w:color w:val="000000" w:themeColor="text1"/>
        </w:rPr>
        <w:t xml:space="preserve"> </w:t>
      </w:r>
    </w:p>
    <w:p w14:paraId="2D1A4201" w14:textId="4249F751" w:rsidR="00364459" w:rsidRDefault="00364459">
      <w:pPr>
        <w:rPr>
          <w:iCs/>
          <w:color w:val="000000" w:themeColor="text1"/>
          <w:spacing w:val="2"/>
          <w:shd w:val="clear" w:color="auto" w:fill="FFFFFF"/>
        </w:rPr>
      </w:pPr>
      <w:r>
        <w:rPr>
          <w:iCs/>
          <w:color w:val="000000" w:themeColor="text1"/>
          <w:spacing w:val="2"/>
          <w:shd w:val="clear" w:color="auto" w:fill="FFFFFF"/>
        </w:rPr>
        <w:br w:type="page"/>
      </w:r>
    </w:p>
    <w:p w14:paraId="2AA1C05C" w14:textId="4E55E8A7" w:rsidR="009618FA" w:rsidRDefault="00364459" w:rsidP="004445F6">
      <w:pPr>
        <w:spacing w:line="480" w:lineRule="auto"/>
        <w:rPr>
          <w:iCs/>
          <w:color w:val="000000" w:themeColor="text1"/>
          <w:spacing w:val="2"/>
          <w:shd w:val="clear" w:color="auto" w:fill="FFFFFF"/>
        </w:rPr>
      </w:pPr>
      <w:r>
        <w:rPr>
          <w:iCs/>
          <w:color w:val="000000" w:themeColor="text1"/>
          <w:spacing w:val="2"/>
          <w:shd w:val="clear" w:color="auto" w:fill="FFFFFF"/>
        </w:rPr>
        <w:lastRenderedPageBreak/>
        <w:t>Supplementary Table 3. Correlation between SONG-HD Fatigue and VAS scores at time point 1 and 3</w:t>
      </w:r>
    </w:p>
    <w:tbl>
      <w:tblPr>
        <w:tblStyle w:val="TableGrid"/>
        <w:tblW w:w="0" w:type="auto"/>
        <w:tblLook w:val="04A0" w:firstRow="1" w:lastRow="0" w:firstColumn="1" w:lastColumn="0" w:noHBand="0" w:noVBand="1"/>
      </w:tblPr>
      <w:tblGrid>
        <w:gridCol w:w="2438"/>
        <w:gridCol w:w="2491"/>
        <w:gridCol w:w="2148"/>
        <w:gridCol w:w="2148"/>
      </w:tblGrid>
      <w:tr w:rsidR="008A56EF" w14:paraId="5985B99F" w14:textId="347387FC" w:rsidTr="00A70BC0">
        <w:tc>
          <w:tcPr>
            <w:tcW w:w="2438" w:type="dxa"/>
          </w:tcPr>
          <w:p w14:paraId="03E6BD1B" w14:textId="77777777" w:rsidR="008A56EF" w:rsidRDefault="008A56EF" w:rsidP="008A56EF">
            <w:pPr>
              <w:spacing w:line="480" w:lineRule="auto"/>
              <w:rPr>
                <w:iCs/>
                <w:color w:val="000000" w:themeColor="text1"/>
                <w:spacing w:val="2"/>
                <w:shd w:val="clear" w:color="auto" w:fill="FFFFFF"/>
              </w:rPr>
            </w:pPr>
          </w:p>
        </w:tc>
        <w:tc>
          <w:tcPr>
            <w:tcW w:w="2491" w:type="dxa"/>
          </w:tcPr>
          <w:p w14:paraId="45F15E65" w14:textId="34801082" w:rsidR="008A56EF" w:rsidRDefault="008A56EF" w:rsidP="008A56EF">
            <w:pPr>
              <w:spacing w:line="480" w:lineRule="auto"/>
              <w:rPr>
                <w:iCs/>
                <w:color w:val="000000" w:themeColor="text1"/>
                <w:spacing w:val="2"/>
                <w:shd w:val="clear" w:color="auto" w:fill="FFFFFF"/>
              </w:rPr>
            </w:pPr>
            <w:r>
              <w:rPr>
                <w:iCs/>
                <w:color w:val="000000" w:themeColor="text1"/>
                <w:spacing w:val="2"/>
                <w:shd w:val="clear" w:color="auto" w:fill="FFFFFF"/>
              </w:rPr>
              <w:t>Intraclass correlation coefficient</w:t>
            </w:r>
          </w:p>
        </w:tc>
        <w:tc>
          <w:tcPr>
            <w:tcW w:w="2148" w:type="dxa"/>
          </w:tcPr>
          <w:p w14:paraId="07283384" w14:textId="12F21147" w:rsidR="008A56EF" w:rsidRDefault="008A56EF" w:rsidP="008A56EF">
            <w:pPr>
              <w:spacing w:line="480" w:lineRule="auto"/>
              <w:rPr>
                <w:iCs/>
                <w:color w:val="000000" w:themeColor="text1"/>
                <w:spacing w:val="2"/>
                <w:shd w:val="clear" w:color="auto" w:fill="FFFFFF"/>
              </w:rPr>
            </w:pPr>
            <w:r>
              <w:rPr>
                <w:iCs/>
                <w:color w:val="000000" w:themeColor="text1"/>
                <w:spacing w:val="2"/>
                <w:shd w:val="clear" w:color="auto" w:fill="FFFFFF"/>
              </w:rPr>
              <w:t>95% CI</w:t>
            </w:r>
          </w:p>
        </w:tc>
        <w:tc>
          <w:tcPr>
            <w:tcW w:w="2148" w:type="dxa"/>
          </w:tcPr>
          <w:p w14:paraId="4F348B3D" w14:textId="1BF5F09C" w:rsidR="008A56EF" w:rsidRDefault="008A56EF" w:rsidP="008A56EF">
            <w:pPr>
              <w:spacing w:line="480" w:lineRule="auto"/>
              <w:rPr>
                <w:iCs/>
                <w:color w:val="000000" w:themeColor="text1"/>
                <w:spacing w:val="2"/>
                <w:shd w:val="clear" w:color="auto" w:fill="FFFFFF"/>
              </w:rPr>
            </w:pPr>
            <w:r>
              <w:rPr>
                <w:iCs/>
                <w:color w:val="000000" w:themeColor="text1"/>
                <w:spacing w:val="2"/>
                <w:shd w:val="clear" w:color="auto" w:fill="FFFFFF"/>
              </w:rPr>
              <w:t>Significance</w:t>
            </w:r>
          </w:p>
        </w:tc>
      </w:tr>
      <w:tr w:rsidR="008A56EF" w14:paraId="085E52EF" w14:textId="2DCE81F2" w:rsidTr="00A70BC0">
        <w:tc>
          <w:tcPr>
            <w:tcW w:w="2438" w:type="dxa"/>
          </w:tcPr>
          <w:p w14:paraId="7A2EF242" w14:textId="310F43EF" w:rsidR="008A56EF" w:rsidRDefault="008A56EF" w:rsidP="008A56EF">
            <w:pPr>
              <w:spacing w:line="480" w:lineRule="auto"/>
              <w:rPr>
                <w:iCs/>
                <w:color w:val="000000" w:themeColor="text1"/>
                <w:spacing w:val="2"/>
                <w:shd w:val="clear" w:color="auto" w:fill="FFFFFF"/>
              </w:rPr>
            </w:pPr>
            <w:r>
              <w:rPr>
                <w:iCs/>
                <w:color w:val="000000" w:themeColor="text1"/>
                <w:spacing w:val="2"/>
                <w:shd w:val="clear" w:color="auto" w:fill="FFFFFF"/>
              </w:rPr>
              <w:t xml:space="preserve">Australia </w:t>
            </w:r>
          </w:p>
        </w:tc>
        <w:tc>
          <w:tcPr>
            <w:tcW w:w="2491" w:type="dxa"/>
          </w:tcPr>
          <w:p w14:paraId="7610C496" w14:textId="1B594A32" w:rsidR="008A56EF" w:rsidRDefault="008A56EF" w:rsidP="008A56EF">
            <w:pPr>
              <w:spacing w:line="480" w:lineRule="auto"/>
              <w:rPr>
                <w:iCs/>
                <w:color w:val="000000" w:themeColor="text1"/>
                <w:spacing w:val="2"/>
                <w:shd w:val="clear" w:color="auto" w:fill="FFFFFF"/>
              </w:rPr>
            </w:pPr>
            <w:r>
              <w:rPr>
                <w:iCs/>
                <w:color w:val="000000" w:themeColor="text1"/>
                <w:spacing w:val="2"/>
                <w:shd w:val="clear" w:color="auto" w:fill="FFFFFF"/>
              </w:rPr>
              <w:t>0.79</w:t>
            </w:r>
          </w:p>
        </w:tc>
        <w:tc>
          <w:tcPr>
            <w:tcW w:w="2148" w:type="dxa"/>
          </w:tcPr>
          <w:p w14:paraId="21EA218E" w14:textId="351D002C" w:rsidR="008A56EF" w:rsidRDefault="008A56EF" w:rsidP="008A56EF">
            <w:pPr>
              <w:spacing w:line="480" w:lineRule="auto"/>
              <w:rPr>
                <w:iCs/>
                <w:color w:val="000000" w:themeColor="text1"/>
                <w:spacing w:val="2"/>
                <w:shd w:val="clear" w:color="auto" w:fill="FFFFFF"/>
              </w:rPr>
            </w:pPr>
            <w:r>
              <w:rPr>
                <w:iCs/>
                <w:color w:val="000000" w:themeColor="text1"/>
                <w:spacing w:val="2"/>
                <w:shd w:val="clear" w:color="auto" w:fill="FFFFFF"/>
              </w:rPr>
              <w:t>0.67, 0.86</w:t>
            </w:r>
          </w:p>
        </w:tc>
        <w:tc>
          <w:tcPr>
            <w:tcW w:w="2148" w:type="dxa"/>
          </w:tcPr>
          <w:p w14:paraId="665BF222" w14:textId="451C589A" w:rsidR="008A56EF" w:rsidRDefault="008A56EF" w:rsidP="008A56EF">
            <w:pPr>
              <w:spacing w:line="480" w:lineRule="auto"/>
              <w:rPr>
                <w:iCs/>
                <w:color w:val="000000" w:themeColor="text1"/>
                <w:spacing w:val="2"/>
                <w:shd w:val="clear" w:color="auto" w:fill="FFFFFF"/>
              </w:rPr>
            </w:pPr>
            <w:r>
              <w:rPr>
                <w:iCs/>
                <w:color w:val="000000" w:themeColor="text1"/>
                <w:spacing w:val="2"/>
                <w:shd w:val="clear" w:color="auto" w:fill="FFFFFF"/>
              </w:rPr>
              <w:t>P&lt;0.001</w:t>
            </w:r>
          </w:p>
        </w:tc>
      </w:tr>
      <w:tr w:rsidR="008A56EF" w14:paraId="27969425" w14:textId="7064FEA8" w:rsidTr="00A70BC0">
        <w:tc>
          <w:tcPr>
            <w:tcW w:w="2438" w:type="dxa"/>
          </w:tcPr>
          <w:p w14:paraId="07318B1E" w14:textId="54712CCC" w:rsidR="008A56EF" w:rsidRDefault="008A56EF" w:rsidP="008A56EF">
            <w:pPr>
              <w:spacing w:line="480" w:lineRule="auto"/>
              <w:rPr>
                <w:iCs/>
                <w:color w:val="000000" w:themeColor="text1"/>
                <w:spacing w:val="2"/>
                <w:shd w:val="clear" w:color="auto" w:fill="FFFFFF"/>
              </w:rPr>
            </w:pPr>
            <w:r>
              <w:rPr>
                <w:iCs/>
                <w:color w:val="000000" w:themeColor="text1"/>
                <w:spacing w:val="2"/>
                <w:shd w:val="clear" w:color="auto" w:fill="FFFFFF"/>
              </w:rPr>
              <w:t>UK</w:t>
            </w:r>
          </w:p>
        </w:tc>
        <w:tc>
          <w:tcPr>
            <w:tcW w:w="2491" w:type="dxa"/>
          </w:tcPr>
          <w:p w14:paraId="12B2B63F" w14:textId="7E3534A1" w:rsidR="008A56EF" w:rsidRDefault="008A56EF" w:rsidP="008A56EF">
            <w:pPr>
              <w:spacing w:line="480" w:lineRule="auto"/>
              <w:rPr>
                <w:iCs/>
                <w:color w:val="000000" w:themeColor="text1"/>
                <w:spacing w:val="2"/>
                <w:shd w:val="clear" w:color="auto" w:fill="FFFFFF"/>
              </w:rPr>
            </w:pPr>
            <w:r>
              <w:rPr>
                <w:iCs/>
                <w:color w:val="000000" w:themeColor="text1"/>
                <w:spacing w:val="2"/>
                <w:shd w:val="clear" w:color="auto" w:fill="FFFFFF"/>
              </w:rPr>
              <w:t>0.71</w:t>
            </w:r>
          </w:p>
        </w:tc>
        <w:tc>
          <w:tcPr>
            <w:tcW w:w="2148" w:type="dxa"/>
          </w:tcPr>
          <w:p w14:paraId="2140F148" w14:textId="422C72B4" w:rsidR="008A56EF" w:rsidRDefault="008A56EF" w:rsidP="008A56EF">
            <w:pPr>
              <w:spacing w:line="480" w:lineRule="auto"/>
              <w:rPr>
                <w:iCs/>
                <w:color w:val="000000" w:themeColor="text1"/>
                <w:spacing w:val="2"/>
                <w:shd w:val="clear" w:color="auto" w:fill="FFFFFF"/>
              </w:rPr>
            </w:pPr>
            <w:r>
              <w:rPr>
                <w:iCs/>
                <w:color w:val="000000" w:themeColor="text1"/>
                <w:spacing w:val="2"/>
                <w:shd w:val="clear" w:color="auto" w:fill="FFFFFF"/>
              </w:rPr>
              <w:t>0.63, 0.77</w:t>
            </w:r>
          </w:p>
        </w:tc>
        <w:tc>
          <w:tcPr>
            <w:tcW w:w="2148" w:type="dxa"/>
          </w:tcPr>
          <w:p w14:paraId="6D8A59FB" w14:textId="6B7FF42B" w:rsidR="008A56EF" w:rsidRDefault="008A56EF" w:rsidP="008A56EF">
            <w:pPr>
              <w:spacing w:line="480" w:lineRule="auto"/>
              <w:rPr>
                <w:iCs/>
                <w:color w:val="000000" w:themeColor="text1"/>
                <w:spacing w:val="2"/>
                <w:shd w:val="clear" w:color="auto" w:fill="FFFFFF"/>
              </w:rPr>
            </w:pPr>
            <w:r>
              <w:rPr>
                <w:iCs/>
                <w:color w:val="000000" w:themeColor="text1"/>
                <w:spacing w:val="2"/>
                <w:shd w:val="clear" w:color="auto" w:fill="FFFFFF"/>
              </w:rPr>
              <w:t>P&lt;0.001</w:t>
            </w:r>
          </w:p>
        </w:tc>
      </w:tr>
      <w:tr w:rsidR="008A56EF" w14:paraId="5F8CD2C9" w14:textId="6FAAE233" w:rsidTr="00A70BC0">
        <w:tc>
          <w:tcPr>
            <w:tcW w:w="2438" w:type="dxa"/>
          </w:tcPr>
          <w:p w14:paraId="13E51B95" w14:textId="78F8AFAF" w:rsidR="008A56EF" w:rsidRDefault="008A56EF" w:rsidP="008A56EF">
            <w:pPr>
              <w:spacing w:line="480" w:lineRule="auto"/>
              <w:rPr>
                <w:iCs/>
                <w:color w:val="000000" w:themeColor="text1"/>
                <w:spacing w:val="2"/>
                <w:shd w:val="clear" w:color="auto" w:fill="FFFFFF"/>
              </w:rPr>
            </w:pPr>
            <w:r>
              <w:rPr>
                <w:iCs/>
                <w:color w:val="000000" w:themeColor="text1"/>
                <w:spacing w:val="2"/>
                <w:shd w:val="clear" w:color="auto" w:fill="FFFFFF"/>
              </w:rPr>
              <w:t>Romania</w:t>
            </w:r>
          </w:p>
        </w:tc>
        <w:tc>
          <w:tcPr>
            <w:tcW w:w="2491" w:type="dxa"/>
          </w:tcPr>
          <w:p w14:paraId="575FE8F6" w14:textId="246BDCB2" w:rsidR="008A56EF" w:rsidRDefault="008A56EF" w:rsidP="008A56EF">
            <w:pPr>
              <w:spacing w:line="480" w:lineRule="auto"/>
              <w:rPr>
                <w:iCs/>
                <w:color w:val="000000" w:themeColor="text1"/>
                <w:spacing w:val="2"/>
                <w:shd w:val="clear" w:color="auto" w:fill="FFFFFF"/>
              </w:rPr>
            </w:pPr>
            <w:r>
              <w:rPr>
                <w:iCs/>
                <w:color w:val="000000" w:themeColor="text1"/>
                <w:spacing w:val="2"/>
                <w:shd w:val="clear" w:color="auto" w:fill="FFFFFF"/>
              </w:rPr>
              <w:t>0.79</w:t>
            </w:r>
          </w:p>
        </w:tc>
        <w:tc>
          <w:tcPr>
            <w:tcW w:w="2148" w:type="dxa"/>
          </w:tcPr>
          <w:p w14:paraId="4DFA4571" w14:textId="2387EF3B" w:rsidR="008A56EF" w:rsidRDefault="008A56EF" w:rsidP="008A56EF">
            <w:pPr>
              <w:spacing w:line="480" w:lineRule="auto"/>
              <w:rPr>
                <w:iCs/>
                <w:color w:val="000000" w:themeColor="text1"/>
                <w:spacing w:val="2"/>
                <w:shd w:val="clear" w:color="auto" w:fill="FFFFFF"/>
              </w:rPr>
            </w:pPr>
            <w:r>
              <w:rPr>
                <w:iCs/>
                <w:color w:val="000000" w:themeColor="text1"/>
                <w:spacing w:val="2"/>
                <w:shd w:val="clear" w:color="auto" w:fill="FFFFFF"/>
              </w:rPr>
              <w:t>0.66, 0.86</w:t>
            </w:r>
          </w:p>
        </w:tc>
        <w:tc>
          <w:tcPr>
            <w:tcW w:w="2148" w:type="dxa"/>
          </w:tcPr>
          <w:p w14:paraId="09B4ADA6" w14:textId="0C1F81F0" w:rsidR="008A56EF" w:rsidRDefault="008A56EF" w:rsidP="008A56EF">
            <w:pPr>
              <w:spacing w:line="480" w:lineRule="auto"/>
              <w:rPr>
                <w:iCs/>
                <w:color w:val="000000" w:themeColor="text1"/>
                <w:spacing w:val="2"/>
                <w:shd w:val="clear" w:color="auto" w:fill="FFFFFF"/>
              </w:rPr>
            </w:pPr>
            <w:r>
              <w:rPr>
                <w:iCs/>
                <w:color w:val="000000" w:themeColor="text1"/>
                <w:spacing w:val="2"/>
                <w:shd w:val="clear" w:color="auto" w:fill="FFFFFF"/>
              </w:rPr>
              <w:t>P&lt;0.001</w:t>
            </w:r>
          </w:p>
        </w:tc>
      </w:tr>
    </w:tbl>
    <w:p w14:paraId="50CB3671" w14:textId="438A5FE1" w:rsidR="00364459" w:rsidRPr="00772643" w:rsidRDefault="00364459" w:rsidP="004445F6">
      <w:pPr>
        <w:spacing w:line="480" w:lineRule="auto"/>
        <w:rPr>
          <w:iCs/>
          <w:color w:val="000000" w:themeColor="text1"/>
          <w:spacing w:val="2"/>
          <w:shd w:val="clear" w:color="auto" w:fill="FFFFFF"/>
        </w:rPr>
      </w:pPr>
    </w:p>
    <w:sectPr w:rsidR="00364459" w:rsidRPr="00772643" w:rsidSect="00BA7C7B">
      <w:pgSz w:w="11900"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EF535" w14:textId="77777777" w:rsidR="002848BA" w:rsidRDefault="002848BA" w:rsidP="00D86F2E">
      <w:r>
        <w:separator/>
      </w:r>
    </w:p>
  </w:endnote>
  <w:endnote w:type="continuationSeparator" w:id="0">
    <w:p w14:paraId="309F39C6" w14:textId="77777777" w:rsidR="002848BA" w:rsidRDefault="002848BA" w:rsidP="00D86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altName w:val="Microsoft Sans Serif"/>
    <w:panose1 w:val="020B0304020202020204"/>
    <w:charset w:val="DE"/>
    <w:family w:val="swiss"/>
    <w:pitch w:val="variable"/>
    <w:sig w:usb0="00000000"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00000000" w:usb1="00000000" w:usb2="00000000" w:usb3="00000000" w:csb0="00010001" w:csb1="00000000"/>
  </w:font>
  <w:font w:name="inherit">
    <w:altName w:val="Times New Roman"/>
    <w:charset w:val="00"/>
    <w:family w:val="roman"/>
    <w:pitch w:val="default"/>
  </w:font>
  <w:font w:name="Segoe UI">
    <w:altName w:val="Sylfaen"/>
    <w:panose1 w:val="020B0502040204020203"/>
    <w:charset w:val="00"/>
    <w:family w:val="swiss"/>
    <w:pitch w:val="variable"/>
    <w:sig w:usb0="E4002EFF" w:usb1="C000E47F" w:usb2="00000009" w:usb3="00000000" w:csb0="000001FF" w:csb1="00000000"/>
  </w:font>
  <w:font w:name="-webkit-standar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738960"/>
      <w:docPartObj>
        <w:docPartGallery w:val="Page Numbers (Bottom of Page)"/>
        <w:docPartUnique/>
      </w:docPartObj>
    </w:sdtPr>
    <w:sdtEndPr>
      <w:rPr>
        <w:noProof/>
      </w:rPr>
    </w:sdtEndPr>
    <w:sdtContent>
      <w:p w14:paraId="320AE892" w14:textId="31AA0473" w:rsidR="0031744A" w:rsidRDefault="0031744A">
        <w:pPr>
          <w:pStyle w:val="Footer"/>
          <w:jc w:val="right"/>
        </w:pPr>
        <w:r>
          <w:fldChar w:fldCharType="begin"/>
        </w:r>
        <w:r>
          <w:instrText xml:space="preserve"> PAGE   \* MERGEFORMAT </w:instrText>
        </w:r>
        <w:r>
          <w:fldChar w:fldCharType="separate"/>
        </w:r>
        <w:r w:rsidR="00A92E25">
          <w:rPr>
            <w:noProof/>
          </w:rPr>
          <w:t>2</w:t>
        </w:r>
        <w:r>
          <w:rPr>
            <w:noProof/>
          </w:rPr>
          <w:fldChar w:fldCharType="end"/>
        </w:r>
      </w:p>
    </w:sdtContent>
  </w:sdt>
  <w:p w14:paraId="34045E13" w14:textId="77777777" w:rsidR="0031744A" w:rsidRDefault="00317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B6FEE" w14:textId="77777777" w:rsidR="002848BA" w:rsidRDefault="002848BA" w:rsidP="00D86F2E">
      <w:r>
        <w:separator/>
      </w:r>
    </w:p>
  </w:footnote>
  <w:footnote w:type="continuationSeparator" w:id="0">
    <w:p w14:paraId="613BF71B" w14:textId="77777777" w:rsidR="002848BA" w:rsidRDefault="002848BA" w:rsidP="00D86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502A"/>
    <w:multiLevelType w:val="hybridMultilevel"/>
    <w:tmpl w:val="A30C9C68"/>
    <w:lvl w:ilvl="0" w:tplc="3C363340">
      <w:start w:val="5"/>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A2237BC"/>
    <w:multiLevelType w:val="hybridMultilevel"/>
    <w:tmpl w:val="E9061E68"/>
    <w:lvl w:ilvl="0" w:tplc="B10CB770">
      <w:start w:val="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9AB36FF"/>
    <w:multiLevelType w:val="hybridMultilevel"/>
    <w:tmpl w:val="439038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BF7F48"/>
    <w:multiLevelType w:val="hybridMultilevel"/>
    <w:tmpl w:val="F34C6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F97BD0"/>
    <w:multiLevelType w:val="hybridMultilevel"/>
    <w:tmpl w:val="5B7AA9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4AB0E70"/>
    <w:multiLevelType w:val="hybridMultilevel"/>
    <w:tmpl w:val="0D54CB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D8E1320"/>
    <w:multiLevelType w:val="hybridMultilevel"/>
    <w:tmpl w:val="F34C6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8E4B19"/>
    <w:multiLevelType w:val="hybridMultilevel"/>
    <w:tmpl w:val="21307B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9834A1B"/>
    <w:multiLevelType w:val="hybridMultilevel"/>
    <w:tmpl w:val="5360DE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E18043F"/>
    <w:multiLevelType w:val="hybridMultilevel"/>
    <w:tmpl w:val="D7C42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380147"/>
    <w:multiLevelType w:val="hybridMultilevel"/>
    <w:tmpl w:val="03E49494"/>
    <w:lvl w:ilvl="0" w:tplc="4F6A033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0F36B7"/>
    <w:multiLevelType w:val="hybridMultilevel"/>
    <w:tmpl w:val="5970AFDC"/>
    <w:lvl w:ilvl="0" w:tplc="FB14DBA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75836D5"/>
    <w:multiLevelType w:val="hybridMultilevel"/>
    <w:tmpl w:val="5B7AA9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4"/>
  </w:num>
  <w:num w:numId="3">
    <w:abstractNumId w:val="11"/>
  </w:num>
  <w:num w:numId="4">
    <w:abstractNumId w:val="5"/>
  </w:num>
  <w:num w:numId="5">
    <w:abstractNumId w:val="6"/>
  </w:num>
  <w:num w:numId="6">
    <w:abstractNumId w:val="3"/>
  </w:num>
  <w:num w:numId="7">
    <w:abstractNumId w:val="7"/>
  </w:num>
  <w:num w:numId="8">
    <w:abstractNumId w:val="12"/>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A" w:vendorID="64" w:dllVersion="6" w:nlCheck="1" w:checkStyle="0"/>
  <w:activeWritingStyle w:appName="MSWord" w:lang="en-US" w:vendorID="64" w:dllVersion="6" w:nlCheck="1" w:checkStyle="0"/>
  <w:activeWritingStyle w:appName="MSWord" w:lang="en-AU" w:vendorID="64" w:dllVersion="6" w:nlCheck="1" w:checkStyle="0"/>
  <w:activeWritingStyle w:appName="MSWord" w:lang="en-GB" w:vendorID="64" w:dllVersion="6" w:nlCheck="1" w:checkStyle="0"/>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pt-BR" w:vendorID="64" w:dllVersion="6" w:nlCheck="1" w:checkStyle="0"/>
  <w:activeWritingStyle w:appName="MSWord" w:lang="fr-CA"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fr-CA" w:vendorID="64" w:dllVersion="0" w:nlCheck="1" w:checkStyle="0"/>
  <w:activeWritingStyle w:appName="MSWord" w:lang="es-ES" w:vendorID="64" w:dllVersion="0" w:nlCheck="1" w:checkStyle="0"/>
  <w:activeWritingStyle w:appName="MSWord" w:lang="es-ES" w:vendorID="64" w:dllVersion="6" w:nlCheck="1" w:checkStyle="0"/>
  <w:activeWritingStyle w:appName="MSWord" w:lang="en-GB" w:vendorID="64" w:dllVersion="131078" w:nlCheck="1" w:checkStyle="1"/>
  <w:activeWritingStyle w:appName="MSWord" w:lang="en-AU" w:vendorID="64" w:dllVersion="131078" w:nlCheck="1" w:checkStyle="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vwaa90v7vpxdmes0xo52te9dx9zwtd9zdxw&quot;&gt;fatigue validation final ref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record-ids&gt;&lt;/item&gt;&lt;/Libraries&gt;"/>
  </w:docVars>
  <w:rsids>
    <w:rsidRoot w:val="00C46E1A"/>
    <w:rsid w:val="00004679"/>
    <w:rsid w:val="0000480F"/>
    <w:rsid w:val="00010198"/>
    <w:rsid w:val="00016442"/>
    <w:rsid w:val="0001737E"/>
    <w:rsid w:val="00022A8B"/>
    <w:rsid w:val="000249F8"/>
    <w:rsid w:val="0002681E"/>
    <w:rsid w:val="000305BA"/>
    <w:rsid w:val="00031FF9"/>
    <w:rsid w:val="00032055"/>
    <w:rsid w:val="0003399C"/>
    <w:rsid w:val="00040992"/>
    <w:rsid w:val="00041CF5"/>
    <w:rsid w:val="000427D0"/>
    <w:rsid w:val="000452B9"/>
    <w:rsid w:val="000475B1"/>
    <w:rsid w:val="000478A4"/>
    <w:rsid w:val="000515B5"/>
    <w:rsid w:val="000522EA"/>
    <w:rsid w:val="00052A70"/>
    <w:rsid w:val="000535D2"/>
    <w:rsid w:val="000553F4"/>
    <w:rsid w:val="0005641E"/>
    <w:rsid w:val="00056C44"/>
    <w:rsid w:val="000574DE"/>
    <w:rsid w:val="00061506"/>
    <w:rsid w:val="00061BE5"/>
    <w:rsid w:val="000755E7"/>
    <w:rsid w:val="00075D8C"/>
    <w:rsid w:val="00076A6C"/>
    <w:rsid w:val="0007720C"/>
    <w:rsid w:val="000776C3"/>
    <w:rsid w:val="00087B8D"/>
    <w:rsid w:val="00095E70"/>
    <w:rsid w:val="00096A1C"/>
    <w:rsid w:val="000978E9"/>
    <w:rsid w:val="000A2F02"/>
    <w:rsid w:val="000A6167"/>
    <w:rsid w:val="000A7C10"/>
    <w:rsid w:val="000B00BF"/>
    <w:rsid w:val="000B088B"/>
    <w:rsid w:val="000B3FF9"/>
    <w:rsid w:val="000B4EFD"/>
    <w:rsid w:val="000C1724"/>
    <w:rsid w:val="000C39DA"/>
    <w:rsid w:val="000C55A0"/>
    <w:rsid w:val="000C7309"/>
    <w:rsid w:val="000D61E3"/>
    <w:rsid w:val="000E04FB"/>
    <w:rsid w:val="000E48CD"/>
    <w:rsid w:val="000E5F68"/>
    <w:rsid w:val="000F3B2C"/>
    <w:rsid w:val="000F4628"/>
    <w:rsid w:val="000F529A"/>
    <w:rsid w:val="000F52DA"/>
    <w:rsid w:val="000F768E"/>
    <w:rsid w:val="00104CF7"/>
    <w:rsid w:val="00114AC4"/>
    <w:rsid w:val="00114CFE"/>
    <w:rsid w:val="00115BBE"/>
    <w:rsid w:val="00123EB2"/>
    <w:rsid w:val="001307A4"/>
    <w:rsid w:val="00130ED3"/>
    <w:rsid w:val="0013338B"/>
    <w:rsid w:val="00133AAE"/>
    <w:rsid w:val="00133BD4"/>
    <w:rsid w:val="001412C5"/>
    <w:rsid w:val="00150041"/>
    <w:rsid w:val="001523DE"/>
    <w:rsid w:val="00153E2E"/>
    <w:rsid w:val="00155B40"/>
    <w:rsid w:val="00156CAD"/>
    <w:rsid w:val="00160660"/>
    <w:rsid w:val="00162B42"/>
    <w:rsid w:val="00172F69"/>
    <w:rsid w:val="001772A3"/>
    <w:rsid w:val="0018161A"/>
    <w:rsid w:val="0018556C"/>
    <w:rsid w:val="001869D0"/>
    <w:rsid w:val="001A0715"/>
    <w:rsid w:val="001A5556"/>
    <w:rsid w:val="001A6A7C"/>
    <w:rsid w:val="001A79EE"/>
    <w:rsid w:val="001B0B49"/>
    <w:rsid w:val="001B25FF"/>
    <w:rsid w:val="001C047F"/>
    <w:rsid w:val="001C2151"/>
    <w:rsid w:val="001C5857"/>
    <w:rsid w:val="001C6732"/>
    <w:rsid w:val="001D17D7"/>
    <w:rsid w:val="001D1A0A"/>
    <w:rsid w:val="001D1B43"/>
    <w:rsid w:val="001D369C"/>
    <w:rsid w:val="001D42F5"/>
    <w:rsid w:val="001D5078"/>
    <w:rsid w:val="001D5E9B"/>
    <w:rsid w:val="001D6FEF"/>
    <w:rsid w:val="001D7037"/>
    <w:rsid w:val="001E106A"/>
    <w:rsid w:val="001E1150"/>
    <w:rsid w:val="001E3ED5"/>
    <w:rsid w:val="001E6A85"/>
    <w:rsid w:val="001E6C62"/>
    <w:rsid w:val="001F26FA"/>
    <w:rsid w:val="001F5540"/>
    <w:rsid w:val="001F65D5"/>
    <w:rsid w:val="001F76BB"/>
    <w:rsid w:val="00205869"/>
    <w:rsid w:val="002114DD"/>
    <w:rsid w:val="002155CB"/>
    <w:rsid w:val="002161F8"/>
    <w:rsid w:val="00217832"/>
    <w:rsid w:val="0022693F"/>
    <w:rsid w:val="00235A4B"/>
    <w:rsid w:val="0024399C"/>
    <w:rsid w:val="00244051"/>
    <w:rsid w:val="0024423A"/>
    <w:rsid w:val="002454CE"/>
    <w:rsid w:val="00247390"/>
    <w:rsid w:val="00250DEE"/>
    <w:rsid w:val="0025374E"/>
    <w:rsid w:val="00253A4A"/>
    <w:rsid w:val="0025797F"/>
    <w:rsid w:val="00260F58"/>
    <w:rsid w:val="0026221A"/>
    <w:rsid w:val="00262A92"/>
    <w:rsid w:val="00265252"/>
    <w:rsid w:val="00277050"/>
    <w:rsid w:val="002848BA"/>
    <w:rsid w:val="00285394"/>
    <w:rsid w:val="00285BA3"/>
    <w:rsid w:val="002864E1"/>
    <w:rsid w:val="00287B5B"/>
    <w:rsid w:val="00291CAD"/>
    <w:rsid w:val="00291CC4"/>
    <w:rsid w:val="0029428A"/>
    <w:rsid w:val="002A1157"/>
    <w:rsid w:val="002A508A"/>
    <w:rsid w:val="002A60BD"/>
    <w:rsid w:val="002A666B"/>
    <w:rsid w:val="002C1C52"/>
    <w:rsid w:val="002C1EE5"/>
    <w:rsid w:val="002C412A"/>
    <w:rsid w:val="002C5F0F"/>
    <w:rsid w:val="002C6A10"/>
    <w:rsid w:val="002C7EBA"/>
    <w:rsid w:val="002E1322"/>
    <w:rsid w:val="002E25AB"/>
    <w:rsid w:val="002E51A9"/>
    <w:rsid w:val="002F4587"/>
    <w:rsid w:val="002F48F4"/>
    <w:rsid w:val="002F4CBB"/>
    <w:rsid w:val="00304D14"/>
    <w:rsid w:val="00312196"/>
    <w:rsid w:val="0031249E"/>
    <w:rsid w:val="00314D3F"/>
    <w:rsid w:val="00315498"/>
    <w:rsid w:val="0031744A"/>
    <w:rsid w:val="00320ECA"/>
    <w:rsid w:val="00322798"/>
    <w:rsid w:val="00323A06"/>
    <w:rsid w:val="00323AD0"/>
    <w:rsid w:val="00325131"/>
    <w:rsid w:val="003276D0"/>
    <w:rsid w:val="003315E1"/>
    <w:rsid w:val="003328FF"/>
    <w:rsid w:val="00332D88"/>
    <w:rsid w:val="003405F2"/>
    <w:rsid w:val="003418EB"/>
    <w:rsid w:val="003448D2"/>
    <w:rsid w:val="0034545F"/>
    <w:rsid w:val="003466F6"/>
    <w:rsid w:val="00352526"/>
    <w:rsid w:val="00352EAD"/>
    <w:rsid w:val="00356D53"/>
    <w:rsid w:val="0035760C"/>
    <w:rsid w:val="00360B84"/>
    <w:rsid w:val="00364459"/>
    <w:rsid w:val="00365463"/>
    <w:rsid w:val="00382F18"/>
    <w:rsid w:val="0038488E"/>
    <w:rsid w:val="0038711F"/>
    <w:rsid w:val="00387327"/>
    <w:rsid w:val="00396F74"/>
    <w:rsid w:val="003A73EE"/>
    <w:rsid w:val="003B7057"/>
    <w:rsid w:val="003C0B87"/>
    <w:rsid w:val="003C1A40"/>
    <w:rsid w:val="003C341E"/>
    <w:rsid w:val="003D004B"/>
    <w:rsid w:val="003D261D"/>
    <w:rsid w:val="003D3809"/>
    <w:rsid w:val="003D56FB"/>
    <w:rsid w:val="003D6209"/>
    <w:rsid w:val="003E0196"/>
    <w:rsid w:val="003F129A"/>
    <w:rsid w:val="003F545D"/>
    <w:rsid w:val="004000F1"/>
    <w:rsid w:val="004032FC"/>
    <w:rsid w:val="004074F2"/>
    <w:rsid w:val="0041021C"/>
    <w:rsid w:val="00413D94"/>
    <w:rsid w:val="0041435B"/>
    <w:rsid w:val="0041643E"/>
    <w:rsid w:val="00420298"/>
    <w:rsid w:val="00421425"/>
    <w:rsid w:val="00430BD8"/>
    <w:rsid w:val="00433920"/>
    <w:rsid w:val="00433CA8"/>
    <w:rsid w:val="00435121"/>
    <w:rsid w:val="00435856"/>
    <w:rsid w:val="00440A1A"/>
    <w:rsid w:val="00440E2B"/>
    <w:rsid w:val="00441A09"/>
    <w:rsid w:val="00441A20"/>
    <w:rsid w:val="004426D6"/>
    <w:rsid w:val="004435C0"/>
    <w:rsid w:val="004445F6"/>
    <w:rsid w:val="00446350"/>
    <w:rsid w:val="00450771"/>
    <w:rsid w:val="0045403D"/>
    <w:rsid w:val="00455802"/>
    <w:rsid w:val="00460117"/>
    <w:rsid w:val="00461FBC"/>
    <w:rsid w:val="004625A5"/>
    <w:rsid w:val="00466E8A"/>
    <w:rsid w:val="00467745"/>
    <w:rsid w:val="00472611"/>
    <w:rsid w:val="00473A4F"/>
    <w:rsid w:val="00475A3F"/>
    <w:rsid w:val="00477EE6"/>
    <w:rsid w:val="00483456"/>
    <w:rsid w:val="00483B56"/>
    <w:rsid w:val="00484739"/>
    <w:rsid w:val="00491779"/>
    <w:rsid w:val="00491E5E"/>
    <w:rsid w:val="00494496"/>
    <w:rsid w:val="0049581E"/>
    <w:rsid w:val="00495B6F"/>
    <w:rsid w:val="004A0948"/>
    <w:rsid w:val="004A280D"/>
    <w:rsid w:val="004A6579"/>
    <w:rsid w:val="004B001A"/>
    <w:rsid w:val="004B0E3B"/>
    <w:rsid w:val="004B29C2"/>
    <w:rsid w:val="004C2B70"/>
    <w:rsid w:val="004C7B7C"/>
    <w:rsid w:val="004D3826"/>
    <w:rsid w:val="004D482C"/>
    <w:rsid w:val="004D4A01"/>
    <w:rsid w:val="004D6894"/>
    <w:rsid w:val="004D7B0B"/>
    <w:rsid w:val="004E7DEE"/>
    <w:rsid w:val="004F5E94"/>
    <w:rsid w:val="00501B9D"/>
    <w:rsid w:val="0050670D"/>
    <w:rsid w:val="005069E7"/>
    <w:rsid w:val="00507D38"/>
    <w:rsid w:val="005100D8"/>
    <w:rsid w:val="0051044F"/>
    <w:rsid w:val="0051106E"/>
    <w:rsid w:val="00512291"/>
    <w:rsid w:val="0051508A"/>
    <w:rsid w:val="00516613"/>
    <w:rsid w:val="0054205F"/>
    <w:rsid w:val="00543611"/>
    <w:rsid w:val="00544B95"/>
    <w:rsid w:val="00547D7E"/>
    <w:rsid w:val="00550AF8"/>
    <w:rsid w:val="00551E7F"/>
    <w:rsid w:val="0056053C"/>
    <w:rsid w:val="0056074A"/>
    <w:rsid w:val="005621CF"/>
    <w:rsid w:val="005662E4"/>
    <w:rsid w:val="0056689F"/>
    <w:rsid w:val="005710FD"/>
    <w:rsid w:val="00577A81"/>
    <w:rsid w:val="00577E32"/>
    <w:rsid w:val="00581B2D"/>
    <w:rsid w:val="00583B66"/>
    <w:rsid w:val="0059009E"/>
    <w:rsid w:val="005910C1"/>
    <w:rsid w:val="00591EA3"/>
    <w:rsid w:val="0059568C"/>
    <w:rsid w:val="005A2C2B"/>
    <w:rsid w:val="005A3CFF"/>
    <w:rsid w:val="005A633A"/>
    <w:rsid w:val="005B0D08"/>
    <w:rsid w:val="005C3E20"/>
    <w:rsid w:val="005C79A6"/>
    <w:rsid w:val="005D0A5B"/>
    <w:rsid w:val="005D371D"/>
    <w:rsid w:val="005D69E1"/>
    <w:rsid w:val="005E08E1"/>
    <w:rsid w:val="005E0D56"/>
    <w:rsid w:val="005E1D5A"/>
    <w:rsid w:val="005E1FAD"/>
    <w:rsid w:val="005E7AD5"/>
    <w:rsid w:val="005F1586"/>
    <w:rsid w:val="005F5E17"/>
    <w:rsid w:val="005F75C5"/>
    <w:rsid w:val="00602575"/>
    <w:rsid w:val="0060371C"/>
    <w:rsid w:val="0060374C"/>
    <w:rsid w:val="00622F36"/>
    <w:rsid w:val="00625D72"/>
    <w:rsid w:val="0062671B"/>
    <w:rsid w:val="0062762C"/>
    <w:rsid w:val="00630463"/>
    <w:rsid w:val="00630CC9"/>
    <w:rsid w:val="00632D30"/>
    <w:rsid w:val="006334CA"/>
    <w:rsid w:val="006370B7"/>
    <w:rsid w:val="00642136"/>
    <w:rsid w:val="006440ED"/>
    <w:rsid w:val="00660DD8"/>
    <w:rsid w:val="00661125"/>
    <w:rsid w:val="00661290"/>
    <w:rsid w:val="00661557"/>
    <w:rsid w:val="0066350C"/>
    <w:rsid w:val="00666C88"/>
    <w:rsid w:val="00667398"/>
    <w:rsid w:val="00680C00"/>
    <w:rsid w:val="00681E05"/>
    <w:rsid w:val="00692899"/>
    <w:rsid w:val="00696F98"/>
    <w:rsid w:val="006A0EB1"/>
    <w:rsid w:val="006A604B"/>
    <w:rsid w:val="006B1525"/>
    <w:rsid w:val="006B38A8"/>
    <w:rsid w:val="006B4681"/>
    <w:rsid w:val="006B5E17"/>
    <w:rsid w:val="006B6BCC"/>
    <w:rsid w:val="006C01F3"/>
    <w:rsid w:val="006C1070"/>
    <w:rsid w:val="006C22F8"/>
    <w:rsid w:val="006C30A2"/>
    <w:rsid w:val="006C386B"/>
    <w:rsid w:val="006C3C1E"/>
    <w:rsid w:val="006C52F5"/>
    <w:rsid w:val="006C69EE"/>
    <w:rsid w:val="006D0510"/>
    <w:rsid w:val="006D5E70"/>
    <w:rsid w:val="006D68D3"/>
    <w:rsid w:val="006E210F"/>
    <w:rsid w:val="006E21CC"/>
    <w:rsid w:val="006E37AA"/>
    <w:rsid w:val="006E5475"/>
    <w:rsid w:val="006E72BE"/>
    <w:rsid w:val="006F2969"/>
    <w:rsid w:val="00700F39"/>
    <w:rsid w:val="00702FF9"/>
    <w:rsid w:val="00705515"/>
    <w:rsid w:val="00710164"/>
    <w:rsid w:val="00724E3E"/>
    <w:rsid w:val="00731845"/>
    <w:rsid w:val="00736D36"/>
    <w:rsid w:val="00737222"/>
    <w:rsid w:val="00744F2A"/>
    <w:rsid w:val="00745A05"/>
    <w:rsid w:val="00746D0B"/>
    <w:rsid w:val="007557C7"/>
    <w:rsid w:val="00762012"/>
    <w:rsid w:val="0076274C"/>
    <w:rsid w:val="00770FA4"/>
    <w:rsid w:val="007718AD"/>
    <w:rsid w:val="00772643"/>
    <w:rsid w:val="00775903"/>
    <w:rsid w:val="007779AB"/>
    <w:rsid w:val="00786A8D"/>
    <w:rsid w:val="00787246"/>
    <w:rsid w:val="007879E0"/>
    <w:rsid w:val="00790286"/>
    <w:rsid w:val="00794F41"/>
    <w:rsid w:val="007A7823"/>
    <w:rsid w:val="007B0DB8"/>
    <w:rsid w:val="007B38F7"/>
    <w:rsid w:val="007B51E4"/>
    <w:rsid w:val="007B608C"/>
    <w:rsid w:val="007B7BDF"/>
    <w:rsid w:val="007D42A2"/>
    <w:rsid w:val="007D7038"/>
    <w:rsid w:val="007E48DB"/>
    <w:rsid w:val="007E5DE0"/>
    <w:rsid w:val="007E7B38"/>
    <w:rsid w:val="007F2007"/>
    <w:rsid w:val="007F362C"/>
    <w:rsid w:val="007F6250"/>
    <w:rsid w:val="007F7629"/>
    <w:rsid w:val="00804613"/>
    <w:rsid w:val="00812325"/>
    <w:rsid w:val="008158EA"/>
    <w:rsid w:val="00815A8B"/>
    <w:rsid w:val="00820D98"/>
    <w:rsid w:val="00821A5A"/>
    <w:rsid w:val="00823D06"/>
    <w:rsid w:val="00831C8D"/>
    <w:rsid w:val="00833786"/>
    <w:rsid w:val="00842BC3"/>
    <w:rsid w:val="00846294"/>
    <w:rsid w:val="00850E2A"/>
    <w:rsid w:val="008568B7"/>
    <w:rsid w:val="008622D1"/>
    <w:rsid w:val="00877550"/>
    <w:rsid w:val="00881B23"/>
    <w:rsid w:val="00883CA9"/>
    <w:rsid w:val="0088651F"/>
    <w:rsid w:val="0089315F"/>
    <w:rsid w:val="00894DDF"/>
    <w:rsid w:val="008974FE"/>
    <w:rsid w:val="00897FFA"/>
    <w:rsid w:val="008A1D6E"/>
    <w:rsid w:val="008A56EF"/>
    <w:rsid w:val="008B030C"/>
    <w:rsid w:val="008B4F92"/>
    <w:rsid w:val="008B7083"/>
    <w:rsid w:val="008C0705"/>
    <w:rsid w:val="008C3EE3"/>
    <w:rsid w:val="008D0602"/>
    <w:rsid w:val="008D1393"/>
    <w:rsid w:val="008F05F6"/>
    <w:rsid w:val="008F1431"/>
    <w:rsid w:val="008F475F"/>
    <w:rsid w:val="00900AC4"/>
    <w:rsid w:val="00902995"/>
    <w:rsid w:val="00903268"/>
    <w:rsid w:val="00905237"/>
    <w:rsid w:val="00906BD6"/>
    <w:rsid w:val="009116B7"/>
    <w:rsid w:val="009168D6"/>
    <w:rsid w:val="00921298"/>
    <w:rsid w:val="00925AE7"/>
    <w:rsid w:val="00926265"/>
    <w:rsid w:val="00930F00"/>
    <w:rsid w:val="009417A6"/>
    <w:rsid w:val="009417D8"/>
    <w:rsid w:val="0094320E"/>
    <w:rsid w:val="00944F0B"/>
    <w:rsid w:val="0094542D"/>
    <w:rsid w:val="009475E1"/>
    <w:rsid w:val="00952B8F"/>
    <w:rsid w:val="009618FA"/>
    <w:rsid w:val="00962460"/>
    <w:rsid w:val="00962DFC"/>
    <w:rsid w:val="009662DD"/>
    <w:rsid w:val="00972F7A"/>
    <w:rsid w:val="009739EB"/>
    <w:rsid w:val="0097598A"/>
    <w:rsid w:val="0097623E"/>
    <w:rsid w:val="00977A7C"/>
    <w:rsid w:val="00980CA8"/>
    <w:rsid w:val="0098106C"/>
    <w:rsid w:val="00984DF6"/>
    <w:rsid w:val="00985743"/>
    <w:rsid w:val="00985B04"/>
    <w:rsid w:val="009919ED"/>
    <w:rsid w:val="009932ED"/>
    <w:rsid w:val="009961DD"/>
    <w:rsid w:val="009A139F"/>
    <w:rsid w:val="009A262B"/>
    <w:rsid w:val="009A29D4"/>
    <w:rsid w:val="009A30CF"/>
    <w:rsid w:val="009A69D5"/>
    <w:rsid w:val="009A7114"/>
    <w:rsid w:val="009B5C7B"/>
    <w:rsid w:val="009C2F70"/>
    <w:rsid w:val="009C4134"/>
    <w:rsid w:val="009D0E34"/>
    <w:rsid w:val="009E029B"/>
    <w:rsid w:val="009E088B"/>
    <w:rsid w:val="009E3073"/>
    <w:rsid w:val="009E4E7D"/>
    <w:rsid w:val="00A03971"/>
    <w:rsid w:val="00A07FF3"/>
    <w:rsid w:val="00A1228B"/>
    <w:rsid w:val="00A12E75"/>
    <w:rsid w:val="00A131DB"/>
    <w:rsid w:val="00A24731"/>
    <w:rsid w:val="00A258E1"/>
    <w:rsid w:val="00A26747"/>
    <w:rsid w:val="00A302ED"/>
    <w:rsid w:val="00A33BCF"/>
    <w:rsid w:val="00A35995"/>
    <w:rsid w:val="00A35CCF"/>
    <w:rsid w:val="00A37EC2"/>
    <w:rsid w:val="00A42DD7"/>
    <w:rsid w:val="00A42FFC"/>
    <w:rsid w:val="00A443F4"/>
    <w:rsid w:val="00A4454C"/>
    <w:rsid w:val="00A477AB"/>
    <w:rsid w:val="00A478B4"/>
    <w:rsid w:val="00A5082D"/>
    <w:rsid w:val="00A617BC"/>
    <w:rsid w:val="00A639E8"/>
    <w:rsid w:val="00A660F5"/>
    <w:rsid w:val="00A70BC0"/>
    <w:rsid w:val="00A72844"/>
    <w:rsid w:val="00A744A5"/>
    <w:rsid w:val="00A76C23"/>
    <w:rsid w:val="00A86537"/>
    <w:rsid w:val="00A871F3"/>
    <w:rsid w:val="00A9131A"/>
    <w:rsid w:val="00A924B3"/>
    <w:rsid w:val="00A92E25"/>
    <w:rsid w:val="00A94E3A"/>
    <w:rsid w:val="00A95725"/>
    <w:rsid w:val="00A95C9B"/>
    <w:rsid w:val="00AA0A75"/>
    <w:rsid w:val="00AB01B0"/>
    <w:rsid w:val="00AB1553"/>
    <w:rsid w:val="00AB4611"/>
    <w:rsid w:val="00AC0D53"/>
    <w:rsid w:val="00AC5AB9"/>
    <w:rsid w:val="00AC6953"/>
    <w:rsid w:val="00AC6A53"/>
    <w:rsid w:val="00AD2411"/>
    <w:rsid w:val="00AD2AC2"/>
    <w:rsid w:val="00AD3AAE"/>
    <w:rsid w:val="00AD3ACB"/>
    <w:rsid w:val="00AD757A"/>
    <w:rsid w:val="00AE21F2"/>
    <w:rsid w:val="00AE28AD"/>
    <w:rsid w:val="00AF1A94"/>
    <w:rsid w:val="00AF513B"/>
    <w:rsid w:val="00AF779C"/>
    <w:rsid w:val="00B02456"/>
    <w:rsid w:val="00B06612"/>
    <w:rsid w:val="00B172A7"/>
    <w:rsid w:val="00B204B1"/>
    <w:rsid w:val="00B20E46"/>
    <w:rsid w:val="00B22F6D"/>
    <w:rsid w:val="00B23651"/>
    <w:rsid w:val="00B301E4"/>
    <w:rsid w:val="00B30C5C"/>
    <w:rsid w:val="00B32837"/>
    <w:rsid w:val="00B33D39"/>
    <w:rsid w:val="00B342B3"/>
    <w:rsid w:val="00B36010"/>
    <w:rsid w:val="00B36317"/>
    <w:rsid w:val="00B369A9"/>
    <w:rsid w:val="00B405AD"/>
    <w:rsid w:val="00B41CC2"/>
    <w:rsid w:val="00B4222B"/>
    <w:rsid w:val="00B43579"/>
    <w:rsid w:val="00B4633B"/>
    <w:rsid w:val="00B47ADE"/>
    <w:rsid w:val="00B54189"/>
    <w:rsid w:val="00B5477F"/>
    <w:rsid w:val="00B60B6A"/>
    <w:rsid w:val="00B62E01"/>
    <w:rsid w:val="00B62F30"/>
    <w:rsid w:val="00B6550B"/>
    <w:rsid w:val="00B65DF7"/>
    <w:rsid w:val="00B6621D"/>
    <w:rsid w:val="00B71DF3"/>
    <w:rsid w:val="00B74BFF"/>
    <w:rsid w:val="00B76578"/>
    <w:rsid w:val="00B837CD"/>
    <w:rsid w:val="00B92C69"/>
    <w:rsid w:val="00B95FDF"/>
    <w:rsid w:val="00B9699E"/>
    <w:rsid w:val="00B97EC1"/>
    <w:rsid w:val="00BA1E48"/>
    <w:rsid w:val="00BA6279"/>
    <w:rsid w:val="00BA6FFC"/>
    <w:rsid w:val="00BA7C7B"/>
    <w:rsid w:val="00BD72C2"/>
    <w:rsid w:val="00BE0551"/>
    <w:rsid w:val="00BE09D2"/>
    <w:rsid w:val="00BE2365"/>
    <w:rsid w:val="00BE2A50"/>
    <w:rsid w:val="00BE3EF4"/>
    <w:rsid w:val="00BE4438"/>
    <w:rsid w:val="00BE4726"/>
    <w:rsid w:val="00BE4934"/>
    <w:rsid w:val="00BE5C78"/>
    <w:rsid w:val="00BE7B8B"/>
    <w:rsid w:val="00BF1706"/>
    <w:rsid w:val="00BF290E"/>
    <w:rsid w:val="00BF3B87"/>
    <w:rsid w:val="00BF78A0"/>
    <w:rsid w:val="00C00CB4"/>
    <w:rsid w:val="00C066C3"/>
    <w:rsid w:val="00C10403"/>
    <w:rsid w:val="00C1082D"/>
    <w:rsid w:val="00C10BFB"/>
    <w:rsid w:val="00C11193"/>
    <w:rsid w:val="00C14C73"/>
    <w:rsid w:val="00C30727"/>
    <w:rsid w:val="00C32DE2"/>
    <w:rsid w:val="00C37E14"/>
    <w:rsid w:val="00C41F0A"/>
    <w:rsid w:val="00C466D6"/>
    <w:rsid w:val="00C46E1A"/>
    <w:rsid w:val="00C523D7"/>
    <w:rsid w:val="00C52F50"/>
    <w:rsid w:val="00C63A30"/>
    <w:rsid w:val="00C67B78"/>
    <w:rsid w:val="00C709FE"/>
    <w:rsid w:val="00C7476A"/>
    <w:rsid w:val="00C74CDA"/>
    <w:rsid w:val="00C75953"/>
    <w:rsid w:val="00C807EF"/>
    <w:rsid w:val="00C83929"/>
    <w:rsid w:val="00C905EF"/>
    <w:rsid w:val="00C9073A"/>
    <w:rsid w:val="00C949C5"/>
    <w:rsid w:val="00C97523"/>
    <w:rsid w:val="00CA27FF"/>
    <w:rsid w:val="00CA3865"/>
    <w:rsid w:val="00CA42A5"/>
    <w:rsid w:val="00CA7E7D"/>
    <w:rsid w:val="00CB07C5"/>
    <w:rsid w:val="00CB1A2D"/>
    <w:rsid w:val="00CB2C53"/>
    <w:rsid w:val="00CB3BE4"/>
    <w:rsid w:val="00CB482F"/>
    <w:rsid w:val="00CB6543"/>
    <w:rsid w:val="00CB65CA"/>
    <w:rsid w:val="00CD375B"/>
    <w:rsid w:val="00CD4CBD"/>
    <w:rsid w:val="00CF2641"/>
    <w:rsid w:val="00CF5F48"/>
    <w:rsid w:val="00CF7D61"/>
    <w:rsid w:val="00D05839"/>
    <w:rsid w:val="00D06DDB"/>
    <w:rsid w:val="00D10B19"/>
    <w:rsid w:val="00D112A6"/>
    <w:rsid w:val="00D16164"/>
    <w:rsid w:val="00D20D5F"/>
    <w:rsid w:val="00D22FE5"/>
    <w:rsid w:val="00D2433E"/>
    <w:rsid w:val="00D25F6E"/>
    <w:rsid w:val="00D3550F"/>
    <w:rsid w:val="00D372A8"/>
    <w:rsid w:val="00D376D6"/>
    <w:rsid w:val="00D41A0A"/>
    <w:rsid w:val="00D41C5F"/>
    <w:rsid w:val="00D41E83"/>
    <w:rsid w:val="00D43C5E"/>
    <w:rsid w:val="00D44044"/>
    <w:rsid w:val="00D4452F"/>
    <w:rsid w:val="00D457BA"/>
    <w:rsid w:val="00D4619E"/>
    <w:rsid w:val="00D549E3"/>
    <w:rsid w:val="00D54C12"/>
    <w:rsid w:val="00D60089"/>
    <w:rsid w:val="00D65AA3"/>
    <w:rsid w:val="00D8236A"/>
    <w:rsid w:val="00D82AEB"/>
    <w:rsid w:val="00D85172"/>
    <w:rsid w:val="00D86F2E"/>
    <w:rsid w:val="00DA2BDE"/>
    <w:rsid w:val="00DA44C1"/>
    <w:rsid w:val="00DA74FB"/>
    <w:rsid w:val="00DB0672"/>
    <w:rsid w:val="00DB07AD"/>
    <w:rsid w:val="00DB3F42"/>
    <w:rsid w:val="00DB42D9"/>
    <w:rsid w:val="00DB4383"/>
    <w:rsid w:val="00DB679E"/>
    <w:rsid w:val="00DC5059"/>
    <w:rsid w:val="00DD0EDC"/>
    <w:rsid w:val="00DD14B7"/>
    <w:rsid w:val="00DD752B"/>
    <w:rsid w:val="00DE6841"/>
    <w:rsid w:val="00DF5280"/>
    <w:rsid w:val="00DF637A"/>
    <w:rsid w:val="00E0047F"/>
    <w:rsid w:val="00E01F42"/>
    <w:rsid w:val="00E06ED6"/>
    <w:rsid w:val="00E277AD"/>
    <w:rsid w:val="00E32AE7"/>
    <w:rsid w:val="00E42939"/>
    <w:rsid w:val="00E4386D"/>
    <w:rsid w:val="00E44BF3"/>
    <w:rsid w:val="00E50070"/>
    <w:rsid w:val="00E51146"/>
    <w:rsid w:val="00E520B8"/>
    <w:rsid w:val="00E6199F"/>
    <w:rsid w:val="00E62AD5"/>
    <w:rsid w:val="00E64E98"/>
    <w:rsid w:val="00E74820"/>
    <w:rsid w:val="00E82E5B"/>
    <w:rsid w:val="00E858A3"/>
    <w:rsid w:val="00E93546"/>
    <w:rsid w:val="00E93DD3"/>
    <w:rsid w:val="00E95A97"/>
    <w:rsid w:val="00EA0D2F"/>
    <w:rsid w:val="00EA151F"/>
    <w:rsid w:val="00EA47A4"/>
    <w:rsid w:val="00EB2636"/>
    <w:rsid w:val="00EB34F1"/>
    <w:rsid w:val="00EC0755"/>
    <w:rsid w:val="00ED20E3"/>
    <w:rsid w:val="00EE13C3"/>
    <w:rsid w:val="00EE1D9D"/>
    <w:rsid w:val="00EE2BD1"/>
    <w:rsid w:val="00EE382D"/>
    <w:rsid w:val="00EE4A9F"/>
    <w:rsid w:val="00EE4BA2"/>
    <w:rsid w:val="00EE6AB1"/>
    <w:rsid w:val="00EF3052"/>
    <w:rsid w:val="00EF5C55"/>
    <w:rsid w:val="00F008E7"/>
    <w:rsid w:val="00F02522"/>
    <w:rsid w:val="00F14FE3"/>
    <w:rsid w:val="00F15D62"/>
    <w:rsid w:val="00F232CF"/>
    <w:rsid w:val="00F23FB1"/>
    <w:rsid w:val="00F25848"/>
    <w:rsid w:val="00F261FC"/>
    <w:rsid w:val="00F33746"/>
    <w:rsid w:val="00F3592B"/>
    <w:rsid w:val="00F35AC9"/>
    <w:rsid w:val="00F37DB1"/>
    <w:rsid w:val="00F37F8D"/>
    <w:rsid w:val="00F41412"/>
    <w:rsid w:val="00F50B6A"/>
    <w:rsid w:val="00F5142A"/>
    <w:rsid w:val="00F51AB9"/>
    <w:rsid w:val="00F5363F"/>
    <w:rsid w:val="00F545A3"/>
    <w:rsid w:val="00F55CA2"/>
    <w:rsid w:val="00F602BD"/>
    <w:rsid w:val="00F60E11"/>
    <w:rsid w:val="00F62FF2"/>
    <w:rsid w:val="00F64D81"/>
    <w:rsid w:val="00F717D6"/>
    <w:rsid w:val="00F73D74"/>
    <w:rsid w:val="00F75C07"/>
    <w:rsid w:val="00F75CF7"/>
    <w:rsid w:val="00F91306"/>
    <w:rsid w:val="00F91E49"/>
    <w:rsid w:val="00F95849"/>
    <w:rsid w:val="00F961D1"/>
    <w:rsid w:val="00F97D18"/>
    <w:rsid w:val="00F97EC3"/>
    <w:rsid w:val="00F97F95"/>
    <w:rsid w:val="00FA0DFA"/>
    <w:rsid w:val="00FB0AFE"/>
    <w:rsid w:val="00FB2C43"/>
    <w:rsid w:val="00FB38C5"/>
    <w:rsid w:val="00FB4D32"/>
    <w:rsid w:val="00FB6682"/>
    <w:rsid w:val="00FC11B7"/>
    <w:rsid w:val="00FC33A3"/>
    <w:rsid w:val="00FD14DB"/>
    <w:rsid w:val="00FD18CB"/>
    <w:rsid w:val="00FD2577"/>
    <w:rsid w:val="00FD481A"/>
    <w:rsid w:val="00FD4E37"/>
    <w:rsid w:val="00FD5D76"/>
    <w:rsid w:val="00FD61F5"/>
    <w:rsid w:val="00FE0BDE"/>
    <w:rsid w:val="00FE3BD8"/>
    <w:rsid w:val="00FF184A"/>
    <w:rsid w:val="00FF3FB8"/>
    <w:rsid w:val="00FF6B9B"/>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8C703"/>
  <w14:defaultImageDpi w14:val="330"/>
  <w15:docId w15:val="{A4639C3B-F379-4D15-80AD-8A693D72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9D0"/>
    <w:rPr>
      <w:rFonts w:ascii="Times New Roman" w:hAnsi="Times New Roman" w:cs="Times New Roman"/>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6FEF"/>
    <w:pPr>
      <w:ind w:left="720"/>
      <w:contextualSpacing/>
    </w:pPr>
    <w:rPr>
      <w:rFonts w:asciiTheme="minorHAnsi" w:hAnsiTheme="minorHAnsi" w:cstheme="minorBidi"/>
      <w:lang w:val="en-AU" w:eastAsia="en-US"/>
    </w:rPr>
  </w:style>
  <w:style w:type="character" w:styleId="Hyperlink">
    <w:name w:val="Hyperlink"/>
    <w:basedOn w:val="DefaultParagraphFont"/>
    <w:unhideWhenUsed/>
    <w:rsid w:val="00FD61F5"/>
    <w:rPr>
      <w:color w:val="0000FF"/>
      <w:u w:val="single"/>
    </w:rPr>
  </w:style>
  <w:style w:type="paragraph" w:customStyle="1" w:styleId="EndNoteBibliographyTitle">
    <w:name w:val="EndNote Bibliography Title"/>
    <w:basedOn w:val="Normal"/>
    <w:link w:val="EndNoteBibliographyTitleChar"/>
    <w:rsid w:val="00435121"/>
    <w:pPr>
      <w:jc w:val="center"/>
    </w:pPr>
    <w:rPr>
      <w:rFonts w:ascii="Cambria" w:hAnsi="Cambria" w:cstheme="minorBidi"/>
      <w:noProof/>
      <w:lang w:val="en-US" w:eastAsia="en-US"/>
    </w:rPr>
  </w:style>
  <w:style w:type="character" w:customStyle="1" w:styleId="EndNoteBibliographyTitleChar">
    <w:name w:val="EndNote Bibliography Title Char"/>
    <w:basedOn w:val="DefaultParagraphFont"/>
    <w:link w:val="EndNoteBibliographyTitle"/>
    <w:rsid w:val="00435121"/>
    <w:rPr>
      <w:rFonts w:ascii="Cambria" w:hAnsi="Cambria"/>
      <w:noProof/>
      <w:lang w:val="en-US"/>
    </w:rPr>
  </w:style>
  <w:style w:type="paragraph" w:customStyle="1" w:styleId="EndNoteBibliography">
    <w:name w:val="EndNote Bibliography"/>
    <w:basedOn w:val="Normal"/>
    <w:link w:val="EndNoteBibliographyChar"/>
    <w:rsid w:val="00435121"/>
    <w:rPr>
      <w:rFonts w:ascii="Cambria" w:hAnsi="Cambria" w:cstheme="minorBidi"/>
      <w:noProof/>
      <w:lang w:val="en-US" w:eastAsia="en-US"/>
    </w:rPr>
  </w:style>
  <w:style w:type="character" w:customStyle="1" w:styleId="EndNoteBibliographyChar">
    <w:name w:val="EndNote Bibliography Char"/>
    <w:basedOn w:val="DefaultParagraphFont"/>
    <w:link w:val="EndNoteBibliography"/>
    <w:rsid w:val="00435121"/>
    <w:rPr>
      <w:rFonts w:ascii="Cambria" w:hAnsi="Cambria"/>
      <w:noProof/>
      <w:lang w:val="en-US"/>
    </w:rPr>
  </w:style>
  <w:style w:type="paragraph" w:styleId="BalloonText">
    <w:name w:val="Balloon Text"/>
    <w:basedOn w:val="Normal"/>
    <w:link w:val="BalloonTextChar"/>
    <w:uiPriority w:val="99"/>
    <w:semiHidden/>
    <w:unhideWhenUsed/>
    <w:rsid w:val="007F7629"/>
    <w:rPr>
      <w:rFonts w:ascii="Tahoma" w:hAnsi="Tahoma" w:cs="Tahoma"/>
      <w:sz w:val="16"/>
      <w:szCs w:val="16"/>
      <w:lang w:val="en-AU" w:eastAsia="en-US"/>
    </w:rPr>
  </w:style>
  <w:style w:type="character" w:customStyle="1" w:styleId="BalloonTextChar">
    <w:name w:val="Balloon Text Char"/>
    <w:basedOn w:val="DefaultParagraphFont"/>
    <w:link w:val="BalloonText"/>
    <w:uiPriority w:val="99"/>
    <w:semiHidden/>
    <w:rsid w:val="007F7629"/>
    <w:rPr>
      <w:rFonts w:ascii="Tahoma" w:hAnsi="Tahoma" w:cs="Tahoma"/>
      <w:sz w:val="16"/>
      <w:szCs w:val="16"/>
    </w:rPr>
  </w:style>
  <w:style w:type="table" w:styleId="TableGrid">
    <w:name w:val="Table Grid"/>
    <w:basedOn w:val="TableNormal"/>
    <w:uiPriority w:val="39"/>
    <w:rsid w:val="009116B7"/>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16B7"/>
    <w:rPr>
      <w:sz w:val="16"/>
      <w:szCs w:val="16"/>
    </w:rPr>
  </w:style>
  <w:style w:type="paragraph" w:styleId="CommentText">
    <w:name w:val="annotation text"/>
    <w:basedOn w:val="Normal"/>
    <w:link w:val="CommentTextChar"/>
    <w:uiPriority w:val="99"/>
    <w:unhideWhenUsed/>
    <w:rsid w:val="009116B7"/>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9116B7"/>
    <w:rPr>
      <w:rFonts w:eastAsiaTheme="minorHAnsi"/>
      <w:sz w:val="20"/>
      <w:szCs w:val="20"/>
      <w:lang w:val="en-US"/>
    </w:rPr>
  </w:style>
  <w:style w:type="paragraph" w:styleId="Header">
    <w:name w:val="header"/>
    <w:basedOn w:val="Normal"/>
    <w:link w:val="HeaderChar"/>
    <w:rsid w:val="00A639E8"/>
    <w:pPr>
      <w:tabs>
        <w:tab w:val="center" w:pos="4153"/>
        <w:tab w:val="right" w:pos="8306"/>
      </w:tabs>
    </w:pPr>
    <w:rPr>
      <w:rFonts w:eastAsia="Batang"/>
      <w:sz w:val="20"/>
      <w:szCs w:val="20"/>
      <w:lang w:val="en-AU" w:eastAsia="en-AU"/>
    </w:rPr>
  </w:style>
  <w:style w:type="character" w:customStyle="1" w:styleId="HeaderChar">
    <w:name w:val="Header Char"/>
    <w:basedOn w:val="DefaultParagraphFont"/>
    <w:link w:val="Header"/>
    <w:rsid w:val="00A639E8"/>
    <w:rPr>
      <w:rFonts w:ascii="Times New Roman" w:eastAsia="Batang"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A2BDE"/>
    <w:pPr>
      <w:spacing w:after="0"/>
    </w:pPr>
    <w:rPr>
      <w:rFonts w:eastAsiaTheme="minorEastAsia"/>
      <w:b/>
      <w:bCs/>
      <w:lang w:val="en-AU"/>
    </w:rPr>
  </w:style>
  <w:style w:type="character" w:customStyle="1" w:styleId="CommentSubjectChar">
    <w:name w:val="Comment Subject Char"/>
    <w:basedOn w:val="CommentTextChar"/>
    <w:link w:val="CommentSubject"/>
    <w:uiPriority w:val="99"/>
    <w:semiHidden/>
    <w:rsid w:val="00DA2BDE"/>
    <w:rPr>
      <w:rFonts w:eastAsiaTheme="minorHAnsi"/>
      <w:b/>
      <w:bCs/>
      <w:sz w:val="20"/>
      <w:szCs w:val="20"/>
      <w:lang w:val="en-US"/>
    </w:rPr>
  </w:style>
  <w:style w:type="paragraph" w:styleId="Footer">
    <w:name w:val="footer"/>
    <w:basedOn w:val="Normal"/>
    <w:link w:val="FooterChar"/>
    <w:uiPriority w:val="99"/>
    <w:unhideWhenUsed/>
    <w:rsid w:val="00D86F2E"/>
    <w:pPr>
      <w:tabs>
        <w:tab w:val="center" w:pos="4320"/>
        <w:tab w:val="right" w:pos="8640"/>
      </w:tabs>
    </w:pPr>
    <w:rPr>
      <w:rFonts w:asciiTheme="minorHAnsi" w:hAnsiTheme="minorHAnsi" w:cstheme="minorBidi"/>
      <w:lang w:val="en-AU" w:eastAsia="en-US"/>
    </w:rPr>
  </w:style>
  <w:style w:type="character" w:customStyle="1" w:styleId="FooterChar">
    <w:name w:val="Footer Char"/>
    <w:basedOn w:val="DefaultParagraphFont"/>
    <w:link w:val="Footer"/>
    <w:uiPriority w:val="99"/>
    <w:rsid w:val="00D86F2E"/>
  </w:style>
  <w:style w:type="character" w:styleId="PageNumber">
    <w:name w:val="page number"/>
    <w:basedOn w:val="DefaultParagraphFont"/>
    <w:uiPriority w:val="99"/>
    <w:semiHidden/>
    <w:unhideWhenUsed/>
    <w:rsid w:val="00D86F2E"/>
  </w:style>
  <w:style w:type="character" w:customStyle="1" w:styleId="addr-line">
    <w:name w:val="addr-line"/>
    <w:basedOn w:val="DefaultParagraphFont"/>
    <w:rsid w:val="004625A5"/>
  </w:style>
  <w:style w:type="character" w:customStyle="1" w:styleId="institution">
    <w:name w:val="institution"/>
    <w:basedOn w:val="DefaultParagraphFont"/>
    <w:rsid w:val="004625A5"/>
  </w:style>
  <w:style w:type="character" w:customStyle="1" w:styleId="highlight">
    <w:name w:val="highlight"/>
    <w:basedOn w:val="DefaultParagraphFont"/>
    <w:rsid w:val="004625A5"/>
  </w:style>
  <w:style w:type="character" w:customStyle="1" w:styleId="ListParagraphChar">
    <w:name w:val="List Paragraph Char"/>
    <w:basedOn w:val="DefaultParagraphFont"/>
    <w:link w:val="ListParagraph"/>
    <w:uiPriority w:val="34"/>
    <w:rsid w:val="00FB4D32"/>
  </w:style>
  <w:style w:type="paragraph" w:styleId="Revision">
    <w:name w:val="Revision"/>
    <w:hidden/>
    <w:uiPriority w:val="99"/>
    <w:semiHidden/>
    <w:rsid w:val="0026221A"/>
  </w:style>
  <w:style w:type="character" w:customStyle="1" w:styleId="searchhistory-search-term">
    <w:name w:val="searchhistory-search-term"/>
    <w:basedOn w:val="DefaultParagraphFont"/>
    <w:rsid w:val="00DC5059"/>
  </w:style>
  <w:style w:type="character" w:customStyle="1" w:styleId="st">
    <w:name w:val="st"/>
    <w:basedOn w:val="DefaultParagraphFont"/>
    <w:rsid w:val="005E7AD5"/>
  </w:style>
  <w:style w:type="character" w:styleId="Emphasis">
    <w:name w:val="Emphasis"/>
    <w:basedOn w:val="DefaultParagraphFont"/>
    <w:uiPriority w:val="20"/>
    <w:qFormat/>
    <w:rsid w:val="00114AC4"/>
    <w:rPr>
      <w:i/>
      <w:iCs/>
    </w:rPr>
  </w:style>
  <w:style w:type="character" w:customStyle="1" w:styleId="citationref">
    <w:name w:val="citationref"/>
    <w:basedOn w:val="DefaultParagraphFont"/>
    <w:rsid w:val="00114AC4"/>
  </w:style>
  <w:style w:type="table" w:customStyle="1" w:styleId="TableGrid31">
    <w:name w:val="Table Grid31"/>
    <w:basedOn w:val="TableNormal"/>
    <w:next w:val="TableGrid"/>
    <w:uiPriority w:val="59"/>
    <w:rsid w:val="00E51146"/>
    <w:rPr>
      <w:rFonts w:eastAsia="SimSun"/>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06150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6150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06150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semiHidden/>
    <w:unhideWhenUsed/>
    <w:rsid w:val="0035760C"/>
    <w:pPr>
      <w:spacing w:before="100" w:beforeAutospacing="1" w:after="100" w:afterAutospacing="1"/>
    </w:pPr>
  </w:style>
  <w:style w:type="character" w:customStyle="1" w:styleId="apple-converted-space">
    <w:name w:val="apple-converted-space"/>
    <w:basedOn w:val="DefaultParagraphFont"/>
    <w:rsid w:val="00357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6064">
      <w:bodyDiv w:val="1"/>
      <w:marLeft w:val="0"/>
      <w:marRight w:val="0"/>
      <w:marTop w:val="0"/>
      <w:marBottom w:val="0"/>
      <w:divBdr>
        <w:top w:val="none" w:sz="0" w:space="0" w:color="auto"/>
        <w:left w:val="none" w:sz="0" w:space="0" w:color="auto"/>
        <w:bottom w:val="none" w:sz="0" w:space="0" w:color="auto"/>
        <w:right w:val="none" w:sz="0" w:space="0" w:color="auto"/>
      </w:divBdr>
    </w:div>
    <w:div w:id="145128792">
      <w:bodyDiv w:val="1"/>
      <w:marLeft w:val="0"/>
      <w:marRight w:val="0"/>
      <w:marTop w:val="0"/>
      <w:marBottom w:val="0"/>
      <w:divBdr>
        <w:top w:val="none" w:sz="0" w:space="0" w:color="auto"/>
        <w:left w:val="none" w:sz="0" w:space="0" w:color="auto"/>
        <w:bottom w:val="none" w:sz="0" w:space="0" w:color="auto"/>
        <w:right w:val="none" w:sz="0" w:space="0" w:color="auto"/>
      </w:divBdr>
    </w:div>
    <w:div w:id="548029922">
      <w:bodyDiv w:val="1"/>
      <w:marLeft w:val="0"/>
      <w:marRight w:val="0"/>
      <w:marTop w:val="0"/>
      <w:marBottom w:val="0"/>
      <w:divBdr>
        <w:top w:val="none" w:sz="0" w:space="0" w:color="auto"/>
        <w:left w:val="none" w:sz="0" w:space="0" w:color="auto"/>
        <w:bottom w:val="none" w:sz="0" w:space="0" w:color="auto"/>
        <w:right w:val="none" w:sz="0" w:space="0" w:color="auto"/>
      </w:divBdr>
    </w:div>
    <w:div w:id="549459246">
      <w:bodyDiv w:val="1"/>
      <w:marLeft w:val="0"/>
      <w:marRight w:val="0"/>
      <w:marTop w:val="0"/>
      <w:marBottom w:val="0"/>
      <w:divBdr>
        <w:top w:val="none" w:sz="0" w:space="0" w:color="auto"/>
        <w:left w:val="none" w:sz="0" w:space="0" w:color="auto"/>
        <w:bottom w:val="none" w:sz="0" w:space="0" w:color="auto"/>
        <w:right w:val="none" w:sz="0" w:space="0" w:color="auto"/>
      </w:divBdr>
    </w:div>
    <w:div w:id="761805268">
      <w:bodyDiv w:val="1"/>
      <w:marLeft w:val="0"/>
      <w:marRight w:val="0"/>
      <w:marTop w:val="0"/>
      <w:marBottom w:val="0"/>
      <w:divBdr>
        <w:top w:val="none" w:sz="0" w:space="0" w:color="auto"/>
        <w:left w:val="none" w:sz="0" w:space="0" w:color="auto"/>
        <w:bottom w:val="none" w:sz="0" w:space="0" w:color="auto"/>
        <w:right w:val="none" w:sz="0" w:space="0" w:color="auto"/>
      </w:divBdr>
    </w:div>
    <w:div w:id="834763795">
      <w:bodyDiv w:val="1"/>
      <w:marLeft w:val="0"/>
      <w:marRight w:val="0"/>
      <w:marTop w:val="0"/>
      <w:marBottom w:val="0"/>
      <w:divBdr>
        <w:top w:val="none" w:sz="0" w:space="0" w:color="auto"/>
        <w:left w:val="none" w:sz="0" w:space="0" w:color="auto"/>
        <w:bottom w:val="none" w:sz="0" w:space="0" w:color="auto"/>
        <w:right w:val="none" w:sz="0" w:space="0" w:color="auto"/>
      </w:divBdr>
    </w:div>
    <w:div w:id="836580182">
      <w:bodyDiv w:val="1"/>
      <w:marLeft w:val="0"/>
      <w:marRight w:val="0"/>
      <w:marTop w:val="0"/>
      <w:marBottom w:val="0"/>
      <w:divBdr>
        <w:top w:val="none" w:sz="0" w:space="0" w:color="auto"/>
        <w:left w:val="none" w:sz="0" w:space="0" w:color="auto"/>
        <w:bottom w:val="none" w:sz="0" w:space="0" w:color="auto"/>
        <w:right w:val="none" w:sz="0" w:space="0" w:color="auto"/>
      </w:divBdr>
    </w:div>
    <w:div w:id="873617162">
      <w:bodyDiv w:val="1"/>
      <w:marLeft w:val="0"/>
      <w:marRight w:val="0"/>
      <w:marTop w:val="0"/>
      <w:marBottom w:val="0"/>
      <w:divBdr>
        <w:top w:val="none" w:sz="0" w:space="0" w:color="auto"/>
        <w:left w:val="none" w:sz="0" w:space="0" w:color="auto"/>
        <w:bottom w:val="none" w:sz="0" w:space="0" w:color="auto"/>
        <w:right w:val="none" w:sz="0" w:space="0" w:color="auto"/>
      </w:divBdr>
      <w:divsChild>
        <w:div w:id="486433860">
          <w:marLeft w:val="0"/>
          <w:marRight w:val="0"/>
          <w:marTop w:val="0"/>
          <w:marBottom w:val="0"/>
          <w:divBdr>
            <w:top w:val="none" w:sz="0" w:space="0" w:color="auto"/>
            <w:left w:val="none" w:sz="0" w:space="0" w:color="auto"/>
            <w:bottom w:val="none" w:sz="0" w:space="0" w:color="auto"/>
            <w:right w:val="none" w:sz="0" w:space="0" w:color="auto"/>
          </w:divBdr>
          <w:divsChild>
            <w:div w:id="1185631505">
              <w:marLeft w:val="0"/>
              <w:marRight w:val="0"/>
              <w:marTop w:val="0"/>
              <w:marBottom w:val="0"/>
              <w:divBdr>
                <w:top w:val="none" w:sz="0" w:space="0" w:color="auto"/>
                <w:left w:val="none" w:sz="0" w:space="0" w:color="auto"/>
                <w:bottom w:val="none" w:sz="0" w:space="0" w:color="auto"/>
                <w:right w:val="none" w:sz="0" w:space="0" w:color="auto"/>
              </w:divBdr>
              <w:divsChild>
                <w:div w:id="101006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89412">
      <w:bodyDiv w:val="1"/>
      <w:marLeft w:val="0"/>
      <w:marRight w:val="0"/>
      <w:marTop w:val="0"/>
      <w:marBottom w:val="0"/>
      <w:divBdr>
        <w:top w:val="none" w:sz="0" w:space="0" w:color="auto"/>
        <w:left w:val="none" w:sz="0" w:space="0" w:color="auto"/>
        <w:bottom w:val="none" w:sz="0" w:space="0" w:color="auto"/>
        <w:right w:val="none" w:sz="0" w:space="0" w:color="auto"/>
      </w:divBdr>
    </w:div>
    <w:div w:id="992755385">
      <w:bodyDiv w:val="1"/>
      <w:marLeft w:val="0"/>
      <w:marRight w:val="0"/>
      <w:marTop w:val="0"/>
      <w:marBottom w:val="0"/>
      <w:divBdr>
        <w:top w:val="none" w:sz="0" w:space="0" w:color="auto"/>
        <w:left w:val="none" w:sz="0" w:space="0" w:color="auto"/>
        <w:bottom w:val="none" w:sz="0" w:space="0" w:color="auto"/>
        <w:right w:val="none" w:sz="0" w:space="0" w:color="auto"/>
      </w:divBdr>
    </w:div>
    <w:div w:id="1022975239">
      <w:bodyDiv w:val="1"/>
      <w:marLeft w:val="0"/>
      <w:marRight w:val="0"/>
      <w:marTop w:val="0"/>
      <w:marBottom w:val="0"/>
      <w:divBdr>
        <w:top w:val="none" w:sz="0" w:space="0" w:color="auto"/>
        <w:left w:val="none" w:sz="0" w:space="0" w:color="auto"/>
        <w:bottom w:val="none" w:sz="0" w:space="0" w:color="auto"/>
        <w:right w:val="none" w:sz="0" w:space="0" w:color="auto"/>
      </w:divBdr>
    </w:div>
    <w:div w:id="1089233172">
      <w:bodyDiv w:val="1"/>
      <w:marLeft w:val="0"/>
      <w:marRight w:val="0"/>
      <w:marTop w:val="0"/>
      <w:marBottom w:val="0"/>
      <w:divBdr>
        <w:top w:val="none" w:sz="0" w:space="0" w:color="auto"/>
        <w:left w:val="none" w:sz="0" w:space="0" w:color="auto"/>
        <w:bottom w:val="none" w:sz="0" w:space="0" w:color="auto"/>
        <w:right w:val="none" w:sz="0" w:space="0" w:color="auto"/>
      </w:divBdr>
    </w:div>
    <w:div w:id="1145705688">
      <w:bodyDiv w:val="1"/>
      <w:marLeft w:val="0"/>
      <w:marRight w:val="0"/>
      <w:marTop w:val="0"/>
      <w:marBottom w:val="0"/>
      <w:divBdr>
        <w:top w:val="none" w:sz="0" w:space="0" w:color="auto"/>
        <w:left w:val="none" w:sz="0" w:space="0" w:color="auto"/>
        <w:bottom w:val="none" w:sz="0" w:space="0" w:color="auto"/>
        <w:right w:val="none" w:sz="0" w:space="0" w:color="auto"/>
      </w:divBdr>
    </w:div>
    <w:div w:id="1246453466">
      <w:bodyDiv w:val="1"/>
      <w:marLeft w:val="0"/>
      <w:marRight w:val="0"/>
      <w:marTop w:val="0"/>
      <w:marBottom w:val="0"/>
      <w:divBdr>
        <w:top w:val="none" w:sz="0" w:space="0" w:color="auto"/>
        <w:left w:val="none" w:sz="0" w:space="0" w:color="auto"/>
        <w:bottom w:val="none" w:sz="0" w:space="0" w:color="auto"/>
        <w:right w:val="none" w:sz="0" w:space="0" w:color="auto"/>
      </w:divBdr>
    </w:div>
    <w:div w:id="1269197039">
      <w:bodyDiv w:val="1"/>
      <w:marLeft w:val="0"/>
      <w:marRight w:val="0"/>
      <w:marTop w:val="0"/>
      <w:marBottom w:val="0"/>
      <w:divBdr>
        <w:top w:val="none" w:sz="0" w:space="0" w:color="auto"/>
        <w:left w:val="none" w:sz="0" w:space="0" w:color="auto"/>
        <w:bottom w:val="none" w:sz="0" w:space="0" w:color="auto"/>
        <w:right w:val="none" w:sz="0" w:space="0" w:color="auto"/>
      </w:divBdr>
      <w:divsChild>
        <w:div w:id="403256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759792">
              <w:marLeft w:val="0"/>
              <w:marRight w:val="0"/>
              <w:marTop w:val="0"/>
              <w:marBottom w:val="0"/>
              <w:divBdr>
                <w:top w:val="none" w:sz="0" w:space="0" w:color="auto"/>
                <w:left w:val="none" w:sz="0" w:space="0" w:color="auto"/>
                <w:bottom w:val="none" w:sz="0" w:space="0" w:color="auto"/>
                <w:right w:val="none" w:sz="0" w:space="0" w:color="auto"/>
              </w:divBdr>
              <w:divsChild>
                <w:div w:id="1447429186">
                  <w:marLeft w:val="0"/>
                  <w:marRight w:val="0"/>
                  <w:marTop w:val="0"/>
                  <w:marBottom w:val="0"/>
                  <w:divBdr>
                    <w:top w:val="none" w:sz="0" w:space="0" w:color="auto"/>
                    <w:left w:val="none" w:sz="0" w:space="0" w:color="auto"/>
                    <w:bottom w:val="none" w:sz="0" w:space="0" w:color="auto"/>
                    <w:right w:val="none" w:sz="0" w:space="0" w:color="auto"/>
                  </w:divBdr>
                  <w:divsChild>
                    <w:div w:id="1638684637">
                      <w:marLeft w:val="0"/>
                      <w:marRight w:val="0"/>
                      <w:marTop w:val="0"/>
                      <w:marBottom w:val="0"/>
                      <w:divBdr>
                        <w:top w:val="none" w:sz="0" w:space="0" w:color="auto"/>
                        <w:left w:val="none" w:sz="0" w:space="0" w:color="auto"/>
                        <w:bottom w:val="none" w:sz="0" w:space="0" w:color="auto"/>
                        <w:right w:val="none" w:sz="0" w:space="0" w:color="auto"/>
                      </w:divBdr>
                    </w:div>
                    <w:div w:id="169634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81437">
      <w:bodyDiv w:val="1"/>
      <w:marLeft w:val="0"/>
      <w:marRight w:val="0"/>
      <w:marTop w:val="0"/>
      <w:marBottom w:val="0"/>
      <w:divBdr>
        <w:top w:val="none" w:sz="0" w:space="0" w:color="auto"/>
        <w:left w:val="none" w:sz="0" w:space="0" w:color="auto"/>
        <w:bottom w:val="none" w:sz="0" w:space="0" w:color="auto"/>
        <w:right w:val="none" w:sz="0" w:space="0" w:color="auto"/>
      </w:divBdr>
    </w:div>
    <w:div w:id="1378972859">
      <w:bodyDiv w:val="1"/>
      <w:marLeft w:val="0"/>
      <w:marRight w:val="0"/>
      <w:marTop w:val="0"/>
      <w:marBottom w:val="0"/>
      <w:divBdr>
        <w:top w:val="none" w:sz="0" w:space="0" w:color="auto"/>
        <w:left w:val="none" w:sz="0" w:space="0" w:color="auto"/>
        <w:bottom w:val="none" w:sz="0" w:space="0" w:color="auto"/>
        <w:right w:val="none" w:sz="0" w:space="0" w:color="auto"/>
      </w:divBdr>
    </w:div>
    <w:div w:id="1435858179">
      <w:bodyDiv w:val="1"/>
      <w:marLeft w:val="0"/>
      <w:marRight w:val="0"/>
      <w:marTop w:val="0"/>
      <w:marBottom w:val="0"/>
      <w:divBdr>
        <w:top w:val="none" w:sz="0" w:space="0" w:color="auto"/>
        <w:left w:val="none" w:sz="0" w:space="0" w:color="auto"/>
        <w:bottom w:val="none" w:sz="0" w:space="0" w:color="auto"/>
        <w:right w:val="none" w:sz="0" w:space="0" w:color="auto"/>
      </w:divBdr>
    </w:div>
    <w:div w:id="1459765916">
      <w:bodyDiv w:val="1"/>
      <w:marLeft w:val="0"/>
      <w:marRight w:val="0"/>
      <w:marTop w:val="0"/>
      <w:marBottom w:val="0"/>
      <w:divBdr>
        <w:top w:val="none" w:sz="0" w:space="0" w:color="auto"/>
        <w:left w:val="none" w:sz="0" w:space="0" w:color="auto"/>
        <w:bottom w:val="none" w:sz="0" w:space="0" w:color="auto"/>
        <w:right w:val="none" w:sz="0" w:space="0" w:color="auto"/>
      </w:divBdr>
    </w:div>
    <w:div w:id="1584990061">
      <w:bodyDiv w:val="1"/>
      <w:marLeft w:val="0"/>
      <w:marRight w:val="0"/>
      <w:marTop w:val="0"/>
      <w:marBottom w:val="0"/>
      <w:divBdr>
        <w:top w:val="none" w:sz="0" w:space="0" w:color="auto"/>
        <w:left w:val="none" w:sz="0" w:space="0" w:color="auto"/>
        <w:bottom w:val="none" w:sz="0" w:space="0" w:color="auto"/>
        <w:right w:val="none" w:sz="0" w:space="0" w:color="auto"/>
      </w:divBdr>
    </w:div>
    <w:div w:id="1591771110">
      <w:bodyDiv w:val="1"/>
      <w:marLeft w:val="0"/>
      <w:marRight w:val="0"/>
      <w:marTop w:val="0"/>
      <w:marBottom w:val="0"/>
      <w:divBdr>
        <w:top w:val="none" w:sz="0" w:space="0" w:color="auto"/>
        <w:left w:val="none" w:sz="0" w:space="0" w:color="auto"/>
        <w:bottom w:val="none" w:sz="0" w:space="0" w:color="auto"/>
        <w:right w:val="none" w:sz="0" w:space="0" w:color="auto"/>
      </w:divBdr>
    </w:div>
    <w:div w:id="1677688168">
      <w:bodyDiv w:val="1"/>
      <w:marLeft w:val="0"/>
      <w:marRight w:val="0"/>
      <w:marTop w:val="0"/>
      <w:marBottom w:val="0"/>
      <w:divBdr>
        <w:top w:val="none" w:sz="0" w:space="0" w:color="auto"/>
        <w:left w:val="none" w:sz="0" w:space="0" w:color="auto"/>
        <w:bottom w:val="none" w:sz="0" w:space="0" w:color="auto"/>
        <w:right w:val="none" w:sz="0" w:space="0" w:color="auto"/>
      </w:divBdr>
    </w:div>
    <w:div w:id="1707022597">
      <w:bodyDiv w:val="1"/>
      <w:marLeft w:val="0"/>
      <w:marRight w:val="0"/>
      <w:marTop w:val="0"/>
      <w:marBottom w:val="0"/>
      <w:divBdr>
        <w:top w:val="none" w:sz="0" w:space="0" w:color="auto"/>
        <w:left w:val="none" w:sz="0" w:space="0" w:color="auto"/>
        <w:bottom w:val="none" w:sz="0" w:space="0" w:color="auto"/>
        <w:right w:val="none" w:sz="0" w:space="0" w:color="auto"/>
      </w:divBdr>
      <w:divsChild>
        <w:div w:id="903638126">
          <w:marLeft w:val="0"/>
          <w:marRight w:val="0"/>
          <w:marTop w:val="0"/>
          <w:marBottom w:val="0"/>
          <w:divBdr>
            <w:top w:val="none" w:sz="0" w:space="0" w:color="auto"/>
            <w:left w:val="none" w:sz="0" w:space="0" w:color="auto"/>
            <w:bottom w:val="none" w:sz="0" w:space="0" w:color="auto"/>
            <w:right w:val="none" w:sz="0" w:space="0" w:color="auto"/>
          </w:divBdr>
          <w:divsChild>
            <w:div w:id="1249271813">
              <w:marLeft w:val="0"/>
              <w:marRight w:val="0"/>
              <w:marTop w:val="0"/>
              <w:marBottom w:val="0"/>
              <w:divBdr>
                <w:top w:val="none" w:sz="0" w:space="0" w:color="auto"/>
                <w:left w:val="none" w:sz="0" w:space="0" w:color="auto"/>
                <w:bottom w:val="none" w:sz="0" w:space="0" w:color="auto"/>
                <w:right w:val="none" w:sz="0" w:space="0" w:color="auto"/>
              </w:divBdr>
              <w:divsChild>
                <w:div w:id="7711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796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ju@sydney.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tum.com/solutions/life-sciences/answer-research/patient-insights/sf-health-surveys/sf-12v2-health-surve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E6E6C-1010-4475-BDB8-2D016FFFF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7414</Words>
  <Characters>42266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yay</Company>
  <LinksUpToDate>false</LinksUpToDate>
  <CharactersWithSpaces>49581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Ju</dc:creator>
  <cp:keywords/>
  <dc:description/>
  <cp:lastModifiedBy>Smith, Alice C. (Prof.)</cp:lastModifiedBy>
  <cp:revision>2</cp:revision>
  <dcterms:created xsi:type="dcterms:W3CDTF">2020-09-08T08:41:00Z</dcterms:created>
  <dcterms:modified xsi:type="dcterms:W3CDTF">2020-09-08T08:41:00Z</dcterms:modified>
</cp:coreProperties>
</file>