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C813F7" w14:textId="7E5FB5F9" w:rsidR="006642C2" w:rsidRPr="002510FA" w:rsidRDefault="003E1C2C" w:rsidP="006642C2">
      <w:pPr>
        <w:pStyle w:val="Heading1"/>
        <w:rPr>
          <w:lang w:val="en-US"/>
        </w:rPr>
      </w:pPr>
      <w:bookmarkStart w:id="0" w:name="_GoBack"/>
      <w:bookmarkEnd w:id="0"/>
      <w:r w:rsidRPr="002510FA">
        <w:rPr>
          <w:lang w:val="en-US"/>
        </w:rPr>
        <w:t>Switching to</w:t>
      </w:r>
      <w:r w:rsidR="006642C2" w:rsidRPr="002510FA">
        <w:rPr>
          <w:lang w:val="en-US"/>
        </w:rPr>
        <w:t xml:space="preserve"> </w:t>
      </w:r>
      <w:r w:rsidR="00EB58DB" w:rsidRPr="002510FA">
        <w:rPr>
          <w:lang w:val="en-US"/>
        </w:rPr>
        <w:t>O</w:t>
      </w:r>
      <w:r w:rsidR="006642C2" w:rsidRPr="002510FA">
        <w:rPr>
          <w:lang w:val="en-US"/>
        </w:rPr>
        <w:t>nce-</w:t>
      </w:r>
      <w:r w:rsidR="00EB58DB" w:rsidRPr="002510FA">
        <w:rPr>
          <w:lang w:val="en-US"/>
        </w:rPr>
        <w:t>W</w:t>
      </w:r>
      <w:r w:rsidR="006642C2" w:rsidRPr="002510FA">
        <w:rPr>
          <w:lang w:val="en-US"/>
        </w:rPr>
        <w:t xml:space="preserve">eekly </w:t>
      </w:r>
      <w:r w:rsidR="00EB58DB" w:rsidRPr="002510FA">
        <w:rPr>
          <w:lang w:val="en-US"/>
        </w:rPr>
        <w:t>I</w:t>
      </w:r>
      <w:r w:rsidR="006642C2" w:rsidRPr="002510FA">
        <w:rPr>
          <w:lang w:val="en-US"/>
        </w:rPr>
        <w:t xml:space="preserve">nsulin </w:t>
      </w:r>
      <w:r w:rsidR="00EB58DB" w:rsidRPr="002510FA">
        <w:rPr>
          <w:lang w:val="en-US"/>
        </w:rPr>
        <w:t>I</w:t>
      </w:r>
      <w:r w:rsidR="006642C2" w:rsidRPr="002510FA">
        <w:rPr>
          <w:lang w:val="en-US"/>
        </w:rPr>
        <w:t xml:space="preserve">codec </w:t>
      </w:r>
      <w:r w:rsidR="007D64ED" w:rsidRPr="002510FA">
        <w:rPr>
          <w:lang w:val="en-US"/>
        </w:rPr>
        <w:t>Versus</w:t>
      </w:r>
      <w:r w:rsidR="006642C2" w:rsidRPr="002510FA">
        <w:rPr>
          <w:lang w:val="en-US"/>
        </w:rPr>
        <w:t xml:space="preserve"> </w:t>
      </w:r>
      <w:r w:rsidR="00EB58DB" w:rsidRPr="002510FA">
        <w:rPr>
          <w:lang w:val="en-US"/>
        </w:rPr>
        <w:t>O</w:t>
      </w:r>
      <w:r w:rsidR="006642C2" w:rsidRPr="002510FA">
        <w:rPr>
          <w:lang w:val="en-US"/>
        </w:rPr>
        <w:t>nce-</w:t>
      </w:r>
      <w:r w:rsidR="00EB58DB" w:rsidRPr="002510FA">
        <w:rPr>
          <w:lang w:val="en-US"/>
        </w:rPr>
        <w:t>D</w:t>
      </w:r>
      <w:r w:rsidR="006642C2" w:rsidRPr="002510FA">
        <w:rPr>
          <w:lang w:val="en-US"/>
        </w:rPr>
        <w:t xml:space="preserve">aily </w:t>
      </w:r>
      <w:r w:rsidR="00EB58DB" w:rsidRPr="002510FA">
        <w:rPr>
          <w:lang w:val="en-US"/>
        </w:rPr>
        <w:t>I</w:t>
      </w:r>
      <w:r w:rsidR="006642C2" w:rsidRPr="002510FA">
        <w:rPr>
          <w:lang w:val="en-US"/>
        </w:rPr>
        <w:t xml:space="preserve">nsulin </w:t>
      </w:r>
      <w:r w:rsidR="00EB58DB" w:rsidRPr="002510FA">
        <w:rPr>
          <w:lang w:val="en-US"/>
        </w:rPr>
        <w:t>G</w:t>
      </w:r>
      <w:r w:rsidR="006642C2" w:rsidRPr="002510FA">
        <w:rPr>
          <w:lang w:val="en-US"/>
        </w:rPr>
        <w:t xml:space="preserve">largine U100 in </w:t>
      </w:r>
      <w:r w:rsidR="00EB58DB" w:rsidRPr="002510FA">
        <w:rPr>
          <w:lang w:val="en-US"/>
        </w:rPr>
        <w:t>T</w:t>
      </w:r>
      <w:r w:rsidR="006642C2" w:rsidRPr="002510FA">
        <w:rPr>
          <w:lang w:val="en-US"/>
        </w:rPr>
        <w:t xml:space="preserve">ype 2 </w:t>
      </w:r>
      <w:r w:rsidR="00EB58DB" w:rsidRPr="002510FA">
        <w:rPr>
          <w:lang w:val="en-US"/>
        </w:rPr>
        <w:t>D</w:t>
      </w:r>
      <w:r w:rsidR="006642C2" w:rsidRPr="002510FA">
        <w:rPr>
          <w:lang w:val="en-US"/>
        </w:rPr>
        <w:t xml:space="preserve">iabetes </w:t>
      </w:r>
      <w:r w:rsidR="00EB58DB" w:rsidRPr="002510FA">
        <w:rPr>
          <w:lang w:val="en-US"/>
        </w:rPr>
        <w:t>I</w:t>
      </w:r>
      <w:r w:rsidR="006642C2" w:rsidRPr="002510FA">
        <w:rPr>
          <w:lang w:val="en-US"/>
        </w:rPr>
        <w:t xml:space="preserve">nadequately </w:t>
      </w:r>
      <w:r w:rsidR="00EB58DB" w:rsidRPr="002510FA">
        <w:rPr>
          <w:lang w:val="en-US"/>
        </w:rPr>
        <w:t>C</w:t>
      </w:r>
      <w:r w:rsidR="006642C2" w:rsidRPr="002510FA">
        <w:rPr>
          <w:lang w:val="en-US"/>
        </w:rPr>
        <w:t xml:space="preserve">ontrolled on </w:t>
      </w:r>
      <w:r w:rsidR="00EB58DB" w:rsidRPr="002510FA">
        <w:rPr>
          <w:lang w:val="en-US"/>
        </w:rPr>
        <w:t>D</w:t>
      </w:r>
      <w:r w:rsidR="006642C2" w:rsidRPr="002510FA">
        <w:rPr>
          <w:lang w:val="en-US"/>
        </w:rPr>
        <w:t xml:space="preserve">aily </w:t>
      </w:r>
      <w:r w:rsidR="00EB58DB" w:rsidRPr="002510FA">
        <w:rPr>
          <w:lang w:val="en-US"/>
        </w:rPr>
        <w:t>B</w:t>
      </w:r>
      <w:r w:rsidR="006642C2" w:rsidRPr="002510FA">
        <w:rPr>
          <w:lang w:val="en-US"/>
        </w:rPr>
        <w:t xml:space="preserve">asal </w:t>
      </w:r>
      <w:r w:rsidR="00EB58DB" w:rsidRPr="002510FA">
        <w:rPr>
          <w:lang w:val="en-US"/>
        </w:rPr>
        <w:t>I</w:t>
      </w:r>
      <w:r w:rsidR="006642C2" w:rsidRPr="002510FA">
        <w:rPr>
          <w:lang w:val="en-US"/>
        </w:rPr>
        <w:t>nsulin</w:t>
      </w:r>
      <w:r w:rsidR="007346BA" w:rsidRPr="002510FA">
        <w:rPr>
          <w:lang w:val="en-US"/>
        </w:rPr>
        <w:t xml:space="preserve">: A </w:t>
      </w:r>
      <w:r w:rsidR="00EA686E">
        <w:rPr>
          <w:lang w:val="en-US"/>
        </w:rPr>
        <w:t xml:space="preserve">Phase 2 </w:t>
      </w:r>
      <w:r w:rsidR="007346BA" w:rsidRPr="002510FA">
        <w:rPr>
          <w:lang w:val="en-US"/>
        </w:rPr>
        <w:t>Randomized Controlled Trial</w:t>
      </w:r>
    </w:p>
    <w:p w14:paraId="3E4E45C7" w14:textId="293B5F42" w:rsidR="003124B1" w:rsidRPr="002510FA" w:rsidRDefault="003124B1" w:rsidP="003124B1">
      <w:pPr>
        <w:rPr>
          <w:rFonts w:ascii="Arial" w:hAnsi="Arial" w:cs="Arial"/>
          <w:b/>
          <w:bCs/>
          <w:i/>
          <w:iCs/>
          <w:sz w:val="24"/>
          <w:szCs w:val="24"/>
          <w:lang w:val="en-US"/>
        </w:rPr>
      </w:pPr>
      <w:r w:rsidRPr="002510FA">
        <w:rPr>
          <w:rFonts w:ascii="Arial" w:hAnsi="Arial" w:cs="Arial"/>
          <w:b/>
          <w:bCs/>
          <w:i/>
          <w:iCs/>
          <w:sz w:val="24"/>
          <w:szCs w:val="24"/>
          <w:lang w:val="en-US"/>
        </w:rPr>
        <w:t xml:space="preserve">Running title: </w:t>
      </w:r>
      <w:r w:rsidR="003E1C2C" w:rsidRPr="002510FA">
        <w:rPr>
          <w:rFonts w:ascii="Arial" w:hAnsi="Arial" w:cs="Arial"/>
          <w:b/>
          <w:bCs/>
          <w:i/>
          <w:iCs/>
          <w:sz w:val="24"/>
          <w:szCs w:val="24"/>
          <w:lang w:val="en-US"/>
        </w:rPr>
        <w:t>Switch to once-week</w:t>
      </w:r>
      <w:r w:rsidR="00E742F2" w:rsidRPr="002510FA">
        <w:rPr>
          <w:rFonts w:ascii="Arial" w:hAnsi="Arial" w:cs="Arial"/>
          <w:b/>
          <w:bCs/>
          <w:i/>
          <w:iCs/>
          <w:sz w:val="24"/>
          <w:szCs w:val="24"/>
          <w:lang w:val="en-US"/>
        </w:rPr>
        <w:t>l</w:t>
      </w:r>
      <w:r w:rsidR="003E1C2C" w:rsidRPr="002510FA">
        <w:rPr>
          <w:rFonts w:ascii="Arial" w:hAnsi="Arial" w:cs="Arial"/>
          <w:b/>
          <w:bCs/>
          <w:i/>
          <w:iCs/>
          <w:sz w:val="24"/>
          <w:szCs w:val="24"/>
          <w:lang w:val="en-US"/>
        </w:rPr>
        <w:t xml:space="preserve">y </w:t>
      </w:r>
      <w:r w:rsidR="00705B20">
        <w:rPr>
          <w:rFonts w:ascii="Arial" w:hAnsi="Arial" w:cs="Arial"/>
          <w:b/>
          <w:bCs/>
          <w:i/>
          <w:iCs/>
          <w:sz w:val="24"/>
          <w:szCs w:val="24"/>
          <w:lang w:val="en-US"/>
        </w:rPr>
        <w:t>icodec</w:t>
      </w:r>
      <w:r w:rsidR="0084493C" w:rsidRPr="002510FA">
        <w:rPr>
          <w:rFonts w:ascii="Arial" w:hAnsi="Arial" w:cs="Arial"/>
          <w:b/>
          <w:bCs/>
          <w:i/>
          <w:iCs/>
          <w:sz w:val="24"/>
          <w:szCs w:val="24"/>
          <w:lang w:val="en-US"/>
        </w:rPr>
        <w:t xml:space="preserve"> in type 2 diabetes</w:t>
      </w:r>
    </w:p>
    <w:p w14:paraId="39B2E517" w14:textId="3D935F44" w:rsidR="006642C2" w:rsidRPr="002510FA" w:rsidRDefault="006642C2" w:rsidP="006642C2">
      <w:pPr>
        <w:spacing w:line="480" w:lineRule="auto"/>
        <w:rPr>
          <w:rFonts w:ascii="Arial" w:hAnsi="Arial" w:cs="Arial"/>
          <w:sz w:val="24"/>
          <w:szCs w:val="24"/>
          <w:lang w:val="en-US"/>
        </w:rPr>
      </w:pPr>
      <w:r w:rsidRPr="002510FA">
        <w:rPr>
          <w:rFonts w:ascii="Arial" w:hAnsi="Arial" w:cs="Arial"/>
          <w:sz w:val="24"/>
          <w:szCs w:val="24"/>
          <w:lang w:val="en-US"/>
        </w:rPr>
        <w:t>Harpreet S</w:t>
      </w:r>
      <w:r w:rsidR="002C5D65" w:rsidRPr="002510FA">
        <w:rPr>
          <w:rFonts w:ascii="Arial" w:hAnsi="Arial" w:cs="Arial"/>
          <w:sz w:val="24"/>
          <w:szCs w:val="24"/>
          <w:lang w:val="en-US"/>
        </w:rPr>
        <w:t>.</w:t>
      </w:r>
      <w:r w:rsidRPr="002510FA">
        <w:rPr>
          <w:rFonts w:ascii="Arial" w:hAnsi="Arial" w:cs="Arial"/>
          <w:sz w:val="24"/>
          <w:szCs w:val="24"/>
          <w:lang w:val="en-US"/>
        </w:rPr>
        <w:t xml:space="preserve"> Bajaj</w:t>
      </w:r>
      <w:r w:rsidR="00CB7DC4" w:rsidRPr="002510FA">
        <w:rPr>
          <w:rFonts w:ascii="Arial" w:hAnsi="Arial" w:cs="Arial"/>
          <w:sz w:val="24"/>
          <w:szCs w:val="24"/>
          <w:lang w:val="en-US"/>
        </w:rPr>
        <w:t>, MD</w:t>
      </w:r>
      <w:r w:rsidR="00EB58DB" w:rsidRPr="002510FA">
        <w:rPr>
          <w:rFonts w:ascii="Arial" w:hAnsi="Arial" w:cs="Arial"/>
          <w:noProof/>
          <w:sz w:val="24"/>
          <w:szCs w:val="24"/>
          <w:vertAlign w:val="superscript"/>
          <w:lang w:val="en-US"/>
        </w:rPr>
        <w:t>1,2</w:t>
      </w:r>
      <w:r w:rsidRPr="002510FA">
        <w:rPr>
          <w:rFonts w:ascii="Arial" w:hAnsi="Arial" w:cs="Arial"/>
          <w:sz w:val="24"/>
          <w:szCs w:val="24"/>
          <w:lang w:val="en-US"/>
        </w:rPr>
        <w:t xml:space="preserve"> Richard M</w:t>
      </w:r>
      <w:r w:rsidR="002C5D65" w:rsidRPr="002510FA">
        <w:rPr>
          <w:rFonts w:ascii="Arial" w:hAnsi="Arial" w:cs="Arial"/>
          <w:sz w:val="24"/>
          <w:szCs w:val="24"/>
          <w:lang w:val="en-US"/>
        </w:rPr>
        <w:t>.</w:t>
      </w:r>
      <w:r w:rsidRPr="002510FA">
        <w:rPr>
          <w:rFonts w:ascii="Arial" w:hAnsi="Arial" w:cs="Arial"/>
          <w:sz w:val="24"/>
          <w:szCs w:val="24"/>
          <w:lang w:val="en-US"/>
        </w:rPr>
        <w:t xml:space="preserve"> Bergenstal</w:t>
      </w:r>
      <w:r w:rsidR="00CB7DC4" w:rsidRPr="002510FA">
        <w:rPr>
          <w:rFonts w:ascii="Arial" w:hAnsi="Arial" w:cs="Arial"/>
          <w:sz w:val="24"/>
          <w:szCs w:val="24"/>
          <w:lang w:val="en-US"/>
        </w:rPr>
        <w:t>, MD</w:t>
      </w:r>
      <w:r w:rsidR="00EB58DB" w:rsidRPr="002510FA">
        <w:rPr>
          <w:rFonts w:ascii="Arial" w:hAnsi="Arial" w:cs="Arial"/>
          <w:noProof/>
          <w:sz w:val="24"/>
          <w:szCs w:val="24"/>
          <w:vertAlign w:val="superscript"/>
          <w:lang w:val="en-US"/>
        </w:rPr>
        <w:t>3</w:t>
      </w:r>
      <w:r w:rsidRPr="002510FA">
        <w:rPr>
          <w:rFonts w:ascii="Arial" w:hAnsi="Arial" w:cs="Arial"/>
          <w:sz w:val="24"/>
          <w:szCs w:val="24"/>
          <w:vertAlign w:val="superscript"/>
          <w:lang w:val="en-US"/>
        </w:rPr>
        <w:t xml:space="preserve"> </w:t>
      </w:r>
      <w:r w:rsidRPr="002510FA">
        <w:rPr>
          <w:rFonts w:ascii="Arial" w:hAnsi="Arial" w:cs="Arial"/>
          <w:sz w:val="24"/>
          <w:szCs w:val="24"/>
          <w:lang w:val="en-US"/>
        </w:rPr>
        <w:t>Andreas Christoffersen,</w:t>
      </w:r>
      <w:r w:rsidR="00CB7DC4" w:rsidRPr="002510FA">
        <w:rPr>
          <w:rFonts w:ascii="Arial" w:hAnsi="Arial" w:cs="Arial"/>
          <w:sz w:val="24"/>
          <w:szCs w:val="24"/>
          <w:lang w:val="en-US"/>
        </w:rPr>
        <w:t xml:space="preserve"> PhD</w:t>
      </w:r>
      <w:r w:rsidR="00EB58DB" w:rsidRPr="002510FA">
        <w:rPr>
          <w:rFonts w:ascii="Arial" w:hAnsi="Arial" w:cs="Arial"/>
          <w:sz w:val="24"/>
          <w:szCs w:val="24"/>
          <w:vertAlign w:val="superscript"/>
          <w:lang w:val="en-US"/>
        </w:rPr>
        <w:t>4</w:t>
      </w:r>
      <w:r w:rsidRPr="002510FA">
        <w:rPr>
          <w:rFonts w:ascii="Arial" w:hAnsi="Arial" w:cs="Arial"/>
          <w:sz w:val="24"/>
          <w:szCs w:val="24"/>
          <w:lang w:val="en-US"/>
        </w:rPr>
        <w:t xml:space="preserve"> Melanie J</w:t>
      </w:r>
      <w:r w:rsidR="002C5D65" w:rsidRPr="002510FA">
        <w:rPr>
          <w:rFonts w:ascii="Arial" w:hAnsi="Arial" w:cs="Arial"/>
          <w:sz w:val="24"/>
          <w:szCs w:val="24"/>
          <w:lang w:val="en-US"/>
        </w:rPr>
        <w:t>.</w:t>
      </w:r>
      <w:r w:rsidRPr="002510FA">
        <w:rPr>
          <w:rFonts w:ascii="Arial" w:hAnsi="Arial" w:cs="Arial"/>
          <w:sz w:val="24"/>
          <w:szCs w:val="24"/>
          <w:lang w:val="en-US"/>
        </w:rPr>
        <w:t xml:space="preserve"> Davies</w:t>
      </w:r>
      <w:r w:rsidR="00CB7DC4" w:rsidRPr="002510FA">
        <w:rPr>
          <w:rFonts w:ascii="Arial" w:hAnsi="Arial" w:cs="Arial"/>
          <w:sz w:val="24"/>
          <w:szCs w:val="24"/>
          <w:lang w:val="en-US"/>
        </w:rPr>
        <w:t>, MD</w:t>
      </w:r>
      <w:r w:rsidR="00EB58DB" w:rsidRPr="002510FA">
        <w:rPr>
          <w:rFonts w:ascii="Arial" w:hAnsi="Arial" w:cs="Arial"/>
          <w:noProof/>
          <w:sz w:val="24"/>
          <w:szCs w:val="24"/>
          <w:vertAlign w:val="superscript"/>
          <w:lang w:val="en-US"/>
        </w:rPr>
        <w:t>5</w:t>
      </w:r>
      <w:r w:rsidR="00EB3261">
        <w:rPr>
          <w:rFonts w:ascii="Arial" w:hAnsi="Arial" w:cs="Arial"/>
          <w:noProof/>
          <w:sz w:val="24"/>
          <w:szCs w:val="24"/>
          <w:vertAlign w:val="superscript"/>
          <w:lang w:val="en-US"/>
        </w:rPr>
        <w:t>,6</w:t>
      </w:r>
      <w:r w:rsidRPr="002510FA">
        <w:rPr>
          <w:rFonts w:ascii="Arial" w:hAnsi="Arial" w:cs="Arial"/>
          <w:sz w:val="24"/>
          <w:szCs w:val="24"/>
          <w:lang w:val="en-US"/>
        </w:rPr>
        <w:t xml:space="preserve"> Amoolya Gowda</w:t>
      </w:r>
      <w:r w:rsidR="00CB7DC4" w:rsidRPr="002510FA">
        <w:rPr>
          <w:rFonts w:ascii="Arial" w:hAnsi="Arial" w:cs="Arial"/>
          <w:sz w:val="24"/>
          <w:szCs w:val="24"/>
          <w:lang w:val="en-US"/>
        </w:rPr>
        <w:t>, MD</w:t>
      </w:r>
      <w:r w:rsidR="00EB58DB" w:rsidRPr="002510FA">
        <w:rPr>
          <w:rFonts w:ascii="Arial" w:hAnsi="Arial" w:cs="Arial"/>
          <w:noProof/>
          <w:sz w:val="24"/>
          <w:szCs w:val="24"/>
          <w:vertAlign w:val="superscript"/>
          <w:lang w:val="en-US"/>
        </w:rPr>
        <w:t>4</w:t>
      </w:r>
      <w:r w:rsidRPr="002510FA">
        <w:rPr>
          <w:rFonts w:ascii="Arial" w:hAnsi="Arial" w:cs="Arial"/>
          <w:sz w:val="24"/>
          <w:szCs w:val="24"/>
          <w:lang w:val="en-US"/>
        </w:rPr>
        <w:t xml:space="preserve"> Joakim Isendahl</w:t>
      </w:r>
      <w:r w:rsidR="00CB7DC4" w:rsidRPr="002510FA">
        <w:rPr>
          <w:rFonts w:ascii="Arial" w:hAnsi="Arial" w:cs="Arial"/>
          <w:sz w:val="24"/>
          <w:szCs w:val="24"/>
          <w:lang w:val="en-US"/>
        </w:rPr>
        <w:t xml:space="preserve">, </w:t>
      </w:r>
      <w:r w:rsidR="00F16A88" w:rsidRPr="002510FA">
        <w:rPr>
          <w:rFonts w:ascii="Arial" w:hAnsi="Arial" w:cs="Arial"/>
          <w:sz w:val="24"/>
          <w:szCs w:val="24"/>
          <w:lang w:val="en-US"/>
        </w:rPr>
        <w:t>PhD</w:t>
      </w:r>
      <w:r w:rsidR="00F16A88" w:rsidRPr="002510FA">
        <w:rPr>
          <w:rFonts w:ascii="Arial" w:hAnsi="Arial" w:cs="Arial"/>
          <w:noProof/>
          <w:sz w:val="24"/>
          <w:szCs w:val="24"/>
          <w:vertAlign w:val="superscript"/>
          <w:lang w:val="en-US"/>
        </w:rPr>
        <w:t>4</w:t>
      </w:r>
      <w:r w:rsidR="00F16A88" w:rsidRPr="002510FA">
        <w:rPr>
          <w:rFonts w:ascii="Arial" w:hAnsi="Arial" w:cs="Arial"/>
          <w:sz w:val="24"/>
          <w:szCs w:val="24"/>
          <w:lang w:val="en-US"/>
        </w:rPr>
        <w:t xml:space="preserve"> </w:t>
      </w:r>
      <w:r w:rsidRPr="002510FA">
        <w:rPr>
          <w:rFonts w:ascii="Arial" w:hAnsi="Arial" w:cs="Arial"/>
          <w:sz w:val="24"/>
          <w:szCs w:val="24"/>
          <w:lang w:val="en-US"/>
        </w:rPr>
        <w:t>Ildiko Lingvay</w:t>
      </w:r>
      <w:r w:rsidR="00CB7DC4" w:rsidRPr="002510FA">
        <w:rPr>
          <w:rFonts w:ascii="Arial" w:hAnsi="Arial" w:cs="Arial"/>
          <w:sz w:val="24"/>
          <w:szCs w:val="24"/>
          <w:lang w:val="en-US"/>
        </w:rPr>
        <w:t>, MD</w:t>
      </w:r>
      <w:r w:rsidR="00EB3261">
        <w:rPr>
          <w:rFonts w:ascii="Arial" w:hAnsi="Arial" w:cs="Arial"/>
          <w:noProof/>
          <w:sz w:val="24"/>
          <w:szCs w:val="24"/>
          <w:vertAlign w:val="superscript"/>
          <w:lang w:val="en-US"/>
        </w:rPr>
        <w:t>7</w:t>
      </w:r>
      <w:r w:rsidRPr="002510FA">
        <w:rPr>
          <w:rFonts w:ascii="Arial" w:hAnsi="Arial" w:cs="Arial"/>
          <w:sz w:val="24"/>
          <w:szCs w:val="24"/>
          <w:lang w:val="en-US"/>
        </w:rPr>
        <w:t xml:space="preserve"> Peter A</w:t>
      </w:r>
      <w:r w:rsidR="002C5D65" w:rsidRPr="002510FA">
        <w:rPr>
          <w:rFonts w:ascii="Arial" w:hAnsi="Arial" w:cs="Arial"/>
          <w:sz w:val="24"/>
          <w:szCs w:val="24"/>
          <w:lang w:val="en-US"/>
        </w:rPr>
        <w:t>.</w:t>
      </w:r>
      <w:r w:rsidRPr="002510FA">
        <w:rPr>
          <w:rFonts w:ascii="Arial" w:hAnsi="Arial" w:cs="Arial"/>
          <w:sz w:val="24"/>
          <w:szCs w:val="24"/>
          <w:lang w:val="en-US"/>
        </w:rPr>
        <w:t xml:space="preserve"> Senior</w:t>
      </w:r>
      <w:r w:rsidRPr="002510FA">
        <w:rPr>
          <w:rFonts w:ascii="Arial" w:hAnsi="Arial" w:cs="Arial"/>
          <w:noProof/>
          <w:sz w:val="24"/>
          <w:szCs w:val="24"/>
          <w:lang w:val="en-US"/>
        </w:rPr>
        <w:t>,</w:t>
      </w:r>
      <w:r w:rsidR="00CB7DC4" w:rsidRPr="002510FA">
        <w:rPr>
          <w:rFonts w:ascii="Arial" w:hAnsi="Arial" w:cs="Arial"/>
          <w:noProof/>
          <w:sz w:val="24"/>
          <w:szCs w:val="24"/>
          <w:lang w:val="en-US"/>
        </w:rPr>
        <w:t xml:space="preserve"> PhD</w:t>
      </w:r>
      <w:r w:rsidR="00EB3261">
        <w:rPr>
          <w:rFonts w:ascii="Arial" w:hAnsi="Arial" w:cs="Arial"/>
          <w:noProof/>
          <w:sz w:val="24"/>
          <w:szCs w:val="24"/>
          <w:vertAlign w:val="superscript"/>
          <w:lang w:val="en-US"/>
        </w:rPr>
        <w:t>8</w:t>
      </w:r>
      <w:r w:rsidRPr="002510FA">
        <w:rPr>
          <w:rFonts w:ascii="Arial" w:hAnsi="Arial" w:cs="Arial"/>
          <w:sz w:val="24"/>
          <w:szCs w:val="24"/>
          <w:lang w:val="en-US"/>
        </w:rPr>
        <w:t xml:space="preserve"> Robert </w:t>
      </w:r>
      <w:r w:rsidR="007D64ED" w:rsidRPr="002510FA">
        <w:rPr>
          <w:rFonts w:ascii="Arial" w:hAnsi="Arial" w:cs="Arial"/>
          <w:sz w:val="24"/>
          <w:szCs w:val="24"/>
          <w:lang w:val="en-US"/>
        </w:rPr>
        <w:t>J.</w:t>
      </w:r>
      <w:r w:rsidRPr="002510FA">
        <w:rPr>
          <w:rFonts w:ascii="Arial" w:hAnsi="Arial" w:cs="Arial"/>
          <w:sz w:val="24"/>
          <w:szCs w:val="24"/>
          <w:lang w:val="en-US"/>
        </w:rPr>
        <w:t xml:space="preserve"> Silver</w:t>
      </w:r>
      <w:r w:rsidRPr="002510FA">
        <w:rPr>
          <w:rFonts w:ascii="Arial" w:hAnsi="Arial" w:cs="Arial"/>
          <w:noProof/>
          <w:sz w:val="24"/>
          <w:szCs w:val="24"/>
          <w:lang w:val="en-US"/>
        </w:rPr>
        <w:t>,</w:t>
      </w:r>
      <w:r w:rsidR="00CB7DC4" w:rsidRPr="002510FA">
        <w:rPr>
          <w:rFonts w:ascii="Arial" w:hAnsi="Arial" w:cs="Arial"/>
          <w:noProof/>
          <w:sz w:val="24"/>
          <w:szCs w:val="24"/>
          <w:lang w:val="en-US"/>
        </w:rPr>
        <w:t xml:space="preserve"> MD</w:t>
      </w:r>
      <w:r w:rsidR="00EB3261">
        <w:rPr>
          <w:rFonts w:ascii="Arial" w:hAnsi="Arial" w:cs="Arial"/>
          <w:noProof/>
          <w:sz w:val="24"/>
          <w:szCs w:val="24"/>
          <w:vertAlign w:val="superscript"/>
          <w:lang w:val="en-US"/>
        </w:rPr>
        <w:t>9</w:t>
      </w:r>
      <w:r w:rsidRPr="002510FA">
        <w:rPr>
          <w:rFonts w:ascii="Arial" w:hAnsi="Arial" w:cs="Arial"/>
          <w:sz w:val="24"/>
          <w:szCs w:val="24"/>
          <w:lang w:val="en-US"/>
        </w:rPr>
        <w:t xml:space="preserve"> Roberto Trevisan</w:t>
      </w:r>
      <w:r w:rsidRPr="002510FA">
        <w:rPr>
          <w:rFonts w:ascii="Arial" w:hAnsi="Arial" w:cs="Arial"/>
          <w:noProof/>
          <w:sz w:val="24"/>
          <w:szCs w:val="24"/>
          <w:lang w:val="en-US"/>
        </w:rPr>
        <w:t>,</w:t>
      </w:r>
      <w:r w:rsidR="00CB7DC4" w:rsidRPr="002510FA">
        <w:rPr>
          <w:rFonts w:ascii="Arial" w:hAnsi="Arial" w:cs="Arial"/>
          <w:noProof/>
          <w:sz w:val="24"/>
          <w:szCs w:val="24"/>
          <w:lang w:val="en-US"/>
        </w:rPr>
        <w:t xml:space="preserve"> PhD</w:t>
      </w:r>
      <w:r w:rsidR="00EB3261">
        <w:rPr>
          <w:rFonts w:ascii="Arial" w:hAnsi="Arial" w:cs="Arial"/>
          <w:noProof/>
          <w:sz w:val="24"/>
          <w:szCs w:val="24"/>
          <w:vertAlign w:val="superscript"/>
          <w:lang w:val="en-US"/>
        </w:rPr>
        <w:t>10</w:t>
      </w:r>
      <w:r w:rsidRPr="002510FA">
        <w:rPr>
          <w:rFonts w:ascii="Arial" w:hAnsi="Arial" w:cs="Arial"/>
          <w:sz w:val="24"/>
          <w:szCs w:val="24"/>
          <w:lang w:val="en-US"/>
        </w:rPr>
        <w:t xml:space="preserve"> </w:t>
      </w:r>
      <w:r w:rsidR="004C4EFB" w:rsidRPr="002510FA">
        <w:rPr>
          <w:rFonts w:ascii="Arial" w:hAnsi="Arial" w:cs="Arial"/>
          <w:sz w:val="24"/>
          <w:szCs w:val="24"/>
          <w:lang w:val="en-US"/>
        </w:rPr>
        <w:t xml:space="preserve">and </w:t>
      </w:r>
      <w:r w:rsidRPr="002510FA">
        <w:rPr>
          <w:rFonts w:ascii="Arial" w:hAnsi="Arial" w:cs="Arial"/>
          <w:sz w:val="24"/>
          <w:szCs w:val="24"/>
          <w:lang w:val="en-US"/>
        </w:rPr>
        <w:t>Julio Rosenstock</w:t>
      </w:r>
      <w:r w:rsidR="00CB7DC4" w:rsidRPr="002510FA">
        <w:rPr>
          <w:rFonts w:ascii="Arial" w:hAnsi="Arial" w:cs="Arial"/>
          <w:sz w:val="24"/>
          <w:szCs w:val="24"/>
          <w:lang w:val="en-US"/>
        </w:rPr>
        <w:t>, MD</w:t>
      </w:r>
      <w:r w:rsidR="00EB3261">
        <w:rPr>
          <w:rFonts w:ascii="Arial" w:hAnsi="Arial" w:cs="Arial"/>
          <w:sz w:val="24"/>
          <w:szCs w:val="24"/>
          <w:vertAlign w:val="superscript"/>
          <w:lang w:val="en-US"/>
        </w:rPr>
        <w:t>11</w:t>
      </w:r>
    </w:p>
    <w:p w14:paraId="66F3DE7A" w14:textId="4358EC62" w:rsidR="00EB58DB" w:rsidRPr="00EA686E" w:rsidRDefault="00EB58DB" w:rsidP="00B34224">
      <w:pPr>
        <w:spacing w:after="0" w:line="480" w:lineRule="auto"/>
        <w:rPr>
          <w:rFonts w:ascii="Arial" w:hAnsi="Arial" w:cs="Arial"/>
          <w:noProof/>
          <w:sz w:val="24"/>
          <w:szCs w:val="24"/>
          <w:lang w:val="pt-BR"/>
        </w:rPr>
      </w:pPr>
      <w:r w:rsidRPr="00EA686E">
        <w:rPr>
          <w:rFonts w:ascii="Arial" w:hAnsi="Arial" w:cs="Arial"/>
          <w:noProof/>
          <w:sz w:val="24"/>
          <w:szCs w:val="24"/>
          <w:vertAlign w:val="superscript"/>
          <w:lang w:val="pt-BR"/>
        </w:rPr>
        <w:t>1</w:t>
      </w:r>
      <w:r w:rsidR="006642C2" w:rsidRPr="00EA686E">
        <w:rPr>
          <w:rFonts w:ascii="Arial" w:hAnsi="Arial" w:cs="Arial"/>
          <w:noProof/>
          <w:sz w:val="24"/>
          <w:szCs w:val="24"/>
          <w:lang w:val="pt-BR"/>
        </w:rPr>
        <w:t>LMC</w:t>
      </w:r>
      <w:r w:rsidR="006642C2" w:rsidRPr="00EA686E">
        <w:rPr>
          <w:rFonts w:ascii="Arial" w:hAnsi="Arial" w:cs="Arial"/>
          <w:sz w:val="24"/>
          <w:szCs w:val="24"/>
          <w:lang w:val="pt-BR"/>
        </w:rPr>
        <w:t xml:space="preserve"> Diabetes &amp; Endocrinology, Brampton, Ontario, Canada</w:t>
      </w:r>
      <w:r w:rsidR="006642C2" w:rsidRPr="00EA686E">
        <w:rPr>
          <w:rFonts w:ascii="Arial" w:hAnsi="Arial" w:cs="Arial"/>
          <w:noProof/>
          <w:sz w:val="24"/>
          <w:szCs w:val="24"/>
          <w:lang w:val="pt-BR"/>
        </w:rPr>
        <w:t xml:space="preserve"> </w:t>
      </w:r>
    </w:p>
    <w:p w14:paraId="275D963F" w14:textId="444A28F4" w:rsidR="00EB58DB" w:rsidRPr="00EA686E" w:rsidRDefault="00EB58DB" w:rsidP="00B34224">
      <w:pPr>
        <w:spacing w:after="0" w:line="480" w:lineRule="auto"/>
        <w:rPr>
          <w:rFonts w:ascii="Arial" w:hAnsi="Arial" w:cs="Arial"/>
          <w:noProof/>
          <w:sz w:val="24"/>
          <w:szCs w:val="24"/>
          <w:lang w:val="pt-BR"/>
        </w:rPr>
      </w:pPr>
      <w:r w:rsidRPr="00EA686E">
        <w:rPr>
          <w:rFonts w:ascii="Arial" w:hAnsi="Arial" w:cs="Arial"/>
          <w:noProof/>
          <w:sz w:val="24"/>
          <w:szCs w:val="24"/>
          <w:vertAlign w:val="superscript"/>
          <w:lang w:val="pt-BR"/>
        </w:rPr>
        <w:t>2</w:t>
      </w:r>
      <w:r w:rsidR="006642C2" w:rsidRPr="00EA686E">
        <w:rPr>
          <w:rFonts w:ascii="Arial" w:hAnsi="Arial" w:cs="Arial"/>
          <w:noProof/>
          <w:sz w:val="24"/>
          <w:szCs w:val="24"/>
          <w:lang w:val="pt-BR"/>
        </w:rPr>
        <w:t>Leadership</w:t>
      </w:r>
      <w:r w:rsidR="006642C2" w:rsidRPr="00EA686E">
        <w:rPr>
          <w:rFonts w:ascii="Arial" w:hAnsi="Arial" w:cs="Arial"/>
          <w:sz w:val="24"/>
          <w:szCs w:val="24"/>
          <w:lang w:val="pt-BR"/>
        </w:rPr>
        <w:t xml:space="preserve"> Sinai Centre for Diabetes, Mount Sinai Hospital, Toronto, </w:t>
      </w:r>
      <w:r w:rsidR="006642C2" w:rsidRPr="00EA686E">
        <w:rPr>
          <w:rFonts w:ascii="Arial" w:hAnsi="Arial" w:cs="Arial"/>
          <w:noProof/>
          <w:sz w:val="24"/>
          <w:szCs w:val="24"/>
          <w:lang w:val="pt-BR"/>
        </w:rPr>
        <w:t>Ontario</w:t>
      </w:r>
      <w:r w:rsidR="006642C2" w:rsidRPr="00EA686E">
        <w:rPr>
          <w:rFonts w:ascii="Arial" w:hAnsi="Arial" w:cs="Arial"/>
          <w:sz w:val="24"/>
          <w:szCs w:val="24"/>
          <w:lang w:val="pt-BR"/>
        </w:rPr>
        <w:t>, Canada</w:t>
      </w:r>
    </w:p>
    <w:p w14:paraId="391C0C3D" w14:textId="34DE8909" w:rsidR="00EB58DB" w:rsidRPr="00EA686E" w:rsidRDefault="00EB58DB" w:rsidP="00B34224">
      <w:pPr>
        <w:spacing w:after="0" w:line="480" w:lineRule="auto"/>
        <w:rPr>
          <w:rFonts w:ascii="Arial" w:hAnsi="Arial"/>
          <w:sz w:val="24"/>
          <w:lang w:val="pt-BR"/>
        </w:rPr>
      </w:pPr>
      <w:r w:rsidRPr="00EA686E">
        <w:rPr>
          <w:rFonts w:ascii="Arial" w:hAnsi="Arial"/>
          <w:sz w:val="24"/>
          <w:vertAlign w:val="superscript"/>
          <w:lang w:val="pt-BR"/>
        </w:rPr>
        <w:t>3</w:t>
      </w:r>
      <w:r w:rsidR="006642C2" w:rsidRPr="00EA686E">
        <w:rPr>
          <w:rFonts w:ascii="Arial" w:hAnsi="Arial"/>
          <w:sz w:val="24"/>
          <w:lang w:val="pt-BR"/>
        </w:rPr>
        <w:t>International Diabetes Center at HealthPartners, Minneapolis, M</w:t>
      </w:r>
      <w:r w:rsidR="004C4EFB" w:rsidRPr="00EA686E">
        <w:rPr>
          <w:rFonts w:ascii="Arial" w:hAnsi="Arial"/>
          <w:sz w:val="24"/>
          <w:lang w:val="pt-BR"/>
        </w:rPr>
        <w:t>N</w:t>
      </w:r>
    </w:p>
    <w:p w14:paraId="3C4037F9" w14:textId="437F7E74" w:rsidR="00EB58DB" w:rsidRPr="00EA686E" w:rsidRDefault="00EB58DB" w:rsidP="00B34224">
      <w:pPr>
        <w:spacing w:after="0" w:line="480" w:lineRule="auto"/>
        <w:rPr>
          <w:rFonts w:ascii="Arial" w:hAnsi="Arial"/>
          <w:sz w:val="24"/>
          <w:lang w:val="pt-BR"/>
        </w:rPr>
      </w:pPr>
      <w:r w:rsidRPr="00EA686E">
        <w:rPr>
          <w:rFonts w:ascii="Arial" w:hAnsi="Arial"/>
          <w:sz w:val="24"/>
          <w:vertAlign w:val="superscript"/>
          <w:lang w:val="pt-BR"/>
        </w:rPr>
        <w:t>4</w:t>
      </w:r>
      <w:r w:rsidR="006642C2" w:rsidRPr="00EA686E">
        <w:rPr>
          <w:rFonts w:ascii="Arial" w:hAnsi="Arial"/>
          <w:sz w:val="24"/>
          <w:lang w:val="pt-BR"/>
        </w:rPr>
        <w:t xml:space="preserve">Novo Nordisk A/S, </w:t>
      </w:r>
      <w:r w:rsidR="00C15B95">
        <w:rPr>
          <w:rFonts w:ascii="Arial" w:hAnsi="Arial"/>
          <w:sz w:val="24"/>
          <w:lang w:val="pt-BR"/>
        </w:rPr>
        <w:t>S</w:t>
      </w:r>
      <w:r w:rsidR="00C15B95">
        <w:rPr>
          <w:rFonts w:ascii="Arial" w:hAnsi="Arial" w:cs="Arial"/>
          <w:sz w:val="24"/>
          <w:lang w:val="pt-BR"/>
        </w:rPr>
        <w:t>ø</w:t>
      </w:r>
      <w:r w:rsidR="00C15B95">
        <w:rPr>
          <w:rFonts w:ascii="Arial" w:hAnsi="Arial"/>
          <w:sz w:val="24"/>
          <w:lang w:val="pt-BR"/>
        </w:rPr>
        <w:t>borg</w:t>
      </w:r>
      <w:r w:rsidR="006642C2" w:rsidRPr="00EA686E">
        <w:rPr>
          <w:rFonts w:ascii="Arial" w:hAnsi="Arial"/>
          <w:sz w:val="24"/>
          <w:lang w:val="pt-BR"/>
        </w:rPr>
        <w:t>, Denmark</w:t>
      </w:r>
    </w:p>
    <w:p w14:paraId="66D2B8EC" w14:textId="0A220D4B" w:rsidR="00EB58DB" w:rsidRPr="002510FA" w:rsidRDefault="00EB58DB" w:rsidP="00B34224">
      <w:pPr>
        <w:spacing w:after="0" w:line="480" w:lineRule="auto"/>
        <w:rPr>
          <w:rFonts w:ascii="Arial" w:hAnsi="Arial" w:cs="Arial"/>
          <w:noProof/>
          <w:sz w:val="24"/>
          <w:szCs w:val="24"/>
          <w:lang w:val="en-US"/>
        </w:rPr>
      </w:pPr>
      <w:r w:rsidRPr="002510FA">
        <w:rPr>
          <w:rFonts w:ascii="Arial" w:hAnsi="Arial" w:cs="Arial"/>
          <w:noProof/>
          <w:sz w:val="24"/>
          <w:szCs w:val="24"/>
          <w:vertAlign w:val="superscript"/>
          <w:lang w:val="en-US"/>
        </w:rPr>
        <w:t>5</w:t>
      </w:r>
      <w:r w:rsidR="006642C2" w:rsidRPr="002510FA">
        <w:rPr>
          <w:rFonts w:ascii="Arial" w:hAnsi="Arial" w:cs="Arial"/>
          <w:noProof/>
          <w:sz w:val="24"/>
          <w:szCs w:val="24"/>
          <w:lang w:val="en-US"/>
        </w:rPr>
        <w:t xml:space="preserve">Diabetes </w:t>
      </w:r>
      <w:r w:rsidR="006642C2" w:rsidRPr="002510FA">
        <w:rPr>
          <w:rFonts w:ascii="Arial" w:hAnsi="Arial" w:cs="Arial"/>
          <w:sz w:val="24"/>
          <w:szCs w:val="24"/>
          <w:lang w:val="en-US"/>
        </w:rPr>
        <w:t>Research Centre, University of Leicester, Leicester, UK</w:t>
      </w:r>
    </w:p>
    <w:p w14:paraId="17AAA1CC" w14:textId="5724E055" w:rsidR="00EB3261" w:rsidRPr="00EB3261" w:rsidRDefault="00EB58DB" w:rsidP="00B34224">
      <w:pPr>
        <w:spacing w:after="0" w:line="480" w:lineRule="auto"/>
        <w:rPr>
          <w:rFonts w:ascii="Arial" w:hAnsi="Arial" w:cs="Arial"/>
          <w:noProof/>
          <w:sz w:val="24"/>
          <w:szCs w:val="24"/>
          <w:lang w:val="en-US"/>
        </w:rPr>
      </w:pPr>
      <w:r w:rsidRPr="002510FA">
        <w:rPr>
          <w:rFonts w:ascii="Arial" w:hAnsi="Arial" w:cs="Arial"/>
          <w:noProof/>
          <w:sz w:val="24"/>
          <w:szCs w:val="24"/>
          <w:vertAlign w:val="superscript"/>
          <w:lang w:val="en-US"/>
        </w:rPr>
        <w:t>6</w:t>
      </w:r>
      <w:r w:rsidR="00EB3261" w:rsidRPr="00167038">
        <w:rPr>
          <w:rFonts w:ascii="Arial" w:hAnsi="Arial" w:cs="Arial"/>
          <w:sz w:val="24"/>
          <w:szCs w:val="24"/>
          <w:lang w:val="en-US"/>
        </w:rPr>
        <w:t>NIHR Leicester Biomedical Research Centre, Leicester, UK</w:t>
      </w:r>
    </w:p>
    <w:p w14:paraId="52EA62A8" w14:textId="11134554" w:rsidR="00EB58DB" w:rsidRPr="002510FA" w:rsidRDefault="00EB3261" w:rsidP="00B34224">
      <w:pPr>
        <w:spacing w:after="0" w:line="480" w:lineRule="auto"/>
        <w:rPr>
          <w:rFonts w:ascii="Arial" w:hAnsi="Arial" w:cs="Arial"/>
          <w:noProof/>
          <w:sz w:val="24"/>
          <w:szCs w:val="24"/>
          <w:lang w:val="en-US"/>
        </w:rPr>
      </w:pPr>
      <w:r>
        <w:rPr>
          <w:rFonts w:ascii="Arial" w:hAnsi="Arial" w:cs="Arial"/>
          <w:noProof/>
          <w:sz w:val="24"/>
          <w:szCs w:val="24"/>
          <w:vertAlign w:val="superscript"/>
          <w:lang w:val="en-US"/>
        </w:rPr>
        <w:t>7</w:t>
      </w:r>
      <w:r w:rsidR="006642C2" w:rsidRPr="002510FA">
        <w:rPr>
          <w:rFonts w:ascii="Arial" w:hAnsi="Arial" w:cs="Arial"/>
          <w:noProof/>
          <w:sz w:val="24"/>
          <w:szCs w:val="24"/>
          <w:lang w:val="en-US"/>
        </w:rPr>
        <w:t>University</w:t>
      </w:r>
      <w:r w:rsidR="006642C2" w:rsidRPr="002510FA">
        <w:rPr>
          <w:rFonts w:ascii="Arial" w:hAnsi="Arial" w:cs="Arial"/>
          <w:sz w:val="24"/>
          <w:szCs w:val="24"/>
          <w:lang w:val="en-US"/>
        </w:rPr>
        <w:t xml:space="preserve"> of Texas Southwestern Medical Center, Dallas, </w:t>
      </w:r>
      <w:r w:rsidR="006642C2" w:rsidRPr="002510FA">
        <w:rPr>
          <w:rFonts w:ascii="Arial" w:hAnsi="Arial" w:cs="Arial"/>
          <w:noProof/>
          <w:sz w:val="24"/>
          <w:szCs w:val="24"/>
          <w:lang w:val="en-US"/>
        </w:rPr>
        <w:t>T</w:t>
      </w:r>
      <w:r w:rsidR="004C4EFB" w:rsidRPr="002510FA">
        <w:rPr>
          <w:rFonts w:ascii="Arial" w:hAnsi="Arial" w:cs="Arial"/>
          <w:sz w:val="24"/>
          <w:szCs w:val="24"/>
          <w:lang w:val="en-US"/>
        </w:rPr>
        <w:t>X</w:t>
      </w:r>
    </w:p>
    <w:p w14:paraId="0453B41E" w14:textId="1512C656" w:rsidR="00EB58DB" w:rsidRPr="002510FA" w:rsidRDefault="00EB3261" w:rsidP="00B34224">
      <w:pPr>
        <w:spacing w:after="0" w:line="480" w:lineRule="auto"/>
        <w:rPr>
          <w:rFonts w:ascii="Arial" w:hAnsi="Arial" w:cs="Arial"/>
          <w:noProof/>
          <w:sz w:val="24"/>
          <w:szCs w:val="24"/>
          <w:lang w:val="en-US"/>
        </w:rPr>
      </w:pPr>
      <w:r>
        <w:rPr>
          <w:rFonts w:ascii="Arial" w:hAnsi="Arial" w:cs="Arial"/>
          <w:noProof/>
          <w:sz w:val="24"/>
          <w:szCs w:val="24"/>
          <w:vertAlign w:val="superscript"/>
          <w:lang w:val="en-US"/>
        </w:rPr>
        <w:t>8</w:t>
      </w:r>
      <w:r w:rsidR="006642C2" w:rsidRPr="002510FA">
        <w:rPr>
          <w:rFonts w:ascii="Arial" w:hAnsi="Arial" w:cs="Arial"/>
          <w:noProof/>
          <w:sz w:val="24"/>
          <w:szCs w:val="24"/>
          <w:lang w:val="en-US"/>
        </w:rPr>
        <w:t>University</w:t>
      </w:r>
      <w:r w:rsidR="006642C2" w:rsidRPr="002510FA">
        <w:rPr>
          <w:rFonts w:ascii="Arial" w:hAnsi="Arial" w:cs="Arial"/>
          <w:sz w:val="24"/>
          <w:szCs w:val="24"/>
          <w:lang w:val="en-US"/>
        </w:rPr>
        <w:t xml:space="preserve"> of Alberta, Edmonton, </w:t>
      </w:r>
      <w:r w:rsidR="006642C2" w:rsidRPr="002510FA">
        <w:rPr>
          <w:rFonts w:ascii="Arial" w:hAnsi="Arial" w:cs="Arial"/>
          <w:noProof/>
          <w:sz w:val="24"/>
          <w:szCs w:val="24"/>
          <w:lang w:val="en-US"/>
        </w:rPr>
        <w:t>Alberta</w:t>
      </w:r>
      <w:r w:rsidR="006642C2" w:rsidRPr="002510FA">
        <w:rPr>
          <w:rFonts w:ascii="Arial" w:hAnsi="Arial" w:cs="Arial"/>
          <w:sz w:val="24"/>
          <w:szCs w:val="24"/>
          <w:lang w:val="en-US"/>
        </w:rPr>
        <w:t>, Canada</w:t>
      </w:r>
    </w:p>
    <w:p w14:paraId="52C1D2A7" w14:textId="2409B2D9" w:rsidR="00EB58DB" w:rsidRPr="002510FA" w:rsidRDefault="00EB3261" w:rsidP="00B34224">
      <w:pPr>
        <w:spacing w:after="0" w:line="480" w:lineRule="auto"/>
        <w:rPr>
          <w:rFonts w:ascii="Arial" w:hAnsi="Arial" w:cs="Arial"/>
          <w:noProof/>
          <w:sz w:val="24"/>
          <w:szCs w:val="24"/>
          <w:lang w:val="en-US"/>
        </w:rPr>
      </w:pPr>
      <w:r>
        <w:rPr>
          <w:rFonts w:ascii="Arial" w:hAnsi="Arial" w:cs="Arial"/>
          <w:noProof/>
          <w:sz w:val="24"/>
          <w:szCs w:val="24"/>
          <w:vertAlign w:val="superscript"/>
          <w:lang w:val="en-US"/>
        </w:rPr>
        <w:t>9</w:t>
      </w:r>
      <w:r w:rsidR="006642C2" w:rsidRPr="002510FA">
        <w:rPr>
          <w:rFonts w:ascii="Arial" w:hAnsi="Arial" w:cs="Arial"/>
          <w:noProof/>
          <w:sz w:val="24"/>
          <w:szCs w:val="24"/>
          <w:lang w:val="en-US"/>
        </w:rPr>
        <w:t>Southern</w:t>
      </w:r>
      <w:r w:rsidR="006642C2" w:rsidRPr="002510FA">
        <w:rPr>
          <w:rFonts w:ascii="Arial" w:hAnsi="Arial" w:cs="Arial"/>
          <w:sz w:val="24"/>
          <w:szCs w:val="24"/>
          <w:lang w:val="en-US"/>
        </w:rPr>
        <w:t xml:space="preserve"> New Hampshire Diabetes and Endocrinology, Nashua, </w:t>
      </w:r>
      <w:r w:rsidR="006642C2" w:rsidRPr="002510FA">
        <w:rPr>
          <w:rFonts w:ascii="Arial" w:hAnsi="Arial" w:cs="Arial"/>
          <w:noProof/>
          <w:sz w:val="24"/>
          <w:szCs w:val="24"/>
          <w:lang w:val="en-US"/>
        </w:rPr>
        <w:t>NH</w:t>
      </w:r>
    </w:p>
    <w:p w14:paraId="4E552B83" w14:textId="49E36BB6" w:rsidR="00EB58DB" w:rsidRPr="00EA686E" w:rsidRDefault="00EB3261" w:rsidP="00B34224">
      <w:pPr>
        <w:spacing w:after="0" w:line="480" w:lineRule="auto"/>
        <w:rPr>
          <w:rFonts w:ascii="Arial" w:hAnsi="Arial" w:cs="Arial"/>
          <w:noProof/>
          <w:sz w:val="24"/>
          <w:szCs w:val="24"/>
          <w:lang w:val="it-IT"/>
        </w:rPr>
      </w:pPr>
      <w:r>
        <w:rPr>
          <w:rFonts w:ascii="Arial" w:hAnsi="Arial" w:cs="Arial"/>
          <w:noProof/>
          <w:sz w:val="24"/>
          <w:szCs w:val="24"/>
          <w:vertAlign w:val="superscript"/>
          <w:lang w:val="it-IT"/>
        </w:rPr>
        <w:t>10</w:t>
      </w:r>
      <w:r w:rsidR="006642C2" w:rsidRPr="00EA686E">
        <w:rPr>
          <w:rFonts w:ascii="Arial" w:hAnsi="Arial" w:cs="Arial"/>
          <w:noProof/>
          <w:sz w:val="24"/>
          <w:szCs w:val="24"/>
          <w:lang w:val="it-IT"/>
        </w:rPr>
        <w:t>Azienda</w:t>
      </w:r>
      <w:r w:rsidR="006642C2" w:rsidRPr="00EA686E">
        <w:rPr>
          <w:rFonts w:ascii="Arial" w:hAnsi="Arial" w:cs="Arial"/>
          <w:sz w:val="24"/>
          <w:szCs w:val="24"/>
          <w:lang w:val="it-IT"/>
        </w:rPr>
        <w:t xml:space="preserve"> Socio Sanitaria Territoriale Papa Giovanni XXIII, Bergamo, Italy</w:t>
      </w:r>
    </w:p>
    <w:p w14:paraId="1F0B6EA9" w14:textId="542C2A7E" w:rsidR="006642C2" w:rsidRPr="002510FA" w:rsidRDefault="00EB3261" w:rsidP="00B34224">
      <w:pPr>
        <w:spacing w:after="0" w:line="480" w:lineRule="auto"/>
        <w:rPr>
          <w:rFonts w:ascii="Arial" w:hAnsi="Arial" w:cs="Arial"/>
          <w:sz w:val="24"/>
          <w:szCs w:val="24"/>
          <w:lang w:val="en-US"/>
        </w:rPr>
      </w:pPr>
      <w:r w:rsidRPr="00EB3261">
        <w:rPr>
          <w:rFonts w:ascii="Arial" w:hAnsi="Arial" w:cs="Arial"/>
          <w:noProof/>
          <w:sz w:val="24"/>
          <w:szCs w:val="24"/>
          <w:vertAlign w:val="superscript"/>
          <w:lang w:val="en-US"/>
        </w:rPr>
        <w:t>11</w:t>
      </w:r>
      <w:r w:rsidR="006642C2" w:rsidRPr="002510FA">
        <w:rPr>
          <w:rFonts w:ascii="Arial" w:hAnsi="Arial" w:cs="Arial"/>
          <w:noProof/>
          <w:sz w:val="24"/>
          <w:szCs w:val="24"/>
          <w:lang w:val="en-US"/>
        </w:rPr>
        <w:t>Dallas</w:t>
      </w:r>
      <w:r w:rsidR="006642C2" w:rsidRPr="002510FA">
        <w:rPr>
          <w:rFonts w:ascii="Arial" w:hAnsi="Arial" w:cs="Arial"/>
          <w:sz w:val="24"/>
          <w:szCs w:val="24"/>
          <w:lang w:val="en-US"/>
        </w:rPr>
        <w:t xml:space="preserve"> Diabetes Research Center, Medical City, Dallas, </w:t>
      </w:r>
      <w:r w:rsidR="006642C2" w:rsidRPr="002510FA">
        <w:rPr>
          <w:rFonts w:ascii="Arial" w:hAnsi="Arial" w:cs="Arial"/>
          <w:noProof/>
          <w:sz w:val="24"/>
          <w:szCs w:val="24"/>
          <w:lang w:val="en-US"/>
        </w:rPr>
        <w:t>T</w:t>
      </w:r>
      <w:r w:rsidR="004C4EFB" w:rsidRPr="002510FA">
        <w:rPr>
          <w:rFonts w:ascii="Arial" w:hAnsi="Arial" w:cs="Arial"/>
          <w:noProof/>
          <w:sz w:val="24"/>
          <w:szCs w:val="24"/>
          <w:lang w:val="en-US"/>
        </w:rPr>
        <w:t>X</w:t>
      </w:r>
    </w:p>
    <w:p w14:paraId="5CBE8D41" w14:textId="77777777" w:rsidR="003E1C2C" w:rsidRPr="002510FA" w:rsidRDefault="003E1C2C" w:rsidP="0012331C">
      <w:pPr>
        <w:spacing w:line="480" w:lineRule="auto"/>
        <w:rPr>
          <w:rFonts w:ascii="Arial" w:hAnsi="Arial" w:cs="Arial"/>
          <w:sz w:val="24"/>
          <w:szCs w:val="24"/>
          <w:lang w:val="en-US"/>
        </w:rPr>
      </w:pPr>
    </w:p>
    <w:p w14:paraId="0A3C7083" w14:textId="29497515" w:rsidR="0012331C" w:rsidRPr="002510FA" w:rsidRDefault="006642C2" w:rsidP="0012331C">
      <w:pPr>
        <w:spacing w:line="480" w:lineRule="auto"/>
        <w:rPr>
          <w:rFonts w:ascii="Arial" w:hAnsi="Arial" w:cs="Arial"/>
          <w:sz w:val="24"/>
          <w:szCs w:val="24"/>
          <w:lang w:val="en-US"/>
        </w:rPr>
      </w:pPr>
      <w:r w:rsidRPr="002510FA">
        <w:rPr>
          <w:rFonts w:ascii="Arial" w:hAnsi="Arial" w:cs="Arial"/>
          <w:sz w:val="24"/>
          <w:szCs w:val="24"/>
          <w:lang w:val="en-US"/>
        </w:rPr>
        <w:t>Correspond</w:t>
      </w:r>
      <w:r w:rsidR="004C4EFB" w:rsidRPr="002510FA">
        <w:rPr>
          <w:rFonts w:ascii="Arial" w:hAnsi="Arial" w:cs="Arial"/>
          <w:sz w:val="24"/>
          <w:szCs w:val="24"/>
          <w:lang w:val="en-US"/>
        </w:rPr>
        <w:t>ing author</w:t>
      </w:r>
      <w:r w:rsidRPr="002510FA">
        <w:rPr>
          <w:rFonts w:ascii="Arial" w:hAnsi="Arial" w:cs="Arial"/>
          <w:sz w:val="24"/>
          <w:szCs w:val="24"/>
          <w:lang w:val="en-US"/>
        </w:rPr>
        <w:t>:</w:t>
      </w:r>
      <w:r w:rsidR="004C4EFB" w:rsidRPr="002510FA">
        <w:rPr>
          <w:rFonts w:ascii="Arial" w:hAnsi="Arial" w:cs="Arial"/>
          <w:sz w:val="24"/>
          <w:szCs w:val="24"/>
          <w:lang w:val="en-US"/>
        </w:rPr>
        <w:t xml:space="preserve"> </w:t>
      </w:r>
      <w:r w:rsidRPr="002510FA">
        <w:rPr>
          <w:rFonts w:ascii="Arial" w:hAnsi="Arial" w:cs="Arial"/>
          <w:sz w:val="24"/>
          <w:szCs w:val="24"/>
          <w:lang w:val="en-US"/>
        </w:rPr>
        <w:t>Harpreet S</w:t>
      </w:r>
      <w:r w:rsidR="00023297" w:rsidRPr="002510FA">
        <w:rPr>
          <w:rFonts w:ascii="Arial" w:hAnsi="Arial" w:cs="Arial"/>
          <w:sz w:val="24"/>
          <w:szCs w:val="24"/>
          <w:lang w:val="en-US"/>
        </w:rPr>
        <w:t>.</w:t>
      </w:r>
      <w:r w:rsidRPr="002510FA">
        <w:rPr>
          <w:rFonts w:ascii="Arial" w:hAnsi="Arial" w:cs="Arial"/>
          <w:sz w:val="24"/>
          <w:szCs w:val="24"/>
          <w:lang w:val="en-US"/>
        </w:rPr>
        <w:t xml:space="preserve"> Bajaj, LMC Diabetes &amp; Endocrinology, Brampton, Ontario L6S 0C6, Canada</w:t>
      </w:r>
      <w:r w:rsidR="00023297" w:rsidRPr="002510FA">
        <w:rPr>
          <w:rFonts w:ascii="Arial" w:hAnsi="Arial" w:cs="Arial"/>
          <w:sz w:val="24"/>
          <w:szCs w:val="24"/>
          <w:lang w:val="en-US"/>
        </w:rPr>
        <w:t xml:space="preserve">. </w:t>
      </w:r>
      <w:r w:rsidR="003E1C2C" w:rsidRPr="002510FA">
        <w:rPr>
          <w:rFonts w:ascii="Arial" w:hAnsi="Arial" w:cs="Arial"/>
          <w:sz w:val="24"/>
          <w:szCs w:val="24"/>
          <w:lang w:val="en-US"/>
        </w:rPr>
        <w:t xml:space="preserve">Telephone number </w:t>
      </w:r>
      <w:r w:rsidR="00876A53" w:rsidRPr="002510FA">
        <w:rPr>
          <w:rFonts w:ascii="Arial" w:hAnsi="Arial" w:cs="Arial"/>
          <w:sz w:val="24"/>
          <w:szCs w:val="24"/>
          <w:lang w:val="en-US"/>
        </w:rPr>
        <w:t>(1) 905-595-0560</w:t>
      </w:r>
      <w:r w:rsidR="003E1C2C" w:rsidRPr="002510FA">
        <w:rPr>
          <w:rFonts w:ascii="Arial" w:hAnsi="Arial" w:cs="Arial"/>
          <w:sz w:val="24"/>
          <w:szCs w:val="24"/>
          <w:lang w:val="en-US"/>
        </w:rPr>
        <w:t xml:space="preserve">. Fax number </w:t>
      </w:r>
      <w:r w:rsidR="00BE49C2" w:rsidRPr="002510FA">
        <w:rPr>
          <w:rFonts w:ascii="Arial" w:hAnsi="Arial" w:cs="Arial"/>
          <w:sz w:val="24"/>
          <w:szCs w:val="24"/>
          <w:lang w:val="en-US"/>
        </w:rPr>
        <w:t>(1) 905-595-0562</w:t>
      </w:r>
      <w:r w:rsidR="003E1C2C" w:rsidRPr="002510FA">
        <w:rPr>
          <w:rFonts w:ascii="Arial" w:hAnsi="Arial" w:cs="Arial"/>
          <w:sz w:val="24"/>
          <w:szCs w:val="24"/>
          <w:lang w:val="en-US"/>
        </w:rPr>
        <w:t xml:space="preserve">. </w:t>
      </w:r>
      <w:r w:rsidR="00023297" w:rsidRPr="002510FA">
        <w:rPr>
          <w:rFonts w:ascii="Arial" w:hAnsi="Arial" w:cs="Arial"/>
          <w:sz w:val="24"/>
          <w:szCs w:val="24"/>
          <w:lang w:val="en-US"/>
        </w:rPr>
        <w:t xml:space="preserve">Email </w:t>
      </w:r>
      <w:hyperlink r:id="rId12" w:history="1">
        <w:r w:rsidRPr="002510FA">
          <w:rPr>
            <w:rStyle w:val="Hyperlink"/>
            <w:rFonts w:ascii="Arial" w:hAnsi="Arial" w:cs="Arial"/>
            <w:b/>
            <w:sz w:val="24"/>
            <w:szCs w:val="24"/>
            <w:lang w:val="en-US"/>
          </w:rPr>
          <w:t>harpreet.bajaj@lmc.ca</w:t>
        </w:r>
      </w:hyperlink>
      <w:r w:rsidRPr="002510FA">
        <w:rPr>
          <w:rFonts w:ascii="Arial" w:hAnsi="Arial" w:cs="Arial"/>
          <w:sz w:val="24"/>
          <w:szCs w:val="24"/>
          <w:lang w:val="en-US"/>
        </w:rPr>
        <w:t xml:space="preserve"> </w:t>
      </w:r>
    </w:p>
    <w:p w14:paraId="42F0B349" w14:textId="425E4E6D" w:rsidR="0012331C" w:rsidRPr="002510FA" w:rsidRDefault="0012331C" w:rsidP="006642C2">
      <w:pPr>
        <w:spacing w:line="480" w:lineRule="auto"/>
        <w:rPr>
          <w:rFonts w:ascii="Arial" w:hAnsi="Arial" w:cs="Arial"/>
          <w:sz w:val="24"/>
          <w:szCs w:val="24"/>
          <w:lang w:val="en-US"/>
        </w:rPr>
      </w:pPr>
    </w:p>
    <w:p w14:paraId="7EFC9ED4" w14:textId="690D70F3" w:rsidR="0012331C" w:rsidRPr="002510FA" w:rsidRDefault="0012331C" w:rsidP="0012331C">
      <w:pPr>
        <w:spacing w:after="0" w:line="480" w:lineRule="auto"/>
        <w:rPr>
          <w:rFonts w:ascii="Arial" w:hAnsi="Arial" w:cs="Arial"/>
          <w:sz w:val="24"/>
          <w:szCs w:val="24"/>
          <w:lang w:val="en-US"/>
        </w:rPr>
      </w:pPr>
      <w:r w:rsidRPr="002510FA">
        <w:rPr>
          <w:rFonts w:ascii="Arial" w:hAnsi="Arial" w:cs="Arial"/>
          <w:sz w:val="24"/>
          <w:szCs w:val="24"/>
          <w:lang w:val="en-US"/>
        </w:rPr>
        <w:lastRenderedPageBreak/>
        <w:t xml:space="preserve">Clinical trial ref. no. </w:t>
      </w:r>
      <w:r w:rsidRPr="002510FA">
        <w:rPr>
          <w:rFonts w:ascii="Arial" w:hAnsi="Arial" w:cs="Arial"/>
          <w:color w:val="000000"/>
          <w:sz w:val="24"/>
          <w:szCs w:val="24"/>
          <w:shd w:val="clear" w:color="auto" w:fill="FFFFFF"/>
          <w:lang w:val="en-US"/>
        </w:rPr>
        <w:t>NCT03922750</w:t>
      </w:r>
      <w:r w:rsidRPr="002510FA">
        <w:rPr>
          <w:rFonts w:ascii="Arial" w:hAnsi="Arial" w:cs="Arial"/>
          <w:sz w:val="24"/>
          <w:szCs w:val="24"/>
          <w:lang w:val="en-US"/>
        </w:rPr>
        <w:t>, clinicaltrials.gov</w:t>
      </w:r>
    </w:p>
    <w:p w14:paraId="75775EF0" w14:textId="5D06CDC6" w:rsidR="003124B1" w:rsidRPr="002510FA" w:rsidRDefault="00BC036D" w:rsidP="001111D9">
      <w:pPr>
        <w:spacing w:after="0" w:line="480" w:lineRule="auto"/>
        <w:rPr>
          <w:rFonts w:ascii="Arial" w:hAnsi="Arial" w:cs="Arial"/>
          <w:sz w:val="24"/>
          <w:szCs w:val="24"/>
          <w:lang w:val="en-US"/>
        </w:rPr>
      </w:pPr>
      <w:r w:rsidRPr="002510FA">
        <w:rPr>
          <w:rFonts w:ascii="Arial" w:hAnsi="Arial" w:cs="Arial"/>
          <w:sz w:val="24"/>
          <w:szCs w:val="24"/>
          <w:lang w:val="en-US"/>
        </w:rPr>
        <w:t>This article includes supplementary material online at https://</w:t>
      </w:r>
    </w:p>
    <w:p w14:paraId="6913DD65" w14:textId="2B0ED265" w:rsidR="00621C81" w:rsidRPr="002510FA" w:rsidRDefault="00621C81" w:rsidP="00637629">
      <w:pPr>
        <w:spacing w:after="0" w:line="480" w:lineRule="auto"/>
        <w:rPr>
          <w:rFonts w:ascii="Arial" w:hAnsi="Arial" w:cs="Arial"/>
          <w:sz w:val="24"/>
          <w:szCs w:val="24"/>
          <w:lang w:val="en-US"/>
        </w:rPr>
      </w:pPr>
      <w:r w:rsidRPr="002510FA">
        <w:rPr>
          <w:rFonts w:ascii="Arial" w:hAnsi="Arial" w:cs="Arial"/>
          <w:sz w:val="24"/>
          <w:szCs w:val="24"/>
          <w:lang w:val="en-US"/>
        </w:rPr>
        <w:br w:type="page"/>
      </w:r>
    </w:p>
    <w:p w14:paraId="3A21666D" w14:textId="3A3873E3" w:rsidR="00E32176" w:rsidRPr="002510FA" w:rsidRDefault="001D57A2" w:rsidP="001D57A2">
      <w:pPr>
        <w:spacing w:after="0" w:line="480" w:lineRule="auto"/>
        <w:rPr>
          <w:lang w:val="en-US"/>
        </w:rPr>
      </w:pPr>
      <w:r w:rsidRPr="002510FA">
        <w:rPr>
          <w:rStyle w:val="Heading1Char"/>
          <w:lang w:val="en-US"/>
        </w:rPr>
        <w:lastRenderedPageBreak/>
        <w:t>Abstract</w:t>
      </w:r>
    </w:p>
    <w:p w14:paraId="2E632B4E" w14:textId="7202352C" w:rsidR="00B1354C" w:rsidRPr="002510FA" w:rsidRDefault="00714A90" w:rsidP="00637629">
      <w:pPr>
        <w:spacing w:after="0" w:line="480" w:lineRule="auto"/>
        <w:rPr>
          <w:rFonts w:ascii="Arial" w:hAnsi="Arial" w:cs="Arial"/>
          <w:sz w:val="24"/>
          <w:szCs w:val="24"/>
          <w:lang w:val="en-US"/>
        </w:rPr>
      </w:pPr>
      <w:r w:rsidRPr="002510FA">
        <w:rPr>
          <w:rFonts w:ascii="Arial" w:hAnsi="Arial" w:cs="Arial"/>
          <w:b/>
          <w:bCs/>
          <w:sz w:val="24"/>
          <w:szCs w:val="24"/>
          <w:lang w:val="en-US"/>
        </w:rPr>
        <w:t>O</w:t>
      </w:r>
      <w:r w:rsidR="00BC036D" w:rsidRPr="002510FA">
        <w:rPr>
          <w:rFonts w:ascii="Arial" w:hAnsi="Arial" w:cs="Arial"/>
          <w:b/>
          <w:bCs/>
          <w:sz w:val="24"/>
          <w:szCs w:val="24"/>
          <w:lang w:val="en-US"/>
        </w:rPr>
        <w:t>BJECTIVE</w:t>
      </w:r>
      <w:r w:rsidR="00BC036D" w:rsidRPr="002510FA">
        <w:rPr>
          <w:rFonts w:ascii="Arial" w:hAnsi="Arial" w:cs="Arial"/>
          <w:b/>
          <w:bCs/>
          <w:sz w:val="24"/>
          <w:szCs w:val="24"/>
          <w:lang w:val="en-US"/>
        </w:rPr>
        <w:br/>
      </w:r>
      <w:r w:rsidR="00B1354C" w:rsidRPr="002510FA">
        <w:rPr>
          <w:rFonts w:ascii="Arial" w:hAnsi="Arial" w:cs="Arial"/>
          <w:sz w:val="24"/>
          <w:szCs w:val="24"/>
          <w:lang w:val="en-US"/>
        </w:rPr>
        <w:t>Insulin icodec</w:t>
      </w:r>
      <w:r w:rsidR="00C41778" w:rsidRPr="002510FA">
        <w:rPr>
          <w:rFonts w:ascii="Arial" w:hAnsi="Arial" w:cs="Arial"/>
          <w:sz w:val="24"/>
          <w:szCs w:val="24"/>
          <w:lang w:val="en-US"/>
        </w:rPr>
        <w:t xml:space="preserve"> (</w:t>
      </w:r>
      <w:r w:rsidR="00365676" w:rsidRPr="002510FA">
        <w:rPr>
          <w:rFonts w:ascii="Arial" w:hAnsi="Arial" w:cs="Arial"/>
          <w:sz w:val="24"/>
          <w:szCs w:val="24"/>
          <w:lang w:val="en-US"/>
        </w:rPr>
        <w:t>icodec</w:t>
      </w:r>
      <w:r w:rsidR="00C41778" w:rsidRPr="002510FA">
        <w:rPr>
          <w:rFonts w:ascii="Arial" w:hAnsi="Arial" w:cs="Arial"/>
          <w:sz w:val="24"/>
          <w:szCs w:val="24"/>
          <w:lang w:val="en-US"/>
        </w:rPr>
        <w:t xml:space="preserve">) </w:t>
      </w:r>
      <w:r w:rsidR="00B1354C" w:rsidRPr="002510FA">
        <w:rPr>
          <w:rFonts w:ascii="Arial" w:hAnsi="Arial" w:cs="Arial"/>
          <w:sz w:val="24"/>
          <w:szCs w:val="24"/>
          <w:lang w:val="en-US"/>
        </w:rPr>
        <w:t xml:space="preserve">is </w:t>
      </w:r>
      <w:r w:rsidR="00153F36" w:rsidRPr="002510FA">
        <w:rPr>
          <w:rFonts w:ascii="Arial" w:hAnsi="Arial" w:cs="Arial"/>
          <w:sz w:val="24"/>
          <w:szCs w:val="24"/>
          <w:lang w:val="en-US"/>
        </w:rPr>
        <w:t xml:space="preserve">a </w:t>
      </w:r>
      <w:r w:rsidR="00B1354C" w:rsidRPr="002510FA">
        <w:rPr>
          <w:rFonts w:ascii="Arial" w:hAnsi="Arial" w:cs="Arial"/>
          <w:sz w:val="24"/>
          <w:szCs w:val="24"/>
          <w:lang w:val="en-US"/>
        </w:rPr>
        <w:t xml:space="preserve">novel </w:t>
      </w:r>
      <w:r w:rsidR="00981C1A" w:rsidRPr="002510FA">
        <w:rPr>
          <w:rFonts w:ascii="Arial" w:hAnsi="Arial" w:cs="Arial"/>
          <w:sz w:val="24"/>
          <w:szCs w:val="24"/>
          <w:lang w:val="en-US"/>
        </w:rPr>
        <w:t xml:space="preserve">once-weekly </w:t>
      </w:r>
      <w:r w:rsidR="00B1354C" w:rsidRPr="002510FA">
        <w:rPr>
          <w:rFonts w:ascii="Arial" w:hAnsi="Arial" w:cs="Arial"/>
          <w:sz w:val="24"/>
          <w:szCs w:val="24"/>
          <w:lang w:val="en-US"/>
        </w:rPr>
        <w:t xml:space="preserve">basal insulin </w:t>
      </w:r>
      <w:r w:rsidR="00FD1933" w:rsidRPr="002510FA">
        <w:rPr>
          <w:rFonts w:ascii="Arial" w:hAnsi="Arial" w:cs="Arial"/>
          <w:sz w:val="24"/>
          <w:szCs w:val="24"/>
          <w:lang w:val="en-US"/>
        </w:rPr>
        <w:t>analog</w:t>
      </w:r>
      <w:r w:rsidR="00B1354C" w:rsidRPr="002510FA">
        <w:rPr>
          <w:rFonts w:ascii="Arial" w:hAnsi="Arial" w:cs="Arial"/>
          <w:sz w:val="24"/>
          <w:szCs w:val="24"/>
          <w:lang w:val="en-US"/>
        </w:rPr>
        <w:t>. Th</w:t>
      </w:r>
      <w:r w:rsidR="00153F36" w:rsidRPr="002510FA">
        <w:rPr>
          <w:rFonts w:ascii="Arial" w:hAnsi="Arial" w:cs="Arial"/>
          <w:sz w:val="24"/>
          <w:szCs w:val="24"/>
          <w:lang w:val="en-US"/>
        </w:rPr>
        <w:t xml:space="preserve">is </w:t>
      </w:r>
      <w:r w:rsidR="00117F47">
        <w:rPr>
          <w:rFonts w:ascii="Arial" w:hAnsi="Arial" w:cs="Arial"/>
          <w:sz w:val="24"/>
          <w:szCs w:val="24"/>
          <w:lang w:val="en-US"/>
        </w:rPr>
        <w:t>trial</w:t>
      </w:r>
      <w:r w:rsidR="00B1354C" w:rsidRPr="002510FA">
        <w:rPr>
          <w:rFonts w:ascii="Arial" w:hAnsi="Arial" w:cs="Arial"/>
          <w:sz w:val="24"/>
          <w:szCs w:val="24"/>
          <w:lang w:val="en-US"/>
        </w:rPr>
        <w:t xml:space="preserve"> investigate</w:t>
      </w:r>
      <w:r w:rsidR="00153F36" w:rsidRPr="002510FA">
        <w:rPr>
          <w:rFonts w:ascii="Arial" w:hAnsi="Arial" w:cs="Arial"/>
          <w:sz w:val="24"/>
          <w:szCs w:val="24"/>
          <w:lang w:val="en-US"/>
        </w:rPr>
        <w:t>d</w:t>
      </w:r>
      <w:r w:rsidR="00B1354C" w:rsidRPr="002510FA">
        <w:rPr>
          <w:rFonts w:ascii="Arial" w:hAnsi="Arial" w:cs="Arial"/>
          <w:sz w:val="24"/>
          <w:szCs w:val="24"/>
          <w:lang w:val="en-US"/>
        </w:rPr>
        <w:t xml:space="preserve"> </w:t>
      </w:r>
      <w:r w:rsidR="00844C68" w:rsidRPr="002510FA">
        <w:rPr>
          <w:rFonts w:ascii="Arial" w:hAnsi="Arial" w:cs="Arial"/>
          <w:sz w:val="24"/>
          <w:szCs w:val="24"/>
          <w:lang w:val="en-US"/>
        </w:rPr>
        <w:t xml:space="preserve">two </w:t>
      </w:r>
      <w:r w:rsidR="00013375" w:rsidRPr="002510FA">
        <w:rPr>
          <w:rFonts w:ascii="Arial" w:hAnsi="Arial" w:cs="Arial"/>
          <w:sz w:val="24"/>
          <w:szCs w:val="24"/>
          <w:lang w:val="en-US"/>
        </w:rPr>
        <w:t>approaches for</w:t>
      </w:r>
      <w:r w:rsidR="00B1354C" w:rsidRPr="002510FA">
        <w:rPr>
          <w:rFonts w:ascii="Arial" w:hAnsi="Arial" w:cs="Arial"/>
          <w:sz w:val="24"/>
          <w:szCs w:val="24"/>
          <w:lang w:val="en-US"/>
        </w:rPr>
        <w:t xml:space="preserve"> switching to icodec</w:t>
      </w:r>
      <w:r w:rsidR="00E167ED" w:rsidRPr="002510FA">
        <w:rPr>
          <w:rFonts w:ascii="Arial" w:hAnsi="Arial" w:cs="Arial"/>
          <w:sz w:val="24"/>
          <w:szCs w:val="24"/>
          <w:lang w:val="en-US"/>
        </w:rPr>
        <w:t xml:space="preserve"> </w:t>
      </w:r>
      <w:r w:rsidR="0042761B" w:rsidRPr="002510FA">
        <w:rPr>
          <w:rFonts w:ascii="Arial" w:hAnsi="Arial" w:cs="Arial"/>
          <w:sz w:val="24"/>
          <w:szCs w:val="24"/>
          <w:lang w:val="en-US"/>
        </w:rPr>
        <w:t xml:space="preserve">versus once-daily insulin glargine U100 (IGlar U100) </w:t>
      </w:r>
      <w:r w:rsidR="00E167ED" w:rsidRPr="002510FA">
        <w:rPr>
          <w:rFonts w:ascii="Arial" w:hAnsi="Arial" w:cs="Arial"/>
          <w:sz w:val="24"/>
          <w:szCs w:val="24"/>
          <w:lang w:val="en-US"/>
        </w:rPr>
        <w:t>in p</w:t>
      </w:r>
      <w:r w:rsidR="009C5440" w:rsidRPr="002510FA">
        <w:rPr>
          <w:rFonts w:ascii="Arial" w:hAnsi="Arial" w:cs="Arial"/>
          <w:sz w:val="24"/>
          <w:szCs w:val="24"/>
          <w:lang w:val="en-US"/>
        </w:rPr>
        <w:t>eople</w:t>
      </w:r>
      <w:r w:rsidR="00E167ED" w:rsidRPr="002510FA">
        <w:rPr>
          <w:rFonts w:ascii="Arial" w:hAnsi="Arial" w:cs="Arial"/>
          <w:sz w:val="24"/>
          <w:szCs w:val="24"/>
          <w:lang w:val="en-US"/>
        </w:rPr>
        <w:t xml:space="preserve"> with </w:t>
      </w:r>
      <w:r w:rsidR="00B4157B" w:rsidRPr="002510FA">
        <w:rPr>
          <w:rFonts w:ascii="Arial" w:hAnsi="Arial" w:cs="Arial"/>
          <w:sz w:val="24"/>
          <w:szCs w:val="24"/>
          <w:lang w:val="en-US"/>
        </w:rPr>
        <w:t>type 2 diabetes</w:t>
      </w:r>
      <w:r w:rsidR="00E167ED" w:rsidRPr="002510FA">
        <w:rPr>
          <w:rFonts w:ascii="Arial" w:hAnsi="Arial" w:cs="Arial"/>
          <w:sz w:val="24"/>
          <w:szCs w:val="24"/>
          <w:lang w:val="en-US"/>
        </w:rPr>
        <w:t xml:space="preserve"> receiving </w:t>
      </w:r>
      <w:r w:rsidR="00884A71" w:rsidRPr="002510FA">
        <w:rPr>
          <w:rFonts w:ascii="Arial" w:hAnsi="Arial" w:cs="Arial"/>
          <w:sz w:val="24"/>
          <w:szCs w:val="24"/>
          <w:lang w:val="en-US"/>
        </w:rPr>
        <w:t xml:space="preserve">daily </w:t>
      </w:r>
      <w:r w:rsidR="00E167ED" w:rsidRPr="002510FA">
        <w:rPr>
          <w:rFonts w:ascii="Arial" w:hAnsi="Arial" w:cs="Arial"/>
          <w:sz w:val="24"/>
          <w:szCs w:val="24"/>
          <w:lang w:val="en-US"/>
        </w:rPr>
        <w:t>basal insulin</w:t>
      </w:r>
      <w:r w:rsidR="00FD1933" w:rsidRPr="002510FA">
        <w:rPr>
          <w:rFonts w:ascii="Arial" w:hAnsi="Arial" w:cs="Arial"/>
          <w:sz w:val="24"/>
          <w:szCs w:val="24"/>
          <w:lang w:val="en-US"/>
        </w:rPr>
        <w:t xml:space="preserve"> and </w:t>
      </w:r>
      <w:r w:rsidR="002A39D2" w:rsidRPr="002510FA">
        <w:rPr>
          <w:rFonts w:ascii="Arial" w:hAnsi="Arial" w:cs="Arial"/>
          <w:sz w:val="24"/>
          <w:szCs w:val="24"/>
          <w:lang w:val="en-US"/>
        </w:rPr>
        <w:t>≥1</w:t>
      </w:r>
      <w:r w:rsidR="00700D09" w:rsidRPr="002510FA">
        <w:rPr>
          <w:rFonts w:ascii="Arial" w:hAnsi="Arial" w:cs="Arial"/>
          <w:sz w:val="24"/>
          <w:szCs w:val="24"/>
          <w:lang w:val="en-US"/>
        </w:rPr>
        <w:t xml:space="preserve"> oral </w:t>
      </w:r>
      <w:r w:rsidR="007322BC" w:rsidRPr="002510FA">
        <w:rPr>
          <w:rFonts w:ascii="Arial" w:hAnsi="Arial" w:cs="Arial"/>
          <w:sz w:val="24"/>
          <w:szCs w:val="24"/>
          <w:lang w:val="en-US"/>
        </w:rPr>
        <w:t xml:space="preserve">glucose-lowering </w:t>
      </w:r>
      <w:r w:rsidR="00E61E42" w:rsidRPr="002510FA">
        <w:rPr>
          <w:rFonts w:ascii="Arial" w:hAnsi="Arial" w:cs="Arial"/>
          <w:sz w:val="24"/>
          <w:szCs w:val="24"/>
          <w:lang w:val="en-US"/>
        </w:rPr>
        <w:t>medication</w:t>
      </w:r>
      <w:r w:rsidR="00B1354C" w:rsidRPr="002510FA">
        <w:rPr>
          <w:rFonts w:ascii="Arial" w:hAnsi="Arial" w:cs="Arial"/>
          <w:sz w:val="24"/>
          <w:szCs w:val="24"/>
          <w:lang w:val="en-US"/>
        </w:rPr>
        <w:t>.</w:t>
      </w:r>
    </w:p>
    <w:p w14:paraId="2D8122A8" w14:textId="4834B198" w:rsidR="00E13F99" w:rsidRPr="002510FA" w:rsidRDefault="00BC036D" w:rsidP="00E526BA">
      <w:pPr>
        <w:spacing w:after="0" w:line="480" w:lineRule="auto"/>
        <w:rPr>
          <w:rFonts w:ascii="Arial" w:hAnsi="Arial" w:cs="Arial"/>
          <w:sz w:val="24"/>
          <w:szCs w:val="24"/>
          <w:lang w:val="en-US"/>
        </w:rPr>
      </w:pPr>
      <w:r w:rsidRPr="002510FA">
        <w:rPr>
          <w:rFonts w:ascii="Arial" w:hAnsi="Arial" w:cs="Arial"/>
          <w:b/>
          <w:bCs/>
          <w:sz w:val="24"/>
          <w:szCs w:val="24"/>
          <w:lang w:val="en-US"/>
        </w:rPr>
        <w:t>RESEARCH DESIGN AND METHODS</w:t>
      </w:r>
      <w:r w:rsidRPr="002510FA">
        <w:rPr>
          <w:rFonts w:ascii="Arial" w:hAnsi="Arial" w:cs="Arial"/>
          <w:sz w:val="24"/>
          <w:szCs w:val="24"/>
          <w:lang w:val="en-US"/>
        </w:rPr>
        <w:br/>
      </w:r>
      <w:r w:rsidR="002438B4" w:rsidRPr="002510FA">
        <w:rPr>
          <w:rFonts w:ascii="Arial" w:hAnsi="Arial" w:cs="Arial"/>
          <w:sz w:val="24"/>
          <w:szCs w:val="24"/>
          <w:lang w:val="en-US"/>
        </w:rPr>
        <w:t>T</w:t>
      </w:r>
      <w:r w:rsidR="00B1354C" w:rsidRPr="002510FA">
        <w:rPr>
          <w:rFonts w:ascii="Arial" w:hAnsi="Arial" w:cs="Arial"/>
          <w:sz w:val="24"/>
          <w:szCs w:val="24"/>
          <w:lang w:val="en-US"/>
        </w:rPr>
        <w:t xml:space="preserve">his </w:t>
      </w:r>
      <w:r w:rsidR="00981C1A" w:rsidRPr="002510FA">
        <w:rPr>
          <w:rFonts w:ascii="Arial" w:hAnsi="Arial" w:cs="Arial"/>
          <w:sz w:val="24"/>
          <w:szCs w:val="24"/>
          <w:lang w:val="en-US"/>
        </w:rPr>
        <w:t>multicente</w:t>
      </w:r>
      <w:r w:rsidR="007346BA" w:rsidRPr="002510FA">
        <w:rPr>
          <w:rFonts w:ascii="Arial" w:hAnsi="Arial" w:cs="Arial"/>
          <w:sz w:val="24"/>
          <w:szCs w:val="24"/>
          <w:lang w:val="en-US"/>
        </w:rPr>
        <w:t>r</w:t>
      </w:r>
      <w:r w:rsidR="00981C1A" w:rsidRPr="002510FA">
        <w:rPr>
          <w:rFonts w:ascii="Arial" w:hAnsi="Arial" w:cs="Arial"/>
          <w:sz w:val="24"/>
          <w:szCs w:val="24"/>
          <w:lang w:val="en-US"/>
        </w:rPr>
        <w:t xml:space="preserve">, </w:t>
      </w:r>
      <w:r w:rsidR="00365676" w:rsidRPr="002510FA">
        <w:rPr>
          <w:rFonts w:ascii="Arial" w:hAnsi="Arial" w:cs="Arial"/>
          <w:sz w:val="24"/>
          <w:szCs w:val="24"/>
          <w:lang w:val="en-US"/>
        </w:rPr>
        <w:t>open-label</w:t>
      </w:r>
      <w:r w:rsidR="006642C2" w:rsidRPr="002510FA">
        <w:rPr>
          <w:rFonts w:ascii="Arial" w:hAnsi="Arial" w:cs="Arial"/>
          <w:sz w:val="24"/>
          <w:szCs w:val="24"/>
          <w:lang w:val="en-US"/>
        </w:rPr>
        <w:t xml:space="preserve">, </w:t>
      </w:r>
      <w:r w:rsidR="00981C1A" w:rsidRPr="002510FA">
        <w:rPr>
          <w:rFonts w:ascii="Arial" w:hAnsi="Arial" w:cs="Arial"/>
          <w:sz w:val="24"/>
          <w:szCs w:val="24"/>
          <w:lang w:val="en-US"/>
        </w:rPr>
        <w:t xml:space="preserve">treat-to-target </w:t>
      </w:r>
      <w:r w:rsidR="006642C2" w:rsidRPr="002510FA">
        <w:rPr>
          <w:rFonts w:ascii="Arial" w:hAnsi="Arial" w:cs="Arial"/>
          <w:sz w:val="24"/>
          <w:szCs w:val="24"/>
          <w:lang w:val="en-US"/>
        </w:rPr>
        <w:t>phase 2</w:t>
      </w:r>
      <w:r w:rsidR="00F33713" w:rsidRPr="002510FA">
        <w:rPr>
          <w:rFonts w:ascii="Arial" w:hAnsi="Arial" w:cs="Arial"/>
          <w:sz w:val="24"/>
          <w:szCs w:val="24"/>
          <w:lang w:val="en-US"/>
        </w:rPr>
        <w:t xml:space="preserve"> </w:t>
      </w:r>
      <w:r w:rsidR="00117F47">
        <w:rPr>
          <w:rFonts w:ascii="Arial" w:hAnsi="Arial" w:cs="Arial"/>
          <w:sz w:val="24"/>
          <w:szCs w:val="24"/>
          <w:lang w:val="en-US"/>
        </w:rPr>
        <w:t>trial</w:t>
      </w:r>
      <w:r w:rsidR="00B1354C" w:rsidRPr="002510FA">
        <w:rPr>
          <w:rFonts w:ascii="Arial" w:hAnsi="Arial" w:cs="Arial"/>
          <w:sz w:val="24"/>
          <w:szCs w:val="24"/>
          <w:lang w:val="en-US"/>
        </w:rPr>
        <w:t xml:space="preserve"> </w:t>
      </w:r>
      <w:r w:rsidR="006A25FC" w:rsidRPr="002510FA">
        <w:rPr>
          <w:rFonts w:ascii="Arial" w:hAnsi="Arial" w:cs="Arial"/>
          <w:sz w:val="24"/>
          <w:szCs w:val="24"/>
          <w:lang w:val="en-US"/>
        </w:rPr>
        <w:t>randomi</w:t>
      </w:r>
      <w:r w:rsidR="0012331C" w:rsidRPr="002510FA">
        <w:rPr>
          <w:rFonts w:ascii="Arial" w:hAnsi="Arial" w:cs="Arial"/>
          <w:sz w:val="24"/>
          <w:szCs w:val="24"/>
          <w:lang w:val="en-US"/>
        </w:rPr>
        <w:t>z</w:t>
      </w:r>
      <w:r w:rsidR="006A25FC" w:rsidRPr="002510FA">
        <w:rPr>
          <w:rFonts w:ascii="Arial" w:hAnsi="Arial" w:cs="Arial"/>
          <w:sz w:val="24"/>
          <w:szCs w:val="24"/>
          <w:lang w:val="en-US"/>
        </w:rPr>
        <w:t xml:space="preserve">ed </w:t>
      </w:r>
      <w:r w:rsidR="006269DC" w:rsidRPr="002510FA">
        <w:rPr>
          <w:rFonts w:ascii="Arial" w:hAnsi="Arial" w:cs="Arial"/>
          <w:sz w:val="24"/>
          <w:szCs w:val="24"/>
          <w:lang w:val="en-US"/>
        </w:rPr>
        <w:t>(</w:t>
      </w:r>
      <w:r w:rsidR="006A25FC" w:rsidRPr="002510FA">
        <w:rPr>
          <w:rFonts w:ascii="Arial" w:hAnsi="Arial" w:cs="Arial"/>
          <w:sz w:val="24"/>
          <w:szCs w:val="24"/>
          <w:lang w:val="en-US"/>
        </w:rPr>
        <w:t>1:1:1</w:t>
      </w:r>
      <w:r w:rsidR="006269DC" w:rsidRPr="002510FA">
        <w:rPr>
          <w:rFonts w:ascii="Arial" w:hAnsi="Arial" w:cs="Arial"/>
          <w:sz w:val="24"/>
          <w:szCs w:val="24"/>
          <w:lang w:val="en-US"/>
        </w:rPr>
        <w:t>)</w:t>
      </w:r>
      <w:r w:rsidR="00B850A4" w:rsidRPr="002510FA">
        <w:rPr>
          <w:rFonts w:ascii="Arial" w:hAnsi="Arial" w:cs="Arial"/>
          <w:sz w:val="24"/>
          <w:szCs w:val="24"/>
          <w:lang w:val="en-US"/>
        </w:rPr>
        <w:t xml:space="preserve"> </w:t>
      </w:r>
      <w:r w:rsidR="00981C1A" w:rsidRPr="002510FA">
        <w:rPr>
          <w:rFonts w:ascii="Arial" w:hAnsi="Arial" w:cs="Arial"/>
          <w:sz w:val="24"/>
          <w:szCs w:val="24"/>
          <w:lang w:val="en-US"/>
        </w:rPr>
        <w:t>eligible basal</w:t>
      </w:r>
      <w:r w:rsidR="0012331C" w:rsidRPr="002510FA">
        <w:rPr>
          <w:rFonts w:ascii="Arial" w:hAnsi="Arial" w:cs="Arial"/>
          <w:sz w:val="24"/>
          <w:szCs w:val="24"/>
          <w:lang w:val="en-US"/>
        </w:rPr>
        <w:t>-</w:t>
      </w:r>
      <w:r w:rsidR="00981C1A" w:rsidRPr="002510FA">
        <w:rPr>
          <w:rFonts w:ascii="Arial" w:hAnsi="Arial" w:cs="Arial"/>
          <w:sz w:val="24"/>
          <w:szCs w:val="24"/>
          <w:lang w:val="en-US"/>
        </w:rPr>
        <w:t>insulin-treated</w:t>
      </w:r>
      <w:r w:rsidR="003238FB">
        <w:rPr>
          <w:rFonts w:ascii="Arial" w:hAnsi="Arial" w:cs="Arial"/>
          <w:sz w:val="24"/>
          <w:szCs w:val="24"/>
          <w:lang w:val="en-US"/>
        </w:rPr>
        <w:t xml:space="preserve"> </w:t>
      </w:r>
      <w:r w:rsidR="00AA2949" w:rsidRPr="002510FA">
        <w:rPr>
          <w:rFonts w:ascii="Arial" w:hAnsi="Arial" w:cs="Arial"/>
          <w:sz w:val="24"/>
          <w:szCs w:val="24"/>
          <w:lang w:val="en-US"/>
        </w:rPr>
        <w:t xml:space="preserve">(total daily dose 10–50 U) </w:t>
      </w:r>
      <w:r w:rsidR="00981C1A" w:rsidRPr="002510FA">
        <w:rPr>
          <w:rFonts w:ascii="Arial" w:hAnsi="Arial" w:cs="Arial"/>
          <w:sz w:val="24"/>
          <w:szCs w:val="24"/>
          <w:lang w:val="en-US"/>
        </w:rPr>
        <w:t xml:space="preserve">people with type 2 diabetes </w:t>
      </w:r>
      <w:r w:rsidR="001A01EB" w:rsidRPr="002510FA">
        <w:rPr>
          <w:rFonts w:ascii="Arial" w:hAnsi="Arial" w:cs="Arial"/>
          <w:sz w:val="24"/>
          <w:szCs w:val="24"/>
          <w:lang w:val="en-US"/>
        </w:rPr>
        <w:t>(</w:t>
      </w:r>
      <w:r w:rsidR="00C91704" w:rsidRPr="002510FA">
        <w:rPr>
          <w:rFonts w:ascii="Arial" w:hAnsi="Arial" w:cs="Arial"/>
          <w:sz w:val="24"/>
          <w:szCs w:val="24"/>
          <w:lang w:val="en-US"/>
        </w:rPr>
        <w:t>HbA</w:t>
      </w:r>
      <w:r w:rsidR="00C91704" w:rsidRPr="002510FA">
        <w:rPr>
          <w:rFonts w:ascii="Arial" w:hAnsi="Arial" w:cs="Arial"/>
          <w:sz w:val="24"/>
          <w:szCs w:val="24"/>
          <w:vertAlign w:val="subscript"/>
          <w:lang w:val="en-US"/>
        </w:rPr>
        <w:t>1c</w:t>
      </w:r>
      <w:r w:rsidR="00C91704" w:rsidRPr="002510FA">
        <w:rPr>
          <w:rFonts w:ascii="Arial" w:hAnsi="Arial" w:cs="Arial"/>
          <w:sz w:val="24"/>
          <w:szCs w:val="24"/>
          <w:lang w:val="en-US"/>
        </w:rPr>
        <w:t xml:space="preserve"> 7</w:t>
      </w:r>
      <w:r w:rsidR="00845C0E" w:rsidRPr="002510FA">
        <w:rPr>
          <w:rFonts w:ascii="Arial" w:hAnsi="Arial" w:cs="Arial"/>
          <w:sz w:val="24"/>
          <w:szCs w:val="24"/>
          <w:lang w:val="en-US"/>
        </w:rPr>
        <w:t>.</w:t>
      </w:r>
      <w:r w:rsidR="00C91704" w:rsidRPr="002510FA">
        <w:rPr>
          <w:rFonts w:ascii="Arial" w:hAnsi="Arial" w:cs="Arial"/>
          <w:sz w:val="24"/>
          <w:szCs w:val="24"/>
          <w:lang w:val="en-US"/>
        </w:rPr>
        <w:t>0–10</w:t>
      </w:r>
      <w:r w:rsidR="00845C0E" w:rsidRPr="002510FA">
        <w:rPr>
          <w:rFonts w:ascii="Arial" w:hAnsi="Arial" w:cs="Arial"/>
          <w:sz w:val="24"/>
          <w:szCs w:val="24"/>
          <w:lang w:val="en-US"/>
        </w:rPr>
        <w:t>.</w:t>
      </w:r>
      <w:r w:rsidR="00C91704" w:rsidRPr="002510FA">
        <w:rPr>
          <w:rFonts w:ascii="Arial" w:hAnsi="Arial" w:cs="Arial"/>
          <w:sz w:val="24"/>
          <w:szCs w:val="24"/>
          <w:lang w:val="en-US"/>
        </w:rPr>
        <w:t>0%</w:t>
      </w:r>
      <w:r w:rsidR="00610D08">
        <w:rPr>
          <w:rFonts w:ascii="Arial" w:hAnsi="Arial" w:cs="Arial"/>
          <w:sz w:val="24"/>
          <w:szCs w:val="24"/>
          <w:lang w:val="en-US"/>
        </w:rPr>
        <w:t xml:space="preserve"> [</w:t>
      </w:r>
      <w:r w:rsidR="00B95E01">
        <w:rPr>
          <w:rFonts w:ascii="Arial" w:hAnsi="Arial" w:cs="Arial"/>
          <w:sz w:val="24"/>
          <w:szCs w:val="24"/>
          <w:lang w:val="en-US"/>
        </w:rPr>
        <w:t>53.0</w:t>
      </w:r>
      <w:r w:rsidR="00610D08">
        <w:rPr>
          <w:rFonts w:ascii="Arial" w:hAnsi="Arial" w:cs="Arial"/>
          <w:sz w:val="24"/>
          <w:szCs w:val="24"/>
          <w:lang w:val="en-US"/>
        </w:rPr>
        <w:t>–</w:t>
      </w:r>
      <w:r w:rsidR="00B95E01">
        <w:rPr>
          <w:rFonts w:ascii="Arial" w:hAnsi="Arial" w:cs="Arial"/>
          <w:sz w:val="24"/>
          <w:szCs w:val="24"/>
          <w:lang w:val="en-US"/>
        </w:rPr>
        <w:t>13.3</w:t>
      </w:r>
      <w:r w:rsidR="00610D08">
        <w:rPr>
          <w:rFonts w:ascii="Arial" w:hAnsi="Arial" w:cs="Arial"/>
          <w:sz w:val="24"/>
          <w:szCs w:val="24"/>
          <w:lang w:val="en-US"/>
        </w:rPr>
        <w:t xml:space="preserve"> </w:t>
      </w:r>
      <w:proofErr w:type="spellStart"/>
      <w:r w:rsidR="00610D08">
        <w:rPr>
          <w:rFonts w:ascii="Arial" w:hAnsi="Arial" w:cs="Arial"/>
          <w:sz w:val="24"/>
          <w:szCs w:val="24"/>
          <w:lang w:val="en-US"/>
        </w:rPr>
        <w:t>mmol</w:t>
      </w:r>
      <w:proofErr w:type="spellEnd"/>
      <w:r w:rsidR="00610D08">
        <w:rPr>
          <w:rFonts w:ascii="Arial" w:hAnsi="Arial" w:cs="Arial"/>
          <w:sz w:val="24"/>
          <w:szCs w:val="24"/>
          <w:lang w:val="en-US"/>
        </w:rPr>
        <w:t>/</w:t>
      </w:r>
      <w:proofErr w:type="spellStart"/>
      <w:r w:rsidR="00610D08">
        <w:rPr>
          <w:rFonts w:ascii="Arial" w:hAnsi="Arial" w:cs="Arial"/>
          <w:sz w:val="24"/>
          <w:szCs w:val="24"/>
          <w:lang w:val="en-US"/>
        </w:rPr>
        <w:t>mo</w:t>
      </w:r>
      <w:proofErr w:type="spellEnd"/>
      <w:r w:rsidR="00610D08">
        <w:rPr>
          <w:rFonts w:ascii="Arial" w:hAnsi="Arial" w:cs="Arial"/>
          <w:sz w:val="24"/>
          <w:szCs w:val="24"/>
          <w:lang w:val="en-US"/>
        </w:rPr>
        <w:t>]</w:t>
      </w:r>
      <w:r w:rsidR="001A01EB" w:rsidRPr="002510FA">
        <w:rPr>
          <w:rFonts w:ascii="Arial" w:hAnsi="Arial" w:cs="Arial"/>
          <w:sz w:val="24"/>
          <w:szCs w:val="24"/>
          <w:lang w:val="en-US"/>
        </w:rPr>
        <w:t xml:space="preserve">) </w:t>
      </w:r>
      <w:r w:rsidR="006A25FC" w:rsidRPr="002510FA">
        <w:rPr>
          <w:rFonts w:ascii="Arial" w:hAnsi="Arial" w:cs="Arial"/>
          <w:sz w:val="24"/>
          <w:szCs w:val="24"/>
          <w:lang w:val="en-US"/>
        </w:rPr>
        <w:t>to</w:t>
      </w:r>
      <w:r w:rsidR="00B1354C" w:rsidRPr="002510FA">
        <w:rPr>
          <w:rFonts w:ascii="Arial" w:hAnsi="Arial" w:cs="Arial"/>
          <w:sz w:val="24"/>
          <w:szCs w:val="24"/>
          <w:lang w:val="en-US"/>
        </w:rPr>
        <w:t xml:space="preserve"> </w:t>
      </w:r>
      <w:proofErr w:type="spellStart"/>
      <w:r w:rsidR="00B1354C" w:rsidRPr="002510FA">
        <w:rPr>
          <w:rFonts w:ascii="Arial" w:hAnsi="Arial" w:cs="Arial"/>
          <w:sz w:val="24"/>
          <w:szCs w:val="24"/>
          <w:lang w:val="en-US"/>
        </w:rPr>
        <w:t>icodec</w:t>
      </w:r>
      <w:proofErr w:type="spellEnd"/>
      <w:r w:rsidR="00B1354C" w:rsidRPr="002510FA">
        <w:rPr>
          <w:rFonts w:ascii="Arial" w:hAnsi="Arial" w:cs="Arial"/>
          <w:sz w:val="24"/>
          <w:szCs w:val="24"/>
          <w:lang w:val="en-US"/>
        </w:rPr>
        <w:t xml:space="preserve"> with </w:t>
      </w:r>
      <w:r w:rsidR="006642C2" w:rsidRPr="002510FA">
        <w:rPr>
          <w:rFonts w:ascii="Arial" w:hAnsi="Arial" w:cs="Arial"/>
          <w:sz w:val="24"/>
          <w:szCs w:val="24"/>
          <w:lang w:val="en-US"/>
        </w:rPr>
        <w:t>an</w:t>
      </w:r>
      <w:r w:rsidR="00E167ED" w:rsidRPr="002510FA">
        <w:rPr>
          <w:rFonts w:ascii="Arial" w:hAnsi="Arial" w:cs="Arial"/>
          <w:sz w:val="24"/>
          <w:szCs w:val="24"/>
          <w:lang w:val="en-US"/>
        </w:rPr>
        <w:t> </w:t>
      </w:r>
      <w:r w:rsidR="008324CD" w:rsidRPr="002510FA">
        <w:rPr>
          <w:rFonts w:ascii="Arial" w:hAnsi="Arial" w:cs="Arial"/>
          <w:sz w:val="24"/>
          <w:szCs w:val="24"/>
          <w:lang w:val="en-US"/>
        </w:rPr>
        <w:t>initial</w:t>
      </w:r>
      <w:r w:rsidR="00092828">
        <w:rPr>
          <w:rFonts w:ascii="Arial" w:hAnsi="Arial" w:cs="Arial"/>
          <w:sz w:val="24"/>
          <w:szCs w:val="24"/>
          <w:lang w:val="en-US"/>
        </w:rPr>
        <w:t xml:space="preserve"> </w:t>
      </w:r>
      <w:r w:rsidR="006642C2" w:rsidRPr="002510FA">
        <w:rPr>
          <w:rFonts w:ascii="Arial" w:hAnsi="Arial" w:cs="Arial"/>
          <w:sz w:val="24"/>
          <w:szCs w:val="24"/>
          <w:lang w:val="en-US"/>
        </w:rPr>
        <w:t xml:space="preserve">100% </w:t>
      </w:r>
      <w:r w:rsidR="00B1354C" w:rsidRPr="002510FA">
        <w:rPr>
          <w:rFonts w:ascii="Arial" w:hAnsi="Arial" w:cs="Arial"/>
          <w:sz w:val="24"/>
          <w:szCs w:val="24"/>
          <w:lang w:val="en-US"/>
        </w:rPr>
        <w:t>loading dose (</w:t>
      </w:r>
      <w:r w:rsidR="0025451B">
        <w:rPr>
          <w:rFonts w:ascii="Arial" w:hAnsi="Arial" w:cs="Arial"/>
          <w:sz w:val="24"/>
          <w:szCs w:val="24"/>
          <w:lang w:val="en-US"/>
        </w:rPr>
        <w:t>where</w:t>
      </w:r>
      <w:r w:rsidR="009C1998">
        <w:rPr>
          <w:rFonts w:ascii="Arial" w:hAnsi="Arial" w:cs="Arial"/>
          <w:sz w:val="24"/>
          <w:szCs w:val="24"/>
          <w:lang w:val="en-US"/>
        </w:rPr>
        <w:t xml:space="preserve"> </w:t>
      </w:r>
      <w:r w:rsidR="0025451B">
        <w:rPr>
          <w:rFonts w:ascii="Arial" w:hAnsi="Arial" w:cs="Arial"/>
          <w:sz w:val="24"/>
          <w:szCs w:val="24"/>
          <w:lang w:val="en-US"/>
        </w:rPr>
        <w:t xml:space="preserve">only </w:t>
      </w:r>
      <w:r w:rsidR="009C1998">
        <w:rPr>
          <w:rFonts w:ascii="Arial" w:hAnsi="Arial" w:cs="Arial"/>
          <w:sz w:val="24"/>
          <w:szCs w:val="24"/>
          <w:lang w:val="en-US"/>
        </w:rPr>
        <w:t>the first dose</w:t>
      </w:r>
      <w:r w:rsidR="00E47191">
        <w:rPr>
          <w:rFonts w:ascii="Arial" w:hAnsi="Arial" w:cs="Arial"/>
          <w:sz w:val="24"/>
          <w:szCs w:val="24"/>
          <w:lang w:val="en-US"/>
        </w:rPr>
        <w:t xml:space="preserve"> was doubled</w:t>
      </w:r>
      <w:r w:rsidR="009C1998">
        <w:rPr>
          <w:rFonts w:ascii="Arial" w:hAnsi="Arial" w:cs="Arial"/>
          <w:sz w:val="24"/>
          <w:szCs w:val="24"/>
          <w:lang w:val="en-US"/>
        </w:rPr>
        <w:t xml:space="preserve">; </w:t>
      </w:r>
      <w:r w:rsidR="00B1354C" w:rsidRPr="002510FA">
        <w:rPr>
          <w:rFonts w:ascii="Arial" w:hAnsi="Arial" w:cs="Arial"/>
          <w:sz w:val="24"/>
          <w:szCs w:val="24"/>
          <w:lang w:val="en-US"/>
        </w:rPr>
        <w:t>icodec LD</w:t>
      </w:r>
      <w:r w:rsidR="00153F36" w:rsidRPr="002510FA">
        <w:rPr>
          <w:rFonts w:ascii="Arial" w:hAnsi="Arial" w:cs="Arial"/>
          <w:sz w:val="24"/>
          <w:szCs w:val="24"/>
          <w:lang w:val="en-US"/>
        </w:rPr>
        <w:t xml:space="preserve">), icodec </w:t>
      </w:r>
      <w:r w:rsidR="006642C2" w:rsidRPr="002510FA">
        <w:rPr>
          <w:rFonts w:ascii="Arial" w:hAnsi="Arial" w:cs="Arial"/>
          <w:sz w:val="24"/>
          <w:szCs w:val="24"/>
          <w:lang w:val="en-US"/>
        </w:rPr>
        <w:t>with no</w:t>
      </w:r>
      <w:r w:rsidR="00153F36" w:rsidRPr="002510FA">
        <w:rPr>
          <w:rFonts w:ascii="Arial" w:hAnsi="Arial" w:cs="Arial"/>
          <w:sz w:val="24"/>
          <w:szCs w:val="24"/>
          <w:lang w:val="en-US"/>
        </w:rPr>
        <w:t xml:space="preserve"> loading dose (</w:t>
      </w:r>
      <w:r w:rsidR="00E167ED" w:rsidRPr="002510FA">
        <w:rPr>
          <w:rFonts w:ascii="Arial" w:hAnsi="Arial" w:cs="Arial"/>
          <w:sz w:val="24"/>
          <w:szCs w:val="24"/>
          <w:lang w:val="en-US"/>
        </w:rPr>
        <w:t>icodec NLD</w:t>
      </w:r>
      <w:r w:rsidR="00B1354C" w:rsidRPr="002510FA">
        <w:rPr>
          <w:rFonts w:ascii="Arial" w:hAnsi="Arial" w:cs="Arial"/>
          <w:sz w:val="24"/>
          <w:szCs w:val="24"/>
          <w:lang w:val="en-US"/>
        </w:rPr>
        <w:t xml:space="preserve">) or </w:t>
      </w:r>
      <w:r w:rsidR="0042761B" w:rsidRPr="002510FA">
        <w:rPr>
          <w:rFonts w:ascii="Arial" w:hAnsi="Arial" w:cs="Arial"/>
          <w:sz w:val="24"/>
          <w:szCs w:val="24"/>
          <w:lang w:val="en-US"/>
        </w:rPr>
        <w:t xml:space="preserve">IGlar U100 </w:t>
      </w:r>
      <w:r w:rsidR="00E167ED" w:rsidRPr="002510FA">
        <w:rPr>
          <w:rFonts w:ascii="Arial" w:hAnsi="Arial" w:cs="Arial"/>
          <w:sz w:val="24"/>
          <w:szCs w:val="24"/>
          <w:lang w:val="en-US"/>
        </w:rPr>
        <w:t xml:space="preserve">for 16 weeks. </w:t>
      </w:r>
      <w:r w:rsidR="0043250C" w:rsidRPr="002510FA">
        <w:rPr>
          <w:rFonts w:ascii="Arial" w:hAnsi="Arial" w:cs="Arial"/>
          <w:sz w:val="24"/>
          <w:szCs w:val="24"/>
          <w:lang w:val="en-US"/>
        </w:rPr>
        <w:t>P</w:t>
      </w:r>
      <w:r w:rsidR="00901ECE" w:rsidRPr="002510FA">
        <w:rPr>
          <w:rFonts w:ascii="Arial" w:hAnsi="Arial" w:cs="Arial"/>
          <w:sz w:val="24"/>
          <w:szCs w:val="24"/>
          <w:lang w:val="en-US"/>
        </w:rPr>
        <w:t xml:space="preserve">rimary </w:t>
      </w:r>
      <w:r w:rsidR="00E167ED" w:rsidRPr="002510FA">
        <w:rPr>
          <w:rFonts w:ascii="Arial" w:hAnsi="Arial" w:cs="Arial"/>
          <w:sz w:val="24"/>
          <w:szCs w:val="24"/>
          <w:lang w:val="en-US"/>
        </w:rPr>
        <w:t xml:space="preserve">endpoint was </w:t>
      </w:r>
      <w:r w:rsidR="002F7860" w:rsidRPr="002510FA">
        <w:rPr>
          <w:rFonts w:ascii="Arial" w:hAnsi="Arial" w:cs="Arial"/>
          <w:sz w:val="24"/>
          <w:szCs w:val="24"/>
          <w:lang w:val="en-US"/>
        </w:rPr>
        <w:t xml:space="preserve">percent </w:t>
      </w:r>
      <w:r w:rsidR="00E167ED" w:rsidRPr="002510FA">
        <w:rPr>
          <w:rFonts w:ascii="Arial" w:hAnsi="Arial" w:cs="Arial"/>
          <w:sz w:val="24"/>
          <w:szCs w:val="24"/>
          <w:lang w:val="en-US"/>
        </w:rPr>
        <w:t xml:space="preserve">time in </w:t>
      </w:r>
      <w:bookmarkStart w:id="1" w:name="_Hlk42606600"/>
      <w:r w:rsidR="00E167ED" w:rsidRPr="002510FA">
        <w:rPr>
          <w:rFonts w:ascii="Arial" w:hAnsi="Arial" w:cs="Arial"/>
          <w:sz w:val="24"/>
          <w:szCs w:val="24"/>
          <w:lang w:val="en-US"/>
        </w:rPr>
        <w:t>range (</w:t>
      </w:r>
      <w:r w:rsidR="00FD1933" w:rsidRPr="002510FA">
        <w:rPr>
          <w:rFonts w:ascii="Arial" w:hAnsi="Arial" w:cs="Arial"/>
          <w:sz w:val="24"/>
          <w:szCs w:val="24"/>
          <w:lang w:val="en-US"/>
        </w:rPr>
        <w:t xml:space="preserve">TIR; </w:t>
      </w:r>
      <w:r w:rsidR="00A3342A" w:rsidRPr="002510FA">
        <w:rPr>
          <w:rFonts w:ascii="Arial" w:hAnsi="Arial" w:cs="Arial"/>
          <w:sz w:val="24"/>
          <w:szCs w:val="24"/>
          <w:lang w:val="en-US"/>
        </w:rPr>
        <w:t>3.9–10.0 mmol/L</w:t>
      </w:r>
      <w:r w:rsidR="00A3342A" w:rsidRPr="002510FA" w:rsidDel="00A3342A">
        <w:rPr>
          <w:rFonts w:ascii="Arial" w:hAnsi="Arial" w:cs="Arial"/>
          <w:sz w:val="24"/>
          <w:szCs w:val="24"/>
          <w:lang w:val="en-US"/>
        </w:rPr>
        <w:t xml:space="preserve"> </w:t>
      </w:r>
      <w:r w:rsidR="0043250C" w:rsidRPr="002510FA">
        <w:rPr>
          <w:rFonts w:ascii="Arial" w:hAnsi="Arial" w:cs="Arial"/>
          <w:sz w:val="24"/>
          <w:szCs w:val="24"/>
          <w:lang w:val="en-US"/>
        </w:rPr>
        <w:t>[</w:t>
      </w:r>
      <w:r w:rsidR="00A3342A" w:rsidRPr="002510FA">
        <w:rPr>
          <w:rFonts w:ascii="Arial" w:hAnsi="Arial" w:cs="Arial"/>
          <w:sz w:val="24"/>
          <w:szCs w:val="24"/>
          <w:lang w:val="en-US"/>
        </w:rPr>
        <w:t>70</w:t>
      </w:r>
      <w:r w:rsidR="00A3342A">
        <w:rPr>
          <w:rFonts w:ascii="Arial" w:hAnsi="Arial" w:cs="Arial"/>
          <w:sz w:val="24"/>
          <w:szCs w:val="24"/>
          <w:lang w:val="en-US"/>
        </w:rPr>
        <w:t>–</w:t>
      </w:r>
      <w:r w:rsidR="00A3342A" w:rsidRPr="002510FA">
        <w:rPr>
          <w:rFonts w:ascii="Arial" w:hAnsi="Arial" w:cs="Arial"/>
          <w:sz w:val="24"/>
          <w:szCs w:val="24"/>
          <w:lang w:val="en-US"/>
        </w:rPr>
        <w:t>180 mg/dL</w:t>
      </w:r>
      <w:r w:rsidR="0043250C" w:rsidRPr="002510FA">
        <w:rPr>
          <w:rFonts w:ascii="Arial" w:hAnsi="Arial" w:cs="Arial"/>
          <w:sz w:val="24"/>
          <w:szCs w:val="24"/>
          <w:lang w:val="en-US"/>
        </w:rPr>
        <w:t>]</w:t>
      </w:r>
      <w:r w:rsidR="00E167ED" w:rsidRPr="002510FA">
        <w:rPr>
          <w:rFonts w:ascii="Arial" w:hAnsi="Arial" w:cs="Arial"/>
          <w:sz w:val="24"/>
          <w:szCs w:val="24"/>
          <w:lang w:val="en-US"/>
        </w:rPr>
        <w:t xml:space="preserve">) </w:t>
      </w:r>
      <w:bookmarkEnd w:id="1"/>
      <w:r w:rsidR="00E167ED" w:rsidRPr="002510FA">
        <w:rPr>
          <w:rFonts w:ascii="Arial" w:hAnsi="Arial" w:cs="Arial"/>
          <w:sz w:val="24"/>
          <w:szCs w:val="24"/>
          <w:lang w:val="en-US"/>
        </w:rPr>
        <w:t xml:space="preserve">during </w:t>
      </w:r>
      <w:r w:rsidR="00F33713" w:rsidRPr="002510FA">
        <w:rPr>
          <w:rFonts w:ascii="Arial" w:hAnsi="Arial" w:cs="Arial"/>
          <w:sz w:val="24"/>
          <w:szCs w:val="24"/>
          <w:lang w:val="en-US"/>
        </w:rPr>
        <w:t>w</w:t>
      </w:r>
      <w:r w:rsidR="00FD1933" w:rsidRPr="002510FA">
        <w:rPr>
          <w:rFonts w:ascii="Arial" w:hAnsi="Arial" w:cs="Arial"/>
          <w:sz w:val="24"/>
          <w:szCs w:val="24"/>
          <w:lang w:val="en-US"/>
        </w:rPr>
        <w:t>eeks 15</w:t>
      </w:r>
      <w:r w:rsidR="00092828">
        <w:rPr>
          <w:rFonts w:ascii="Arial" w:hAnsi="Arial" w:cs="Arial"/>
          <w:sz w:val="24"/>
          <w:szCs w:val="24"/>
          <w:lang w:val="en-US"/>
        </w:rPr>
        <w:t xml:space="preserve"> </w:t>
      </w:r>
      <w:r w:rsidR="0013034E">
        <w:rPr>
          <w:rFonts w:ascii="Arial" w:hAnsi="Arial" w:cs="Arial"/>
          <w:sz w:val="24"/>
          <w:szCs w:val="24"/>
          <w:lang w:val="en-US"/>
        </w:rPr>
        <w:t xml:space="preserve">and </w:t>
      </w:r>
      <w:r w:rsidR="00FD1933" w:rsidRPr="002510FA">
        <w:rPr>
          <w:rFonts w:ascii="Arial" w:hAnsi="Arial" w:cs="Arial"/>
          <w:sz w:val="24"/>
          <w:szCs w:val="24"/>
          <w:lang w:val="en-US"/>
        </w:rPr>
        <w:t>16</w:t>
      </w:r>
      <w:r w:rsidR="00D23055" w:rsidRPr="002510FA">
        <w:rPr>
          <w:rFonts w:ascii="Arial" w:hAnsi="Arial" w:cs="Arial"/>
          <w:sz w:val="24"/>
          <w:szCs w:val="24"/>
          <w:lang w:val="en-US"/>
        </w:rPr>
        <w:t xml:space="preserve">, </w:t>
      </w:r>
      <w:r w:rsidR="00E167ED" w:rsidRPr="002510FA">
        <w:rPr>
          <w:rFonts w:ascii="Arial" w:hAnsi="Arial" w:cs="Arial"/>
          <w:sz w:val="24"/>
          <w:szCs w:val="24"/>
          <w:lang w:val="en-US"/>
        </w:rPr>
        <w:t xml:space="preserve">measured </w:t>
      </w:r>
      <w:r w:rsidR="00153F36" w:rsidRPr="002510FA">
        <w:rPr>
          <w:rFonts w:ascii="Arial" w:hAnsi="Arial" w:cs="Arial"/>
          <w:sz w:val="24"/>
          <w:szCs w:val="24"/>
          <w:lang w:val="en-US"/>
        </w:rPr>
        <w:t>using</w:t>
      </w:r>
      <w:r w:rsidR="00E167ED" w:rsidRPr="002510FA">
        <w:rPr>
          <w:rFonts w:ascii="Arial" w:hAnsi="Arial" w:cs="Arial"/>
          <w:sz w:val="24"/>
          <w:szCs w:val="24"/>
          <w:lang w:val="en-US"/>
        </w:rPr>
        <w:t xml:space="preserve"> continuous glucose monitoring.</w:t>
      </w:r>
      <w:r w:rsidR="001F16B8" w:rsidRPr="002510FA">
        <w:rPr>
          <w:rFonts w:ascii="Arial" w:hAnsi="Arial" w:cs="Arial"/>
          <w:sz w:val="24"/>
          <w:szCs w:val="24"/>
          <w:lang w:val="en-US"/>
        </w:rPr>
        <w:t xml:space="preserve"> </w:t>
      </w:r>
      <w:r w:rsidR="00AE0394" w:rsidRPr="002510FA">
        <w:rPr>
          <w:rFonts w:ascii="Arial" w:hAnsi="Arial" w:cs="Arial"/>
          <w:sz w:val="24"/>
          <w:szCs w:val="24"/>
          <w:lang w:val="en-US"/>
        </w:rPr>
        <w:t xml:space="preserve">Key secondary </w:t>
      </w:r>
      <w:r w:rsidR="001F16B8" w:rsidRPr="002510FA">
        <w:rPr>
          <w:rFonts w:ascii="Arial" w:hAnsi="Arial" w:cs="Arial"/>
          <w:sz w:val="24"/>
          <w:szCs w:val="24"/>
          <w:lang w:val="en-US"/>
        </w:rPr>
        <w:t xml:space="preserve">endpoints included </w:t>
      </w:r>
      <w:r w:rsidR="00C57934" w:rsidRPr="002510FA">
        <w:rPr>
          <w:rFonts w:ascii="Arial" w:hAnsi="Arial" w:cs="Arial"/>
          <w:sz w:val="24"/>
          <w:szCs w:val="24"/>
          <w:lang w:val="en-US"/>
        </w:rPr>
        <w:t>HbA</w:t>
      </w:r>
      <w:r w:rsidR="00C57934" w:rsidRPr="002510FA">
        <w:rPr>
          <w:rFonts w:ascii="Arial" w:hAnsi="Arial" w:cs="Arial"/>
          <w:sz w:val="24"/>
          <w:szCs w:val="24"/>
          <w:vertAlign w:val="subscript"/>
          <w:lang w:val="en-US"/>
        </w:rPr>
        <w:t>1c</w:t>
      </w:r>
      <w:r w:rsidR="00AF3B84" w:rsidRPr="002510FA">
        <w:rPr>
          <w:rFonts w:ascii="Arial" w:hAnsi="Arial" w:cs="Arial"/>
          <w:sz w:val="24"/>
          <w:szCs w:val="24"/>
          <w:lang w:val="en-US"/>
        </w:rPr>
        <w:t>,</w:t>
      </w:r>
      <w:r w:rsidR="00C57934" w:rsidRPr="002510FA">
        <w:rPr>
          <w:rFonts w:ascii="Arial" w:hAnsi="Arial" w:cs="Arial"/>
          <w:sz w:val="24"/>
          <w:szCs w:val="24"/>
          <w:vertAlign w:val="subscript"/>
          <w:lang w:val="en-US"/>
        </w:rPr>
        <w:t xml:space="preserve"> </w:t>
      </w:r>
      <w:r w:rsidR="00092828">
        <w:rPr>
          <w:rFonts w:ascii="Arial" w:hAnsi="Arial" w:cs="Arial"/>
          <w:sz w:val="24"/>
          <w:szCs w:val="24"/>
          <w:lang w:val="en-US"/>
        </w:rPr>
        <w:t>adverse events (AEs)</w:t>
      </w:r>
      <w:r w:rsidR="0043250C" w:rsidRPr="002510FA">
        <w:rPr>
          <w:rFonts w:ascii="Arial" w:hAnsi="Arial" w:cs="Arial"/>
          <w:sz w:val="24"/>
          <w:szCs w:val="24"/>
          <w:lang w:val="en-US"/>
        </w:rPr>
        <w:t xml:space="preserve"> and </w:t>
      </w:r>
      <w:r w:rsidR="002510FA" w:rsidRPr="002510FA">
        <w:rPr>
          <w:rFonts w:ascii="Arial" w:hAnsi="Arial" w:cs="Arial"/>
          <w:sz w:val="24"/>
          <w:szCs w:val="24"/>
          <w:lang w:val="en-US"/>
        </w:rPr>
        <w:t>hypoglycemia</w:t>
      </w:r>
      <w:r w:rsidR="001F16B8" w:rsidRPr="002510FA">
        <w:rPr>
          <w:rFonts w:ascii="Arial" w:hAnsi="Arial" w:cs="Arial"/>
          <w:sz w:val="24"/>
          <w:szCs w:val="24"/>
          <w:lang w:val="en-US"/>
        </w:rPr>
        <w:t>.</w:t>
      </w:r>
      <w:r w:rsidR="00FB36DE" w:rsidRPr="002510FA">
        <w:rPr>
          <w:rFonts w:ascii="Arial" w:hAnsi="Arial" w:cs="Arial"/>
          <w:sz w:val="24"/>
          <w:szCs w:val="24"/>
          <w:lang w:val="en-US"/>
        </w:rPr>
        <w:t xml:space="preserve"> </w:t>
      </w:r>
    </w:p>
    <w:p w14:paraId="4E1B6045" w14:textId="29E8A017" w:rsidR="006B02F7" w:rsidRPr="002510FA" w:rsidRDefault="00BC036D" w:rsidP="00637629">
      <w:pPr>
        <w:spacing w:after="0" w:line="480" w:lineRule="auto"/>
        <w:rPr>
          <w:rFonts w:ascii="Arial" w:hAnsi="Arial" w:cs="Arial"/>
          <w:sz w:val="24"/>
          <w:szCs w:val="24"/>
          <w:lang w:val="en-US"/>
        </w:rPr>
      </w:pPr>
      <w:r w:rsidRPr="002510FA">
        <w:rPr>
          <w:rFonts w:ascii="Arial" w:hAnsi="Arial" w:cs="Arial"/>
          <w:b/>
          <w:bCs/>
          <w:sz w:val="24"/>
          <w:szCs w:val="24"/>
          <w:lang w:val="en-US"/>
        </w:rPr>
        <w:t>RESULTS</w:t>
      </w:r>
      <w:r w:rsidRPr="002510FA">
        <w:rPr>
          <w:rFonts w:ascii="Arial" w:hAnsi="Arial" w:cs="Arial"/>
          <w:sz w:val="24"/>
          <w:szCs w:val="24"/>
          <w:lang w:val="en-US"/>
        </w:rPr>
        <w:br/>
      </w:r>
      <w:r w:rsidR="00877875" w:rsidRPr="002510FA">
        <w:rPr>
          <w:rFonts w:ascii="Arial" w:hAnsi="Arial" w:cs="Arial"/>
          <w:sz w:val="24"/>
          <w:szCs w:val="24"/>
          <w:lang w:val="en-US"/>
        </w:rPr>
        <w:t>E</w:t>
      </w:r>
      <w:r w:rsidR="00E167ED" w:rsidRPr="002510FA">
        <w:rPr>
          <w:rFonts w:ascii="Arial" w:hAnsi="Arial" w:cs="Arial"/>
          <w:sz w:val="24"/>
          <w:szCs w:val="24"/>
          <w:lang w:val="en-US"/>
        </w:rPr>
        <w:t xml:space="preserve">stimated mean </w:t>
      </w:r>
      <w:r w:rsidR="00FD1933" w:rsidRPr="002510FA">
        <w:rPr>
          <w:rFonts w:ascii="Arial" w:hAnsi="Arial" w:cs="Arial"/>
          <w:sz w:val="24"/>
          <w:szCs w:val="24"/>
          <w:lang w:val="en-US"/>
        </w:rPr>
        <w:t xml:space="preserve">TIR </w:t>
      </w:r>
      <w:r w:rsidR="00085715" w:rsidRPr="002510FA">
        <w:rPr>
          <w:rFonts w:ascii="Arial" w:hAnsi="Arial" w:cs="Arial"/>
          <w:sz w:val="24"/>
          <w:szCs w:val="24"/>
          <w:lang w:val="en-US"/>
        </w:rPr>
        <w:t xml:space="preserve">during </w:t>
      </w:r>
      <w:r w:rsidR="00A744C0" w:rsidRPr="002510FA">
        <w:rPr>
          <w:rFonts w:ascii="Arial" w:hAnsi="Arial" w:cs="Arial"/>
          <w:sz w:val="24"/>
          <w:szCs w:val="24"/>
          <w:lang w:val="en-US"/>
        </w:rPr>
        <w:t>week</w:t>
      </w:r>
      <w:r w:rsidR="004F3F0C" w:rsidRPr="002510FA">
        <w:rPr>
          <w:rFonts w:ascii="Arial" w:hAnsi="Arial" w:cs="Arial"/>
          <w:sz w:val="24"/>
          <w:szCs w:val="24"/>
          <w:lang w:val="en-US"/>
        </w:rPr>
        <w:t>s</w:t>
      </w:r>
      <w:r w:rsidR="00A744C0" w:rsidRPr="002510FA">
        <w:rPr>
          <w:rFonts w:ascii="Arial" w:hAnsi="Arial" w:cs="Arial"/>
          <w:sz w:val="24"/>
          <w:szCs w:val="24"/>
          <w:lang w:val="en-US"/>
        </w:rPr>
        <w:t xml:space="preserve"> 15</w:t>
      </w:r>
      <w:r w:rsidR="00092828">
        <w:rPr>
          <w:rFonts w:ascii="Arial" w:hAnsi="Arial" w:cs="Arial"/>
          <w:sz w:val="24"/>
          <w:szCs w:val="24"/>
          <w:lang w:val="en-US"/>
        </w:rPr>
        <w:t xml:space="preserve"> </w:t>
      </w:r>
      <w:r w:rsidR="0013034E">
        <w:rPr>
          <w:rFonts w:ascii="Arial" w:hAnsi="Arial" w:cs="Arial"/>
          <w:sz w:val="24"/>
          <w:szCs w:val="24"/>
          <w:lang w:val="en-US"/>
        </w:rPr>
        <w:t xml:space="preserve">and </w:t>
      </w:r>
      <w:r w:rsidR="00A744C0" w:rsidRPr="002510FA">
        <w:rPr>
          <w:rFonts w:ascii="Arial" w:hAnsi="Arial" w:cs="Arial"/>
          <w:sz w:val="24"/>
          <w:szCs w:val="24"/>
          <w:lang w:val="en-US"/>
        </w:rPr>
        <w:t xml:space="preserve">16 </w:t>
      </w:r>
      <w:r w:rsidR="00A5637E" w:rsidRPr="002510FA">
        <w:rPr>
          <w:rFonts w:ascii="Arial" w:hAnsi="Arial" w:cs="Arial"/>
          <w:sz w:val="24"/>
          <w:szCs w:val="24"/>
          <w:lang w:val="en-US"/>
        </w:rPr>
        <w:t>w</w:t>
      </w:r>
      <w:r w:rsidR="00A5637E">
        <w:rPr>
          <w:rFonts w:ascii="Arial" w:hAnsi="Arial" w:cs="Arial"/>
          <w:sz w:val="24"/>
          <w:szCs w:val="24"/>
          <w:lang w:val="en-US"/>
        </w:rPr>
        <w:t>as</w:t>
      </w:r>
      <w:r w:rsidR="00A5637E" w:rsidRPr="002510FA">
        <w:rPr>
          <w:rFonts w:ascii="Arial" w:hAnsi="Arial" w:cs="Arial"/>
          <w:sz w:val="24"/>
          <w:szCs w:val="24"/>
          <w:lang w:val="en-US"/>
        </w:rPr>
        <w:t xml:space="preserve"> </w:t>
      </w:r>
      <w:r w:rsidR="00E167ED" w:rsidRPr="002510FA">
        <w:rPr>
          <w:rFonts w:ascii="Arial" w:hAnsi="Arial" w:cs="Arial"/>
          <w:sz w:val="24"/>
          <w:szCs w:val="24"/>
          <w:lang w:val="en-US"/>
        </w:rPr>
        <w:t>72</w:t>
      </w:r>
      <w:r w:rsidR="002F7860" w:rsidRPr="002510FA">
        <w:rPr>
          <w:rFonts w:ascii="Arial" w:hAnsi="Arial" w:cs="Arial"/>
          <w:sz w:val="24"/>
          <w:szCs w:val="24"/>
          <w:lang w:val="en-US"/>
        </w:rPr>
        <w:t>.</w:t>
      </w:r>
      <w:r w:rsidR="0096779B" w:rsidRPr="002510FA">
        <w:rPr>
          <w:rFonts w:ascii="Arial" w:hAnsi="Arial" w:cs="Arial"/>
          <w:sz w:val="24"/>
          <w:szCs w:val="24"/>
          <w:lang w:val="en-US"/>
        </w:rPr>
        <w:t>9</w:t>
      </w:r>
      <w:r w:rsidR="00E167ED" w:rsidRPr="002510FA">
        <w:rPr>
          <w:rFonts w:ascii="Arial" w:hAnsi="Arial" w:cs="Arial"/>
          <w:sz w:val="24"/>
          <w:szCs w:val="24"/>
          <w:lang w:val="en-US"/>
        </w:rPr>
        <w:t>%</w:t>
      </w:r>
      <w:r w:rsidR="00092828">
        <w:rPr>
          <w:rFonts w:ascii="Arial" w:hAnsi="Arial" w:cs="Arial"/>
          <w:sz w:val="24"/>
          <w:szCs w:val="24"/>
          <w:lang w:val="en-US"/>
        </w:rPr>
        <w:t xml:space="preserve"> (icodec LD</w:t>
      </w:r>
      <w:r w:rsidR="00CA3F08" w:rsidRPr="002510FA">
        <w:rPr>
          <w:rFonts w:ascii="Arial" w:hAnsi="Arial" w:cs="Arial"/>
          <w:sz w:val="24"/>
          <w:szCs w:val="24"/>
          <w:lang w:val="en-US"/>
        </w:rPr>
        <w:t xml:space="preserve">; </w:t>
      </w:r>
      <w:r w:rsidR="00CA3F08" w:rsidRPr="00610D08">
        <w:rPr>
          <w:rFonts w:ascii="Arial" w:hAnsi="Arial" w:cs="Arial"/>
          <w:i/>
          <w:iCs/>
          <w:sz w:val="24"/>
          <w:szCs w:val="24"/>
          <w:lang w:val="en-US"/>
        </w:rPr>
        <w:t>n</w:t>
      </w:r>
      <w:r w:rsidR="00CA3F08" w:rsidRPr="002510FA">
        <w:rPr>
          <w:rFonts w:ascii="Arial" w:hAnsi="Arial" w:cs="Arial"/>
          <w:sz w:val="24"/>
          <w:szCs w:val="24"/>
          <w:lang w:val="en-US"/>
        </w:rPr>
        <w:t xml:space="preserve"> = 5</w:t>
      </w:r>
      <w:r w:rsidR="00CA3F08">
        <w:rPr>
          <w:rFonts w:ascii="Arial" w:hAnsi="Arial" w:cs="Arial"/>
          <w:sz w:val="24"/>
          <w:szCs w:val="24"/>
          <w:lang w:val="en-US"/>
        </w:rPr>
        <w:t>4</w:t>
      </w:r>
      <w:r w:rsidR="00092828">
        <w:rPr>
          <w:rFonts w:ascii="Arial" w:hAnsi="Arial" w:cs="Arial"/>
          <w:sz w:val="24"/>
          <w:szCs w:val="24"/>
          <w:lang w:val="en-US"/>
        </w:rPr>
        <w:t>)</w:t>
      </w:r>
      <w:r w:rsidR="006642C2" w:rsidRPr="002510FA">
        <w:rPr>
          <w:rFonts w:ascii="Arial" w:hAnsi="Arial" w:cs="Arial"/>
          <w:sz w:val="24"/>
          <w:szCs w:val="24"/>
          <w:lang w:val="en-US"/>
        </w:rPr>
        <w:t>,</w:t>
      </w:r>
      <w:r w:rsidR="00E167ED" w:rsidRPr="002510FA">
        <w:rPr>
          <w:rFonts w:ascii="Arial" w:hAnsi="Arial" w:cs="Arial"/>
          <w:sz w:val="24"/>
          <w:szCs w:val="24"/>
          <w:lang w:val="en-US"/>
        </w:rPr>
        <w:t xml:space="preserve"> </w:t>
      </w:r>
      <w:r w:rsidR="006642C2" w:rsidRPr="002510FA">
        <w:rPr>
          <w:rFonts w:ascii="Arial" w:hAnsi="Arial" w:cs="Arial"/>
          <w:sz w:val="24"/>
          <w:szCs w:val="24"/>
          <w:lang w:val="en-US"/>
        </w:rPr>
        <w:t>66</w:t>
      </w:r>
      <w:r w:rsidR="002F7860" w:rsidRPr="002510FA">
        <w:rPr>
          <w:rFonts w:ascii="Arial" w:hAnsi="Arial" w:cs="Arial"/>
          <w:sz w:val="24"/>
          <w:szCs w:val="24"/>
          <w:lang w:val="en-US"/>
        </w:rPr>
        <w:t>.</w:t>
      </w:r>
      <w:r w:rsidR="006642C2" w:rsidRPr="002510FA">
        <w:rPr>
          <w:rFonts w:ascii="Arial" w:hAnsi="Arial" w:cs="Arial"/>
          <w:sz w:val="24"/>
          <w:szCs w:val="24"/>
          <w:lang w:val="en-US"/>
        </w:rPr>
        <w:t>0%</w:t>
      </w:r>
      <w:r w:rsidR="00092828">
        <w:rPr>
          <w:rFonts w:ascii="Arial" w:hAnsi="Arial" w:cs="Arial"/>
          <w:sz w:val="24"/>
          <w:szCs w:val="24"/>
          <w:lang w:val="en-US"/>
        </w:rPr>
        <w:t xml:space="preserve"> (icodec NLD</w:t>
      </w:r>
      <w:r w:rsidR="00CA3F08">
        <w:rPr>
          <w:rFonts w:ascii="Arial" w:hAnsi="Arial" w:cs="Arial"/>
          <w:sz w:val="24"/>
          <w:szCs w:val="24"/>
          <w:lang w:val="en-US"/>
        </w:rPr>
        <w:t>;</w:t>
      </w:r>
      <w:r w:rsidR="00CA3F08" w:rsidRPr="002510FA">
        <w:rPr>
          <w:rFonts w:ascii="Arial" w:hAnsi="Arial" w:cs="Arial"/>
          <w:sz w:val="24"/>
          <w:szCs w:val="24"/>
          <w:lang w:val="en-US"/>
        </w:rPr>
        <w:t xml:space="preserve"> </w:t>
      </w:r>
      <w:r w:rsidR="00CA3F08" w:rsidRPr="00610D08">
        <w:rPr>
          <w:rFonts w:ascii="Arial" w:hAnsi="Arial" w:cs="Arial"/>
          <w:i/>
          <w:iCs/>
          <w:sz w:val="24"/>
          <w:szCs w:val="24"/>
          <w:lang w:val="en-US"/>
        </w:rPr>
        <w:t>n</w:t>
      </w:r>
      <w:r w:rsidR="00CA3F08" w:rsidRPr="002510FA">
        <w:rPr>
          <w:rFonts w:ascii="Arial" w:hAnsi="Arial" w:cs="Arial"/>
          <w:sz w:val="24"/>
          <w:szCs w:val="24"/>
          <w:lang w:val="en-US"/>
        </w:rPr>
        <w:t xml:space="preserve"> = 5</w:t>
      </w:r>
      <w:r w:rsidR="00CA3F08">
        <w:rPr>
          <w:rFonts w:ascii="Arial" w:hAnsi="Arial" w:cs="Arial"/>
          <w:sz w:val="24"/>
          <w:szCs w:val="24"/>
          <w:lang w:val="en-US"/>
        </w:rPr>
        <w:t>0</w:t>
      </w:r>
      <w:r w:rsidR="00092828">
        <w:rPr>
          <w:rFonts w:ascii="Arial" w:hAnsi="Arial" w:cs="Arial"/>
          <w:sz w:val="24"/>
          <w:szCs w:val="24"/>
          <w:lang w:val="en-US"/>
        </w:rPr>
        <w:t>)</w:t>
      </w:r>
      <w:r w:rsidR="006642C2" w:rsidRPr="002510FA">
        <w:rPr>
          <w:rFonts w:ascii="Arial" w:hAnsi="Arial" w:cs="Arial"/>
          <w:sz w:val="24"/>
          <w:szCs w:val="24"/>
          <w:lang w:val="en-US"/>
        </w:rPr>
        <w:t xml:space="preserve"> and 65.0%</w:t>
      </w:r>
      <w:r w:rsidR="00092828">
        <w:rPr>
          <w:rFonts w:ascii="Arial" w:hAnsi="Arial" w:cs="Arial"/>
          <w:sz w:val="24"/>
          <w:szCs w:val="24"/>
          <w:lang w:val="en-US"/>
        </w:rPr>
        <w:t xml:space="preserve"> (</w:t>
      </w:r>
      <w:r w:rsidR="00E167ED" w:rsidRPr="002510FA">
        <w:rPr>
          <w:rFonts w:ascii="Arial" w:hAnsi="Arial" w:cs="Arial"/>
          <w:sz w:val="24"/>
          <w:szCs w:val="24"/>
          <w:lang w:val="en-US"/>
        </w:rPr>
        <w:t xml:space="preserve">IGlar </w:t>
      </w:r>
      <w:r w:rsidR="00092828">
        <w:rPr>
          <w:rFonts w:ascii="Arial" w:hAnsi="Arial" w:cs="Arial"/>
          <w:sz w:val="24"/>
          <w:szCs w:val="24"/>
          <w:lang w:val="en-US"/>
        </w:rPr>
        <w:t>U</w:t>
      </w:r>
      <w:r w:rsidR="00E167ED" w:rsidRPr="002510FA">
        <w:rPr>
          <w:rFonts w:ascii="Arial" w:hAnsi="Arial" w:cs="Arial"/>
          <w:sz w:val="24"/>
          <w:szCs w:val="24"/>
          <w:lang w:val="en-US"/>
        </w:rPr>
        <w:t>100</w:t>
      </w:r>
      <w:r w:rsidR="005F32C5">
        <w:rPr>
          <w:rFonts w:ascii="Arial" w:hAnsi="Arial" w:cs="Arial"/>
          <w:sz w:val="24"/>
          <w:szCs w:val="24"/>
          <w:lang w:val="en-US"/>
        </w:rPr>
        <w:t xml:space="preserve">; </w:t>
      </w:r>
      <w:r w:rsidR="005F32C5" w:rsidRPr="005F32C5">
        <w:rPr>
          <w:rFonts w:ascii="Arial" w:hAnsi="Arial" w:cs="Arial"/>
          <w:i/>
          <w:iCs/>
          <w:sz w:val="24"/>
          <w:szCs w:val="24"/>
          <w:lang w:val="en-US"/>
        </w:rPr>
        <w:t>n</w:t>
      </w:r>
      <w:r w:rsidR="005F32C5">
        <w:rPr>
          <w:rFonts w:ascii="Arial" w:hAnsi="Arial" w:cs="Arial"/>
          <w:sz w:val="24"/>
          <w:szCs w:val="24"/>
          <w:lang w:val="en-US"/>
        </w:rPr>
        <w:t xml:space="preserve"> = 50</w:t>
      </w:r>
      <w:r w:rsidR="00092828">
        <w:rPr>
          <w:rFonts w:ascii="Arial" w:hAnsi="Arial" w:cs="Arial"/>
          <w:sz w:val="24"/>
          <w:szCs w:val="24"/>
          <w:lang w:val="en-US"/>
        </w:rPr>
        <w:t>)</w:t>
      </w:r>
      <w:r w:rsidR="006642C2" w:rsidRPr="002510FA">
        <w:rPr>
          <w:rFonts w:ascii="Arial" w:hAnsi="Arial" w:cs="Arial"/>
          <w:sz w:val="24"/>
          <w:szCs w:val="24"/>
          <w:lang w:val="en-US"/>
        </w:rPr>
        <w:t xml:space="preserve">, </w:t>
      </w:r>
      <w:r w:rsidR="00B36F2F" w:rsidRPr="002510FA">
        <w:rPr>
          <w:rFonts w:ascii="Arial" w:hAnsi="Arial" w:cs="Arial"/>
          <w:sz w:val="24"/>
          <w:szCs w:val="24"/>
          <w:lang w:val="en-US"/>
        </w:rPr>
        <w:t xml:space="preserve">with </w:t>
      </w:r>
      <w:r w:rsidR="00C57934" w:rsidRPr="002510FA">
        <w:rPr>
          <w:rFonts w:ascii="Arial" w:hAnsi="Arial" w:cs="Arial"/>
          <w:sz w:val="24"/>
          <w:szCs w:val="24"/>
          <w:lang w:val="en-US"/>
        </w:rPr>
        <w:t xml:space="preserve">a </w:t>
      </w:r>
      <w:r w:rsidR="00F12AC3" w:rsidRPr="002510FA">
        <w:rPr>
          <w:rFonts w:ascii="Arial" w:hAnsi="Arial" w:cs="Arial"/>
          <w:sz w:val="24"/>
          <w:szCs w:val="24"/>
          <w:lang w:val="en-US"/>
        </w:rPr>
        <w:t xml:space="preserve">statistically </w:t>
      </w:r>
      <w:r w:rsidR="009E4302" w:rsidRPr="002510FA">
        <w:rPr>
          <w:rFonts w:ascii="Arial" w:hAnsi="Arial" w:cs="Arial"/>
          <w:sz w:val="24"/>
          <w:szCs w:val="24"/>
          <w:lang w:val="en-US"/>
        </w:rPr>
        <w:t xml:space="preserve">significant </w:t>
      </w:r>
      <w:r w:rsidR="00185ED9" w:rsidRPr="002510FA">
        <w:rPr>
          <w:rFonts w:ascii="Arial" w:hAnsi="Arial" w:cs="Arial"/>
          <w:sz w:val="24"/>
          <w:szCs w:val="24"/>
          <w:lang w:val="en-US"/>
        </w:rPr>
        <w:t xml:space="preserve">difference </w:t>
      </w:r>
      <w:r w:rsidR="000174EF" w:rsidRPr="002510FA">
        <w:rPr>
          <w:rFonts w:ascii="Arial" w:hAnsi="Arial" w:cs="Arial"/>
          <w:sz w:val="24"/>
          <w:szCs w:val="24"/>
          <w:lang w:val="en-US"/>
        </w:rPr>
        <w:t>f</w:t>
      </w:r>
      <w:r w:rsidR="000174EF">
        <w:rPr>
          <w:rFonts w:ascii="Arial" w:hAnsi="Arial" w:cs="Arial"/>
          <w:sz w:val="24"/>
          <w:szCs w:val="24"/>
          <w:lang w:val="en-US"/>
        </w:rPr>
        <w:t>avoring</w:t>
      </w:r>
      <w:r w:rsidR="000174EF" w:rsidRPr="002510FA">
        <w:rPr>
          <w:rFonts w:ascii="Arial" w:hAnsi="Arial" w:cs="Arial"/>
          <w:sz w:val="24"/>
          <w:szCs w:val="24"/>
          <w:lang w:val="en-US"/>
        </w:rPr>
        <w:t xml:space="preserve"> </w:t>
      </w:r>
      <w:r w:rsidR="007A791F" w:rsidRPr="002510FA">
        <w:rPr>
          <w:rFonts w:ascii="Arial" w:hAnsi="Arial" w:cs="Arial"/>
          <w:sz w:val="24"/>
          <w:szCs w:val="24"/>
          <w:lang w:val="en-US"/>
        </w:rPr>
        <w:t xml:space="preserve">icodec LD </w:t>
      </w:r>
      <w:r w:rsidR="00185ED9" w:rsidRPr="002510FA">
        <w:rPr>
          <w:rFonts w:ascii="Arial" w:hAnsi="Arial" w:cs="Arial"/>
          <w:sz w:val="24"/>
          <w:szCs w:val="24"/>
          <w:lang w:val="en-US"/>
        </w:rPr>
        <w:t>versus IGlar U100 (</w:t>
      </w:r>
      <w:r w:rsidR="00D53098" w:rsidRPr="002510FA">
        <w:rPr>
          <w:rFonts w:ascii="Arial" w:hAnsi="Arial" w:cs="Arial"/>
          <w:sz w:val="24"/>
          <w:szCs w:val="24"/>
          <w:lang w:val="en-US"/>
        </w:rPr>
        <w:t xml:space="preserve">7.9%-points, </w:t>
      </w:r>
      <w:r w:rsidR="00AE0394" w:rsidRPr="002510FA">
        <w:rPr>
          <w:rFonts w:ascii="Arial" w:hAnsi="Arial" w:cs="Arial"/>
          <w:sz w:val="24"/>
          <w:szCs w:val="24"/>
          <w:lang w:val="en-US"/>
        </w:rPr>
        <w:t xml:space="preserve">95% </w:t>
      </w:r>
      <w:r w:rsidR="00032472" w:rsidRPr="002510FA">
        <w:rPr>
          <w:rFonts w:ascii="Arial" w:hAnsi="Arial" w:cs="Arial"/>
          <w:sz w:val="24"/>
          <w:szCs w:val="24"/>
          <w:lang w:val="en-US"/>
        </w:rPr>
        <w:t>CI</w:t>
      </w:r>
      <w:r w:rsidR="00901338" w:rsidRPr="002510FA">
        <w:rPr>
          <w:rFonts w:ascii="Arial" w:hAnsi="Arial" w:cs="Arial"/>
          <w:sz w:val="24"/>
          <w:szCs w:val="24"/>
          <w:lang w:val="en-US"/>
        </w:rPr>
        <w:t xml:space="preserve"> </w:t>
      </w:r>
      <w:r w:rsidR="00185ED9" w:rsidRPr="002510FA">
        <w:rPr>
          <w:rFonts w:ascii="Arial" w:hAnsi="Arial" w:cs="Arial"/>
          <w:sz w:val="24"/>
          <w:szCs w:val="24"/>
          <w:lang w:val="en-US"/>
        </w:rPr>
        <w:t>1</w:t>
      </w:r>
      <w:r w:rsidR="002F7860" w:rsidRPr="002510FA">
        <w:rPr>
          <w:rFonts w:ascii="Arial" w:hAnsi="Arial" w:cs="Arial"/>
          <w:sz w:val="24"/>
          <w:szCs w:val="24"/>
          <w:lang w:val="en-US"/>
        </w:rPr>
        <w:t>.</w:t>
      </w:r>
      <w:r w:rsidR="00185ED9" w:rsidRPr="002510FA">
        <w:rPr>
          <w:rFonts w:ascii="Arial" w:hAnsi="Arial" w:cs="Arial"/>
          <w:sz w:val="24"/>
          <w:szCs w:val="24"/>
          <w:lang w:val="en-US"/>
        </w:rPr>
        <w:t>8</w:t>
      </w:r>
      <w:r w:rsidR="00080FCC" w:rsidRPr="002510FA">
        <w:rPr>
          <w:rFonts w:ascii="Arial" w:hAnsi="Arial" w:cs="Arial"/>
          <w:sz w:val="24"/>
          <w:szCs w:val="24"/>
          <w:lang w:val="en-US"/>
        </w:rPr>
        <w:t xml:space="preserve"> to </w:t>
      </w:r>
      <w:r w:rsidR="00185ED9" w:rsidRPr="002510FA">
        <w:rPr>
          <w:rFonts w:ascii="Arial" w:hAnsi="Arial" w:cs="Arial"/>
          <w:sz w:val="24"/>
          <w:szCs w:val="24"/>
          <w:lang w:val="en-US"/>
        </w:rPr>
        <w:t>13</w:t>
      </w:r>
      <w:r w:rsidR="002F7860" w:rsidRPr="002510FA">
        <w:rPr>
          <w:rFonts w:ascii="Arial" w:hAnsi="Arial" w:cs="Arial"/>
          <w:sz w:val="24"/>
          <w:szCs w:val="24"/>
          <w:lang w:val="en-US"/>
        </w:rPr>
        <w:t>.</w:t>
      </w:r>
      <w:r w:rsidR="00185ED9" w:rsidRPr="002510FA">
        <w:rPr>
          <w:rFonts w:ascii="Arial" w:hAnsi="Arial" w:cs="Arial"/>
          <w:sz w:val="24"/>
          <w:szCs w:val="24"/>
          <w:lang w:val="en-US"/>
        </w:rPr>
        <w:t>9</w:t>
      </w:r>
      <w:r w:rsidR="007F096F" w:rsidRPr="002510FA">
        <w:rPr>
          <w:rFonts w:ascii="Arial" w:hAnsi="Arial" w:cs="Arial"/>
          <w:sz w:val="24"/>
          <w:szCs w:val="24"/>
          <w:lang w:val="en-US"/>
        </w:rPr>
        <w:t>%</w:t>
      </w:r>
      <w:r w:rsidR="00185ED9" w:rsidRPr="002510FA">
        <w:rPr>
          <w:rFonts w:ascii="Arial" w:hAnsi="Arial" w:cs="Arial"/>
          <w:sz w:val="24"/>
          <w:szCs w:val="24"/>
          <w:lang w:val="en-US"/>
        </w:rPr>
        <w:t>)</w:t>
      </w:r>
      <w:r w:rsidR="005926B4" w:rsidRPr="002510FA">
        <w:rPr>
          <w:rFonts w:ascii="Arial" w:hAnsi="Arial" w:cs="Arial"/>
          <w:sz w:val="24"/>
          <w:szCs w:val="24"/>
          <w:lang w:val="en-US"/>
        </w:rPr>
        <w:t>.</w:t>
      </w:r>
      <w:r w:rsidR="00153F36" w:rsidRPr="002510FA">
        <w:rPr>
          <w:rFonts w:ascii="Arial" w:hAnsi="Arial" w:cs="Arial"/>
          <w:sz w:val="24"/>
          <w:szCs w:val="24"/>
          <w:lang w:val="en-US"/>
        </w:rPr>
        <w:t xml:space="preserve"> </w:t>
      </w:r>
      <w:r w:rsidR="00092828" w:rsidRPr="00E3767C">
        <w:rPr>
          <w:rFonts w:ascii="Arial" w:hAnsi="Arial" w:cs="Arial"/>
          <w:sz w:val="24"/>
          <w:szCs w:val="24"/>
          <w:lang w:val="en-US"/>
        </w:rPr>
        <w:t xml:space="preserve">Mean </w:t>
      </w:r>
      <w:r w:rsidR="008A3E9E" w:rsidRPr="00E3767C">
        <w:rPr>
          <w:rFonts w:ascii="Arial" w:hAnsi="Arial" w:cs="Arial"/>
          <w:sz w:val="24"/>
          <w:szCs w:val="24"/>
          <w:lang w:val="en-US"/>
        </w:rPr>
        <w:t>HbA</w:t>
      </w:r>
      <w:r w:rsidR="008A3E9E" w:rsidRPr="00E3767C">
        <w:rPr>
          <w:rFonts w:ascii="Arial" w:hAnsi="Arial" w:cs="Arial"/>
          <w:sz w:val="24"/>
          <w:szCs w:val="24"/>
          <w:vertAlign w:val="subscript"/>
          <w:lang w:val="en-US"/>
        </w:rPr>
        <w:t>1c</w:t>
      </w:r>
      <w:r w:rsidR="008A3E9E" w:rsidRPr="00E3767C">
        <w:rPr>
          <w:rFonts w:ascii="Arial" w:hAnsi="Arial" w:cs="Arial"/>
          <w:sz w:val="24"/>
          <w:szCs w:val="24"/>
          <w:lang w:val="en-US"/>
        </w:rPr>
        <w:t xml:space="preserve"> reduced from 7.9% </w:t>
      </w:r>
      <w:r w:rsidR="00610D08">
        <w:rPr>
          <w:rFonts w:ascii="Arial" w:hAnsi="Arial" w:cs="Arial"/>
          <w:sz w:val="24"/>
          <w:szCs w:val="24"/>
          <w:lang w:val="en-US"/>
        </w:rPr>
        <w:t>(</w:t>
      </w:r>
      <w:r w:rsidR="00B95E01">
        <w:rPr>
          <w:rFonts w:ascii="Arial" w:hAnsi="Arial" w:cs="Arial"/>
          <w:sz w:val="24"/>
          <w:szCs w:val="24"/>
          <w:lang w:val="en-US"/>
        </w:rPr>
        <w:t>62.8</w:t>
      </w:r>
      <w:r w:rsidR="00610D08">
        <w:rPr>
          <w:rFonts w:ascii="Arial" w:hAnsi="Arial" w:cs="Arial"/>
          <w:sz w:val="24"/>
          <w:szCs w:val="24"/>
          <w:lang w:val="en-US"/>
        </w:rPr>
        <w:t xml:space="preserve"> mmol/mol) </w:t>
      </w:r>
      <w:r w:rsidR="00092828" w:rsidRPr="00E3767C">
        <w:rPr>
          <w:rFonts w:ascii="Arial" w:hAnsi="Arial" w:cs="Arial"/>
          <w:sz w:val="24"/>
          <w:szCs w:val="24"/>
          <w:lang w:val="en-US"/>
        </w:rPr>
        <w:t xml:space="preserve">at baseline </w:t>
      </w:r>
      <w:r w:rsidR="008A3E9E" w:rsidRPr="00E3767C">
        <w:rPr>
          <w:rFonts w:ascii="Arial" w:hAnsi="Arial" w:cs="Arial"/>
          <w:sz w:val="24"/>
          <w:szCs w:val="24"/>
          <w:lang w:val="en-US"/>
        </w:rPr>
        <w:t>to 7.1% (</w:t>
      </w:r>
      <w:r w:rsidR="00610D08">
        <w:rPr>
          <w:rFonts w:ascii="Arial" w:hAnsi="Arial" w:cs="Arial"/>
          <w:sz w:val="24"/>
          <w:szCs w:val="24"/>
          <w:lang w:val="en-US"/>
        </w:rPr>
        <w:t>[</w:t>
      </w:r>
      <w:r w:rsidR="00396B19" w:rsidRPr="00261A89">
        <w:rPr>
          <w:rFonts w:ascii="Arial" w:hAnsi="Arial" w:cs="Arial"/>
          <w:sz w:val="24"/>
          <w:szCs w:val="24"/>
          <w:lang w:val="en-US"/>
        </w:rPr>
        <w:t>54.4 mmol/mol</w:t>
      </w:r>
      <w:r w:rsidR="00610D08">
        <w:rPr>
          <w:rFonts w:ascii="Arial" w:hAnsi="Arial" w:cs="Arial"/>
          <w:sz w:val="24"/>
          <w:szCs w:val="24"/>
          <w:lang w:val="en-US"/>
        </w:rPr>
        <w:t xml:space="preserve">] </w:t>
      </w:r>
      <w:r w:rsidR="008A3E9E" w:rsidRPr="00E3767C">
        <w:rPr>
          <w:rFonts w:ascii="Arial" w:hAnsi="Arial" w:cs="Arial"/>
          <w:sz w:val="24"/>
          <w:szCs w:val="24"/>
          <w:lang w:val="en-US"/>
        </w:rPr>
        <w:t>icodec LD) and 7.4% (</w:t>
      </w:r>
      <w:r w:rsidR="00610D08">
        <w:rPr>
          <w:rFonts w:ascii="Arial" w:hAnsi="Arial" w:cs="Arial"/>
          <w:sz w:val="24"/>
          <w:szCs w:val="24"/>
          <w:lang w:val="en-US"/>
        </w:rPr>
        <w:t>[</w:t>
      </w:r>
      <w:r w:rsidR="00396B19" w:rsidRPr="002510FA">
        <w:rPr>
          <w:rFonts w:ascii="Arial" w:hAnsi="Arial" w:cs="Arial"/>
          <w:sz w:val="24"/>
          <w:szCs w:val="24"/>
          <w:lang w:val="en-US"/>
        </w:rPr>
        <w:t>57.6 mmol/mol</w:t>
      </w:r>
      <w:r w:rsidR="00610D08">
        <w:rPr>
          <w:rFonts w:ascii="Arial" w:hAnsi="Arial" w:cs="Arial"/>
          <w:sz w:val="24"/>
          <w:szCs w:val="24"/>
          <w:lang w:val="en-US"/>
        </w:rPr>
        <w:t xml:space="preserve">] </w:t>
      </w:r>
      <w:r w:rsidR="008A3E9E" w:rsidRPr="00E3767C">
        <w:rPr>
          <w:rFonts w:ascii="Arial" w:hAnsi="Arial" w:cs="Arial"/>
          <w:sz w:val="24"/>
          <w:szCs w:val="24"/>
          <w:lang w:val="en-US"/>
        </w:rPr>
        <w:t>icodec NLD and IGlar U100</w:t>
      </w:r>
      <w:r w:rsidR="00136E11" w:rsidRPr="00E3767C">
        <w:rPr>
          <w:rFonts w:ascii="Arial" w:hAnsi="Arial" w:cs="Arial"/>
          <w:sz w:val="24"/>
          <w:szCs w:val="24"/>
          <w:lang w:val="en-US"/>
        </w:rPr>
        <w:t>)</w:t>
      </w:r>
      <w:r w:rsidR="00092828" w:rsidRPr="00E3767C">
        <w:rPr>
          <w:rFonts w:ascii="Arial" w:hAnsi="Arial" w:cs="Arial"/>
          <w:sz w:val="24"/>
          <w:szCs w:val="24"/>
          <w:lang w:val="en-US"/>
        </w:rPr>
        <w:t>;</w:t>
      </w:r>
      <w:r w:rsidR="008A3E9E" w:rsidRPr="00E3767C">
        <w:rPr>
          <w:rFonts w:ascii="Arial" w:hAnsi="Arial" w:cs="Arial"/>
          <w:sz w:val="24"/>
          <w:szCs w:val="24"/>
          <w:lang w:val="en-US"/>
        </w:rPr>
        <w:t xml:space="preserve"> incidences and rates of AEs and hypoglycemic episodes</w:t>
      </w:r>
      <w:r w:rsidR="00092828" w:rsidRPr="00E3767C">
        <w:rPr>
          <w:rFonts w:ascii="Arial" w:hAnsi="Arial" w:cs="Arial"/>
          <w:sz w:val="24"/>
          <w:szCs w:val="24"/>
          <w:lang w:val="en-US"/>
        </w:rPr>
        <w:t xml:space="preserve"> were comparable</w:t>
      </w:r>
      <w:r w:rsidR="008A3E9E" w:rsidRPr="00E3767C">
        <w:rPr>
          <w:rFonts w:ascii="Arial" w:hAnsi="Arial" w:cs="Arial"/>
          <w:sz w:val="24"/>
          <w:szCs w:val="24"/>
          <w:lang w:val="en-US"/>
        </w:rPr>
        <w:t>.</w:t>
      </w:r>
      <w:r w:rsidR="008A3E9E" w:rsidRPr="00E3767C">
        <w:rPr>
          <w:sz w:val="24"/>
          <w:szCs w:val="24"/>
          <w:lang w:val="en-US"/>
        </w:rPr>
        <w:br/>
      </w:r>
    </w:p>
    <w:p w14:paraId="0B491DB9" w14:textId="6D7A73E3" w:rsidR="00DB3231" w:rsidRPr="002510FA" w:rsidRDefault="00BC036D" w:rsidP="00DB3231">
      <w:pPr>
        <w:spacing w:after="0" w:line="480" w:lineRule="auto"/>
        <w:rPr>
          <w:rFonts w:ascii="Arial" w:hAnsi="Arial" w:cs="Arial"/>
          <w:sz w:val="24"/>
          <w:szCs w:val="24"/>
          <w:lang w:val="en-US"/>
        </w:rPr>
      </w:pPr>
      <w:r w:rsidRPr="002510FA">
        <w:rPr>
          <w:rFonts w:ascii="Arial" w:hAnsi="Arial" w:cs="Arial"/>
          <w:b/>
          <w:bCs/>
          <w:sz w:val="24"/>
          <w:szCs w:val="24"/>
          <w:lang w:val="en-US"/>
        </w:rPr>
        <w:t>CONCLUSIONS</w:t>
      </w:r>
      <w:r w:rsidRPr="002510FA">
        <w:rPr>
          <w:rFonts w:ascii="Arial" w:hAnsi="Arial" w:cs="Arial"/>
          <w:sz w:val="24"/>
          <w:szCs w:val="24"/>
          <w:lang w:val="en-US"/>
        </w:rPr>
        <w:br/>
      </w:r>
      <w:r w:rsidR="00FD1933" w:rsidRPr="002510FA">
        <w:rPr>
          <w:rFonts w:ascii="Arial" w:hAnsi="Arial" w:cs="Arial"/>
          <w:sz w:val="24"/>
          <w:szCs w:val="24"/>
          <w:lang w:val="en-US"/>
        </w:rPr>
        <w:t xml:space="preserve">Switching </w:t>
      </w:r>
      <w:r w:rsidR="00A744C0" w:rsidRPr="002510FA">
        <w:rPr>
          <w:rFonts w:ascii="Arial" w:hAnsi="Arial" w:cs="Arial"/>
          <w:sz w:val="24"/>
          <w:szCs w:val="24"/>
          <w:lang w:val="en-US"/>
        </w:rPr>
        <w:t xml:space="preserve">from daily basal insulin </w:t>
      </w:r>
      <w:r w:rsidR="004F3F0C" w:rsidRPr="002510FA">
        <w:rPr>
          <w:rFonts w:ascii="Arial" w:hAnsi="Arial" w:cs="Arial"/>
          <w:sz w:val="24"/>
          <w:szCs w:val="24"/>
          <w:lang w:val="en-US"/>
        </w:rPr>
        <w:t xml:space="preserve">to once-weekly icodec </w:t>
      </w:r>
      <w:r w:rsidR="00FD1933" w:rsidRPr="002510FA">
        <w:rPr>
          <w:rFonts w:ascii="Arial" w:hAnsi="Arial" w:cs="Arial"/>
          <w:sz w:val="24"/>
          <w:szCs w:val="24"/>
          <w:lang w:val="en-US"/>
        </w:rPr>
        <w:t xml:space="preserve">was well tolerated and </w:t>
      </w:r>
      <w:r w:rsidR="00B82CEB" w:rsidRPr="002510FA">
        <w:rPr>
          <w:rFonts w:ascii="Arial" w:hAnsi="Arial" w:cs="Arial"/>
          <w:sz w:val="24"/>
          <w:szCs w:val="24"/>
          <w:lang w:val="en-US"/>
        </w:rPr>
        <w:lastRenderedPageBreak/>
        <w:t>provided</w:t>
      </w:r>
      <w:r w:rsidR="00B4157B" w:rsidRPr="002510FA">
        <w:rPr>
          <w:rFonts w:ascii="Arial" w:hAnsi="Arial" w:cs="Arial"/>
          <w:sz w:val="24"/>
          <w:szCs w:val="24"/>
          <w:lang w:val="en-US"/>
        </w:rPr>
        <w:t xml:space="preserve"> </w:t>
      </w:r>
      <w:r w:rsidR="00FC1AEB" w:rsidRPr="002510FA">
        <w:rPr>
          <w:rFonts w:ascii="Arial" w:hAnsi="Arial" w:cs="Arial"/>
          <w:sz w:val="24"/>
          <w:szCs w:val="24"/>
          <w:lang w:val="en-US"/>
        </w:rPr>
        <w:t>effective glycemic control</w:t>
      </w:r>
      <w:r w:rsidR="00B4157B" w:rsidRPr="002510FA">
        <w:rPr>
          <w:rFonts w:ascii="Arial" w:hAnsi="Arial" w:cs="Arial"/>
          <w:sz w:val="24"/>
          <w:szCs w:val="24"/>
          <w:lang w:val="en-US"/>
        </w:rPr>
        <w:t xml:space="preserve">. </w:t>
      </w:r>
      <w:r w:rsidR="00E3767C">
        <w:rPr>
          <w:rFonts w:ascii="Arial" w:hAnsi="Arial" w:cs="Arial"/>
          <w:sz w:val="24"/>
          <w:szCs w:val="24"/>
          <w:lang w:val="en-US"/>
        </w:rPr>
        <w:t>L</w:t>
      </w:r>
      <w:r w:rsidR="00710FE8" w:rsidRPr="002510FA">
        <w:rPr>
          <w:rFonts w:ascii="Arial" w:hAnsi="Arial" w:cs="Arial"/>
          <w:sz w:val="24"/>
          <w:szCs w:val="24"/>
          <w:lang w:val="en-US"/>
        </w:rPr>
        <w:t xml:space="preserve">oading dose </w:t>
      </w:r>
      <w:r w:rsidR="00E3767C">
        <w:rPr>
          <w:rFonts w:ascii="Arial" w:hAnsi="Arial" w:cs="Arial"/>
          <w:sz w:val="24"/>
          <w:szCs w:val="24"/>
          <w:lang w:val="en-US"/>
        </w:rPr>
        <w:t xml:space="preserve">use </w:t>
      </w:r>
      <w:r w:rsidR="00710FE8" w:rsidRPr="002510FA">
        <w:rPr>
          <w:rFonts w:ascii="Arial" w:hAnsi="Arial" w:cs="Arial"/>
          <w:sz w:val="24"/>
          <w:szCs w:val="24"/>
          <w:lang w:val="en-US"/>
        </w:rPr>
        <w:t xml:space="preserve">when switching </w:t>
      </w:r>
      <w:r w:rsidR="00024FDF" w:rsidRPr="002510FA">
        <w:rPr>
          <w:rFonts w:ascii="Arial" w:hAnsi="Arial" w:cs="Arial"/>
          <w:sz w:val="24"/>
          <w:szCs w:val="24"/>
          <w:lang w:val="en-US"/>
        </w:rPr>
        <w:t xml:space="preserve">to </w:t>
      </w:r>
      <w:r w:rsidR="00700D09" w:rsidRPr="002510FA">
        <w:rPr>
          <w:rFonts w:ascii="Arial" w:hAnsi="Arial" w:cs="Arial"/>
          <w:sz w:val="24"/>
          <w:szCs w:val="24"/>
          <w:lang w:val="en-US"/>
        </w:rPr>
        <w:t xml:space="preserve">once-weekly icodec </w:t>
      </w:r>
      <w:r w:rsidR="00981C1A" w:rsidRPr="002510FA">
        <w:rPr>
          <w:rFonts w:ascii="Arial" w:hAnsi="Arial" w:cs="Arial"/>
          <w:sz w:val="24"/>
          <w:szCs w:val="24"/>
          <w:lang w:val="en-US"/>
        </w:rPr>
        <w:t>significantly increased percent</w:t>
      </w:r>
      <w:r w:rsidR="005C4099" w:rsidRPr="002510FA">
        <w:rPr>
          <w:rFonts w:ascii="Arial" w:hAnsi="Arial" w:cs="Arial"/>
          <w:sz w:val="24"/>
          <w:szCs w:val="24"/>
          <w:lang w:val="en-US"/>
        </w:rPr>
        <w:t xml:space="preserve"> </w:t>
      </w:r>
      <w:r w:rsidR="00700D09" w:rsidRPr="002510FA">
        <w:rPr>
          <w:rFonts w:ascii="Arial" w:hAnsi="Arial" w:cs="Arial"/>
          <w:sz w:val="24"/>
          <w:szCs w:val="24"/>
          <w:lang w:val="en-US"/>
        </w:rPr>
        <w:t>TIR</w:t>
      </w:r>
      <w:r w:rsidR="001A6E70">
        <w:rPr>
          <w:rFonts w:ascii="Arial" w:hAnsi="Arial" w:cs="Arial"/>
          <w:sz w:val="24"/>
          <w:szCs w:val="24"/>
          <w:lang w:val="en-US"/>
        </w:rPr>
        <w:t xml:space="preserve"> </w:t>
      </w:r>
      <w:r w:rsidR="00085715" w:rsidRPr="002510FA">
        <w:rPr>
          <w:rFonts w:ascii="Arial" w:hAnsi="Arial" w:cs="Arial"/>
          <w:sz w:val="24"/>
          <w:szCs w:val="24"/>
          <w:lang w:val="en-US"/>
        </w:rPr>
        <w:t xml:space="preserve">during </w:t>
      </w:r>
      <w:r w:rsidR="00A339C6" w:rsidRPr="002510FA">
        <w:rPr>
          <w:rFonts w:ascii="Arial" w:hAnsi="Arial" w:cs="Arial"/>
          <w:sz w:val="24"/>
          <w:szCs w:val="24"/>
          <w:lang w:val="en-US"/>
        </w:rPr>
        <w:t>we</w:t>
      </w:r>
      <w:r w:rsidR="0012331C" w:rsidRPr="002510FA">
        <w:rPr>
          <w:rFonts w:ascii="Arial" w:hAnsi="Arial" w:cs="Arial"/>
          <w:sz w:val="24"/>
          <w:szCs w:val="24"/>
          <w:lang w:val="en-US"/>
        </w:rPr>
        <w:t>e</w:t>
      </w:r>
      <w:r w:rsidR="00A339C6" w:rsidRPr="002510FA">
        <w:rPr>
          <w:rFonts w:ascii="Arial" w:hAnsi="Arial" w:cs="Arial"/>
          <w:sz w:val="24"/>
          <w:szCs w:val="24"/>
          <w:lang w:val="en-US"/>
        </w:rPr>
        <w:t>ks 15</w:t>
      </w:r>
      <w:r w:rsidR="008A3E9E">
        <w:rPr>
          <w:rFonts w:ascii="Arial" w:hAnsi="Arial" w:cs="Arial"/>
          <w:sz w:val="24"/>
          <w:szCs w:val="24"/>
          <w:lang w:val="en-US"/>
        </w:rPr>
        <w:t xml:space="preserve"> </w:t>
      </w:r>
      <w:r w:rsidR="0013034E">
        <w:rPr>
          <w:rFonts w:ascii="Arial" w:hAnsi="Arial" w:cs="Arial"/>
          <w:sz w:val="24"/>
          <w:szCs w:val="24"/>
          <w:lang w:val="en-US"/>
        </w:rPr>
        <w:t xml:space="preserve">and </w:t>
      </w:r>
      <w:r w:rsidR="00A339C6" w:rsidRPr="002510FA">
        <w:rPr>
          <w:rFonts w:ascii="Arial" w:hAnsi="Arial" w:cs="Arial"/>
          <w:sz w:val="24"/>
          <w:szCs w:val="24"/>
          <w:lang w:val="en-US"/>
        </w:rPr>
        <w:t>16</w:t>
      </w:r>
      <w:r w:rsidR="00A235DB" w:rsidRPr="002510FA">
        <w:rPr>
          <w:rFonts w:ascii="Arial" w:hAnsi="Arial" w:cs="Arial"/>
          <w:sz w:val="24"/>
          <w:szCs w:val="24"/>
          <w:lang w:val="en-US"/>
        </w:rPr>
        <w:t xml:space="preserve"> </w:t>
      </w:r>
      <w:r w:rsidR="00A339C6" w:rsidRPr="002510FA">
        <w:rPr>
          <w:rFonts w:ascii="Arial" w:hAnsi="Arial" w:cs="Arial"/>
          <w:sz w:val="24"/>
          <w:szCs w:val="24"/>
          <w:lang w:val="en-US"/>
        </w:rPr>
        <w:t>versus</w:t>
      </w:r>
      <w:r w:rsidR="00C57934" w:rsidRPr="002510FA">
        <w:rPr>
          <w:rFonts w:ascii="Arial" w:hAnsi="Arial" w:cs="Arial"/>
          <w:sz w:val="24"/>
          <w:szCs w:val="24"/>
          <w:lang w:val="en-US"/>
        </w:rPr>
        <w:t xml:space="preserve"> </w:t>
      </w:r>
      <w:r w:rsidR="00700D09" w:rsidRPr="002510FA">
        <w:rPr>
          <w:rFonts w:ascii="Arial" w:hAnsi="Arial" w:cs="Arial"/>
          <w:sz w:val="24"/>
          <w:szCs w:val="24"/>
          <w:lang w:val="en-US"/>
        </w:rPr>
        <w:t>once-daily IGlar U100,</w:t>
      </w:r>
      <w:r w:rsidR="001A6E70">
        <w:rPr>
          <w:rFonts w:ascii="Arial" w:hAnsi="Arial" w:cs="Arial"/>
          <w:sz w:val="24"/>
          <w:szCs w:val="24"/>
          <w:lang w:val="en-US"/>
        </w:rPr>
        <w:t xml:space="preserve"> </w:t>
      </w:r>
      <w:r w:rsidR="00700D09" w:rsidRPr="002510FA">
        <w:rPr>
          <w:rFonts w:ascii="Arial" w:hAnsi="Arial" w:cs="Arial"/>
          <w:sz w:val="24"/>
          <w:szCs w:val="24"/>
          <w:lang w:val="en-US"/>
        </w:rPr>
        <w:t xml:space="preserve">without </w:t>
      </w:r>
      <w:r w:rsidR="00EF534F" w:rsidRPr="002510FA">
        <w:rPr>
          <w:rFonts w:ascii="Arial" w:hAnsi="Arial" w:cs="Arial"/>
          <w:sz w:val="24"/>
          <w:szCs w:val="24"/>
          <w:lang w:val="en-US"/>
        </w:rPr>
        <w:t>increasing</w:t>
      </w:r>
      <w:r w:rsidR="00700D09" w:rsidRPr="002510FA">
        <w:rPr>
          <w:rFonts w:ascii="Arial" w:hAnsi="Arial" w:cs="Arial"/>
          <w:sz w:val="24"/>
          <w:szCs w:val="24"/>
          <w:lang w:val="en-US"/>
        </w:rPr>
        <w:t xml:space="preserve"> </w:t>
      </w:r>
      <w:r w:rsidR="002510FA" w:rsidRPr="002510FA">
        <w:rPr>
          <w:rFonts w:ascii="Arial" w:hAnsi="Arial" w:cs="Arial"/>
          <w:sz w:val="24"/>
          <w:szCs w:val="24"/>
          <w:lang w:val="en-US"/>
        </w:rPr>
        <w:t>hypoglycemia</w:t>
      </w:r>
      <w:r w:rsidR="00B34224" w:rsidRPr="002510FA">
        <w:rPr>
          <w:rFonts w:ascii="Arial" w:hAnsi="Arial" w:cs="Arial"/>
          <w:sz w:val="24"/>
          <w:szCs w:val="24"/>
          <w:lang w:val="en-US"/>
        </w:rPr>
        <w:t xml:space="preserve"> risk</w:t>
      </w:r>
      <w:r w:rsidR="00DB3231" w:rsidRPr="002510FA">
        <w:rPr>
          <w:rFonts w:ascii="Arial" w:hAnsi="Arial" w:cs="Arial"/>
          <w:sz w:val="24"/>
          <w:szCs w:val="24"/>
          <w:lang w:val="en-US"/>
        </w:rPr>
        <w:t>.</w:t>
      </w:r>
    </w:p>
    <w:p w14:paraId="0F05EFD7" w14:textId="2B1CE857" w:rsidR="00DB3231" w:rsidRPr="002510FA" w:rsidRDefault="00DB3231" w:rsidP="00DB3231">
      <w:pPr>
        <w:spacing w:after="0" w:line="480" w:lineRule="auto"/>
        <w:rPr>
          <w:rFonts w:ascii="Arial" w:hAnsi="Arial" w:cs="Arial"/>
          <w:sz w:val="24"/>
          <w:szCs w:val="24"/>
          <w:lang w:val="en-US"/>
        </w:rPr>
      </w:pPr>
    </w:p>
    <w:p w14:paraId="00611178" w14:textId="3CF45A4B" w:rsidR="0012331C" w:rsidRPr="002510FA" w:rsidRDefault="0012331C" w:rsidP="00DB3231">
      <w:pPr>
        <w:spacing w:after="0" w:line="480" w:lineRule="auto"/>
        <w:rPr>
          <w:rFonts w:ascii="Arial" w:hAnsi="Arial" w:cs="Arial"/>
          <w:sz w:val="24"/>
          <w:szCs w:val="24"/>
          <w:lang w:val="en-US"/>
        </w:rPr>
      </w:pPr>
    </w:p>
    <w:p w14:paraId="1801E147" w14:textId="40B1F2C2" w:rsidR="00DB3231" w:rsidRPr="002510FA" w:rsidRDefault="00DB3231" w:rsidP="00AD4AAA">
      <w:pPr>
        <w:spacing w:line="480" w:lineRule="auto"/>
        <w:rPr>
          <w:rFonts w:ascii="Arial" w:hAnsi="Arial" w:cs="Arial"/>
          <w:b/>
          <w:bCs/>
          <w:sz w:val="24"/>
          <w:szCs w:val="24"/>
          <w:lang w:val="en-US"/>
        </w:rPr>
      </w:pPr>
      <w:r w:rsidRPr="002510FA">
        <w:rPr>
          <w:rFonts w:ascii="Arial" w:hAnsi="Arial" w:cs="Arial"/>
          <w:sz w:val="24"/>
          <w:szCs w:val="24"/>
          <w:lang w:val="en-US"/>
        </w:rPr>
        <w:br w:type="page"/>
      </w:r>
    </w:p>
    <w:p w14:paraId="1B2C30BE" w14:textId="77777777" w:rsidR="00621C81" w:rsidRPr="002510FA" w:rsidRDefault="00621C81" w:rsidP="00AD2FE0">
      <w:pPr>
        <w:pStyle w:val="Heading1"/>
        <w:rPr>
          <w:lang w:val="en-US"/>
        </w:rPr>
      </w:pPr>
      <w:r w:rsidRPr="002510FA">
        <w:rPr>
          <w:lang w:val="en-US"/>
        </w:rPr>
        <w:lastRenderedPageBreak/>
        <w:t>Introduction</w:t>
      </w:r>
    </w:p>
    <w:p w14:paraId="0956BB99" w14:textId="611042A9" w:rsidR="00CC71DF" w:rsidRPr="002510FA" w:rsidRDefault="00550087" w:rsidP="00F83D1B">
      <w:pPr>
        <w:spacing w:line="480" w:lineRule="auto"/>
        <w:rPr>
          <w:rFonts w:ascii="Arial" w:hAnsi="Arial" w:cs="Arial"/>
          <w:sz w:val="24"/>
          <w:szCs w:val="24"/>
          <w:lang w:val="en-US" w:eastAsia="ko-KR"/>
        </w:rPr>
      </w:pPr>
      <w:r w:rsidRPr="002510FA">
        <w:rPr>
          <w:rFonts w:ascii="Arial" w:hAnsi="Arial" w:cs="Arial"/>
          <w:sz w:val="24"/>
          <w:szCs w:val="24"/>
          <w:lang w:val="en-US"/>
        </w:rPr>
        <w:t xml:space="preserve">Although many </w:t>
      </w:r>
      <w:r w:rsidR="00F06830" w:rsidRPr="002510FA">
        <w:rPr>
          <w:rFonts w:ascii="Arial" w:hAnsi="Arial" w:cs="Arial"/>
          <w:sz w:val="24"/>
          <w:szCs w:val="24"/>
          <w:lang w:val="en-US"/>
        </w:rPr>
        <w:t xml:space="preserve">individuals </w:t>
      </w:r>
      <w:r w:rsidR="00C461D0" w:rsidRPr="002510FA">
        <w:rPr>
          <w:rFonts w:ascii="Arial" w:hAnsi="Arial" w:cs="Arial"/>
          <w:sz w:val="24"/>
          <w:szCs w:val="24"/>
          <w:lang w:val="en-US"/>
        </w:rPr>
        <w:t xml:space="preserve">with </w:t>
      </w:r>
      <w:r w:rsidR="00116E2C" w:rsidRPr="002510FA">
        <w:rPr>
          <w:rFonts w:ascii="Arial" w:hAnsi="Arial" w:cs="Arial"/>
          <w:sz w:val="24"/>
          <w:szCs w:val="24"/>
          <w:lang w:val="en-US"/>
        </w:rPr>
        <w:t xml:space="preserve">type 2 diabetes </w:t>
      </w:r>
      <w:r w:rsidR="00F34539">
        <w:rPr>
          <w:rFonts w:ascii="Arial" w:hAnsi="Arial" w:cs="Arial"/>
          <w:sz w:val="24"/>
          <w:szCs w:val="24"/>
          <w:lang w:val="en-US"/>
        </w:rPr>
        <w:t>require</w:t>
      </w:r>
      <w:r w:rsidR="004044AB" w:rsidRPr="002510FA">
        <w:rPr>
          <w:rFonts w:ascii="Arial" w:hAnsi="Arial" w:cs="Arial"/>
          <w:sz w:val="24"/>
          <w:szCs w:val="24"/>
          <w:lang w:val="en-US"/>
        </w:rPr>
        <w:t xml:space="preserve"> insulin </w:t>
      </w:r>
      <w:r w:rsidR="009E7AA2" w:rsidRPr="002510FA">
        <w:rPr>
          <w:rFonts w:ascii="Arial" w:hAnsi="Arial" w:cs="Arial"/>
          <w:sz w:val="24"/>
          <w:szCs w:val="24"/>
          <w:lang w:val="en-US"/>
        </w:rPr>
        <w:t xml:space="preserve">therapy </w:t>
      </w:r>
      <w:r w:rsidR="004044AB" w:rsidRPr="002510FA">
        <w:rPr>
          <w:rFonts w:ascii="Arial" w:hAnsi="Arial" w:cs="Arial"/>
          <w:sz w:val="24"/>
          <w:szCs w:val="24"/>
          <w:lang w:val="en-US"/>
        </w:rPr>
        <w:t>at some point</w:t>
      </w:r>
      <w:r w:rsidR="00B349BB">
        <w:rPr>
          <w:rFonts w:ascii="Arial" w:hAnsi="Arial" w:cs="Arial"/>
          <w:sz w:val="24"/>
          <w:szCs w:val="24"/>
          <w:lang w:val="en-US"/>
        </w:rPr>
        <w:t xml:space="preserve"> </w:t>
      </w:r>
      <w:r w:rsidR="00ED48C9" w:rsidRPr="002510FA">
        <w:rPr>
          <w:rFonts w:ascii="Arial" w:hAnsi="Arial" w:cs="Arial"/>
          <w:sz w:val="24"/>
          <w:szCs w:val="24"/>
          <w:lang w:val="en-US"/>
        </w:rPr>
        <w:fldChar w:fldCharType="begin">
          <w:fldData xml:space="preserve">PEVuZE5vdGU+PENpdGU+PEF1dGhvcj5BbWVyaWNhbiBEaWFiZXRlcyBBc3NvY2lhdGlvbjwvQXV0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</w:fldData>
        </w:fldChar>
      </w:r>
      <w:r w:rsidR="00B466C1">
        <w:rPr>
          <w:rFonts w:ascii="Arial" w:hAnsi="Arial" w:cs="Arial"/>
          <w:sz w:val="24"/>
          <w:szCs w:val="24"/>
          <w:lang w:val="en-US"/>
        </w:rPr>
        <w:instrText xml:space="preserve"> ADDIN EN.CITE </w:instrText>
      </w:r>
      <w:r w:rsidR="00B466C1">
        <w:rPr>
          <w:rFonts w:ascii="Arial" w:hAnsi="Arial" w:cs="Arial"/>
          <w:sz w:val="24"/>
          <w:szCs w:val="24"/>
          <w:lang w:val="en-US"/>
        </w:rPr>
        <w:fldChar w:fldCharType="begin">
          <w:fldData xml:space="preserve">PEVuZE5vdGU+PENpdGU+PEF1dGhvcj5BbWVyaWNhbiBEaWFiZXRlcyBBc3NvY2lhdGlvbjwvQXV0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</w:fldData>
        </w:fldChar>
      </w:r>
      <w:r w:rsidR="00B466C1">
        <w:rPr>
          <w:rFonts w:ascii="Arial" w:hAnsi="Arial" w:cs="Arial"/>
          <w:sz w:val="24"/>
          <w:szCs w:val="24"/>
          <w:lang w:val="en-US"/>
        </w:rPr>
        <w:instrText xml:space="preserve"> ADDIN EN.CITE.DATA </w:instrText>
      </w:r>
      <w:r w:rsidR="00B466C1">
        <w:rPr>
          <w:rFonts w:ascii="Arial" w:hAnsi="Arial" w:cs="Arial"/>
          <w:sz w:val="24"/>
          <w:szCs w:val="24"/>
          <w:lang w:val="en-US"/>
        </w:rPr>
      </w:r>
      <w:r w:rsidR="00B466C1">
        <w:rPr>
          <w:rFonts w:ascii="Arial" w:hAnsi="Arial" w:cs="Arial"/>
          <w:sz w:val="24"/>
          <w:szCs w:val="24"/>
          <w:lang w:val="en-US"/>
        </w:rPr>
        <w:fldChar w:fldCharType="end"/>
      </w:r>
      <w:r w:rsidR="00ED48C9" w:rsidRPr="002510FA">
        <w:rPr>
          <w:rFonts w:ascii="Arial" w:hAnsi="Arial" w:cs="Arial"/>
          <w:sz w:val="24"/>
          <w:szCs w:val="24"/>
          <w:lang w:val="en-US"/>
        </w:rPr>
      </w:r>
      <w:r w:rsidR="00ED48C9" w:rsidRPr="002510FA">
        <w:rPr>
          <w:rFonts w:ascii="Arial" w:hAnsi="Arial" w:cs="Arial"/>
          <w:sz w:val="24"/>
          <w:szCs w:val="24"/>
          <w:lang w:val="en-US"/>
        </w:rPr>
        <w:fldChar w:fldCharType="separate"/>
      </w:r>
      <w:r w:rsidR="00B466C1">
        <w:rPr>
          <w:rFonts w:ascii="Arial" w:hAnsi="Arial" w:cs="Arial"/>
          <w:noProof/>
          <w:sz w:val="24"/>
          <w:szCs w:val="24"/>
          <w:lang w:val="en-US"/>
        </w:rPr>
        <w:t>(1; 2)</w:t>
      </w:r>
      <w:r w:rsidR="00ED48C9" w:rsidRPr="002510FA">
        <w:rPr>
          <w:rFonts w:ascii="Arial" w:hAnsi="Arial" w:cs="Arial"/>
          <w:sz w:val="24"/>
          <w:szCs w:val="24"/>
          <w:lang w:val="en-US"/>
        </w:rPr>
        <w:fldChar w:fldCharType="end"/>
      </w:r>
      <w:r w:rsidR="00AA67C8">
        <w:rPr>
          <w:rFonts w:ascii="Arial" w:hAnsi="Arial" w:cs="Arial"/>
          <w:sz w:val="24"/>
          <w:szCs w:val="24"/>
          <w:lang w:val="en-US"/>
        </w:rPr>
        <w:t>,</w:t>
      </w:r>
      <w:r w:rsidR="007B6502" w:rsidRPr="002510FA">
        <w:rPr>
          <w:rFonts w:ascii="Arial" w:hAnsi="Arial" w:cs="Arial"/>
          <w:sz w:val="24"/>
          <w:szCs w:val="24"/>
          <w:lang w:val="en-US"/>
        </w:rPr>
        <w:t xml:space="preserve"> </w:t>
      </w:r>
      <w:r w:rsidR="003F0515">
        <w:rPr>
          <w:rFonts w:ascii="Arial" w:hAnsi="Arial" w:cs="Arial"/>
          <w:sz w:val="24"/>
          <w:szCs w:val="24"/>
          <w:lang w:val="en-US"/>
        </w:rPr>
        <w:t xml:space="preserve">glycemic </w:t>
      </w:r>
      <w:r w:rsidR="00570358">
        <w:rPr>
          <w:rFonts w:ascii="Arial" w:hAnsi="Arial" w:cs="Arial"/>
          <w:sz w:val="24"/>
          <w:szCs w:val="24"/>
          <w:lang w:val="en-US"/>
        </w:rPr>
        <w:t>control</w:t>
      </w:r>
      <w:r w:rsidR="003F0515">
        <w:rPr>
          <w:rFonts w:ascii="Arial" w:hAnsi="Arial" w:cs="Arial"/>
          <w:sz w:val="24"/>
          <w:szCs w:val="24"/>
          <w:lang w:val="en-US"/>
        </w:rPr>
        <w:t xml:space="preserve"> remain</w:t>
      </w:r>
      <w:r w:rsidR="00570358">
        <w:rPr>
          <w:rFonts w:ascii="Arial" w:hAnsi="Arial" w:cs="Arial"/>
          <w:sz w:val="24"/>
          <w:szCs w:val="24"/>
          <w:lang w:val="en-US"/>
        </w:rPr>
        <w:t>s</w:t>
      </w:r>
      <w:r w:rsidR="001D2F31" w:rsidRPr="002510FA">
        <w:rPr>
          <w:rFonts w:ascii="Arial" w:hAnsi="Arial" w:cs="Arial"/>
          <w:sz w:val="24"/>
          <w:szCs w:val="24"/>
          <w:lang w:val="en-US"/>
        </w:rPr>
        <w:t xml:space="preserve"> inadequate in many patients</w:t>
      </w:r>
      <w:r w:rsidR="00B349BB">
        <w:rPr>
          <w:rFonts w:ascii="Arial" w:hAnsi="Arial" w:cs="Arial"/>
          <w:sz w:val="24"/>
          <w:szCs w:val="24"/>
          <w:lang w:val="en-US"/>
        </w:rPr>
        <w:t xml:space="preserve"> </w:t>
      </w:r>
      <w:r w:rsidR="00A35176">
        <w:rPr>
          <w:rFonts w:ascii="Arial" w:hAnsi="Arial" w:cs="Arial"/>
          <w:sz w:val="24"/>
          <w:szCs w:val="24"/>
          <w:lang w:val="en-US"/>
        </w:rPr>
        <w:fldChar w:fldCharType="begin"/>
      </w:r>
      <w:r w:rsidR="00A35176">
        <w:rPr>
          <w:rFonts w:ascii="Arial" w:hAnsi="Arial" w:cs="Arial"/>
          <w:sz w:val="24"/>
          <w:szCs w:val="24"/>
          <w:lang w:val="en-US"/>
        </w:rPr>
        <w:instrText xml:space="preserve"> ADDIN EN.CITE &lt;EndNote&gt;&lt;Cite&gt;&lt;Author&gt;Ross&lt;/Author&gt;&lt;Year&gt;2011&lt;/Year&gt;&lt;RecNum&gt;40&lt;/RecNum&gt;&lt;DisplayText&gt;(3)&lt;/DisplayText&gt;&lt;record&gt;&lt;rec-number&gt;40&lt;/rec-number&gt;&lt;foreign-keys&gt;&lt;key app="EN" db-id="p9veesxaafxz2yeep51x2tfffdxfprfrazde" timestamp="1603750532"&gt;40&lt;/key&gt;&lt;/foreign-keys&gt;&lt;ref-type name="Journal Article"&gt;17&lt;/ref-type&gt;&lt;contributors&gt;&lt;authors&gt;&lt;author&gt;Ross, Stuart&lt;/author&gt;&lt;author&gt;Tildesley, Hugh&lt;/author&gt;&lt;author&gt;Ashkenas, John&lt;/author&gt;&lt;/authors&gt;&lt;/contributors&gt;&lt;titles&gt;&lt;title&gt;Barriers to effective insulin treatment: The persistence of poor glycemic control in type 2 diabetes&lt;/title&gt;&lt;secondary-title&gt;Current medical research and opinion&lt;/secondary-title&gt;&lt;/titles&gt;&lt;periodical&gt;&lt;full-title&gt;Curr Med Res Opin&lt;/full-title&gt;&lt;abbr-1&gt;Current medical research and opinion&lt;/abbr-1&gt;&lt;/periodical&gt;&lt;pages&gt;13-20&lt;/pages&gt;&lt;volume&gt;27 Suppl 3&lt;/volume&gt;&lt;dates&gt;&lt;year&gt;2011&lt;/year&gt;&lt;pub-dates&gt;&lt;date&gt;09/23&lt;/date&gt;&lt;/pub-dates&gt;&lt;/dates&gt;&lt;urls&gt;&lt;/urls&gt;&lt;electronic-resource-num&gt;10.1185/03007995.2011.621416&lt;/electronic-resource-num&gt;&lt;/record&gt;&lt;/Cite&gt;&lt;/EndNote&gt;</w:instrText>
      </w:r>
      <w:r w:rsidR="00A35176">
        <w:rPr>
          <w:rFonts w:ascii="Arial" w:hAnsi="Arial" w:cs="Arial"/>
          <w:sz w:val="24"/>
          <w:szCs w:val="24"/>
          <w:lang w:val="en-US"/>
        </w:rPr>
        <w:fldChar w:fldCharType="separate"/>
      </w:r>
      <w:r w:rsidR="00A35176">
        <w:rPr>
          <w:rFonts w:ascii="Arial" w:hAnsi="Arial" w:cs="Arial"/>
          <w:noProof/>
          <w:sz w:val="24"/>
          <w:szCs w:val="24"/>
          <w:lang w:val="en-US"/>
        </w:rPr>
        <w:t>(3)</w:t>
      </w:r>
      <w:r w:rsidR="00A35176">
        <w:rPr>
          <w:rFonts w:ascii="Arial" w:hAnsi="Arial" w:cs="Arial"/>
          <w:sz w:val="24"/>
          <w:szCs w:val="24"/>
          <w:lang w:val="en-US"/>
        </w:rPr>
        <w:fldChar w:fldCharType="end"/>
      </w:r>
      <w:r w:rsidR="00B349BB">
        <w:rPr>
          <w:rFonts w:ascii="Arial" w:hAnsi="Arial" w:cs="Arial"/>
          <w:sz w:val="24"/>
          <w:szCs w:val="24"/>
          <w:lang w:val="en-US"/>
        </w:rPr>
        <w:t>.</w:t>
      </w:r>
      <w:r w:rsidR="001D2F31" w:rsidRPr="002510FA">
        <w:rPr>
          <w:rFonts w:ascii="Arial" w:hAnsi="Arial" w:cs="Arial"/>
          <w:sz w:val="24"/>
          <w:szCs w:val="24"/>
          <w:lang w:val="en-US"/>
        </w:rPr>
        <w:t xml:space="preserve"> This </w:t>
      </w:r>
      <w:r w:rsidR="00CF09F9">
        <w:rPr>
          <w:rFonts w:ascii="Arial" w:hAnsi="Arial" w:cs="Arial"/>
          <w:sz w:val="24"/>
          <w:szCs w:val="24"/>
          <w:lang w:val="en-US"/>
        </w:rPr>
        <w:t xml:space="preserve">could be attributed </w:t>
      </w:r>
      <w:r w:rsidR="001D2F31" w:rsidRPr="002510FA">
        <w:rPr>
          <w:rFonts w:ascii="Arial" w:hAnsi="Arial" w:cs="Arial"/>
          <w:sz w:val="24"/>
          <w:szCs w:val="24"/>
          <w:lang w:val="en-US"/>
        </w:rPr>
        <w:t xml:space="preserve">to </w:t>
      </w:r>
      <w:r w:rsidR="00136E11" w:rsidRPr="002510FA">
        <w:rPr>
          <w:rFonts w:ascii="Arial" w:hAnsi="Arial" w:cs="Arial"/>
          <w:sz w:val="24"/>
          <w:szCs w:val="24"/>
          <w:lang w:val="en-US"/>
        </w:rPr>
        <w:t>the need for frequent injections resulting in poor adherence</w:t>
      </w:r>
      <w:r w:rsidR="00136E11">
        <w:rPr>
          <w:rFonts w:ascii="Arial" w:hAnsi="Arial" w:cs="Arial"/>
          <w:sz w:val="24"/>
          <w:szCs w:val="24"/>
          <w:lang w:val="en-US"/>
        </w:rPr>
        <w:t>,</w:t>
      </w:r>
      <w:r w:rsidR="00136E11" w:rsidRPr="002510FA">
        <w:rPr>
          <w:rFonts w:ascii="Arial" w:hAnsi="Arial" w:cs="Arial"/>
          <w:sz w:val="24"/>
          <w:szCs w:val="24"/>
          <w:lang w:val="en-US"/>
        </w:rPr>
        <w:t xml:space="preserve"> </w:t>
      </w:r>
      <w:r w:rsidR="00136E11">
        <w:rPr>
          <w:rFonts w:ascii="Arial" w:hAnsi="Arial" w:cs="Arial"/>
          <w:sz w:val="24"/>
          <w:szCs w:val="24"/>
          <w:lang w:val="en-US"/>
        </w:rPr>
        <w:t xml:space="preserve">and </w:t>
      </w:r>
      <w:r w:rsidR="00C1507E" w:rsidRPr="002510FA">
        <w:rPr>
          <w:rFonts w:ascii="Arial" w:hAnsi="Arial" w:cs="Arial"/>
          <w:sz w:val="24"/>
          <w:szCs w:val="24"/>
          <w:lang w:val="en-US"/>
        </w:rPr>
        <w:t xml:space="preserve">concerns </w:t>
      </w:r>
      <w:r w:rsidR="00636402" w:rsidRPr="002510FA">
        <w:rPr>
          <w:rFonts w:ascii="Arial" w:hAnsi="Arial" w:cs="Arial"/>
          <w:sz w:val="24"/>
          <w:szCs w:val="24"/>
          <w:lang w:val="en-US"/>
        </w:rPr>
        <w:t xml:space="preserve">about </w:t>
      </w:r>
      <w:r w:rsidR="004044AB" w:rsidRPr="002510FA">
        <w:rPr>
          <w:rFonts w:ascii="Arial" w:hAnsi="Arial" w:cs="Arial"/>
          <w:sz w:val="24"/>
          <w:szCs w:val="24"/>
          <w:lang w:val="en-US"/>
        </w:rPr>
        <w:t>complex dosing</w:t>
      </w:r>
      <w:r w:rsidR="00AE2E78" w:rsidRPr="002510FA">
        <w:rPr>
          <w:rFonts w:ascii="Arial" w:hAnsi="Arial" w:cs="Arial"/>
          <w:sz w:val="24"/>
          <w:szCs w:val="24"/>
          <w:lang w:val="en-US"/>
        </w:rPr>
        <w:t xml:space="preserve">, </w:t>
      </w:r>
      <w:r w:rsidR="00983E86" w:rsidRPr="002510FA">
        <w:rPr>
          <w:rFonts w:ascii="Arial" w:hAnsi="Arial" w:cs="Arial"/>
          <w:sz w:val="24"/>
          <w:szCs w:val="24"/>
          <w:lang w:val="en-US"/>
        </w:rPr>
        <w:t xml:space="preserve">the </w:t>
      </w:r>
      <w:r w:rsidR="00EF7213" w:rsidRPr="002510FA">
        <w:rPr>
          <w:rFonts w:ascii="Arial" w:hAnsi="Arial" w:cs="Arial"/>
          <w:sz w:val="24"/>
          <w:szCs w:val="24"/>
          <w:lang w:val="en-US"/>
        </w:rPr>
        <w:t xml:space="preserve">adverse </w:t>
      </w:r>
      <w:r w:rsidR="004044AB" w:rsidRPr="002510FA">
        <w:rPr>
          <w:rFonts w:ascii="Arial" w:hAnsi="Arial" w:cs="Arial"/>
          <w:sz w:val="24"/>
          <w:szCs w:val="24"/>
          <w:lang w:val="en-US"/>
        </w:rPr>
        <w:t xml:space="preserve">effects </w:t>
      </w:r>
      <w:r w:rsidR="00EF7213" w:rsidRPr="002510FA">
        <w:rPr>
          <w:rFonts w:ascii="Arial" w:hAnsi="Arial" w:cs="Arial"/>
          <w:sz w:val="24"/>
          <w:szCs w:val="24"/>
          <w:lang w:val="en-US"/>
        </w:rPr>
        <w:t>of</w:t>
      </w:r>
      <w:r w:rsidR="004044AB" w:rsidRPr="002510FA">
        <w:rPr>
          <w:rFonts w:ascii="Arial" w:hAnsi="Arial" w:cs="Arial"/>
          <w:sz w:val="24"/>
          <w:szCs w:val="24"/>
          <w:lang w:val="en-US"/>
        </w:rPr>
        <w:t xml:space="preserve"> hypo</w:t>
      </w:r>
      <w:r w:rsidR="004C2D9F" w:rsidRPr="002510FA">
        <w:rPr>
          <w:rFonts w:ascii="Arial" w:hAnsi="Arial" w:cs="Arial"/>
          <w:sz w:val="24"/>
          <w:szCs w:val="24"/>
          <w:lang w:val="en-US"/>
        </w:rPr>
        <w:t>glycem</w:t>
      </w:r>
      <w:r w:rsidR="004044AB" w:rsidRPr="002510FA">
        <w:rPr>
          <w:rFonts w:ascii="Arial" w:hAnsi="Arial" w:cs="Arial"/>
          <w:sz w:val="24"/>
          <w:szCs w:val="24"/>
          <w:lang w:val="en-US"/>
        </w:rPr>
        <w:t>ia and weight gain</w:t>
      </w:r>
      <w:r w:rsidR="00A744C0" w:rsidRPr="002510FA">
        <w:rPr>
          <w:rFonts w:ascii="Arial" w:hAnsi="Arial" w:cs="Arial"/>
          <w:sz w:val="24"/>
          <w:szCs w:val="24"/>
          <w:lang w:val="en-US"/>
        </w:rPr>
        <w:t>, and treatment costs</w:t>
      </w:r>
      <w:r w:rsidR="00AA67C8">
        <w:rPr>
          <w:rFonts w:ascii="Arial" w:hAnsi="Arial" w:cs="Arial"/>
          <w:sz w:val="24"/>
          <w:szCs w:val="24"/>
          <w:lang w:val="en-US"/>
        </w:rPr>
        <w:t xml:space="preserve"> </w:t>
      </w:r>
      <w:r w:rsidR="00ED48C9" w:rsidRPr="002510FA">
        <w:rPr>
          <w:rFonts w:ascii="Arial" w:hAnsi="Arial" w:cs="Arial"/>
          <w:sz w:val="24"/>
          <w:szCs w:val="24"/>
          <w:lang w:val="en-US"/>
        </w:rPr>
        <w:fldChar w:fldCharType="begin">
          <w:fldData xml:space="preserve">PEVuZE5vdGU+PENpdGU+PEF1dGhvcj5Fc2NhbGFkYTwvQXV0aG9yPjxZZWFyPjIwMTY8L1llYXI+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</w:fldData>
        </w:fldChar>
      </w:r>
      <w:r w:rsidR="00A35176">
        <w:rPr>
          <w:rFonts w:ascii="Arial" w:hAnsi="Arial" w:cs="Arial"/>
          <w:sz w:val="24"/>
          <w:szCs w:val="24"/>
          <w:lang w:val="en-US"/>
        </w:rPr>
        <w:instrText xml:space="preserve"> ADDIN EN.CITE </w:instrText>
      </w:r>
      <w:r w:rsidR="00A35176">
        <w:rPr>
          <w:rFonts w:ascii="Arial" w:hAnsi="Arial" w:cs="Arial"/>
          <w:sz w:val="24"/>
          <w:szCs w:val="24"/>
          <w:lang w:val="en-US"/>
        </w:rPr>
        <w:fldChar w:fldCharType="begin">
          <w:fldData xml:space="preserve">PEVuZE5vdGU+PENpdGU+PEF1dGhvcj5Fc2NhbGFkYTwvQXV0aG9yPjxZZWFyPjIwMTY8L1llYXI+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</w:fldData>
        </w:fldChar>
      </w:r>
      <w:r w:rsidR="00A35176">
        <w:rPr>
          <w:rFonts w:ascii="Arial" w:hAnsi="Arial" w:cs="Arial"/>
          <w:sz w:val="24"/>
          <w:szCs w:val="24"/>
          <w:lang w:val="en-US"/>
        </w:rPr>
        <w:instrText xml:space="preserve"> ADDIN EN.CITE.DATA </w:instrText>
      </w:r>
      <w:r w:rsidR="00A35176">
        <w:rPr>
          <w:rFonts w:ascii="Arial" w:hAnsi="Arial" w:cs="Arial"/>
          <w:sz w:val="24"/>
          <w:szCs w:val="24"/>
          <w:lang w:val="en-US"/>
        </w:rPr>
      </w:r>
      <w:r w:rsidR="00A35176">
        <w:rPr>
          <w:rFonts w:ascii="Arial" w:hAnsi="Arial" w:cs="Arial"/>
          <w:sz w:val="24"/>
          <w:szCs w:val="24"/>
          <w:lang w:val="en-US"/>
        </w:rPr>
        <w:fldChar w:fldCharType="end"/>
      </w:r>
      <w:r w:rsidR="00ED48C9" w:rsidRPr="002510FA">
        <w:rPr>
          <w:rFonts w:ascii="Arial" w:hAnsi="Arial" w:cs="Arial"/>
          <w:sz w:val="24"/>
          <w:szCs w:val="24"/>
          <w:lang w:val="en-US"/>
        </w:rPr>
      </w:r>
      <w:r w:rsidR="00ED48C9" w:rsidRPr="002510FA">
        <w:rPr>
          <w:rFonts w:ascii="Arial" w:hAnsi="Arial" w:cs="Arial"/>
          <w:sz w:val="24"/>
          <w:szCs w:val="24"/>
          <w:lang w:val="en-US"/>
        </w:rPr>
        <w:fldChar w:fldCharType="separate"/>
      </w:r>
      <w:r w:rsidR="00A35176">
        <w:rPr>
          <w:rFonts w:ascii="Arial" w:hAnsi="Arial" w:cs="Arial"/>
          <w:noProof/>
          <w:sz w:val="24"/>
          <w:szCs w:val="24"/>
          <w:lang w:val="en-US"/>
        </w:rPr>
        <w:t>(2; 4-8)</w:t>
      </w:r>
      <w:r w:rsidR="00ED48C9" w:rsidRPr="002510FA">
        <w:rPr>
          <w:rFonts w:ascii="Arial" w:hAnsi="Arial" w:cs="Arial"/>
          <w:sz w:val="24"/>
          <w:szCs w:val="24"/>
          <w:lang w:val="en-US"/>
        </w:rPr>
        <w:fldChar w:fldCharType="end"/>
      </w:r>
      <w:r w:rsidR="00AA67C8">
        <w:rPr>
          <w:rFonts w:ascii="Arial" w:hAnsi="Arial" w:cs="Arial"/>
          <w:sz w:val="24"/>
          <w:szCs w:val="24"/>
          <w:lang w:val="en-US"/>
        </w:rPr>
        <w:t>.</w:t>
      </w:r>
      <w:r w:rsidR="00AE2E78" w:rsidRPr="002510FA">
        <w:rPr>
          <w:rFonts w:ascii="Arial" w:hAnsi="Arial" w:cs="Arial"/>
          <w:sz w:val="24"/>
          <w:szCs w:val="24"/>
          <w:lang w:val="en-US"/>
        </w:rPr>
        <w:t xml:space="preserve"> </w:t>
      </w:r>
      <w:r w:rsidR="009C4817">
        <w:rPr>
          <w:rFonts w:ascii="Arial" w:hAnsi="Arial" w:cs="Arial"/>
          <w:sz w:val="24"/>
          <w:szCs w:val="24"/>
          <w:lang w:val="en-US"/>
        </w:rPr>
        <w:t>O</w:t>
      </w:r>
      <w:r w:rsidR="004070B4" w:rsidRPr="002510FA">
        <w:rPr>
          <w:rFonts w:ascii="Arial" w:hAnsi="Arial" w:cs="Arial"/>
          <w:sz w:val="24"/>
          <w:szCs w:val="24"/>
          <w:lang w:val="en-US"/>
        </w:rPr>
        <w:t xml:space="preserve">nce-daily </w:t>
      </w:r>
      <w:r w:rsidR="00AE2E78" w:rsidRPr="002510FA">
        <w:rPr>
          <w:rFonts w:ascii="Arial" w:hAnsi="Arial" w:cs="Arial"/>
          <w:sz w:val="24"/>
          <w:szCs w:val="24"/>
          <w:lang w:val="en-US"/>
        </w:rPr>
        <w:t>basal</w:t>
      </w:r>
      <w:r w:rsidR="004070B4" w:rsidRPr="002510FA">
        <w:rPr>
          <w:rFonts w:ascii="Arial" w:hAnsi="Arial" w:cs="Arial"/>
          <w:sz w:val="24"/>
          <w:szCs w:val="24"/>
          <w:lang w:val="en-US"/>
        </w:rPr>
        <w:t xml:space="preserve"> </w:t>
      </w:r>
      <w:r w:rsidR="00AE2E78" w:rsidRPr="002510FA">
        <w:rPr>
          <w:rFonts w:ascii="Arial" w:hAnsi="Arial" w:cs="Arial"/>
          <w:sz w:val="24"/>
          <w:szCs w:val="24"/>
          <w:lang w:val="en-US"/>
        </w:rPr>
        <w:t>insulin</w:t>
      </w:r>
      <w:r w:rsidR="00C57934" w:rsidRPr="002510FA">
        <w:rPr>
          <w:rFonts w:ascii="Arial" w:hAnsi="Arial" w:cs="Arial"/>
          <w:sz w:val="24"/>
          <w:szCs w:val="24"/>
          <w:lang w:val="en-US"/>
        </w:rPr>
        <w:t xml:space="preserve"> analog</w:t>
      </w:r>
      <w:r w:rsidR="000D70AC" w:rsidRPr="002510FA">
        <w:rPr>
          <w:rFonts w:ascii="Arial" w:hAnsi="Arial" w:cs="Arial"/>
          <w:sz w:val="24"/>
          <w:szCs w:val="24"/>
          <w:lang w:val="en-US"/>
        </w:rPr>
        <w:t>s</w:t>
      </w:r>
      <w:r w:rsidR="00AE2E78" w:rsidRPr="002510FA">
        <w:rPr>
          <w:rFonts w:ascii="Arial" w:hAnsi="Arial" w:cs="Arial"/>
          <w:sz w:val="24"/>
          <w:szCs w:val="24"/>
          <w:lang w:val="en-US"/>
        </w:rPr>
        <w:t xml:space="preserve"> </w:t>
      </w:r>
      <w:r w:rsidR="009C4817">
        <w:rPr>
          <w:rFonts w:ascii="Arial" w:hAnsi="Arial" w:cs="Arial"/>
          <w:sz w:val="24"/>
          <w:szCs w:val="24"/>
          <w:lang w:val="en-US"/>
        </w:rPr>
        <w:t>have</w:t>
      </w:r>
      <w:r w:rsidR="00AE2E78" w:rsidRPr="002510FA">
        <w:rPr>
          <w:rFonts w:ascii="Arial" w:hAnsi="Arial" w:cs="Arial"/>
          <w:sz w:val="24"/>
          <w:szCs w:val="24"/>
          <w:lang w:val="en-US"/>
        </w:rPr>
        <w:t xml:space="preserve"> address</w:t>
      </w:r>
      <w:r w:rsidR="00657702" w:rsidRPr="002510FA">
        <w:rPr>
          <w:rFonts w:ascii="Arial" w:hAnsi="Arial" w:cs="Arial"/>
          <w:sz w:val="24"/>
          <w:szCs w:val="24"/>
          <w:lang w:val="en-US"/>
        </w:rPr>
        <w:t xml:space="preserve">ed </w:t>
      </w:r>
      <w:r w:rsidR="005B731E" w:rsidRPr="002510FA">
        <w:rPr>
          <w:rFonts w:ascii="Arial" w:hAnsi="Arial" w:cs="Arial"/>
          <w:sz w:val="24"/>
          <w:szCs w:val="24"/>
          <w:lang w:val="en-US"/>
        </w:rPr>
        <w:t xml:space="preserve">some </w:t>
      </w:r>
      <w:r w:rsidR="00657702" w:rsidRPr="002510FA">
        <w:rPr>
          <w:rFonts w:ascii="Arial" w:hAnsi="Arial" w:cs="Arial"/>
          <w:sz w:val="24"/>
          <w:szCs w:val="24"/>
          <w:lang w:val="en-US"/>
        </w:rPr>
        <w:t>of</w:t>
      </w:r>
      <w:r w:rsidR="00AE2E78" w:rsidRPr="002510FA">
        <w:rPr>
          <w:rFonts w:ascii="Arial" w:hAnsi="Arial" w:cs="Arial"/>
          <w:sz w:val="24"/>
          <w:szCs w:val="24"/>
          <w:lang w:val="en-US"/>
        </w:rPr>
        <w:t xml:space="preserve"> these concerns</w:t>
      </w:r>
      <w:r w:rsidR="00AA67C8">
        <w:rPr>
          <w:rFonts w:ascii="Arial" w:hAnsi="Arial" w:cs="Arial"/>
          <w:sz w:val="24"/>
          <w:szCs w:val="24"/>
          <w:lang w:val="en-US"/>
        </w:rPr>
        <w:t xml:space="preserve"> </w:t>
      </w:r>
      <w:r w:rsidR="00ED48C9" w:rsidRPr="002510FA">
        <w:rPr>
          <w:rFonts w:ascii="Arial" w:hAnsi="Arial" w:cs="Arial"/>
          <w:sz w:val="24"/>
          <w:szCs w:val="24"/>
          <w:lang w:val="en-US"/>
        </w:rPr>
        <w:fldChar w:fldCharType="begin">
          <w:fldData xml:space="preserve">PEVuZE5vdGU+PENpdGU+PEF1dGhvcj5DaGVuZzwvQXV0aG9yPjxZZWFyPjIwMTk8L1llYXI+PFJl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</w:fldData>
        </w:fldChar>
      </w:r>
      <w:r w:rsidR="00A35176">
        <w:rPr>
          <w:rFonts w:ascii="Arial" w:hAnsi="Arial" w:cs="Arial"/>
          <w:sz w:val="24"/>
          <w:szCs w:val="24"/>
          <w:lang w:val="en-US"/>
        </w:rPr>
        <w:instrText xml:space="preserve"> ADDIN EN.CITE </w:instrText>
      </w:r>
      <w:r w:rsidR="00A35176">
        <w:rPr>
          <w:rFonts w:ascii="Arial" w:hAnsi="Arial" w:cs="Arial"/>
          <w:sz w:val="24"/>
          <w:szCs w:val="24"/>
          <w:lang w:val="en-US"/>
        </w:rPr>
        <w:fldChar w:fldCharType="begin">
          <w:fldData xml:space="preserve">PEVuZE5vdGU+PENpdGU+PEF1dGhvcj5DaGVuZzwvQXV0aG9yPjxZZWFyPjIwMTk8L1llYXI+PFJl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</w:fldData>
        </w:fldChar>
      </w:r>
      <w:r w:rsidR="00A35176">
        <w:rPr>
          <w:rFonts w:ascii="Arial" w:hAnsi="Arial" w:cs="Arial"/>
          <w:sz w:val="24"/>
          <w:szCs w:val="24"/>
          <w:lang w:val="en-US"/>
        </w:rPr>
        <w:instrText xml:space="preserve"> ADDIN EN.CITE.DATA </w:instrText>
      </w:r>
      <w:r w:rsidR="00A35176">
        <w:rPr>
          <w:rFonts w:ascii="Arial" w:hAnsi="Arial" w:cs="Arial"/>
          <w:sz w:val="24"/>
          <w:szCs w:val="24"/>
          <w:lang w:val="en-US"/>
        </w:rPr>
      </w:r>
      <w:r w:rsidR="00A35176">
        <w:rPr>
          <w:rFonts w:ascii="Arial" w:hAnsi="Arial" w:cs="Arial"/>
          <w:sz w:val="24"/>
          <w:szCs w:val="24"/>
          <w:lang w:val="en-US"/>
        </w:rPr>
        <w:fldChar w:fldCharType="end"/>
      </w:r>
      <w:r w:rsidR="00ED48C9" w:rsidRPr="002510FA">
        <w:rPr>
          <w:rFonts w:ascii="Arial" w:hAnsi="Arial" w:cs="Arial"/>
          <w:sz w:val="24"/>
          <w:szCs w:val="24"/>
          <w:lang w:val="en-US"/>
        </w:rPr>
      </w:r>
      <w:r w:rsidR="00ED48C9" w:rsidRPr="002510FA">
        <w:rPr>
          <w:rFonts w:ascii="Arial" w:hAnsi="Arial" w:cs="Arial"/>
          <w:sz w:val="24"/>
          <w:szCs w:val="24"/>
          <w:lang w:val="en-US"/>
        </w:rPr>
        <w:fldChar w:fldCharType="separate"/>
      </w:r>
      <w:r w:rsidR="00A35176">
        <w:rPr>
          <w:rFonts w:ascii="Arial" w:hAnsi="Arial" w:cs="Arial"/>
          <w:noProof/>
          <w:sz w:val="24"/>
          <w:szCs w:val="24"/>
          <w:lang w:val="en-US"/>
        </w:rPr>
        <w:t>(9; 10)</w:t>
      </w:r>
      <w:r w:rsidR="00ED48C9" w:rsidRPr="002510FA">
        <w:rPr>
          <w:rFonts w:ascii="Arial" w:hAnsi="Arial" w:cs="Arial"/>
          <w:sz w:val="24"/>
          <w:szCs w:val="24"/>
          <w:lang w:val="en-US"/>
        </w:rPr>
        <w:fldChar w:fldCharType="end"/>
      </w:r>
      <w:r w:rsidR="00AA67C8">
        <w:rPr>
          <w:rFonts w:ascii="Arial" w:hAnsi="Arial" w:cs="Arial"/>
          <w:sz w:val="24"/>
          <w:szCs w:val="24"/>
          <w:lang w:val="en-US"/>
        </w:rPr>
        <w:t>,</w:t>
      </w:r>
      <w:r w:rsidR="00AE2E78" w:rsidRPr="002510FA">
        <w:rPr>
          <w:rFonts w:ascii="Arial" w:hAnsi="Arial" w:cs="Arial"/>
          <w:sz w:val="24"/>
          <w:szCs w:val="24"/>
          <w:lang w:val="en-US"/>
        </w:rPr>
        <w:t xml:space="preserve"> </w:t>
      </w:r>
      <w:r w:rsidR="006A04F7" w:rsidRPr="002510FA">
        <w:rPr>
          <w:rFonts w:ascii="Arial" w:hAnsi="Arial" w:cs="Arial"/>
          <w:sz w:val="24"/>
          <w:szCs w:val="24"/>
          <w:lang w:val="en-US"/>
        </w:rPr>
        <w:t>but</w:t>
      </w:r>
      <w:r w:rsidR="004070B4" w:rsidRPr="002510FA">
        <w:rPr>
          <w:rFonts w:ascii="Arial" w:hAnsi="Arial" w:cs="Arial"/>
          <w:sz w:val="24"/>
          <w:szCs w:val="24"/>
          <w:lang w:val="en-US"/>
        </w:rPr>
        <w:t xml:space="preserve"> </w:t>
      </w:r>
      <w:r w:rsidR="005B731E" w:rsidRPr="002510FA">
        <w:rPr>
          <w:rFonts w:ascii="Arial" w:hAnsi="Arial" w:cs="Arial"/>
          <w:sz w:val="24"/>
          <w:szCs w:val="24"/>
          <w:lang w:val="en-US"/>
        </w:rPr>
        <w:t xml:space="preserve">research </w:t>
      </w:r>
      <w:r w:rsidR="002F7860" w:rsidRPr="002510FA">
        <w:rPr>
          <w:rFonts w:ascii="Arial" w:hAnsi="Arial" w:cs="Arial"/>
          <w:sz w:val="24"/>
          <w:szCs w:val="24"/>
          <w:lang w:val="en-US"/>
        </w:rPr>
        <w:t>suggests</w:t>
      </w:r>
      <w:r w:rsidR="00492735" w:rsidRPr="002510FA">
        <w:rPr>
          <w:rFonts w:ascii="Arial" w:hAnsi="Arial" w:cs="Arial"/>
          <w:sz w:val="24"/>
          <w:szCs w:val="24"/>
          <w:lang w:val="en-US"/>
        </w:rPr>
        <w:t xml:space="preserve"> </w:t>
      </w:r>
      <w:r w:rsidR="004070B4" w:rsidRPr="002510FA">
        <w:rPr>
          <w:rFonts w:ascii="Arial" w:hAnsi="Arial" w:cs="Arial"/>
          <w:sz w:val="24"/>
          <w:szCs w:val="24"/>
          <w:lang w:val="en-US"/>
        </w:rPr>
        <w:t>that p</w:t>
      </w:r>
      <w:r w:rsidR="009C5440" w:rsidRPr="002510FA">
        <w:rPr>
          <w:rFonts w:ascii="Arial" w:hAnsi="Arial" w:cs="Arial"/>
          <w:sz w:val="24"/>
          <w:szCs w:val="24"/>
          <w:lang w:val="en-US"/>
        </w:rPr>
        <w:t>eople</w:t>
      </w:r>
      <w:r w:rsidR="004070B4" w:rsidRPr="002510FA">
        <w:rPr>
          <w:rFonts w:ascii="Arial" w:hAnsi="Arial" w:cs="Arial"/>
          <w:sz w:val="24"/>
          <w:szCs w:val="24"/>
          <w:lang w:val="en-US"/>
        </w:rPr>
        <w:t xml:space="preserve"> with </w:t>
      </w:r>
      <w:r w:rsidR="00981C1A" w:rsidRPr="002510FA">
        <w:rPr>
          <w:rFonts w:ascii="Arial" w:hAnsi="Arial" w:cs="Arial"/>
          <w:sz w:val="24"/>
          <w:szCs w:val="24"/>
          <w:lang w:val="en-US"/>
        </w:rPr>
        <w:t xml:space="preserve">type 2 diabetes </w:t>
      </w:r>
      <w:r w:rsidR="004070B4" w:rsidRPr="002510FA">
        <w:rPr>
          <w:rFonts w:ascii="Arial" w:hAnsi="Arial" w:cs="Arial"/>
          <w:sz w:val="24"/>
          <w:szCs w:val="24"/>
          <w:lang w:val="en-US"/>
        </w:rPr>
        <w:t xml:space="preserve">would value a further reduction in dosing frequency </w:t>
      </w:r>
      <w:r w:rsidR="00710FE8" w:rsidRPr="002510FA">
        <w:rPr>
          <w:rFonts w:ascii="Arial" w:hAnsi="Arial" w:cs="Arial"/>
          <w:sz w:val="24"/>
          <w:szCs w:val="24"/>
          <w:lang w:val="en-US"/>
        </w:rPr>
        <w:t xml:space="preserve">of </w:t>
      </w:r>
      <w:r w:rsidR="00A96F29" w:rsidRPr="002510FA">
        <w:rPr>
          <w:rFonts w:ascii="Arial" w:hAnsi="Arial" w:cs="Arial"/>
          <w:sz w:val="24"/>
          <w:szCs w:val="24"/>
          <w:lang w:val="en-US"/>
        </w:rPr>
        <w:t>injectable therapies</w:t>
      </w:r>
      <w:r w:rsidR="00710FE8" w:rsidRPr="002510FA">
        <w:rPr>
          <w:rFonts w:ascii="Arial" w:hAnsi="Arial" w:cs="Arial"/>
          <w:sz w:val="24"/>
          <w:szCs w:val="24"/>
          <w:lang w:val="en-US"/>
        </w:rPr>
        <w:t xml:space="preserve"> </w:t>
      </w:r>
      <w:r w:rsidR="004070B4" w:rsidRPr="002510FA">
        <w:rPr>
          <w:rFonts w:ascii="Arial" w:hAnsi="Arial" w:cs="Arial"/>
          <w:sz w:val="24"/>
          <w:szCs w:val="24"/>
          <w:lang w:val="en-US"/>
        </w:rPr>
        <w:t>to once</w:t>
      </w:r>
      <w:r w:rsidR="00710A80" w:rsidRPr="002510FA">
        <w:rPr>
          <w:rFonts w:ascii="Arial" w:hAnsi="Arial" w:cs="Arial"/>
          <w:sz w:val="24"/>
          <w:szCs w:val="24"/>
          <w:lang w:val="en-US"/>
        </w:rPr>
        <w:t xml:space="preserve"> </w:t>
      </w:r>
      <w:r w:rsidR="004070B4" w:rsidRPr="002510FA">
        <w:rPr>
          <w:rFonts w:ascii="Arial" w:hAnsi="Arial" w:cs="Arial"/>
          <w:sz w:val="24"/>
          <w:szCs w:val="24"/>
          <w:lang w:val="en-US"/>
        </w:rPr>
        <w:t>weekly</w:t>
      </w:r>
      <w:r w:rsidR="00657702" w:rsidRPr="002510FA">
        <w:rPr>
          <w:rFonts w:ascii="Arial" w:hAnsi="Arial" w:cs="Arial"/>
          <w:sz w:val="24"/>
          <w:szCs w:val="24"/>
          <w:lang w:val="en-US"/>
        </w:rPr>
        <w:t>,</w:t>
      </w:r>
      <w:r w:rsidR="00636402" w:rsidRPr="002510FA">
        <w:rPr>
          <w:rFonts w:ascii="Arial" w:hAnsi="Arial" w:cs="Arial"/>
          <w:sz w:val="24"/>
          <w:szCs w:val="24"/>
          <w:lang w:val="en-US"/>
        </w:rPr>
        <w:t xml:space="preserve"> </w:t>
      </w:r>
      <w:r w:rsidR="00657702" w:rsidRPr="002510FA">
        <w:rPr>
          <w:rFonts w:ascii="Arial" w:hAnsi="Arial" w:cs="Arial"/>
          <w:sz w:val="24"/>
          <w:szCs w:val="24"/>
          <w:lang w:val="en-US"/>
        </w:rPr>
        <w:t>which may</w:t>
      </w:r>
      <w:r w:rsidR="001D2F31" w:rsidRPr="002510FA">
        <w:rPr>
          <w:rFonts w:ascii="Arial" w:hAnsi="Arial" w:cs="Arial"/>
          <w:sz w:val="24"/>
          <w:szCs w:val="24"/>
          <w:lang w:val="en-US"/>
        </w:rPr>
        <w:t xml:space="preserve"> </w:t>
      </w:r>
      <w:r w:rsidR="004070B4" w:rsidRPr="002510FA">
        <w:rPr>
          <w:rFonts w:ascii="Arial" w:hAnsi="Arial" w:cs="Arial"/>
          <w:sz w:val="24"/>
          <w:szCs w:val="24"/>
          <w:lang w:val="en-US"/>
        </w:rPr>
        <w:t>improve convenience,</w:t>
      </w:r>
      <w:r w:rsidR="00FE0AEC" w:rsidRPr="002510FA">
        <w:rPr>
          <w:rFonts w:ascii="Arial" w:hAnsi="Arial" w:cs="Arial"/>
          <w:sz w:val="24"/>
          <w:szCs w:val="24"/>
          <w:lang w:val="en-US"/>
        </w:rPr>
        <w:t xml:space="preserve"> adherence</w:t>
      </w:r>
      <w:r w:rsidR="004070B4" w:rsidRPr="002510FA">
        <w:rPr>
          <w:rFonts w:ascii="Arial" w:hAnsi="Arial" w:cs="Arial"/>
          <w:sz w:val="24"/>
          <w:szCs w:val="24"/>
          <w:lang w:val="en-US"/>
        </w:rPr>
        <w:t xml:space="preserve"> and quality of life</w:t>
      </w:r>
      <w:r w:rsidR="007D64ED" w:rsidRPr="002510FA">
        <w:rPr>
          <w:rFonts w:ascii="Arial" w:hAnsi="Arial" w:cs="Arial"/>
          <w:sz w:val="24"/>
          <w:szCs w:val="24"/>
          <w:lang w:val="en-US"/>
        </w:rPr>
        <w:t>. In</w:t>
      </w:r>
      <w:r w:rsidR="004900D7" w:rsidRPr="002510FA">
        <w:rPr>
          <w:rFonts w:ascii="Arial" w:hAnsi="Arial" w:cs="Arial"/>
          <w:sz w:val="24"/>
          <w:szCs w:val="24"/>
          <w:lang w:val="en-US"/>
        </w:rPr>
        <w:t xml:space="preserve"> turn, these improvements </w:t>
      </w:r>
      <w:r w:rsidR="00983E86" w:rsidRPr="002510FA">
        <w:rPr>
          <w:rFonts w:ascii="Arial" w:hAnsi="Arial" w:cs="Arial"/>
          <w:sz w:val="24"/>
          <w:szCs w:val="24"/>
          <w:lang w:val="en-US"/>
        </w:rPr>
        <w:t>may</w:t>
      </w:r>
      <w:r w:rsidR="004900D7" w:rsidRPr="002510FA">
        <w:rPr>
          <w:rFonts w:ascii="Arial" w:hAnsi="Arial" w:cs="Arial"/>
          <w:sz w:val="24"/>
          <w:szCs w:val="24"/>
          <w:lang w:val="en-US"/>
        </w:rPr>
        <w:t xml:space="preserve"> lead to better glycemic control</w:t>
      </w:r>
      <w:r w:rsidR="00AA67C8">
        <w:rPr>
          <w:rFonts w:ascii="Arial" w:hAnsi="Arial" w:cs="Arial"/>
          <w:sz w:val="24"/>
          <w:szCs w:val="24"/>
          <w:lang w:val="en-US"/>
        </w:rPr>
        <w:t xml:space="preserve"> </w:t>
      </w:r>
      <w:r w:rsidR="00ED48C9" w:rsidRPr="002510FA">
        <w:rPr>
          <w:rFonts w:ascii="Arial" w:hAnsi="Arial" w:cs="Arial"/>
          <w:sz w:val="24"/>
          <w:szCs w:val="24"/>
          <w:lang w:val="en-US"/>
        </w:rPr>
        <w:fldChar w:fldCharType="begin"/>
      </w:r>
      <w:r w:rsidR="00A35176">
        <w:rPr>
          <w:rFonts w:ascii="Arial" w:hAnsi="Arial" w:cs="Arial"/>
          <w:sz w:val="24"/>
          <w:szCs w:val="24"/>
          <w:lang w:val="en-US"/>
        </w:rPr>
        <w:instrText xml:space="preserve"> ADDIN EN.CITE &lt;EndNote&gt;&lt;Cite&gt;&lt;Author&gt;Polonsky&lt;/Author&gt;&lt;Year&gt;2011&lt;/Year&gt;&lt;RecNum&gt;11&lt;/RecNum&gt;&lt;DisplayText&gt;(11)&lt;/DisplayText&gt;&lt;record&gt;&lt;rec-number&gt;11&lt;/rec-number&gt;&lt;foreign-keys&gt;&lt;key app="EN" db-id="p9veesxaafxz2yeep51x2tfffdxfprfrazde" timestamp="1592339659"&gt;11&lt;/key&gt;&lt;/foreign-keys&gt;&lt;ref-type name="Journal Article"&gt;17&lt;/ref-type&gt;&lt;contributors&gt;&lt;authors&gt;&lt;author&gt;Polonsky, W. H.&lt;/author&gt;&lt;author&gt;Fisher, L.&lt;/author&gt;&lt;author&gt;Hessler, D.&lt;/author&gt;&lt;author&gt;Bruhn, D.&lt;/author&gt;&lt;author&gt;Best, J. H.&lt;/author&gt;&lt;/authors&gt;&lt;/contributors&gt;&lt;auth-address&gt;Department of Psychiatry, University of California, San Diego, CA 92014, USA. whp@behavioraldiabetes.org&lt;/auth-address&gt;&lt;titles&gt;&lt;title&gt;Patient perspectives on once-weekly medications for diabetes&lt;/title&gt;&lt;secondary-title&gt;Diabetes Obes Metab&lt;/secondary-title&gt;&lt;alt-title&gt;Diabetes, obesity &amp;amp; metabolism&lt;/alt-title&gt;&lt;/titles&gt;&lt;periodical&gt;&lt;full-title&gt;Diabetes Obes Metab&lt;/full-title&gt;&lt;abbr-1&gt;Diabetes, obesity &amp;amp; metabolism&lt;/abbr-1&gt;&lt;/periodical&gt;&lt;alt-periodical&gt;&lt;full-title&gt;Diabetes Obes Metab&lt;/full-title&gt;&lt;abbr-1&gt;Diabetes, obesity &amp;amp; metabolism&lt;/abbr-1&gt;&lt;/alt-periodical&gt;&lt;pages&gt;144-9&lt;/pages&gt;&lt;volume&gt;13&lt;/volume&gt;&lt;number&gt;2&lt;/number&gt;&lt;edition&gt;2011/01/05&lt;/edition&gt;&lt;keywords&gt;&lt;keyword&gt;Diabetes Mellitus, Type 2/drug therapy/*psychology&lt;/keyword&gt;&lt;keyword&gt;Drug Administration Schedule&lt;/keyword&gt;&lt;keyword&gt;Female&lt;/keyword&gt;&lt;keyword&gt;Humans&lt;/keyword&gt;&lt;keyword&gt;Hypoglycemic Agents/*administration &amp;amp; dosage&lt;/keyword&gt;&lt;keyword&gt;Male&lt;/keyword&gt;&lt;keyword&gt;Medication Adherence/*psychology/statistics &amp;amp; numerical data&lt;/keyword&gt;&lt;keyword&gt;Middle Aged&lt;/keyword&gt;&lt;keyword&gt;Patient Satisfaction&lt;/keyword&gt;&lt;keyword&gt;Quality of Life/*psychology&lt;/keyword&gt;&lt;keyword&gt;Treatment Outcome&lt;/keyword&gt;&lt;/keywords&gt;&lt;dates&gt;&lt;year&gt;2011&lt;/year&gt;&lt;pub-dates&gt;&lt;date&gt;Feb&lt;/date&gt;&lt;/pub-dates&gt;&lt;/dates&gt;&lt;isbn&gt;1462-8902&lt;/isbn&gt;&lt;accession-num&gt;21199266&lt;/accession-num&gt;&lt;urls&gt;&lt;/urls&gt;&lt;electronic-resource-num&gt;10.1111/j.1463-1326.2010.01327.x&lt;/electronic-resource-num&gt;&lt;remote-database-provider&gt;NLM&lt;/remote-database-provider&gt;&lt;language&gt;eng&lt;/language&gt;&lt;/record&gt;&lt;/Cite&gt;&lt;/EndNote&gt;</w:instrText>
      </w:r>
      <w:r w:rsidR="00ED48C9" w:rsidRPr="002510FA">
        <w:rPr>
          <w:rFonts w:ascii="Arial" w:hAnsi="Arial" w:cs="Arial"/>
          <w:sz w:val="24"/>
          <w:szCs w:val="24"/>
          <w:lang w:val="en-US"/>
        </w:rPr>
        <w:fldChar w:fldCharType="separate"/>
      </w:r>
      <w:r w:rsidR="00A35176">
        <w:rPr>
          <w:rFonts w:ascii="Arial" w:hAnsi="Arial" w:cs="Arial"/>
          <w:noProof/>
          <w:sz w:val="24"/>
          <w:szCs w:val="24"/>
          <w:lang w:val="en-US"/>
        </w:rPr>
        <w:t>(11)</w:t>
      </w:r>
      <w:r w:rsidR="00ED48C9" w:rsidRPr="002510FA">
        <w:rPr>
          <w:rFonts w:ascii="Arial" w:hAnsi="Arial" w:cs="Arial"/>
          <w:sz w:val="24"/>
          <w:szCs w:val="24"/>
          <w:lang w:val="en-US"/>
        </w:rPr>
        <w:fldChar w:fldCharType="end"/>
      </w:r>
      <w:r w:rsidR="00AA67C8">
        <w:rPr>
          <w:rFonts w:ascii="Arial" w:hAnsi="Arial" w:cs="Arial"/>
          <w:sz w:val="24"/>
          <w:szCs w:val="24"/>
          <w:lang w:val="en-US"/>
        </w:rPr>
        <w:t>.</w:t>
      </w:r>
    </w:p>
    <w:p w14:paraId="5F679680" w14:textId="6F10185A" w:rsidR="00E76CE2" w:rsidRPr="002510FA" w:rsidRDefault="003233DF" w:rsidP="00B40D57">
      <w:pPr>
        <w:spacing w:line="480" w:lineRule="auto"/>
        <w:rPr>
          <w:rFonts w:ascii="Arial" w:hAnsi="Arial" w:cs="Arial"/>
          <w:sz w:val="24"/>
          <w:szCs w:val="24"/>
          <w:lang w:val="en-US" w:eastAsia="ko-KR"/>
        </w:rPr>
      </w:pPr>
      <w:r w:rsidRPr="002510FA">
        <w:rPr>
          <w:rFonts w:ascii="Arial" w:hAnsi="Arial" w:cs="Arial"/>
          <w:sz w:val="24"/>
          <w:szCs w:val="24"/>
          <w:lang w:val="en-US" w:eastAsia="ko-KR"/>
        </w:rPr>
        <w:t>Insulin icodec</w:t>
      </w:r>
      <w:r w:rsidR="00B40D57" w:rsidRPr="002510FA">
        <w:rPr>
          <w:rFonts w:ascii="Arial" w:hAnsi="Arial" w:cs="Arial"/>
          <w:sz w:val="24"/>
          <w:szCs w:val="24"/>
          <w:lang w:val="en-US" w:eastAsia="ko-KR"/>
        </w:rPr>
        <w:t xml:space="preserve"> (</w:t>
      </w:r>
      <w:r w:rsidR="00983E86" w:rsidRPr="002510FA">
        <w:rPr>
          <w:rFonts w:ascii="Arial" w:hAnsi="Arial" w:cs="Arial"/>
          <w:sz w:val="24"/>
          <w:szCs w:val="24"/>
          <w:lang w:val="en-US" w:eastAsia="ko-KR"/>
        </w:rPr>
        <w:t>icodec</w:t>
      </w:r>
      <w:r w:rsidR="00B40D57" w:rsidRPr="002510FA">
        <w:rPr>
          <w:rFonts w:ascii="Arial" w:hAnsi="Arial" w:cs="Arial"/>
          <w:sz w:val="24"/>
          <w:szCs w:val="24"/>
          <w:lang w:val="en-US" w:eastAsia="ko-KR"/>
        </w:rPr>
        <w:t>)</w:t>
      </w:r>
      <w:r w:rsidRPr="002510FA">
        <w:rPr>
          <w:rFonts w:ascii="Arial" w:hAnsi="Arial" w:cs="Arial"/>
          <w:sz w:val="24"/>
          <w:szCs w:val="24"/>
          <w:lang w:val="en-US" w:eastAsia="ko-KR"/>
        </w:rPr>
        <w:t xml:space="preserve"> </w:t>
      </w:r>
      <w:r w:rsidR="005D2A08" w:rsidRPr="002510FA">
        <w:rPr>
          <w:rFonts w:ascii="Arial" w:hAnsi="Arial" w:cs="Arial"/>
          <w:sz w:val="24"/>
          <w:szCs w:val="24"/>
          <w:lang w:val="en-US" w:eastAsia="ko-KR"/>
        </w:rPr>
        <w:t>is a novel basal insulin</w:t>
      </w:r>
      <w:r w:rsidR="00147498" w:rsidRPr="002510FA">
        <w:rPr>
          <w:rFonts w:ascii="Arial" w:hAnsi="Arial" w:cs="Arial"/>
          <w:sz w:val="24"/>
          <w:szCs w:val="24"/>
          <w:lang w:val="en-US" w:eastAsia="ko-KR"/>
        </w:rPr>
        <w:t xml:space="preserve"> </w:t>
      </w:r>
      <w:r w:rsidR="00024FDF" w:rsidRPr="002510FA">
        <w:rPr>
          <w:rFonts w:ascii="Arial" w:hAnsi="Arial" w:cs="Arial"/>
          <w:sz w:val="24"/>
          <w:szCs w:val="24"/>
          <w:lang w:val="en-US" w:eastAsia="ko-KR"/>
        </w:rPr>
        <w:t xml:space="preserve">analog for subcutaneous administration </w:t>
      </w:r>
      <w:r w:rsidR="00147498" w:rsidRPr="002510FA">
        <w:rPr>
          <w:rFonts w:ascii="Arial" w:hAnsi="Arial" w:cs="Arial"/>
          <w:sz w:val="24"/>
          <w:szCs w:val="24"/>
          <w:lang w:val="en-US" w:eastAsia="ko-KR"/>
        </w:rPr>
        <w:t xml:space="preserve">for the treatment of </w:t>
      </w:r>
      <w:r w:rsidR="00024FDF" w:rsidRPr="002510FA">
        <w:rPr>
          <w:rFonts w:ascii="Arial" w:hAnsi="Arial" w:cs="Arial"/>
          <w:sz w:val="24"/>
          <w:szCs w:val="24"/>
          <w:lang w:val="en-US" w:eastAsia="ko-KR"/>
        </w:rPr>
        <w:t>diabetes</w:t>
      </w:r>
      <w:r w:rsidR="009E4162" w:rsidRPr="002510FA">
        <w:rPr>
          <w:rFonts w:ascii="Arial" w:hAnsi="Arial" w:cs="Arial"/>
          <w:sz w:val="24"/>
          <w:szCs w:val="24"/>
          <w:lang w:val="en-US" w:eastAsia="ko-KR"/>
        </w:rPr>
        <w:t xml:space="preserve">. It </w:t>
      </w:r>
      <w:r w:rsidR="005D2A08" w:rsidRPr="002510FA">
        <w:rPr>
          <w:rFonts w:ascii="Arial" w:hAnsi="Arial" w:cs="Arial"/>
          <w:sz w:val="24"/>
          <w:szCs w:val="24"/>
          <w:lang w:val="en-US" w:eastAsia="ko-KR"/>
        </w:rPr>
        <w:t xml:space="preserve">has stable pharmacokinetic </w:t>
      </w:r>
      <w:r w:rsidR="00D37485" w:rsidRPr="002510FA">
        <w:rPr>
          <w:rFonts w:ascii="Arial" w:hAnsi="Arial" w:cs="Arial"/>
          <w:sz w:val="24"/>
          <w:szCs w:val="24"/>
          <w:lang w:val="en-US" w:eastAsia="ko-KR"/>
        </w:rPr>
        <w:t xml:space="preserve">and pharmacodynamic </w:t>
      </w:r>
      <w:r w:rsidR="005D2A08" w:rsidRPr="002510FA">
        <w:rPr>
          <w:rFonts w:ascii="Arial" w:hAnsi="Arial" w:cs="Arial"/>
          <w:sz w:val="24"/>
          <w:szCs w:val="24"/>
          <w:lang w:val="en-US" w:eastAsia="ko-KR"/>
        </w:rPr>
        <w:t>profile</w:t>
      </w:r>
      <w:r w:rsidR="00F65FD3" w:rsidRPr="002510FA">
        <w:rPr>
          <w:rFonts w:ascii="Arial" w:hAnsi="Arial" w:cs="Arial"/>
          <w:sz w:val="24"/>
          <w:szCs w:val="24"/>
          <w:lang w:val="en-US" w:eastAsia="ko-KR"/>
        </w:rPr>
        <w:t>s</w:t>
      </w:r>
      <w:r w:rsidR="005D2A08" w:rsidRPr="002510FA">
        <w:rPr>
          <w:rFonts w:ascii="Arial" w:hAnsi="Arial" w:cs="Arial"/>
          <w:sz w:val="24"/>
          <w:szCs w:val="24"/>
          <w:lang w:val="en-US" w:eastAsia="ko-KR"/>
        </w:rPr>
        <w:t xml:space="preserve">, with </w:t>
      </w:r>
      <w:r w:rsidR="00024FDF" w:rsidRPr="002510FA">
        <w:rPr>
          <w:rFonts w:ascii="Arial" w:hAnsi="Arial" w:cs="Arial"/>
          <w:sz w:val="24"/>
          <w:szCs w:val="24"/>
          <w:lang w:val="en-US" w:eastAsia="ko-KR"/>
        </w:rPr>
        <w:t>a</w:t>
      </w:r>
      <w:r w:rsidR="005D2A08" w:rsidRPr="002510FA">
        <w:rPr>
          <w:rFonts w:ascii="Arial" w:hAnsi="Arial" w:cs="Arial"/>
          <w:sz w:val="24"/>
          <w:szCs w:val="24"/>
          <w:lang w:val="en-US" w:eastAsia="ko-KR"/>
        </w:rPr>
        <w:t xml:space="preserve"> half</w:t>
      </w:r>
      <w:r w:rsidR="00CA582D" w:rsidRPr="002510FA">
        <w:rPr>
          <w:rFonts w:ascii="Arial" w:hAnsi="Arial" w:cs="Arial"/>
          <w:sz w:val="24"/>
          <w:szCs w:val="24"/>
          <w:lang w:val="en-US" w:eastAsia="ko-KR"/>
        </w:rPr>
        <w:noBreakHyphen/>
      </w:r>
      <w:r w:rsidR="005D2A08" w:rsidRPr="002510FA">
        <w:rPr>
          <w:rFonts w:ascii="Arial" w:hAnsi="Arial" w:cs="Arial"/>
          <w:sz w:val="24"/>
          <w:szCs w:val="24"/>
          <w:lang w:val="en-US" w:eastAsia="ko-KR"/>
        </w:rPr>
        <w:t xml:space="preserve">life of approximately </w:t>
      </w:r>
      <w:r w:rsidR="00316FB6" w:rsidRPr="002510FA">
        <w:rPr>
          <w:rFonts w:ascii="Arial" w:hAnsi="Arial" w:cs="Arial"/>
          <w:sz w:val="24"/>
          <w:szCs w:val="24"/>
          <w:lang w:val="en-US" w:eastAsia="ko-KR"/>
        </w:rPr>
        <w:t>1 week</w:t>
      </w:r>
      <w:r w:rsidR="00FD1933" w:rsidRPr="002510FA">
        <w:rPr>
          <w:rFonts w:ascii="Arial" w:hAnsi="Arial" w:cs="Arial"/>
          <w:sz w:val="24"/>
          <w:szCs w:val="24"/>
          <w:lang w:val="en-US" w:eastAsia="ko-KR"/>
        </w:rPr>
        <w:t xml:space="preserve"> </w:t>
      </w:r>
      <w:r w:rsidR="005D2A08" w:rsidRPr="002510FA">
        <w:rPr>
          <w:rFonts w:ascii="Arial" w:hAnsi="Arial" w:cs="Arial"/>
          <w:sz w:val="24"/>
          <w:szCs w:val="24"/>
          <w:lang w:val="en-US" w:eastAsia="ko-KR"/>
        </w:rPr>
        <w:t xml:space="preserve">, supporting </w:t>
      </w:r>
      <w:r w:rsidR="00B86DB8" w:rsidRPr="002510FA">
        <w:rPr>
          <w:rFonts w:ascii="Arial" w:hAnsi="Arial" w:cs="Arial"/>
          <w:sz w:val="24"/>
          <w:szCs w:val="24"/>
          <w:lang w:val="en-US" w:eastAsia="ko-KR"/>
        </w:rPr>
        <w:t xml:space="preserve">once-weekly </w:t>
      </w:r>
      <w:r w:rsidR="005D2A08" w:rsidRPr="002510FA">
        <w:rPr>
          <w:rFonts w:ascii="Arial" w:hAnsi="Arial" w:cs="Arial"/>
          <w:sz w:val="24"/>
          <w:szCs w:val="24"/>
          <w:lang w:val="en-US" w:eastAsia="ko-KR"/>
        </w:rPr>
        <w:t>administration</w:t>
      </w:r>
      <w:r w:rsidR="00AA67C8">
        <w:rPr>
          <w:rFonts w:ascii="Arial" w:hAnsi="Arial" w:cs="Arial"/>
          <w:sz w:val="24"/>
          <w:szCs w:val="24"/>
          <w:lang w:val="en-US" w:eastAsia="ko-KR"/>
        </w:rPr>
        <w:t xml:space="preserve"> </w:t>
      </w:r>
      <w:r w:rsidR="00ED48C9" w:rsidRPr="002510FA">
        <w:rPr>
          <w:rFonts w:ascii="Arial" w:hAnsi="Arial" w:cs="Arial"/>
          <w:sz w:val="24"/>
          <w:szCs w:val="24"/>
          <w:lang w:val="en-US" w:eastAsia="ko-KR"/>
        </w:rPr>
        <w:fldChar w:fldCharType="begin"/>
      </w:r>
      <w:r w:rsidR="00184C9B">
        <w:rPr>
          <w:rFonts w:ascii="Arial" w:hAnsi="Arial" w:cs="Arial"/>
          <w:sz w:val="24"/>
          <w:szCs w:val="24"/>
          <w:lang w:val="en-US" w:eastAsia="ko-KR"/>
        </w:rPr>
        <w:instrText xml:space="preserve"> ADDIN EN.CITE &lt;EndNote&gt;&lt;Cite&gt;&lt;Author&gt;Hövelmann&lt;/Author&gt;&lt;Year&gt;2020&lt;/Year&gt;&lt;RecNum&gt;34&lt;/RecNum&gt;&lt;DisplayText&gt;(12)&lt;/DisplayText&gt;&lt;record&gt;&lt;rec-number&gt;34&lt;/rec-number&gt;&lt;foreign-keys&gt;&lt;key app="EN" db-id="p9veesxaafxz2yeep51x2tfffdxfprfrazde" timestamp="1592771910"&gt;34&lt;/key&gt;&lt;/foreign-keys&gt;&lt;ref-type name="Journal Article"&gt;17&lt;/ref-type&gt;&lt;contributors&gt;&lt;authors&gt;&lt;author&gt;Hövelmann, U.&lt;/author&gt;&lt;author&gt;Brønsted, L.&lt;/author&gt;&lt;author&gt;Kristensen, N. R.&lt;/author&gt;&lt;author&gt;Ribel-Madsen, R.&lt;/author&gt;&lt;author&gt;DeVries, J. H.&lt;/author&gt;&lt;author&gt;Heise, T.&lt;/author&gt;&lt;author&gt;Haahr, H.&lt;/author&gt;&lt;/authors&gt;&lt;/contributors&gt;&lt;titles&gt;&lt;title&gt;Insulin icodec, an insulin analog suited for once-weekly dosing in type 2 diabetes.&lt;/title&gt;&lt;secondary-title&gt;Diabetes&lt;/secondary-title&gt;&lt;/titles&gt;&lt;periodical&gt;&lt;full-title&gt;Diabetes&lt;/full-title&gt;&lt;/periodical&gt;&lt;pages&gt;237-OR&lt;/pages&gt;&lt;volume&gt;69 (Supplement 1)&lt;/volume&gt;&lt;num-vols&gt;1&lt;/num-vols&gt;&lt;dates&gt;&lt;year&gt;2020&lt;/year&gt;&lt;/dates&gt;&lt;urls&gt;&lt;/urls&gt;&lt;/record&gt;&lt;/Cite&gt;&lt;/EndNote&gt;</w:instrText>
      </w:r>
      <w:r w:rsidR="00ED48C9" w:rsidRPr="002510FA">
        <w:rPr>
          <w:rFonts w:ascii="Arial" w:hAnsi="Arial" w:cs="Arial"/>
          <w:sz w:val="24"/>
          <w:szCs w:val="24"/>
          <w:lang w:val="en-US" w:eastAsia="ko-KR"/>
        </w:rPr>
        <w:fldChar w:fldCharType="separate"/>
      </w:r>
      <w:r w:rsidR="00A35176">
        <w:rPr>
          <w:rFonts w:ascii="Arial" w:hAnsi="Arial" w:cs="Arial"/>
          <w:noProof/>
          <w:sz w:val="24"/>
          <w:szCs w:val="24"/>
          <w:lang w:val="en-US" w:eastAsia="ko-KR"/>
        </w:rPr>
        <w:t>(12)</w:t>
      </w:r>
      <w:r w:rsidR="00ED48C9" w:rsidRPr="002510FA">
        <w:rPr>
          <w:rFonts w:ascii="Arial" w:hAnsi="Arial" w:cs="Arial"/>
          <w:sz w:val="24"/>
          <w:szCs w:val="24"/>
          <w:lang w:val="en-US" w:eastAsia="ko-KR"/>
        </w:rPr>
        <w:fldChar w:fldCharType="end"/>
      </w:r>
      <w:r w:rsidR="00AA67C8">
        <w:rPr>
          <w:rFonts w:ascii="Arial" w:hAnsi="Arial" w:cs="Arial"/>
          <w:sz w:val="24"/>
          <w:szCs w:val="24"/>
          <w:lang w:val="en-US" w:eastAsia="ko-KR"/>
        </w:rPr>
        <w:t>.</w:t>
      </w:r>
      <w:r w:rsidR="00316FB6" w:rsidRPr="002510FA">
        <w:rPr>
          <w:rFonts w:ascii="Arial" w:hAnsi="Arial" w:cs="Arial"/>
          <w:sz w:val="24"/>
          <w:szCs w:val="24"/>
          <w:lang w:val="en-US" w:eastAsia="ko-KR"/>
        </w:rPr>
        <w:t xml:space="preserve"> </w:t>
      </w:r>
      <w:r w:rsidR="005B731E" w:rsidRPr="002510FA">
        <w:rPr>
          <w:rFonts w:ascii="Arial" w:hAnsi="Arial" w:cs="Arial"/>
          <w:sz w:val="24"/>
          <w:szCs w:val="24"/>
          <w:lang w:val="en-US" w:eastAsia="ko-KR"/>
        </w:rPr>
        <w:t>Th</w:t>
      </w:r>
      <w:r w:rsidR="00983E86" w:rsidRPr="002510FA">
        <w:rPr>
          <w:rFonts w:ascii="Arial" w:hAnsi="Arial" w:cs="Arial"/>
          <w:sz w:val="24"/>
          <w:szCs w:val="24"/>
          <w:lang w:val="en-US" w:eastAsia="ko-KR"/>
        </w:rPr>
        <w:t>e</w:t>
      </w:r>
      <w:r w:rsidR="005B731E" w:rsidRPr="002510FA">
        <w:rPr>
          <w:rFonts w:ascii="Arial" w:hAnsi="Arial" w:cs="Arial"/>
          <w:sz w:val="24"/>
          <w:szCs w:val="24"/>
          <w:lang w:val="en-US" w:eastAsia="ko-KR"/>
        </w:rPr>
        <w:t xml:space="preserve"> long half-life of icodec can be attributed to its strong, reversible albumin binding</w:t>
      </w:r>
      <w:r w:rsidR="00F02481" w:rsidRPr="002510FA">
        <w:rPr>
          <w:rFonts w:ascii="Arial" w:hAnsi="Arial" w:cs="Arial"/>
          <w:sz w:val="24"/>
          <w:szCs w:val="24"/>
          <w:lang w:val="en-US" w:eastAsia="ko-KR"/>
        </w:rPr>
        <w:t>, reduced enzymatic degradation</w:t>
      </w:r>
      <w:r w:rsidR="00B95E01">
        <w:rPr>
          <w:rFonts w:ascii="Arial" w:hAnsi="Arial" w:cs="Arial"/>
          <w:sz w:val="24"/>
          <w:szCs w:val="24"/>
          <w:lang w:val="en-US" w:eastAsia="ko-KR"/>
        </w:rPr>
        <w:t xml:space="preserve"> </w:t>
      </w:r>
      <w:r w:rsidR="00F02481" w:rsidRPr="002510FA">
        <w:rPr>
          <w:rFonts w:ascii="Arial" w:hAnsi="Arial" w:cs="Arial"/>
          <w:sz w:val="24"/>
          <w:szCs w:val="24"/>
          <w:lang w:val="en-US" w:eastAsia="ko-KR"/>
        </w:rPr>
        <w:t>and</w:t>
      </w:r>
      <w:r w:rsidR="00657FC0" w:rsidRPr="002510FA">
        <w:rPr>
          <w:rFonts w:ascii="Arial" w:hAnsi="Arial" w:cs="Arial"/>
          <w:sz w:val="24"/>
          <w:szCs w:val="24"/>
          <w:lang w:val="en-US" w:eastAsia="ko-KR"/>
        </w:rPr>
        <w:t xml:space="preserve"> </w:t>
      </w:r>
      <w:r w:rsidR="005B731E" w:rsidRPr="002510FA">
        <w:rPr>
          <w:rFonts w:ascii="Arial" w:hAnsi="Arial" w:cs="Arial"/>
          <w:sz w:val="24"/>
          <w:szCs w:val="24"/>
          <w:lang w:val="en-US" w:eastAsia="ko-KR"/>
        </w:rPr>
        <w:t xml:space="preserve">slow </w:t>
      </w:r>
      <w:r w:rsidR="0078319E" w:rsidRPr="002510FA">
        <w:rPr>
          <w:rFonts w:ascii="Arial" w:hAnsi="Arial" w:cs="Arial"/>
          <w:sz w:val="24"/>
          <w:szCs w:val="24"/>
          <w:lang w:val="en-US" w:eastAsia="ko-KR"/>
        </w:rPr>
        <w:t xml:space="preserve">receptor-mediated </w:t>
      </w:r>
      <w:r w:rsidR="005B731E" w:rsidRPr="002510FA">
        <w:rPr>
          <w:rFonts w:ascii="Arial" w:hAnsi="Arial" w:cs="Arial"/>
          <w:sz w:val="24"/>
          <w:szCs w:val="24"/>
          <w:lang w:val="en-US" w:eastAsia="ko-KR"/>
        </w:rPr>
        <w:t>clearance</w:t>
      </w:r>
      <w:r w:rsidR="00AA67C8">
        <w:rPr>
          <w:rFonts w:ascii="Arial" w:hAnsi="Arial" w:cs="Arial"/>
          <w:sz w:val="24"/>
          <w:szCs w:val="24"/>
          <w:lang w:val="en-US" w:eastAsia="ko-KR"/>
        </w:rPr>
        <w:t xml:space="preserve"> </w:t>
      </w:r>
      <w:r w:rsidR="00AA67C8">
        <w:rPr>
          <w:rFonts w:ascii="Arial" w:hAnsi="Arial" w:cs="Arial"/>
          <w:sz w:val="24"/>
          <w:szCs w:val="24"/>
          <w:lang w:val="en-US" w:eastAsia="ko-KR"/>
        </w:rPr>
        <w:fldChar w:fldCharType="begin"/>
      </w:r>
      <w:r w:rsidR="00184C9B">
        <w:rPr>
          <w:rFonts w:ascii="Arial" w:hAnsi="Arial" w:cs="Arial"/>
          <w:sz w:val="24"/>
          <w:szCs w:val="24"/>
          <w:lang w:val="en-US" w:eastAsia="ko-KR"/>
        </w:rPr>
        <w:instrText xml:space="preserve"> ADDIN EN.CITE &lt;EndNote&gt;&lt;Cite&gt;&lt;Author&gt;Nishimura E&lt;/Author&gt;&lt;Year&gt;2020&lt;/Year&gt;&lt;RecNum&gt;35&lt;/RecNum&gt;&lt;DisplayText&gt;(13)&lt;/DisplayText&gt;&lt;record&gt;&lt;rec-number&gt;35&lt;/rec-number&gt;&lt;foreign-keys&gt;&lt;key app="EN" db-id="p9veesxaafxz2yeep51x2tfffdxfprfrazde" timestamp="1592772621"&gt;35&lt;/key&gt;&lt;/foreign-keys&gt;&lt;ref-type name="Journal Article"&gt;17&lt;/ref-type&gt;&lt;contributors&gt;&lt;authors&gt;&lt;author&gt;Nishimura E, Kjeldsen T,  Hubalek F, et al.&lt;/author&gt;&lt;/authors&gt;&lt;/contributors&gt;&lt;titles&gt;&lt;title&gt;Molecular and Biological Properties of Insulin Icodec, a New Insulin Analog Designed to Give a Long Half-Life Suitable for Once-Weekly Dosing&lt;/title&gt;&lt;secondary-title&gt;Diabetes&lt;/secondary-title&gt;&lt;/titles&gt;&lt;periodical&gt;&lt;full-title&gt;Diabetes&lt;/full-title&gt;&lt;/periodical&gt;&lt;pages&gt; 236-OR. &lt;/pages&gt;&lt;volume&gt;69 (Supplement 1)&lt;/volume&gt;&lt;dates&gt;&lt;year&gt;2020&lt;/year&gt;&lt;/dates&gt;&lt;urls&gt;&lt;/urls&gt;&lt;electronic-resource-num&gt;https://doi.org/10.2337/db20-236-OR&lt;/electronic-resource-num&gt;&lt;/record&gt;&lt;/Cite&gt;&lt;/EndNote&gt;</w:instrText>
      </w:r>
      <w:r w:rsidR="00AA67C8">
        <w:rPr>
          <w:rFonts w:ascii="Arial" w:hAnsi="Arial" w:cs="Arial"/>
          <w:sz w:val="24"/>
          <w:szCs w:val="24"/>
          <w:lang w:val="en-US" w:eastAsia="ko-KR"/>
        </w:rPr>
        <w:fldChar w:fldCharType="separate"/>
      </w:r>
      <w:r w:rsidR="00AA67C8">
        <w:rPr>
          <w:rFonts w:ascii="Arial" w:hAnsi="Arial" w:cs="Arial"/>
          <w:noProof/>
          <w:sz w:val="24"/>
          <w:szCs w:val="24"/>
          <w:lang w:val="en-US" w:eastAsia="ko-KR"/>
        </w:rPr>
        <w:t>(13)</w:t>
      </w:r>
      <w:r w:rsidR="00AA67C8">
        <w:rPr>
          <w:rFonts w:ascii="Arial" w:hAnsi="Arial" w:cs="Arial"/>
          <w:sz w:val="24"/>
          <w:szCs w:val="24"/>
          <w:lang w:val="en-US" w:eastAsia="ko-KR"/>
        </w:rPr>
        <w:fldChar w:fldCharType="end"/>
      </w:r>
      <w:r w:rsidR="00AA67C8">
        <w:rPr>
          <w:rFonts w:ascii="Arial" w:hAnsi="Arial" w:cs="Arial"/>
          <w:sz w:val="24"/>
          <w:szCs w:val="24"/>
          <w:lang w:val="en-US" w:eastAsia="ko-KR"/>
        </w:rPr>
        <w:t>.</w:t>
      </w:r>
      <w:r w:rsidR="005B731E" w:rsidRPr="002510FA">
        <w:rPr>
          <w:rFonts w:ascii="Arial" w:hAnsi="Arial" w:cs="Arial"/>
          <w:sz w:val="24"/>
          <w:szCs w:val="24"/>
          <w:lang w:val="en-US" w:eastAsia="ko-KR"/>
        </w:rPr>
        <w:t xml:space="preserve"> </w:t>
      </w:r>
      <w:r w:rsidR="00F428FD" w:rsidRPr="002510FA">
        <w:rPr>
          <w:rFonts w:ascii="Arial" w:hAnsi="Arial" w:cs="Arial"/>
          <w:sz w:val="24"/>
          <w:szCs w:val="24"/>
          <w:lang w:val="en-US" w:eastAsia="ko-KR"/>
        </w:rPr>
        <w:t>After subcutaneous injection and absorption into the circulation, icodec monomers bind to albumin to form an essentially inactive depot</w:t>
      </w:r>
      <w:r w:rsidR="00F72FAF" w:rsidRPr="002510FA">
        <w:rPr>
          <w:rFonts w:ascii="Arial" w:hAnsi="Arial" w:cs="Arial"/>
          <w:sz w:val="24"/>
          <w:szCs w:val="24"/>
          <w:lang w:val="en-US" w:eastAsia="ko-KR"/>
        </w:rPr>
        <w:t>, from which icodec molecules slowly reach insulin receptors at target tissues to stimulate glucose lowering</w:t>
      </w:r>
      <w:r w:rsidR="00F428FD" w:rsidRPr="002510FA">
        <w:rPr>
          <w:rFonts w:ascii="Arial" w:hAnsi="Arial" w:cs="Arial"/>
          <w:sz w:val="24"/>
          <w:szCs w:val="24"/>
          <w:lang w:val="en-US" w:eastAsia="ko-KR"/>
        </w:rPr>
        <w:t xml:space="preserve">. With each weekly injection </w:t>
      </w:r>
      <w:r w:rsidR="007A4282" w:rsidRPr="002510FA">
        <w:rPr>
          <w:rFonts w:ascii="Arial" w:hAnsi="Arial" w:cs="Arial"/>
          <w:sz w:val="24"/>
          <w:szCs w:val="24"/>
          <w:lang w:val="en-US" w:eastAsia="ko-KR"/>
        </w:rPr>
        <w:t xml:space="preserve">the pool of </w:t>
      </w:r>
      <w:r w:rsidR="00D835B7" w:rsidRPr="002510FA">
        <w:rPr>
          <w:rFonts w:ascii="Arial" w:hAnsi="Arial" w:cs="Arial"/>
          <w:sz w:val="24"/>
          <w:szCs w:val="24"/>
          <w:lang w:val="en-US" w:eastAsia="ko-KR"/>
        </w:rPr>
        <w:t xml:space="preserve">albumin-bound </w:t>
      </w:r>
      <w:r w:rsidR="00F428FD" w:rsidRPr="002510FA">
        <w:rPr>
          <w:rFonts w:ascii="Arial" w:hAnsi="Arial" w:cs="Arial"/>
          <w:sz w:val="24"/>
          <w:szCs w:val="24"/>
          <w:lang w:val="en-US" w:eastAsia="ko-KR"/>
        </w:rPr>
        <w:t xml:space="preserve">icodec </w:t>
      </w:r>
      <w:r w:rsidR="00CF09F9">
        <w:rPr>
          <w:rFonts w:ascii="Arial" w:hAnsi="Arial" w:cs="Arial"/>
          <w:sz w:val="24"/>
          <w:szCs w:val="24"/>
          <w:lang w:val="en-US" w:eastAsia="ko-KR"/>
        </w:rPr>
        <w:t xml:space="preserve">gradually </w:t>
      </w:r>
      <w:r w:rsidR="007A4282" w:rsidRPr="002510FA">
        <w:rPr>
          <w:rFonts w:ascii="Arial" w:hAnsi="Arial" w:cs="Arial"/>
          <w:sz w:val="24"/>
          <w:szCs w:val="24"/>
          <w:lang w:val="en-US" w:eastAsia="ko-KR"/>
        </w:rPr>
        <w:t>increases</w:t>
      </w:r>
      <w:r w:rsidR="00F428FD" w:rsidRPr="002510FA">
        <w:rPr>
          <w:rFonts w:ascii="Arial" w:hAnsi="Arial" w:cs="Arial"/>
          <w:sz w:val="24"/>
          <w:szCs w:val="24"/>
          <w:lang w:val="en-US" w:eastAsia="ko-KR"/>
        </w:rPr>
        <w:t>, until steady state is reached</w:t>
      </w:r>
      <w:r w:rsidR="00457E7C" w:rsidRPr="002510FA">
        <w:rPr>
          <w:rFonts w:ascii="Arial" w:hAnsi="Arial" w:cs="Arial"/>
          <w:sz w:val="24"/>
          <w:szCs w:val="24"/>
          <w:lang w:val="en-US" w:eastAsia="ko-KR"/>
        </w:rPr>
        <w:t xml:space="preserve"> after 3</w:t>
      </w:r>
      <w:r w:rsidR="00345BD1">
        <w:rPr>
          <w:rFonts w:ascii="Arial" w:hAnsi="Arial" w:cs="Arial"/>
          <w:sz w:val="24"/>
          <w:szCs w:val="24"/>
          <w:lang w:val="en-US" w:eastAsia="ko-KR"/>
        </w:rPr>
        <w:t>–</w:t>
      </w:r>
      <w:r w:rsidR="00457E7C" w:rsidRPr="002510FA">
        <w:rPr>
          <w:rFonts w:ascii="Arial" w:hAnsi="Arial" w:cs="Arial"/>
          <w:sz w:val="24"/>
          <w:szCs w:val="24"/>
          <w:lang w:val="en-US" w:eastAsia="ko-KR"/>
        </w:rPr>
        <w:t>4 weeks</w:t>
      </w:r>
      <w:r w:rsidR="007A4282" w:rsidRPr="002510FA">
        <w:rPr>
          <w:rFonts w:ascii="Arial" w:hAnsi="Arial" w:cs="Arial"/>
          <w:sz w:val="24"/>
          <w:szCs w:val="24"/>
          <w:lang w:val="en-US" w:eastAsia="ko-KR"/>
        </w:rPr>
        <w:t xml:space="preserve"> when the full glucose</w:t>
      </w:r>
      <w:r w:rsidR="00220738">
        <w:rPr>
          <w:rFonts w:ascii="Arial" w:hAnsi="Arial" w:cs="Arial"/>
          <w:sz w:val="24"/>
          <w:szCs w:val="24"/>
          <w:lang w:val="en-US" w:eastAsia="ko-KR"/>
        </w:rPr>
        <w:t>-</w:t>
      </w:r>
      <w:r w:rsidR="007A4282" w:rsidRPr="002510FA">
        <w:rPr>
          <w:rFonts w:ascii="Arial" w:hAnsi="Arial" w:cs="Arial"/>
          <w:sz w:val="24"/>
          <w:szCs w:val="24"/>
          <w:lang w:val="en-US" w:eastAsia="ko-KR"/>
        </w:rPr>
        <w:t xml:space="preserve">lowering effect is </w:t>
      </w:r>
      <w:r w:rsidR="00136E11">
        <w:rPr>
          <w:rFonts w:ascii="Arial" w:hAnsi="Arial" w:cs="Arial"/>
          <w:sz w:val="24"/>
          <w:szCs w:val="24"/>
          <w:lang w:val="en-US" w:eastAsia="ko-KR"/>
        </w:rPr>
        <w:t>achiev</w:t>
      </w:r>
      <w:r w:rsidR="00136E11" w:rsidRPr="002510FA">
        <w:rPr>
          <w:rFonts w:ascii="Arial" w:hAnsi="Arial" w:cs="Arial"/>
          <w:sz w:val="24"/>
          <w:szCs w:val="24"/>
          <w:lang w:val="en-US" w:eastAsia="ko-KR"/>
        </w:rPr>
        <w:t xml:space="preserve">ed </w:t>
      </w:r>
      <w:r w:rsidR="007A4282" w:rsidRPr="002510FA">
        <w:rPr>
          <w:rFonts w:ascii="Arial" w:hAnsi="Arial" w:cs="Arial"/>
          <w:sz w:val="24"/>
          <w:szCs w:val="24"/>
          <w:lang w:val="en-US" w:eastAsia="ko-KR"/>
        </w:rPr>
        <w:t xml:space="preserve">and insulin clearance matches </w:t>
      </w:r>
      <w:r w:rsidR="00CF09F9">
        <w:rPr>
          <w:rFonts w:ascii="Arial" w:hAnsi="Arial" w:cs="Arial"/>
          <w:sz w:val="24"/>
          <w:szCs w:val="24"/>
          <w:lang w:val="en-US" w:eastAsia="ko-KR"/>
        </w:rPr>
        <w:t>administered insulin dose</w:t>
      </w:r>
      <w:r w:rsidR="00F428FD" w:rsidRPr="002510FA">
        <w:rPr>
          <w:rFonts w:ascii="Arial" w:hAnsi="Arial" w:cs="Arial"/>
          <w:sz w:val="24"/>
          <w:szCs w:val="24"/>
          <w:lang w:val="en-US" w:eastAsia="ko-KR"/>
        </w:rPr>
        <w:t xml:space="preserve">. At steady state, </w:t>
      </w:r>
      <w:r w:rsidR="00F72FAF" w:rsidRPr="002510FA">
        <w:rPr>
          <w:rFonts w:ascii="Arial" w:hAnsi="Arial" w:cs="Arial"/>
          <w:sz w:val="24"/>
          <w:szCs w:val="24"/>
          <w:lang w:val="en-US" w:eastAsia="ko-KR"/>
        </w:rPr>
        <w:t xml:space="preserve">a </w:t>
      </w:r>
      <w:r w:rsidR="00E63F16" w:rsidRPr="002510FA">
        <w:rPr>
          <w:rFonts w:ascii="Arial" w:hAnsi="Arial" w:cs="Arial"/>
          <w:sz w:val="24"/>
          <w:szCs w:val="24"/>
          <w:lang w:val="en-US" w:eastAsia="ko-KR"/>
        </w:rPr>
        <w:t>slow</w:t>
      </w:r>
      <w:r w:rsidR="00D835B7" w:rsidRPr="002510FA">
        <w:rPr>
          <w:rFonts w:ascii="Arial" w:hAnsi="Arial" w:cs="Arial"/>
          <w:sz w:val="24"/>
          <w:szCs w:val="24"/>
          <w:lang w:val="en-US" w:eastAsia="ko-KR"/>
        </w:rPr>
        <w:t>,</w:t>
      </w:r>
      <w:r w:rsidR="00F428FD" w:rsidRPr="002510FA">
        <w:rPr>
          <w:rFonts w:ascii="Arial" w:hAnsi="Arial" w:cs="Arial"/>
          <w:sz w:val="24"/>
          <w:szCs w:val="24"/>
          <w:lang w:val="en-US" w:eastAsia="ko-KR"/>
        </w:rPr>
        <w:t xml:space="preserve"> continuous release of icodec from the </w:t>
      </w:r>
      <w:r w:rsidR="00A31EF6">
        <w:rPr>
          <w:rFonts w:ascii="Arial" w:hAnsi="Arial" w:cs="Arial"/>
          <w:sz w:val="24"/>
          <w:szCs w:val="24"/>
          <w:lang w:val="en-US" w:eastAsia="ko-KR"/>
        </w:rPr>
        <w:t xml:space="preserve">inactive </w:t>
      </w:r>
      <w:r w:rsidR="00F428FD" w:rsidRPr="002510FA">
        <w:rPr>
          <w:rFonts w:ascii="Arial" w:hAnsi="Arial" w:cs="Arial"/>
          <w:sz w:val="24"/>
          <w:szCs w:val="24"/>
          <w:lang w:val="en-US" w:eastAsia="ko-KR"/>
        </w:rPr>
        <w:t>albumin-bound depot</w:t>
      </w:r>
      <w:r w:rsidR="00D835B7" w:rsidRPr="002510FA">
        <w:rPr>
          <w:rFonts w:ascii="Arial" w:hAnsi="Arial" w:cs="Arial"/>
          <w:sz w:val="24"/>
          <w:szCs w:val="24"/>
          <w:lang w:val="en-US" w:eastAsia="ko-KR"/>
        </w:rPr>
        <w:t xml:space="preserve"> provid</w:t>
      </w:r>
      <w:r w:rsidR="00BE4719" w:rsidRPr="002510FA">
        <w:rPr>
          <w:rFonts w:ascii="Arial" w:hAnsi="Arial" w:cs="Arial"/>
          <w:sz w:val="24"/>
          <w:szCs w:val="24"/>
          <w:lang w:val="en-US" w:eastAsia="ko-KR"/>
        </w:rPr>
        <w:t>es</w:t>
      </w:r>
      <w:r w:rsidR="00E63F16" w:rsidRPr="002510FA">
        <w:rPr>
          <w:rFonts w:ascii="Arial" w:hAnsi="Arial" w:cs="Arial"/>
          <w:sz w:val="24"/>
          <w:szCs w:val="24"/>
          <w:lang w:val="en-US" w:eastAsia="ko-KR"/>
        </w:rPr>
        <w:t xml:space="preserve"> effective glucose</w:t>
      </w:r>
      <w:r w:rsidR="00220738">
        <w:rPr>
          <w:rFonts w:ascii="Arial" w:hAnsi="Arial" w:cs="Arial"/>
          <w:sz w:val="24"/>
          <w:szCs w:val="24"/>
          <w:lang w:val="en-US" w:eastAsia="ko-KR"/>
        </w:rPr>
        <w:t xml:space="preserve"> </w:t>
      </w:r>
      <w:r w:rsidR="00E63F16" w:rsidRPr="002510FA">
        <w:rPr>
          <w:rFonts w:ascii="Arial" w:hAnsi="Arial" w:cs="Arial"/>
          <w:sz w:val="24"/>
          <w:szCs w:val="24"/>
          <w:lang w:val="en-US" w:eastAsia="ko-KR"/>
        </w:rPr>
        <w:t>lowering throughout the week</w:t>
      </w:r>
      <w:r w:rsidR="00BE4719" w:rsidRPr="002510FA">
        <w:rPr>
          <w:rFonts w:ascii="Arial" w:hAnsi="Arial" w:cs="Arial"/>
          <w:sz w:val="24"/>
          <w:szCs w:val="24"/>
          <w:lang w:val="en-US" w:eastAsia="ko-KR"/>
        </w:rPr>
        <w:t>,</w:t>
      </w:r>
      <w:r w:rsidR="00B349BB">
        <w:rPr>
          <w:rFonts w:ascii="Arial" w:hAnsi="Arial" w:cs="Arial"/>
          <w:sz w:val="24"/>
          <w:szCs w:val="24"/>
          <w:lang w:val="en-US" w:eastAsia="ko-KR"/>
        </w:rPr>
        <w:t xml:space="preserve"> </w:t>
      </w:r>
      <w:r w:rsidR="00680AF1">
        <w:rPr>
          <w:rFonts w:ascii="Arial" w:hAnsi="Arial" w:cs="Arial"/>
          <w:sz w:val="24"/>
          <w:szCs w:val="24"/>
          <w:lang w:val="en-US" w:eastAsia="ko-KR"/>
        </w:rPr>
        <w:fldChar w:fldCharType="begin"/>
      </w:r>
      <w:r w:rsidR="00184C9B">
        <w:rPr>
          <w:rFonts w:ascii="Arial" w:hAnsi="Arial" w:cs="Arial"/>
          <w:sz w:val="24"/>
          <w:szCs w:val="24"/>
          <w:lang w:val="en-US" w:eastAsia="ko-KR"/>
        </w:rPr>
        <w:instrText xml:space="preserve"> ADDIN EN.CITE &lt;EndNote&gt;&lt;Cite&gt;&lt;Author&gt;Nishimura E&lt;/Author&gt;&lt;Year&gt;2020&lt;/Year&gt;&lt;RecNum&gt;35&lt;/RecNum&gt;&lt;DisplayText&gt;(13)&lt;/DisplayText&gt;&lt;record&gt;&lt;rec-number&gt;35&lt;/rec-number&gt;&lt;foreign-keys&gt;&lt;key app="EN" db-id="p9veesxaafxz2yeep51x2tfffdxfprfrazde" timestamp="1592772621"&gt;35&lt;/key&gt;&lt;/foreign-keys&gt;&lt;ref-type name="Journal Article"&gt;17&lt;/ref-type&gt;&lt;contributors&gt;&lt;authors&gt;&lt;author&gt;Nishimura E, Kjeldsen T,  Hubalek F, et al.&lt;/author&gt;&lt;/authors&gt;&lt;/contributors&gt;&lt;titles&gt;&lt;title&gt;Molecular and Biological Properties of Insulin Icodec, a New Insulin Analog Designed to Give a Long Half-Life Suitable for Once-Weekly Dosing&lt;/title&gt;&lt;secondary-title&gt;Diabetes&lt;/secondary-title&gt;&lt;/titles&gt;&lt;periodical&gt;&lt;full-title&gt;Diabetes&lt;/full-title&gt;&lt;/periodical&gt;&lt;pages&gt; 236-OR. &lt;/pages&gt;&lt;volume&gt;69 (Supplement 1)&lt;/volume&gt;&lt;dates&gt;&lt;year&gt;2020&lt;/year&gt;&lt;/dates&gt;&lt;urls&gt;&lt;/urls&gt;&lt;electronic-resource-num&gt;https://doi.org/10.2337/db20-236-OR&lt;/electronic-resource-num&gt;&lt;/record&gt;&lt;/Cite&gt;&lt;/EndNote&gt;</w:instrText>
      </w:r>
      <w:r w:rsidR="00680AF1">
        <w:rPr>
          <w:rFonts w:ascii="Arial" w:hAnsi="Arial" w:cs="Arial"/>
          <w:sz w:val="24"/>
          <w:szCs w:val="24"/>
          <w:lang w:val="en-US" w:eastAsia="ko-KR"/>
        </w:rPr>
        <w:fldChar w:fldCharType="separate"/>
      </w:r>
      <w:r w:rsidR="00A35176">
        <w:rPr>
          <w:rFonts w:ascii="Arial" w:hAnsi="Arial" w:cs="Arial"/>
          <w:noProof/>
          <w:sz w:val="24"/>
          <w:szCs w:val="24"/>
          <w:lang w:val="en-US" w:eastAsia="ko-KR"/>
        </w:rPr>
        <w:t>(13)</w:t>
      </w:r>
      <w:r w:rsidR="00680AF1">
        <w:rPr>
          <w:rFonts w:ascii="Arial" w:hAnsi="Arial" w:cs="Arial"/>
          <w:sz w:val="24"/>
          <w:szCs w:val="24"/>
          <w:lang w:val="en-US" w:eastAsia="ko-KR"/>
        </w:rPr>
        <w:fldChar w:fldCharType="end"/>
      </w:r>
      <w:r w:rsidR="00E63F16" w:rsidRPr="002510FA">
        <w:rPr>
          <w:rFonts w:ascii="Arial" w:hAnsi="Arial" w:cs="Arial"/>
          <w:sz w:val="24"/>
          <w:szCs w:val="24"/>
          <w:lang w:val="en-US" w:eastAsia="ko-KR"/>
        </w:rPr>
        <w:t xml:space="preserve"> </w:t>
      </w:r>
      <w:r w:rsidR="00CA789B">
        <w:rPr>
          <w:rFonts w:ascii="Arial" w:hAnsi="Arial" w:cs="Arial"/>
          <w:sz w:val="24"/>
          <w:szCs w:val="24"/>
          <w:lang w:val="en-US" w:eastAsia="ko-KR"/>
        </w:rPr>
        <w:t>which</w:t>
      </w:r>
      <w:r w:rsidR="00CA789B" w:rsidRPr="002510FA">
        <w:rPr>
          <w:rFonts w:ascii="Arial" w:hAnsi="Arial" w:cs="Arial"/>
          <w:sz w:val="24"/>
          <w:szCs w:val="24"/>
          <w:lang w:val="en-US" w:eastAsia="ko-KR"/>
        </w:rPr>
        <w:t xml:space="preserve"> </w:t>
      </w:r>
      <w:r w:rsidR="00BE4719" w:rsidRPr="002510FA">
        <w:rPr>
          <w:rFonts w:ascii="Arial" w:hAnsi="Arial" w:cs="Arial"/>
          <w:sz w:val="24"/>
          <w:szCs w:val="24"/>
          <w:lang w:val="en-US" w:eastAsia="ko-KR"/>
        </w:rPr>
        <w:t xml:space="preserve">was shown to be </w:t>
      </w:r>
      <w:r w:rsidR="00E76CE2" w:rsidRPr="002510FA">
        <w:rPr>
          <w:rFonts w:ascii="Arial" w:hAnsi="Arial" w:cs="Arial"/>
          <w:sz w:val="24"/>
          <w:szCs w:val="24"/>
          <w:lang w:val="en-US" w:eastAsia="ko-KR"/>
        </w:rPr>
        <w:t>near</w:t>
      </w:r>
      <w:r w:rsidR="00024FDF" w:rsidRPr="002510FA">
        <w:rPr>
          <w:rFonts w:ascii="Arial" w:hAnsi="Arial" w:cs="Arial"/>
          <w:sz w:val="24"/>
          <w:szCs w:val="24"/>
          <w:lang w:val="en-US" w:eastAsia="ko-KR"/>
        </w:rPr>
        <w:t xml:space="preserve"> evenly distributed </w:t>
      </w:r>
      <w:r w:rsidR="00BE4719" w:rsidRPr="002510FA">
        <w:rPr>
          <w:rFonts w:ascii="Arial" w:hAnsi="Arial" w:cs="Arial"/>
          <w:sz w:val="24"/>
          <w:szCs w:val="24"/>
          <w:lang w:val="en-US" w:eastAsia="ko-KR"/>
        </w:rPr>
        <w:t>across</w:t>
      </w:r>
      <w:r w:rsidR="00024FDF" w:rsidRPr="002510FA">
        <w:rPr>
          <w:rFonts w:ascii="Arial" w:hAnsi="Arial" w:cs="Arial"/>
          <w:sz w:val="24"/>
          <w:szCs w:val="24"/>
          <w:lang w:val="en-US" w:eastAsia="ko-KR"/>
        </w:rPr>
        <w:t xml:space="preserve"> </w:t>
      </w:r>
      <w:r w:rsidR="00220738">
        <w:rPr>
          <w:rFonts w:ascii="Arial" w:hAnsi="Arial" w:cs="Arial"/>
          <w:sz w:val="24"/>
          <w:szCs w:val="24"/>
          <w:lang w:val="en-US" w:eastAsia="ko-KR"/>
        </w:rPr>
        <w:t xml:space="preserve">a </w:t>
      </w:r>
      <w:r w:rsidR="000174EF">
        <w:rPr>
          <w:rFonts w:ascii="Arial" w:hAnsi="Arial" w:cs="Arial"/>
          <w:sz w:val="24"/>
          <w:szCs w:val="24"/>
          <w:lang w:val="en-US" w:eastAsia="ko-KR"/>
        </w:rPr>
        <w:t>1</w:t>
      </w:r>
      <w:r w:rsidR="00983E86" w:rsidRPr="002510FA">
        <w:rPr>
          <w:rFonts w:ascii="Arial" w:hAnsi="Arial" w:cs="Arial"/>
          <w:sz w:val="24"/>
          <w:szCs w:val="24"/>
          <w:lang w:val="en-US" w:eastAsia="ko-KR"/>
        </w:rPr>
        <w:t>-</w:t>
      </w:r>
      <w:r w:rsidR="00824558" w:rsidRPr="002510FA">
        <w:rPr>
          <w:rFonts w:ascii="Arial" w:hAnsi="Arial" w:cs="Arial"/>
          <w:sz w:val="24"/>
          <w:szCs w:val="24"/>
          <w:lang w:val="en-US" w:eastAsia="ko-KR"/>
        </w:rPr>
        <w:t xml:space="preserve">week </w:t>
      </w:r>
      <w:r w:rsidR="00024FDF" w:rsidRPr="002510FA">
        <w:rPr>
          <w:rFonts w:ascii="Arial" w:hAnsi="Arial" w:cs="Arial"/>
          <w:sz w:val="24"/>
          <w:szCs w:val="24"/>
          <w:lang w:val="en-US" w:eastAsia="ko-KR"/>
        </w:rPr>
        <w:t>dosing interval</w:t>
      </w:r>
      <w:r w:rsidR="00B349BB">
        <w:rPr>
          <w:rFonts w:ascii="Arial" w:hAnsi="Arial" w:cs="Arial"/>
          <w:sz w:val="24"/>
          <w:szCs w:val="24"/>
          <w:lang w:val="en-US" w:eastAsia="ko-KR"/>
        </w:rPr>
        <w:t xml:space="preserve"> </w:t>
      </w:r>
      <w:r w:rsidR="00ED48C9" w:rsidRPr="002510FA">
        <w:rPr>
          <w:rFonts w:ascii="Arial" w:hAnsi="Arial" w:cs="Arial"/>
          <w:sz w:val="24"/>
          <w:szCs w:val="24"/>
          <w:lang w:val="en-US" w:eastAsia="ko-KR"/>
        </w:rPr>
        <w:fldChar w:fldCharType="begin"/>
      </w:r>
      <w:r w:rsidR="00184C9B">
        <w:rPr>
          <w:rFonts w:ascii="Arial" w:hAnsi="Arial" w:cs="Arial"/>
          <w:sz w:val="24"/>
          <w:szCs w:val="24"/>
          <w:lang w:val="en-US" w:eastAsia="ko-KR"/>
        </w:rPr>
        <w:instrText xml:space="preserve"> ADDIN EN.CITE &lt;EndNote&gt;&lt;Cite&gt;&lt;Author&gt;Hövelmann&lt;/Author&gt;&lt;Year&gt;2020&lt;/Year&gt;&lt;RecNum&gt;34&lt;/RecNum&gt;&lt;DisplayText&gt;(12)&lt;/DisplayText&gt;&lt;record&gt;&lt;rec-number&gt;34&lt;/rec-number&gt;&lt;foreign-keys&gt;&lt;key app="EN" db-id="p9veesxaafxz2yeep51x2tfffdxfprfrazde" timestamp="1592771910"&gt;34&lt;/key&gt;&lt;/foreign-keys&gt;&lt;ref-type name="Journal Article"&gt;17&lt;/ref-type&gt;&lt;contributors&gt;&lt;authors&gt;&lt;author&gt;Hövelmann, U.&lt;/author&gt;&lt;author&gt;Brønsted, L.&lt;/author&gt;&lt;author&gt;Kristensen, N. R.&lt;/author&gt;&lt;author&gt;Ribel-Madsen, R.&lt;/author&gt;&lt;author&gt;DeVries, J. H.&lt;/author&gt;&lt;author&gt;Heise, T.&lt;/author&gt;&lt;author&gt;Haahr, H.&lt;/author&gt;&lt;/authors&gt;&lt;/contributors&gt;&lt;titles&gt;&lt;title&gt;Insulin icodec, an insulin analog suited for once-weekly dosing in type 2 diabetes.&lt;/title&gt;&lt;secondary-title&gt;Diabetes&lt;/secondary-title&gt;&lt;/titles&gt;&lt;periodical&gt;&lt;full-title&gt;Diabetes&lt;/full-title&gt;&lt;/periodical&gt;&lt;pages&gt;237-OR&lt;/pages&gt;&lt;volume&gt;69 (Supplement 1)&lt;/volume&gt;&lt;num-vols&gt;1&lt;/num-vols&gt;&lt;dates&gt;&lt;year&gt;2020&lt;/year&gt;&lt;/dates&gt;&lt;urls&gt;&lt;/urls&gt;&lt;/record&gt;&lt;/Cite&gt;&lt;/EndNote&gt;</w:instrText>
      </w:r>
      <w:r w:rsidR="00ED48C9" w:rsidRPr="002510FA">
        <w:rPr>
          <w:rFonts w:ascii="Arial" w:hAnsi="Arial" w:cs="Arial"/>
          <w:sz w:val="24"/>
          <w:szCs w:val="24"/>
          <w:lang w:val="en-US" w:eastAsia="ko-KR"/>
        </w:rPr>
        <w:fldChar w:fldCharType="separate"/>
      </w:r>
      <w:r w:rsidR="00A35176">
        <w:rPr>
          <w:rFonts w:ascii="Arial" w:hAnsi="Arial" w:cs="Arial"/>
          <w:noProof/>
          <w:sz w:val="24"/>
          <w:szCs w:val="24"/>
          <w:lang w:val="en-US" w:eastAsia="ko-KR"/>
        </w:rPr>
        <w:t>(12)</w:t>
      </w:r>
      <w:r w:rsidR="00ED48C9" w:rsidRPr="002510FA">
        <w:rPr>
          <w:rFonts w:ascii="Arial" w:hAnsi="Arial" w:cs="Arial"/>
          <w:sz w:val="24"/>
          <w:szCs w:val="24"/>
          <w:lang w:val="en-US" w:eastAsia="ko-KR"/>
        </w:rPr>
        <w:fldChar w:fldCharType="end"/>
      </w:r>
      <w:r w:rsidR="00AA67C8">
        <w:rPr>
          <w:rFonts w:ascii="Arial" w:hAnsi="Arial" w:cs="Arial"/>
          <w:sz w:val="24"/>
          <w:szCs w:val="24"/>
          <w:lang w:val="en-US" w:eastAsia="ko-KR"/>
        </w:rPr>
        <w:t>.</w:t>
      </w:r>
      <w:r w:rsidR="00680AF1">
        <w:rPr>
          <w:rFonts w:ascii="Arial" w:hAnsi="Arial" w:cs="Arial"/>
          <w:sz w:val="24"/>
          <w:szCs w:val="24"/>
          <w:lang w:val="en-US" w:eastAsia="ko-KR"/>
        </w:rPr>
        <w:t xml:space="preserve"> </w:t>
      </w:r>
      <w:r w:rsidR="005E5C1F" w:rsidRPr="002510FA">
        <w:rPr>
          <w:rFonts w:ascii="Arial" w:hAnsi="Arial" w:cs="Arial"/>
          <w:sz w:val="24"/>
          <w:szCs w:val="24"/>
          <w:lang w:val="en-US" w:eastAsia="ko-KR"/>
        </w:rPr>
        <w:t xml:space="preserve">In a phase 2 </w:t>
      </w:r>
      <w:r w:rsidR="00117F47">
        <w:rPr>
          <w:rFonts w:ascii="Arial" w:hAnsi="Arial" w:cs="Arial"/>
          <w:sz w:val="24"/>
          <w:szCs w:val="24"/>
          <w:lang w:val="en-US" w:eastAsia="ko-KR"/>
        </w:rPr>
        <w:t>trial</w:t>
      </w:r>
      <w:r w:rsidR="005E5C1F" w:rsidRPr="002510FA">
        <w:rPr>
          <w:rFonts w:ascii="Arial" w:hAnsi="Arial" w:cs="Arial"/>
          <w:sz w:val="24"/>
          <w:szCs w:val="24"/>
          <w:lang w:val="en-US" w:eastAsia="ko-KR"/>
        </w:rPr>
        <w:t xml:space="preserve"> in insulin-naïve individuals with type 2 diabetes, once-weekly </w:t>
      </w:r>
      <w:r w:rsidR="005E5C1F" w:rsidRPr="002510FA">
        <w:rPr>
          <w:rFonts w:ascii="Arial" w:hAnsi="Arial" w:cs="Arial"/>
          <w:sz w:val="24"/>
          <w:szCs w:val="24"/>
          <w:lang w:val="en-US" w:eastAsia="ko-KR"/>
        </w:rPr>
        <w:lastRenderedPageBreak/>
        <w:t>icodec resulted in a similar glucose-lowering effect and safety profile compared with once-daily insulin glargine (IGlar) U100</w:t>
      </w:r>
      <w:r w:rsidR="005E5C1F" w:rsidRPr="002510FA">
        <w:rPr>
          <w:rFonts w:ascii="Arial" w:hAnsi="Arial" w:cs="Arial"/>
          <w:sz w:val="24"/>
          <w:szCs w:val="24"/>
          <w:lang w:val="en-US" w:eastAsia="ko-KR"/>
        </w:rPr>
        <w:fldChar w:fldCharType="begin"/>
      </w:r>
      <w:r w:rsidR="00A35176">
        <w:rPr>
          <w:rFonts w:ascii="Arial" w:hAnsi="Arial" w:cs="Arial"/>
          <w:sz w:val="24"/>
          <w:szCs w:val="24"/>
          <w:lang w:val="en-US" w:eastAsia="ko-KR"/>
        </w:rPr>
        <w:instrText xml:space="preserve"> ADDIN EN.CITE &lt;EndNote&gt;&lt;Cite&gt;&lt;Author&gt;Rosenstock&lt;/Author&gt;&lt;Year&gt;2020&lt;/Year&gt;&lt;RecNum&gt;39&lt;/RecNum&gt;&lt;DisplayText&gt;(14)&lt;/DisplayText&gt;&lt;record&gt;&lt;rec-number&gt;39&lt;/rec-number&gt;&lt;foreign-keys&gt;&lt;key app="EN" db-id="p9veesxaafxz2yeep51x2tfffdxfprfrazde" timestamp="1602669123"&gt;39&lt;/key&gt;&lt;/foreign-keys&gt;&lt;ref-type name="Journal Article"&gt;17&lt;/ref-type&gt;&lt;contributors&gt;&lt;authors&gt;&lt;author&gt;Rosenstock, J.&lt;/author&gt;&lt;author&gt;Bajaj, H. S.&lt;/author&gt;&lt;author&gt;Janež, A.&lt;/author&gt;&lt;author&gt;Silver, R.&lt;/author&gt;&lt;author&gt;Begtrup, K.&lt;/author&gt;&lt;author&gt;Hansen, M. V.&lt;/author&gt;&lt;author&gt;Jia, T.&lt;/author&gt;&lt;author&gt;Goldenberg, R.&lt;/author&gt;&lt;/authors&gt;&lt;/contributors&gt;&lt;auth-address&gt;From the Dallas Diabetes Research Center at Medical City, Dallas (J.R.); LMC Diabetes and Endocrinology, Brampton (H.S.B.), Leadership Sinai Centre for Diabetes, Mount Sinai Hospital, Toronto (H.S.B.), and LMC Diabetes and Endocrinology, Vaughan (R.G.) - all in Ontario, Canada; the Department of Endocrinology, Diabetes, and Metabolic Diseases, University Medical Center Ljubljana, Ljubljana, Slovenia (A.J.); Southern New Hampshire Diabetes and Endocrinology, Nashua (R.S.); and Novo Nordisk, Søborg, Denmark (K.B., M.V.H., T.J.).&lt;/auth-address&gt;&lt;titles&gt;&lt;title&gt;Once-Weekly Insulin for Type 2 Diabetes without Previous Insulin Treatment&lt;/title&gt;&lt;secondary-title&gt;N Engl J Med&lt;/secondary-title&gt;&lt;/titles&gt;&lt;periodical&gt;&lt;full-title&gt;N Engl J Med&lt;/full-title&gt;&lt;/periodical&gt;&lt;edition&gt;2020/09/23&lt;/edition&gt;&lt;dates&gt;&lt;year&gt;2020&lt;/year&gt;&lt;pub-dates&gt;&lt;date&gt;Sep 22&lt;/date&gt;&lt;/pub-dates&gt;&lt;/dates&gt;&lt;isbn&gt;0028-4793&lt;/isbn&gt;&lt;accession-num&gt;32960514&lt;/accession-num&gt;&lt;urls&gt;&lt;/urls&gt;&lt;electronic-resource-num&gt;10.1056/NEJMoa2022474&lt;/electronic-resource-num&gt;&lt;remote-database-provider&gt;NLM&lt;/remote-database-provider&gt;&lt;language&gt;eng&lt;/language&gt;&lt;/record&gt;&lt;/Cite&gt;&lt;/EndNote&gt;</w:instrText>
      </w:r>
      <w:r w:rsidR="005E5C1F" w:rsidRPr="002510FA">
        <w:rPr>
          <w:rFonts w:ascii="Arial" w:hAnsi="Arial" w:cs="Arial"/>
          <w:sz w:val="24"/>
          <w:szCs w:val="24"/>
          <w:lang w:val="en-US" w:eastAsia="ko-KR"/>
        </w:rPr>
        <w:fldChar w:fldCharType="separate"/>
      </w:r>
      <w:r w:rsidR="00A35176">
        <w:rPr>
          <w:rFonts w:ascii="Arial" w:hAnsi="Arial" w:cs="Arial"/>
          <w:noProof/>
          <w:sz w:val="24"/>
          <w:szCs w:val="24"/>
          <w:lang w:val="en-US" w:eastAsia="ko-KR"/>
        </w:rPr>
        <w:t>(14)</w:t>
      </w:r>
      <w:r w:rsidR="005E5C1F" w:rsidRPr="002510FA">
        <w:rPr>
          <w:rFonts w:ascii="Arial" w:hAnsi="Arial" w:cs="Arial"/>
          <w:sz w:val="24"/>
          <w:szCs w:val="24"/>
          <w:lang w:val="en-US" w:eastAsia="ko-KR"/>
        </w:rPr>
        <w:fldChar w:fldCharType="end"/>
      </w:r>
      <w:r w:rsidR="00AA67C8">
        <w:rPr>
          <w:rFonts w:ascii="Arial" w:hAnsi="Arial" w:cs="Arial"/>
          <w:sz w:val="24"/>
          <w:szCs w:val="24"/>
          <w:lang w:val="en-US" w:eastAsia="ko-KR"/>
        </w:rPr>
        <w:t>.</w:t>
      </w:r>
    </w:p>
    <w:p w14:paraId="24059600" w14:textId="48391308" w:rsidR="00DF203A" w:rsidRPr="002510FA" w:rsidRDefault="00B82CEB" w:rsidP="00F83D1B">
      <w:pPr>
        <w:spacing w:line="480" w:lineRule="auto"/>
        <w:rPr>
          <w:rFonts w:ascii="Arial" w:hAnsi="Arial" w:cs="Arial"/>
          <w:sz w:val="24"/>
          <w:szCs w:val="24"/>
          <w:lang w:val="en-US" w:eastAsia="ko-KR"/>
        </w:rPr>
      </w:pPr>
      <w:r w:rsidRPr="002510FA">
        <w:rPr>
          <w:rFonts w:ascii="Arial" w:hAnsi="Arial" w:cs="Arial"/>
          <w:sz w:val="24"/>
          <w:szCs w:val="24"/>
          <w:lang w:val="en-US" w:eastAsia="ko-KR"/>
        </w:rPr>
        <w:t xml:space="preserve">Theoretically, </w:t>
      </w:r>
      <w:r w:rsidR="009C5440" w:rsidRPr="002510FA">
        <w:rPr>
          <w:rFonts w:ascii="Arial" w:hAnsi="Arial" w:cs="Arial"/>
          <w:sz w:val="24"/>
          <w:szCs w:val="24"/>
          <w:lang w:val="en-US" w:eastAsia="ko-KR"/>
        </w:rPr>
        <w:t>individuals</w:t>
      </w:r>
      <w:r w:rsidR="00CF6C30" w:rsidRPr="002510FA">
        <w:rPr>
          <w:rFonts w:ascii="Arial" w:hAnsi="Arial" w:cs="Arial"/>
          <w:sz w:val="24"/>
          <w:szCs w:val="24"/>
          <w:lang w:val="en-US" w:eastAsia="ko-KR"/>
        </w:rPr>
        <w:t xml:space="preserve"> switching from </w:t>
      </w:r>
      <w:r w:rsidR="00492735" w:rsidRPr="002510FA">
        <w:rPr>
          <w:rFonts w:ascii="Arial" w:hAnsi="Arial" w:cs="Arial"/>
          <w:sz w:val="24"/>
          <w:szCs w:val="24"/>
          <w:lang w:val="en-US" w:eastAsia="ko-KR"/>
        </w:rPr>
        <w:t xml:space="preserve">a </w:t>
      </w:r>
      <w:r w:rsidR="00CF6C30" w:rsidRPr="002510FA">
        <w:rPr>
          <w:rFonts w:ascii="Arial" w:hAnsi="Arial" w:cs="Arial"/>
          <w:sz w:val="24"/>
          <w:szCs w:val="24"/>
          <w:lang w:val="en-US" w:eastAsia="ko-KR"/>
        </w:rPr>
        <w:t>daily basal insulin regimen</w:t>
      </w:r>
      <w:r w:rsidRPr="002510FA">
        <w:rPr>
          <w:rFonts w:ascii="Arial" w:hAnsi="Arial" w:cs="Arial"/>
          <w:sz w:val="24"/>
          <w:szCs w:val="24"/>
          <w:lang w:val="en-US" w:eastAsia="ko-KR"/>
        </w:rPr>
        <w:t xml:space="preserve"> may </w:t>
      </w:r>
      <w:r w:rsidR="002F7860" w:rsidRPr="002510FA">
        <w:rPr>
          <w:rFonts w:ascii="Arial" w:hAnsi="Arial" w:cs="Arial"/>
          <w:sz w:val="24"/>
          <w:szCs w:val="24"/>
          <w:lang w:val="en-US" w:eastAsia="ko-KR"/>
        </w:rPr>
        <w:t xml:space="preserve">require </w:t>
      </w:r>
      <w:r w:rsidR="00B404E8" w:rsidRPr="00931659">
        <w:rPr>
          <w:rFonts w:ascii="Arial" w:hAnsi="Arial" w:cs="Arial"/>
          <w:sz w:val="24"/>
          <w:szCs w:val="24"/>
          <w:lang w:val="en-US" w:eastAsia="ko-KR"/>
        </w:rPr>
        <w:t>additional insulin</w:t>
      </w:r>
      <w:r w:rsidR="00B404E8" w:rsidRPr="002510FA">
        <w:rPr>
          <w:rFonts w:ascii="Arial" w:hAnsi="Arial" w:cs="Arial"/>
          <w:sz w:val="24"/>
          <w:szCs w:val="24"/>
          <w:lang w:val="en-US" w:eastAsia="ko-KR"/>
        </w:rPr>
        <w:t xml:space="preserve"> </w:t>
      </w:r>
      <w:r w:rsidR="002F7860" w:rsidRPr="002510FA">
        <w:rPr>
          <w:rFonts w:ascii="Arial" w:hAnsi="Arial" w:cs="Arial"/>
          <w:sz w:val="24"/>
          <w:szCs w:val="24"/>
          <w:lang w:val="en-US" w:eastAsia="ko-KR"/>
        </w:rPr>
        <w:t>to</w:t>
      </w:r>
      <w:r w:rsidRPr="002510FA">
        <w:rPr>
          <w:rFonts w:ascii="Arial" w:hAnsi="Arial" w:cs="Arial"/>
          <w:sz w:val="24"/>
          <w:szCs w:val="24"/>
          <w:lang w:val="en-US" w:eastAsia="ko-KR"/>
        </w:rPr>
        <w:t xml:space="preserve"> maintain </w:t>
      </w:r>
      <w:r w:rsidR="004C2D9F" w:rsidRPr="002510FA">
        <w:rPr>
          <w:rFonts w:ascii="Arial" w:hAnsi="Arial" w:cs="Arial"/>
          <w:sz w:val="24"/>
          <w:szCs w:val="24"/>
          <w:lang w:val="en-US" w:eastAsia="ko-KR"/>
        </w:rPr>
        <w:t>glycem</w:t>
      </w:r>
      <w:r w:rsidRPr="002510FA">
        <w:rPr>
          <w:rFonts w:ascii="Arial" w:hAnsi="Arial" w:cs="Arial"/>
          <w:sz w:val="24"/>
          <w:szCs w:val="24"/>
          <w:lang w:val="en-US" w:eastAsia="ko-KR"/>
        </w:rPr>
        <w:t xml:space="preserve">ic control during the </w:t>
      </w:r>
      <w:r w:rsidR="00637467" w:rsidRPr="002510FA">
        <w:rPr>
          <w:rFonts w:ascii="Arial" w:hAnsi="Arial" w:cs="Arial"/>
          <w:sz w:val="24"/>
          <w:szCs w:val="24"/>
          <w:lang w:val="en-US" w:eastAsia="ko-KR"/>
        </w:rPr>
        <w:t>initial</w:t>
      </w:r>
      <w:r w:rsidRPr="002510FA">
        <w:rPr>
          <w:rFonts w:ascii="Arial" w:hAnsi="Arial" w:cs="Arial"/>
          <w:sz w:val="24"/>
          <w:szCs w:val="24"/>
          <w:lang w:val="en-US" w:eastAsia="ko-KR"/>
        </w:rPr>
        <w:t xml:space="preserve"> weeks </w:t>
      </w:r>
      <w:r w:rsidR="00CA410F">
        <w:rPr>
          <w:rFonts w:ascii="Arial" w:hAnsi="Arial" w:cs="Arial"/>
          <w:sz w:val="24"/>
          <w:szCs w:val="24"/>
          <w:lang w:val="en-US" w:eastAsia="ko-KR"/>
        </w:rPr>
        <w:t xml:space="preserve">after </w:t>
      </w:r>
      <w:r w:rsidR="00637467" w:rsidRPr="002510FA">
        <w:rPr>
          <w:rFonts w:ascii="Arial" w:hAnsi="Arial" w:cs="Arial"/>
          <w:sz w:val="24"/>
          <w:szCs w:val="24"/>
          <w:lang w:val="en-US" w:eastAsia="ko-KR"/>
        </w:rPr>
        <w:t>switch</w:t>
      </w:r>
      <w:r w:rsidR="00613CC6">
        <w:rPr>
          <w:rFonts w:ascii="Arial" w:hAnsi="Arial" w:cs="Arial"/>
          <w:sz w:val="24"/>
          <w:szCs w:val="24"/>
          <w:lang w:val="en-US" w:eastAsia="ko-KR"/>
        </w:rPr>
        <w:t>,</w:t>
      </w:r>
      <w:r w:rsidR="00637467" w:rsidRPr="002510FA">
        <w:rPr>
          <w:rFonts w:ascii="Arial" w:hAnsi="Arial" w:cs="Arial"/>
          <w:sz w:val="24"/>
          <w:szCs w:val="24"/>
          <w:lang w:val="en-US" w:eastAsia="ko-KR"/>
        </w:rPr>
        <w:t xml:space="preserve"> </w:t>
      </w:r>
      <w:r w:rsidR="00554DC1" w:rsidRPr="002510FA">
        <w:rPr>
          <w:rFonts w:ascii="Arial" w:hAnsi="Arial" w:cs="Arial"/>
          <w:sz w:val="24"/>
          <w:szCs w:val="24"/>
          <w:lang w:val="en-US" w:eastAsia="ko-KR"/>
        </w:rPr>
        <w:t>until steady</w:t>
      </w:r>
      <w:r w:rsidR="004C2D9F" w:rsidRPr="002510FA">
        <w:rPr>
          <w:rFonts w:ascii="Arial" w:hAnsi="Arial" w:cs="Arial"/>
          <w:sz w:val="24"/>
          <w:szCs w:val="24"/>
          <w:lang w:val="en-US" w:eastAsia="ko-KR"/>
        </w:rPr>
        <w:t xml:space="preserve"> </w:t>
      </w:r>
      <w:r w:rsidR="00554DC1" w:rsidRPr="002510FA">
        <w:rPr>
          <w:rFonts w:ascii="Arial" w:hAnsi="Arial" w:cs="Arial"/>
          <w:sz w:val="24"/>
          <w:szCs w:val="24"/>
          <w:lang w:val="en-US" w:eastAsia="ko-KR"/>
        </w:rPr>
        <w:t>state is reached</w:t>
      </w:r>
      <w:r w:rsidRPr="002510FA">
        <w:rPr>
          <w:rFonts w:ascii="Arial" w:hAnsi="Arial" w:cs="Arial"/>
          <w:sz w:val="24"/>
          <w:szCs w:val="24"/>
          <w:lang w:val="en-US" w:eastAsia="ko-KR"/>
        </w:rPr>
        <w:t xml:space="preserve">. </w:t>
      </w:r>
      <w:r w:rsidR="00637467" w:rsidRPr="002510FA">
        <w:rPr>
          <w:rFonts w:ascii="Arial" w:hAnsi="Arial" w:cs="Arial"/>
          <w:sz w:val="24"/>
          <w:szCs w:val="24"/>
          <w:lang w:val="en-US" w:eastAsia="ko-KR"/>
        </w:rPr>
        <w:t>Pharmacokinetic and pharmacodynamic m</w:t>
      </w:r>
      <w:r w:rsidRPr="002510FA">
        <w:rPr>
          <w:rFonts w:ascii="Arial" w:hAnsi="Arial" w:cs="Arial"/>
          <w:sz w:val="24"/>
          <w:szCs w:val="24"/>
          <w:lang w:val="en-US" w:eastAsia="ko-KR"/>
        </w:rPr>
        <w:t>odeling data</w:t>
      </w:r>
      <w:r w:rsidR="00B404E8" w:rsidRPr="002510FA">
        <w:rPr>
          <w:rFonts w:ascii="Arial" w:hAnsi="Arial" w:cs="Arial"/>
          <w:sz w:val="24"/>
          <w:szCs w:val="24"/>
          <w:lang w:val="en-US" w:eastAsia="ko-KR"/>
        </w:rPr>
        <w:t xml:space="preserve">, </w:t>
      </w:r>
      <w:r w:rsidR="00B404E8" w:rsidRPr="00680AF1">
        <w:rPr>
          <w:rFonts w:ascii="Arial" w:hAnsi="Arial" w:cs="Arial"/>
          <w:sz w:val="24"/>
          <w:szCs w:val="24"/>
          <w:lang w:val="en-US" w:eastAsia="ko-KR"/>
        </w:rPr>
        <w:t>based on clinical pharmacology studies of icodec,</w:t>
      </w:r>
      <w:r w:rsidRPr="002510FA">
        <w:rPr>
          <w:rFonts w:ascii="Arial" w:hAnsi="Arial" w:cs="Arial"/>
          <w:sz w:val="24"/>
          <w:szCs w:val="24"/>
          <w:lang w:val="en-US" w:eastAsia="ko-KR"/>
        </w:rPr>
        <w:t xml:space="preserve"> suggest that </w:t>
      </w:r>
      <w:r w:rsidR="00CE49AA" w:rsidRPr="002510FA">
        <w:rPr>
          <w:rFonts w:ascii="Arial" w:hAnsi="Arial" w:cs="Arial"/>
          <w:sz w:val="24"/>
          <w:szCs w:val="24"/>
          <w:lang w:val="en-US" w:eastAsia="ko-KR"/>
        </w:rPr>
        <w:t xml:space="preserve">when switching from daily to </w:t>
      </w:r>
      <w:r w:rsidR="003C0136">
        <w:rPr>
          <w:rFonts w:ascii="Arial" w:hAnsi="Arial" w:cs="Arial"/>
          <w:sz w:val="24"/>
          <w:szCs w:val="24"/>
          <w:lang w:val="en-US" w:eastAsia="ko-KR"/>
        </w:rPr>
        <w:t>once-</w:t>
      </w:r>
      <w:r w:rsidR="00CE49AA" w:rsidRPr="002510FA">
        <w:rPr>
          <w:rFonts w:ascii="Arial" w:hAnsi="Arial" w:cs="Arial"/>
          <w:sz w:val="24"/>
          <w:szCs w:val="24"/>
          <w:lang w:val="en-US" w:eastAsia="ko-KR"/>
        </w:rPr>
        <w:t xml:space="preserve">weekly basal insulin, </w:t>
      </w:r>
      <w:r w:rsidRPr="002510FA">
        <w:rPr>
          <w:rFonts w:ascii="Arial" w:hAnsi="Arial" w:cs="Arial"/>
          <w:sz w:val="24"/>
          <w:szCs w:val="24"/>
          <w:lang w:val="en-US" w:eastAsia="ko-KR"/>
        </w:rPr>
        <w:t xml:space="preserve">adding </w:t>
      </w:r>
      <w:r w:rsidR="007C56DE">
        <w:rPr>
          <w:rFonts w:ascii="Arial" w:hAnsi="Arial" w:cs="Arial"/>
          <w:sz w:val="24"/>
          <w:szCs w:val="24"/>
          <w:lang w:val="en-US" w:eastAsia="ko-KR"/>
        </w:rPr>
        <w:t>a supplemental</w:t>
      </w:r>
      <w:r w:rsidR="00024FDF" w:rsidRPr="002510FA">
        <w:rPr>
          <w:rFonts w:ascii="Arial" w:hAnsi="Arial" w:cs="Arial"/>
          <w:sz w:val="24"/>
          <w:szCs w:val="24"/>
          <w:lang w:val="en-US" w:eastAsia="ko-KR"/>
        </w:rPr>
        <w:t xml:space="preserve"> dose</w:t>
      </w:r>
      <w:r w:rsidRPr="002510FA">
        <w:rPr>
          <w:rFonts w:ascii="Arial" w:hAnsi="Arial" w:cs="Arial"/>
          <w:sz w:val="24"/>
          <w:szCs w:val="24"/>
          <w:lang w:val="en-US" w:eastAsia="ko-KR"/>
        </w:rPr>
        <w:t xml:space="preserve"> </w:t>
      </w:r>
      <w:r w:rsidR="009954CE" w:rsidRPr="002510FA">
        <w:rPr>
          <w:rFonts w:ascii="Arial" w:hAnsi="Arial" w:cs="Arial"/>
          <w:sz w:val="24"/>
          <w:szCs w:val="24"/>
          <w:lang w:val="en-US" w:eastAsia="ko-KR"/>
        </w:rPr>
        <w:t xml:space="preserve">of icodec </w:t>
      </w:r>
      <w:r w:rsidR="00024FDF" w:rsidRPr="002510FA">
        <w:rPr>
          <w:rFonts w:ascii="Arial" w:hAnsi="Arial" w:cs="Arial"/>
          <w:sz w:val="24"/>
          <w:szCs w:val="24"/>
          <w:lang w:val="en-US" w:eastAsia="ko-KR"/>
        </w:rPr>
        <w:t>(</w:t>
      </w:r>
      <w:r w:rsidR="00637467" w:rsidRPr="002510FA">
        <w:rPr>
          <w:rFonts w:ascii="Arial" w:hAnsi="Arial" w:cs="Arial"/>
          <w:sz w:val="24"/>
          <w:szCs w:val="24"/>
          <w:lang w:val="en-US" w:eastAsia="ko-KR"/>
        </w:rPr>
        <w:t xml:space="preserve">a </w:t>
      </w:r>
      <w:r w:rsidR="00B404E8" w:rsidRPr="002510FA">
        <w:rPr>
          <w:rFonts w:ascii="Arial" w:hAnsi="Arial" w:cs="Arial"/>
          <w:sz w:val="24"/>
          <w:szCs w:val="24"/>
          <w:lang w:val="en-US" w:eastAsia="ko-KR"/>
        </w:rPr>
        <w:t>‘</w:t>
      </w:r>
      <w:r w:rsidRPr="002510FA">
        <w:rPr>
          <w:rFonts w:ascii="Arial" w:hAnsi="Arial" w:cs="Arial"/>
          <w:sz w:val="24"/>
          <w:szCs w:val="24"/>
          <w:lang w:val="en-US" w:eastAsia="ko-KR"/>
        </w:rPr>
        <w:t>loading dose</w:t>
      </w:r>
      <w:r w:rsidR="00B404E8" w:rsidRPr="002510FA">
        <w:rPr>
          <w:rFonts w:ascii="Arial" w:hAnsi="Arial" w:cs="Arial"/>
          <w:sz w:val="24"/>
          <w:szCs w:val="24"/>
          <w:lang w:val="en-US" w:eastAsia="ko-KR"/>
        </w:rPr>
        <w:t>’</w:t>
      </w:r>
      <w:r w:rsidR="00024FDF" w:rsidRPr="002510FA">
        <w:rPr>
          <w:rFonts w:ascii="Arial" w:hAnsi="Arial" w:cs="Arial"/>
          <w:sz w:val="24"/>
          <w:szCs w:val="24"/>
          <w:lang w:val="en-US" w:eastAsia="ko-KR"/>
        </w:rPr>
        <w:t>)</w:t>
      </w:r>
      <w:r w:rsidRPr="002510FA">
        <w:rPr>
          <w:rFonts w:ascii="Arial" w:hAnsi="Arial" w:cs="Arial"/>
          <w:sz w:val="24"/>
          <w:szCs w:val="24"/>
          <w:lang w:val="en-US" w:eastAsia="ko-KR"/>
        </w:rPr>
        <w:t xml:space="preserve"> </w:t>
      </w:r>
      <w:r w:rsidR="00B36F2F" w:rsidRPr="002510FA">
        <w:rPr>
          <w:rFonts w:ascii="Arial" w:hAnsi="Arial" w:cs="Arial"/>
          <w:sz w:val="24"/>
          <w:szCs w:val="24"/>
          <w:lang w:val="en-US" w:eastAsia="ko-KR"/>
        </w:rPr>
        <w:t xml:space="preserve">to the first dose </w:t>
      </w:r>
      <w:r w:rsidRPr="002510FA">
        <w:rPr>
          <w:rFonts w:ascii="Arial" w:hAnsi="Arial" w:cs="Arial"/>
          <w:sz w:val="24"/>
          <w:szCs w:val="24"/>
          <w:lang w:val="en-US" w:eastAsia="ko-KR"/>
        </w:rPr>
        <w:t xml:space="preserve">may prevent </w:t>
      </w:r>
      <w:r w:rsidR="002F7860" w:rsidRPr="002510FA">
        <w:rPr>
          <w:rFonts w:ascii="Arial" w:hAnsi="Arial" w:cs="Arial"/>
          <w:sz w:val="24"/>
          <w:szCs w:val="24"/>
          <w:lang w:val="en-US" w:eastAsia="ko-KR"/>
        </w:rPr>
        <w:t xml:space="preserve">any </w:t>
      </w:r>
      <w:r w:rsidR="00637467" w:rsidRPr="002510FA">
        <w:rPr>
          <w:rFonts w:ascii="Arial" w:hAnsi="Arial" w:cs="Arial"/>
          <w:sz w:val="24"/>
          <w:szCs w:val="24"/>
          <w:lang w:val="en-US" w:eastAsia="ko-KR"/>
        </w:rPr>
        <w:t>transient</w:t>
      </w:r>
      <w:r w:rsidR="0070768E" w:rsidRPr="002510FA">
        <w:rPr>
          <w:rFonts w:ascii="Arial" w:hAnsi="Arial" w:cs="Arial"/>
          <w:sz w:val="24"/>
          <w:szCs w:val="24"/>
          <w:lang w:val="en-US" w:eastAsia="ko-KR"/>
        </w:rPr>
        <w:t xml:space="preserve"> </w:t>
      </w:r>
      <w:r w:rsidR="002F64C7" w:rsidRPr="002510FA">
        <w:rPr>
          <w:rFonts w:ascii="Arial" w:hAnsi="Arial" w:cs="Arial"/>
          <w:sz w:val="24"/>
          <w:szCs w:val="24"/>
          <w:lang w:val="en-US" w:eastAsia="ko-KR"/>
        </w:rPr>
        <w:t xml:space="preserve">deterioration </w:t>
      </w:r>
      <w:r w:rsidR="00637467" w:rsidRPr="002510FA">
        <w:rPr>
          <w:rFonts w:ascii="Arial" w:hAnsi="Arial" w:cs="Arial"/>
          <w:sz w:val="24"/>
          <w:szCs w:val="24"/>
          <w:lang w:val="en-US" w:eastAsia="ko-KR"/>
        </w:rPr>
        <w:t>in</w:t>
      </w:r>
      <w:r w:rsidRPr="002510FA">
        <w:rPr>
          <w:rFonts w:ascii="Arial" w:hAnsi="Arial" w:cs="Arial"/>
          <w:sz w:val="24"/>
          <w:szCs w:val="24"/>
          <w:lang w:val="en-US" w:eastAsia="ko-KR"/>
        </w:rPr>
        <w:t xml:space="preserve"> </w:t>
      </w:r>
      <w:r w:rsidR="00ED48C9" w:rsidRPr="002510FA">
        <w:rPr>
          <w:rFonts w:ascii="Arial" w:hAnsi="Arial" w:cs="Arial"/>
          <w:sz w:val="24"/>
          <w:szCs w:val="24"/>
          <w:lang w:val="en-US" w:eastAsia="ko-KR"/>
        </w:rPr>
        <w:t>fasting glucose levels</w:t>
      </w:r>
      <w:r w:rsidRPr="002510FA">
        <w:rPr>
          <w:rFonts w:ascii="Arial" w:hAnsi="Arial" w:cs="Arial"/>
          <w:sz w:val="24"/>
          <w:szCs w:val="24"/>
          <w:lang w:val="en-US" w:eastAsia="ko-KR"/>
        </w:rPr>
        <w:t xml:space="preserve"> </w:t>
      </w:r>
      <w:r w:rsidR="00A339C6" w:rsidRPr="002510FA">
        <w:rPr>
          <w:rFonts w:ascii="Arial" w:hAnsi="Arial" w:cs="Arial"/>
          <w:sz w:val="24"/>
          <w:szCs w:val="24"/>
          <w:lang w:val="en-US" w:eastAsia="ko-KR"/>
        </w:rPr>
        <w:t>before steady state is achieved</w:t>
      </w:r>
      <w:r w:rsidRPr="002510FA">
        <w:rPr>
          <w:rFonts w:ascii="Arial" w:hAnsi="Arial" w:cs="Arial"/>
          <w:sz w:val="24"/>
          <w:szCs w:val="24"/>
          <w:lang w:val="en-US" w:eastAsia="ko-KR"/>
        </w:rPr>
        <w:t xml:space="preserve"> without jeopardi</w:t>
      </w:r>
      <w:r w:rsidR="00983E86" w:rsidRPr="002510FA">
        <w:rPr>
          <w:rFonts w:ascii="Arial" w:hAnsi="Arial" w:cs="Arial"/>
          <w:sz w:val="24"/>
          <w:szCs w:val="24"/>
          <w:lang w:val="en-US" w:eastAsia="ko-KR"/>
        </w:rPr>
        <w:t>z</w:t>
      </w:r>
      <w:r w:rsidRPr="002510FA">
        <w:rPr>
          <w:rFonts w:ascii="Arial" w:hAnsi="Arial" w:cs="Arial"/>
          <w:sz w:val="24"/>
          <w:szCs w:val="24"/>
          <w:lang w:val="en-US" w:eastAsia="ko-KR"/>
        </w:rPr>
        <w:t>ing safety</w:t>
      </w:r>
      <w:r w:rsidR="00001B1B" w:rsidRPr="006E7BB4">
        <w:rPr>
          <w:rFonts w:ascii="Arial" w:hAnsi="Arial" w:cs="Arial"/>
          <w:sz w:val="24"/>
          <w:szCs w:val="24"/>
          <w:lang w:val="en-US" w:eastAsia="ko-KR"/>
        </w:rPr>
        <w:t>, as this additional dose would add to the inactive albumin-bound reservoir of icodec</w:t>
      </w:r>
      <w:r w:rsidR="00484CA5" w:rsidRPr="002510FA">
        <w:rPr>
          <w:rFonts w:ascii="Arial" w:hAnsi="Arial" w:cs="Arial"/>
          <w:sz w:val="24"/>
          <w:szCs w:val="24"/>
          <w:lang w:val="en-US" w:eastAsia="ko-KR"/>
        </w:rPr>
        <w:t>.</w:t>
      </w:r>
      <w:r w:rsidR="00790FFA" w:rsidRPr="002510FA">
        <w:rPr>
          <w:rFonts w:ascii="Arial" w:hAnsi="Arial" w:cs="Arial"/>
          <w:sz w:val="24"/>
          <w:szCs w:val="24"/>
          <w:lang w:val="en-US" w:eastAsia="ko-KR"/>
        </w:rPr>
        <w:t xml:space="preserve"> </w:t>
      </w:r>
    </w:p>
    <w:p w14:paraId="05584E41" w14:textId="3148A7A0" w:rsidR="00710FE8" w:rsidRPr="002510FA" w:rsidRDefault="004154BF" w:rsidP="00731CE5">
      <w:pPr>
        <w:spacing w:afterLines="160" w:after="384" w:line="480" w:lineRule="auto"/>
        <w:rPr>
          <w:rFonts w:ascii="Arial" w:hAnsi="Arial" w:cs="Arial"/>
          <w:sz w:val="24"/>
          <w:szCs w:val="24"/>
          <w:lang w:val="en-US" w:eastAsia="ko-KR"/>
        </w:rPr>
      </w:pPr>
      <w:r w:rsidRPr="002510FA">
        <w:rPr>
          <w:rFonts w:ascii="Arial" w:hAnsi="Arial" w:cs="Arial"/>
          <w:sz w:val="24"/>
          <w:szCs w:val="24"/>
          <w:lang w:val="en-US" w:eastAsia="ko-KR"/>
        </w:rPr>
        <w:t xml:space="preserve">The </w:t>
      </w:r>
      <w:r w:rsidR="00D408DB" w:rsidRPr="002510FA">
        <w:rPr>
          <w:rFonts w:ascii="Arial" w:hAnsi="Arial" w:cs="Arial"/>
          <w:sz w:val="24"/>
          <w:szCs w:val="24"/>
          <w:lang w:val="en-US" w:eastAsia="ko-KR"/>
        </w:rPr>
        <w:t xml:space="preserve">aim of the </w:t>
      </w:r>
      <w:r w:rsidRPr="002510FA">
        <w:rPr>
          <w:rFonts w:ascii="Arial" w:hAnsi="Arial" w:cs="Arial"/>
          <w:sz w:val="24"/>
          <w:szCs w:val="24"/>
          <w:lang w:val="en-US" w:eastAsia="ko-KR"/>
        </w:rPr>
        <w:t xml:space="preserve">current </w:t>
      </w:r>
      <w:r w:rsidR="00A31EF6">
        <w:rPr>
          <w:rFonts w:ascii="Arial" w:hAnsi="Arial" w:cs="Arial"/>
          <w:sz w:val="24"/>
          <w:szCs w:val="24"/>
          <w:lang w:val="en-US" w:eastAsia="ko-KR"/>
        </w:rPr>
        <w:t>trial</w:t>
      </w:r>
      <w:r w:rsidR="00A31EF6" w:rsidRPr="002510FA">
        <w:rPr>
          <w:rFonts w:ascii="Arial" w:hAnsi="Arial" w:cs="Arial"/>
          <w:sz w:val="24"/>
          <w:szCs w:val="24"/>
          <w:lang w:val="en-US" w:eastAsia="ko-KR"/>
        </w:rPr>
        <w:t xml:space="preserve"> </w:t>
      </w:r>
      <w:r w:rsidRPr="002510FA">
        <w:rPr>
          <w:rFonts w:ascii="Arial" w:hAnsi="Arial" w:cs="Arial"/>
          <w:sz w:val="24"/>
          <w:szCs w:val="24"/>
          <w:lang w:val="en-US" w:eastAsia="ko-KR"/>
        </w:rPr>
        <w:t xml:space="preserve">was to </w:t>
      </w:r>
      <w:bookmarkStart w:id="2" w:name="_Hlk41053674"/>
      <w:r w:rsidR="00492735" w:rsidRPr="002510FA">
        <w:rPr>
          <w:rFonts w:ascii="Arial" w:hAnsi="Arial" w:cs="Arial"/>
          <w:sz w:val="24"/>
          <w:szCs w:val="24"/>
          <w:lang w:val="en-US" w:eastAsia="ko-KR"/>
        </w:rPr>
        <w:t xml:space="preserve">evaluate </w:t>
      </w:r>
      <w:r w:rsidR="00485FEA" w:rsidRPr="002510FA">
        <w:rPr>
          <w:rFonts w:ascii="Arial" w:hAnsi="Arial" w:cs="Arial"/>
          <w:sz w:val="24"/>
          <w:szCs w:val="24"/>
          <w:lang w:val="en-US" w:eastAsia="ko-KR"/>
        </w:rPr>
        <w:t xml:space="preserve">the </w:t>
      </w:r>
      <w:r w:rsidR="00710FE8" w:rsidRPr="002510FA">
        <w:rPr>
          <w:rFonts w:ascii="Arial" w:hAnsi="Arial" w:cs="Arial"/>
          <w:sz w:val="24"/>
          <w:szCs w:val="24"/>
          <w:lang w:val="en-US" w:eastAsia="ko-KR"/>
        </w:rPr>
        <w:t xml:space="preserve">effect on glycemic control </w:t>
      </w:r>
      <w:r w:rsidR="00BC1122" w:rsidRPr="002510FA">
        <w:rPr>
          <w:rFonts w:ascii="Arial" w:hAnsi="Arial" w:cs="Arial"/>
          <w:sz w:val="24"/>
          <w:szCs w:val="24"/>
          <w:lang w:val="en-US" w:eastAsia="ko-KR"/>
        </w:rPr>
        <w:t xml:space="preserve">and safety </w:t>
      </w:r>
      <w:r w:rsidR="00B64C69" w:rsidRPr="002510FA">
        <w:rPr>
          <w:rFonts w:ascii="Arial" w:hAnsi="Arial" w:cs="Arial"/>
          <w:sz w:val="24"/>
          <w:szCs w:val="24"/>
          <w:lang w:val="en-US" w:eastAsia="ko-KR"/>
        </w:rPr>
        <w:t xml:space="preserve">of </w:t>
      </w:r>
      <w:r w:rsidR="009954CE" w:rsidRPr="002510FA">
        <w:rPr>
          <w:rFonts w:ascii="Arial" w:hAnsi="Arial" w:cs="Arial"/>
          <w:sz w:val="24"/>
          <w:szCs w:val="24"/>
          <w:lang w:val="en-US" w:eastAsia="ko-KR"/>
        </w:rPr>
        <w:t xml:space="preserve">two different approaches of </w:t>
      </w:r>
      <w:r w:rsidR="00B64C69" w:rsidRPr="002510FA">
        <w:rPr>
          <w:rFonts w:ascii="Arial" w:hAnsi="Arial" w:cs="Arial"/>
          <w:sz w:val="24"/>
          <w:szCs w:val="24"/>
          <w:lang w:val="en-US" w:eastAsia="ko-KR"/>
        </w:rPr>
        <w:t xml:space="preserve">switching to </w:t>
      </w:r>
      <w:r w:rsidR="00710FE8" w:rsidRPr="002510FA">
        <w:rPr>
          <w:rFonts w:ascii="Arial" w:hAnsi="Arial" w:cs="Arial"/>
          <w:sz w:val="24"/>
          <w:szCs w:val="24"/>
          <w:lang w:val="en-US" w:eastAsia="ko-KR"/>
        </w:rPr>
        <w:t>once-weekly icodec</w:t>
      </w:r>
      <w:r w:rsidR="00BE6669" w:rsidRPr="002510FA">
        <w:rPr>
          <w:rFonts w:ascii="Arial" w:hAnsi="Arial" w:cs="Arial"/>
          <w:sz w:val="24"/>
          <w:szCs w:val="24"/>
          <w:lang w:val="en-US" w:eastAsia="ko-KR"/>
        </w:rPr>
        <w:t>, with and without a loading dose,</w:t>
      </w:r>
      <w:r w:rsidR="00710FE8" w:rsidRPr="002510FA">
        <w:rPr>
          <w:rFonts w:ascii="Arial" w:hAnsi="Arial" w:cs="Arial"/>
          <w:sz w:val="24"/>
          <w:szCs w:val="24"/>
          <w:lang w:val="en-US" w:eastAsia="ko-KR"/>
        </w:rPr>
        <w:t xml:space="preserve"> versus once</w:t>
      </w:r>
      <w:r w:rsidR="00996724" w:rsidRPr="002510FA">
        <w:rPr>
          <w:rFonts w:ascii="Arial" w:hAnsi="Arial" w:cs="Arial"/>
          <w:sz w:val="24"/>
          <w:szCs w:val="24"/>
          <w:lang w:val="en-US" w:eastAsia="ko-KR"/>
        </w:rPr>
        <w:t>-</w:t>
      </w:r>
      <w:r w:rsidR="00710FE8" w:rsidRPr="002510FA">
        <w:rPr>
          <w:rFonts w:ascii="Arial" w:hAnsi="Arial" w:cs="Arial"/>
          <w:sz w:val="24"/>
          <w:szCs w:val="24"/>
          <w:lang w:val="en-US" w:eastAsia="ko-KR"/>
        </w:rPr>
        <w:t xml:space="preserve">daily </w:t>
      </w:r>
      <w:r w:rsidR="00824558" w:rsidRPr="002510FA">
        <w:rPr>
          <w:rFonts w:ascii="Arial" w:hAnsi="Arial" w:cs="Arial"/>
          <w:sz w:val="24"/>
          <w:szCs w:val="24"/>
          <w:lang w:val="en-US" w:eastAsia="ko-KR"/>
        </w:rPr>
        <w:t>IGlar</w:t>
      </w:r>
      <w:r w:rsidR="00710FE8" w:rsidRPr="002510FA">
        <w:rPr>
          <w:rFonts w:ascii="Arial" w:hAnsi="Arial" w:cs="Arial"/>
          <w:sz w:val="24"/>
          <w:szCs w:val="24"/>
          <w:lang w:val="en-US" w:eastAsia="ko-KR"/>
        </w:rPr>
        <w:t xml:space="preserve"> U100 in p</w:t>
      </w:r>
      <w:r w:rsidR="009C5440" w:rsidRPr="002510FA">
        <w:rPr>
          <w:rFonts w:ascii="Arial" w:hAnsi="Arial" w:cs="Arial"/>
          <w:sz w:val="24"/>
          <w:szCs w:val="24"/>
          <w:lang w:val="en-US" w:eastAsia="ko-KR"/>
        </w:rPr>
        <w:t>eople</w:t>
      </w:r>
      <w:r w:rsidR="00710FE8" w:rsidRPr="002510FA">
        <w:rPr>
          <w:rFonts w:ascii="Arial" w:hAnsi="Arial" w:cs="Arial"/>
          <w:sz w:val="24"/>
          <w:szCs w:val="24"/>
          <w:lang w:val="en-US" w:eastAsia="ko-KR"/>
        </w:rPr>
        <w:t xml:space="preserve"> with </w:t>
      </w:r>
      <w:r w:rsidR="00550087" w:rsidRPr="002510FA">
        <w:rPr>
          <w:rFonts w:ascii="Arial" w:hAnsi="Arial" w:cs="Arial"/>
          <w:sz w:val="24"/>
          <w:szCs w:val="24"/>
          <w:lang w:val="en-US" w:eastAsia="ko-KR"/>
        </w:rPr>
        <w:t>type 2 diabetes</w:t>
      </w:r>
      <w:r w:rsidR="00710FE8" w:rsidRPr="002510FA">
        <w:rPr>
          <w:rFonts w:ascii="Arial" w:hAnsi="Arial" w:cs="Arial"/>
          <w:sz w:val="24"/>
          <w:szCs w:val="24"/>
          <w:lang w:val="en-US" w:eastAsia="ko-KR"/>
        </w:rPr>
        <w:t xml:space="preserve"> inadequately controlled on basal insulin plus at least one </w:t>
      </w:r>
      <w:r w:rsidR="0084399D" w:rsidRPr="002510FA">
        <w:rPr>
          <w:rFonts w:ascii="Arial" w:hAnsi="Arial" w:cs="Arial"/>
          <w:sz w:val="24"/>
          <w:szCs w:val="24"/>
          <w:lang w:val="en-US" w:eastAsia="ko-KR"/>
        </w:rPr>
        <w:t xml:space="preserve">oral </w:t>
      </w:r>
      <w:r w:rsidR="00710FE8" w:rsidRPr="002510FA">
        <w:rPr>
          <w:rFonts w:ascii="Arial" w:hAnsi="Arial" w:cs="Arial"/>
          <w:sz w:val="24"/>
          <w:szCs w:val="24"/>
          <w:lang w:val="en-US" w:eastAsia="ko-KR"/>
        </w:rPr>
        <w:t>glucose-lowering medication.</w:t>
      </w:r>
    </w:p>
    <w:bookmarkEnd w:id="2"/>
    <w:p w14:paraId="27BEB555" w14:textId="78ADFDA6" w:rsidR="00621C81" w:rsidRPr="002510FA" w:rsidRDefault="001B36BD" w:rsidP="00731CE5">
      <w:pPr>
        <w:pStyle w:val="Heading1"/>
        <w:spacing w:afterLines="160" w:after="384"/>
        <w:rPr>
          <w:lang w:val="en-US" w:eastAsia="ko-KR"/>
        </w:rPr>
      </w:pPr>
      <w:r w:rsidRPr="002510FA">
        <w:rPr>
          <w:lang w:val="en-US" w:eastAsia="ko-KR"/>
        </w:rPr>
        <w:t>RESEARCH DESIGN AND METHODS</w:t>
      </w:r>
    </w:p>
    <w:p w14:paraId="5A3F4DAD" w14:textId="39D08446" w:rsidR="00983761" w:rsidRPr="002510FA" w:rsidRDefault="001B36BD" w:rsidP="00731CE5">
      <w:pPr>
        <w:pStyle w:val="Heading2"/>
        <w:spacing w:afterLines="160" w:after="384"/>
        <w:rPr>
          <w:sz w:val="24"/>
          <w:szCs w:val="24"/>
          <w:lang w:val="en-US"/>
        </w:rPr>
      </w:pPr>
      <w:r w:rsidRPr="002510FA">
        <w:rPr>
          <w:sz w:val="24"/>
          <w:szCs w:val="24"/>
          <w:lang w:val="en-US"/>
        </w:rPr>
        <w:t>Research</w:t>
      </w:r>
      <w:r w:rsidR="00983761" w:rsidRPr="002510FA">
        <w:rPr>
          <w:sz w:val="24"/>
          <w:szCs w:val="24"/>
          <w:lang w:val="en-US"/>
        </w:rPr>
        <w:t xml:space="preserve"> </w:t>
      </w:r>
      <w:r w:rsidRPr="002510FA">
        <w:rPr>
          <w:sz w:val="24"/>
          <w:szCs w:val="24"/>
          <w:lang w:val="en-US"/>
        </w:rPr>
        <w:t>D</w:t>
      </w:r>
      <w:r w:rsidR="00983761" w:rsidRPr="002510FA">
        <w:rPr>
          <w:sz w:val="24"/>
          <w:szCs w:val="24"/>
          <w:lang w:val="en-US"/>
        </w:rPr>
        <w:t>esign</w:t>
      </w:r>
      <w:r w:rsidR="00FE4786" w:rsidRPr="002510FA">
        <w:rPr>
          <w:sz w:val="24"/>
          <w:szCs w:val="24"/>
          <w:lang w:val="en-US"/>
        </w:rPr>
        <w:t xml:space="preserve"> </w:t>
      </w:r>
    </w:p>
    <w:p w14:paraId="4993D0D8" w14:textId="1F8A8874" w:rsidR="00485FEA" w:rsidRPr="002510FA" w:rsidRDefault="00983761">
      <w:pPr>
        <w:spacing w:afterLines="160" w:after="384" w:line="480" w:lineRule="auto"/>
        <w:rPr>
          <w:rFonts w:ascii="Arial" w:hAnsi="Arial" w:cs="Arial"/>
          <w:sz w:val="24"/>
          <w:szCs w:val="24"/>
          <w:lang w:val="en-US"/>
        </w:rPr>
      </w:pPr>
      <w:r w:rsidRPr="002510FA">
        <w:rPr>
          <w:rFonts w:ascii="Arial" w:hAnsi="Arial" w:cs="Arial"/>
          <w:sz w:val="24"/>
          <w:szCs w:val="24"/>
          <w:lang w:val="en-US" w:eastAsia="ko-KR"/>
        </w:rPr>
        <w:t xml:space="preserve">This exploratory, </w:t>
      </w:r>
      <w:r w:rsidR="004C2D9F" w:rsidRPr="002510FA">
        <w:rPr>
          <w:rFonts w:ascii="Arial" w:hAnsi="Arial" w:cs="Arial"/>
          <w:sz w:val="24"/>
          <w:szCs w:val="24"/>
          <w:lang w:val="en-US" w:eastAsia="ko-KR"/>
        </w:rPr>
        <w:t>multicent</w:t>
      </w:r>
      <w:r w:rsidR="006A5EE7" w:rsidRPr="002510FA">
        <w:rPr>
          <w:rFonts w:ascii="Arial" w:hAnsi="Arial" w:cs="Arial"/>
          <w:sz w:val="24"/>
          <w:szCs w:val="24"/>
          <w:lang w:val="en-US" w:eastAsia="ko-KR"/>
        </w:rPr>
        <w:t>er</w:t>
      </w:r>
      <w:r w:rsidRPr="002510FA">
        <w:rPr>
          <w:rFonts w:ascii="Arial" w:hAnsi="Arial" w:cs="Arial"/>
          <w:sz w:val="24"/>
          <w:szCs w:val="24"/>
          <w:lang w:val="en-US" w:eastAsia="ko-KR"/>
        </w:rPr>
        <w:t xml:space="preserve">, </w:t>
      </w:r>
      <w:r w:rsidR="00B30FDB" w:rsidRPr="002510FA">
        <w:rPr>
          <w:rFonts w:ascii="Arial" w:hAnsi="Arial" w:cs="Arial"/>
          <w:sz w:val="24"/>
          <w:szCs w:val="24"/>
          <w:lang w:val="en-US" w:eastAsia="ko-KR"/>
        </w:rPr>
        <w:t xml:space="preserve">open-label, </w:t>
      </w:r>
      <w:r w:rsidRPr="002510FA">
        <w:rPr>
          <w:rFonts w:ascii="Arial" w:hAnsi="Arial" w:cs="Arial"/>
          <w:sz w:val="24"/>
          <w:szCs w:val="24"/>
          <w:lang w:val="en-US" w:eastAsia="ko-KR"/>
        </w:rPr>
        <w:t>randomi</w:t>
      </w:r>
      <w:r w:rsidR="001B36BD" w:rsidRPr="002510FA">
        <w:rPr>
          <w:rFonts w:ascii="Arial" w:hAnsi="Arial" w:cs="Arial"/>
          <w:sz w:val="24"/>
          <w:szCs w:val="24"/>
          <w:lang w:val="en-US" w:eastAsia="ko-KR"/>
        </w:rPr>
        <w:t>z</w:t>
      </w:r>
      <w:r w:rsidRPr="002510FA">
        <w:rPr>
          <w:rFonts w:ascii="Arial" w:hAnsi="Arial" w:cs="Arial"/>
          <w:sz w:val="24"/>
          <w:szCs w:val="24"/>
          <w:lang w:val="en-US" w:eastAsia="ko-KR"/>
        </w:rPr>
        <w:t>ed, active-controlled, parallel</w:t>
      </w:r>
      <w:r w:rsidR="00B30FDB" w:rsidRPr="002510FA">
        <w:rPr>
          <w:rFonts w:ascii="Arial" w:hAnsi="Arial" w:cs="Arial"/>
          <w:sz w:val="24"/>
          <w:szCs w:val="24"/>
          <w:lang w:val="en-US" w:eastAsia="ko-KR"/>
        </w:rPr>
        <w:noBreakHyphen/>
      </w:r>
      <w:r w:rsidRPr="002510FA">
        <w:rPr>
          <w:rFonts w:ascii="Arial" w:hAnsi="Arial" w:cs="Arial"/>
          <w:sz w:val="24"/>
          <w:szCs w:val="24"/>
          <w:lang w:val="en-US" w:eastAsia="ko-KR"/>
        </w:rPr>
        <w:t>group</w:t>
      </w:r>
      <w:r w:rsidR="000C69BA" w:rsidRPr="002510FA">
        <w:rPr>
          <w:rFonts w:ascii="Arial" w:hAnsi="Arial" w:cs="Arial"/>
          <w:sz w:val="24"/>
          <w:szCs w:val="24"/>
          <w:lang w:val="en-US" w:eastAsia="ko-KR"/>
        </w:rPr>
        <w:t>,</w:t>
      </w:r>
      <w:r w:rsidRPr="002510FA">
        <w:rPr>
          <w:rFonts w:ascii="Arial" w:hAnsi="Arial" w:cs="Arial"/>
          <w:sz w:val="24"/>
          <w:szCs w:val="24"/>
          <w:lang w:val="en-US" w:eastAsia="ko-KR"/>
        </w:rPr>
        <w:t xml:space="preserve"> </w:t>
      </w:r>
      <w:r w:rsidR="009E77AA" w:rsidRPr="002510FA">
        <w:rPr>
          <w:rFonts w:ascii="Arial" w:hAnsi="Arial" w:cs="Arial"/>
          <w:sz w:val="24"/>
          <w:szCs w:val="24"/>
          <w:lang w:val="en-US" w:eastAsia="ko-KR"/>
        </w:rPr>
        <w:t xml:space="preserve">treat-to-target </w:t>
      </w:r>
      <w:r w:rsidR="00F9020E" w:rsidRPr="002510FA">
        <w:rPr>
          <w:rFonts w:ascii="Arial" w:hAnsi="Arial" w:cs="Arial"/>
          <w:sz w:val="24"/>
          <w:szCs w:val="24"/>
          <w:lang w:val="en-US" w:eastAsia="ko-KR"/>
        </w:rPr>
        <w:t xml:space="preserve">phase 2 </w:t>
      </w:r>
      <w:r w:rsidR="00117F47">
        <w:rPr>
          <w:rFonts w:ascii="Arial" w:hAnsi="Arial" w:cs="Arial"/>
          <w:sz w:val="24"/>
          <w:szCs w:val="24"/>
          <w:lang w:val="en-US" w:eastAsia="ko-KR"/>
        </w:rPr>
        <w:t>trial</w:t>
      </w:r>
      <w:r w:rsidR="000C69BA" w:rsidRPr="002510FA">
        <w:rPr>
          <w:rFonts w:ascii="Arial" w:hAnsi="Arial" w:cs="Arial"/>
          <w:sz w:val="24"/>
          <w:szCs w:val="24"/>
          <w:lang w:val="en-US" w:eastAsia="ko-KR"/>
        </w:rPr>
        <w:t xml:space="preserve"> was</w:t>
      </w:r>
      <w:r w:rsidR="008770CE" w:rsidRPr="002510FA">
        <w:rPr>
          <w:rFonts w:ascii="Arial" w:hAnsi="Arial" w:cs="Arial"/>
          <w:sz w:val="24"/>
          <w:szCs w:val="24"/>
          <w:lang w:val="en-US" w:eastAsia="ko-KR"/>
        </w:rPr>
        <w:t xml:space="preserve"> </w:t>
      </w:r>
      <w:r w:rsidR="0094294C" w:rsidRPr="002510FA">
        <w:rPr>
          <w:rFonts w:ascii="Arial" w:hAnsi="Arial" w:cs="Arial"/>
          <w:sz w:val="24"/>
          <w:szCs w:val="24"/>
          <w:lang w:val="en-US" w:eastAsia="ko-KR"/>
        </w:rPr>
        <w:t>conducted in</w:t>
      </w:r>
      <w:r w:rsidR="00FD1933" w:rsidRPr="002510FA">
        <w:rPr>
          <w:rFonts w:ascii="Arial" w:hAnsi="Arial" w:cs="Arial"/>
          <w:sz w:val="24"/>
          <w:szCs w:val="24"/>
          <w:lang w:val="en-US" w:eastAsia="ko-KR"/>
        </w:rPr>
        <w:t xml:space="preserve"> </w:t>
      </w:r>
      <w:r w:rsidR="00844C68" w:rsidRPr="002510FA">
        <w:rPr>
          <w:rFonts w:ascii="Arial" w:hAnsi="Arial" w:cs="Arial"/>
          <w:sz w:val="24"/>
          <w:szCs w:val="24"/>
          <w:lang w:val="en-US" w:eastAsia="ko-KR"/>
        </w:rPr>
        <w:t xml:space="preserve">34 </w:t>
      </w:r>
      <w:r w:rsidR="00404F18" w:rsidRPr="002510FA">
        <w:rPr>
          <w:rFonts w:ascii="Arial" w:hAnsi="Arial" w:cs="Arial"/>
          <w:sz w:val="24"/>
          <w:szCs w:val="24"/>
          <w:lang w:val="en-US" w:eastAsia="ko-KR"/>
        </w:rPr>
        <w:t>cente</w:t>
      </w:r>
      <w:r w:rsidR="006A5EE7" w:rsidRPr="002510FA">
        <w:rPr>
          <w:rFonts w:ascii="Arial" w:hAnsi="Arial" w:cs="Arial"/>
          <w:sz w:val="24"/>
          <w:szCs w:val="24"/>
          <w:lang w:val="en-US" w:eastAsia="ko-KR"/>
        </w:rPr>
        <w:t>r</w:t>
      </w:r>
      <w:r w:rsidR="00404F18" w:rsidRPr="002510FA">
        <w:rPr>
          <w:rFonts w:ascii="Arial" w:hAnsi="Arial" w:cs="Arial"/>
          <w:sz w:val="24"/>
          <w:szCs w:val="24"/>
          <w:lang w:val="en-US" w:eastAsia="ko-KR"/>
        </w:rPr>
        <w:t xml:space="preserve">s located in </w:t>
      </w:r>
      <w:r w:rsidR="00FD1933" w:rsidRPr="002510FA">
        <w:rPr>
          <w:rFonts w:ascii="Arial" w:hAnsi="Arial" w:cs="Arial"/>
          <w:sz w:val="24"/>
          <w:szCs w:val="24"/>
          <w:lang w:val="en-US" w:eastAsia="ko-KR"/>
        </w:rPr>
        <w:t xml:space="preserve">Canada, </w:t>
      </w:r>
      <w:r w:rsidR="00F9020E" w:rsidRPr="002510FA">
        <w:rPr>
          <w:rFonts w:ascii="Arial" w:hAnsi="Arial" w:cs="Arial"/>
          <w:sz w:val="24"/>
          <w:szCs w:val="24"/>
          <w:lang w:val="en-US" w:eastAsia="ko-KR"/>
        </w:rPr>
        <w:t xml:space="preserve">the </w:t>
      </w:r>
      <w:r w:rsidR="00FD1933" w:rsidRPr="002510FA">
        <w:rPr>
          <w:rFonts w:ascii="Arial" w:hAnsi="Arial" w:cs="Arial"/>
          <w:sz w:val="24"/>
          <w:szCs w:val="24"/>
          <w:lang w:val="en-US" w:eastAsia="ko-KR"/>
        </w:rPr>
        <w:t>Czech Republic, Germany, It</w:t>
      </w:r>
      <w:r w:rsidR="00B82CEB" w:rsidRPr="002510FA">
        <w:rPr>
          <w:rFonts w:ascii="Arial" w:hAnsi="Arial" w:cs="Arial"/>
          <w:sz w:val="24"/>
          <w:szCs w:val="24"/>
          <w:lang w:val="en-US" w:eastAsia="ko-KR"/>
        </w:rPr>
        <w:t>a</w:t>
      </w:r>
      <w:r w:rsidR="00FD1933" w:rsidRPr="002510FA">
        <w:rPr>
          <w:rFonts w:ascii="Arial" w:hAnsi="Arial" w:cs="Arial"/>
          <w:sz w:val="24"/>
          <w:szCs w:val="24"/>
          <w:lang w:val="en-US" w:eastAsia="ko-KR"/>
        </w:rPr>
        <w:t xml:space="preserve">ly and the </w:t>
      </w:r>
      <w:r w:rsidR="00F9020E" w:rsidRPr="002510FA">
        <w:rPr>
          <w:rFonts w:ascii="Arial" w:hAnsi="Arial" w:cs="Arial"/>
          <w:sz w:val="24"/>
          <w:szCs w:val="24"/>
          <w:lang w:val="en-US" w:eastAsia="ko-KR"/>
        </w:rPr>
        <w:t>USA</w:t>
      </w:r>
      <w:r w:rsidR="0094294C" w:rsidRPr="002510FA">
        <w:rPr>
          <w:rFonts w:ascii="Arial" w:hAnsi="Arial" w:cs="Arial"/>
          <w:sz w:val="24"/>
          <w:szCs w:val="24"/>
          <w:lang w:val="en-US" w:eastAsia="ko-KR"/>
        </w:rPr>
        <w:t xml:space="preserve">. </w:t>
      </w:r>
      <w:r w:rsidR="004900D7" w:rsidRPr="002510FA">
        <w:rPr>
          <w:rFonts w:ascii="Arial" w:hAnsi="Arial" w:cs="Arial"/>
          <w:sz w:val="24"/>
          <w:szCs w:val="24"/>
          <w:lang w:val="en-US"/>
        </w:rPr>
        <w:t>The trial consist</w:t>
      </w:r>
      <w:r w:rsidR="009954CE" w:rsidRPr="002510FA">
        <w:rPr>
          <w:rFonts w:ascii="Arial" w:hAnsi="Arial" w:cs="Arial"/>
          <w:sz w:val="24"/>
          <w:szCs w:val="24"/>
          <w:lang w:val="en-US"/>
        </w:rPr>
        <w:t>ed</w:t>
      </w:r>
      <w:r w:rsidR="004900D7" w:rsidRPr="002510FA">
        <w:rPr>
          <w:rFonts w:ascii="Arial" w:hAnsi="Arial" w:cs="Arial"/>
          <w:sz w:val="24"/>
          <w:szCs w:val="24"/>
          <w:lang w:val="en-US"/>
        </w:rPr>
        <w:t xml:space="preserve"> of a 2-week screening period, 16 weeks of randomi</w:t>
      </w:r>
      <w:r w:rsidR="001B36BD" w:rsidRPr="002510FA">
        <w:rPr>
          <w:rFonts w:ascii="Arial" w:hAnsi="Arial" w:cs="Arial"/>
          <w:sz w:val="24"/>
          <w:szCs w:val="24"/>
          <w:lang w:val="en-US"/>
        </w:rPr>
        <w:t>z</w:t>
      </w:r>
      <w:r w:rsidR="004900D7" w:rsidRPr="002510FA">
        <w:rPr>
          <w:rFonts w:ascii="Arial" w:hAnsi="Arial" w:cs="Arial"/>
          <w:sz w:val="24"/>
          <w:szCs w:val="24"/>
          <w:lang w:val="en-US"/>
        </w:rPr>
        <w:t>ed treatment and 5 weeks of follow-up</w:t>
      </w:r>
      <w:r w:rsidR="00945CFA" w:rsidRPr="002510FA">
        <w:rPr>
          <w:rFonts w:ascii="Arial" w:hAnsi="Arial" w:cs="Arial"/>
          <w:sz w:val="24"/>
          <w:szCs w:val="24"/>
          <w:lang w:val="en-US"/>
        </w:rPr>
        <w:t xml:space="preserve"> (</w:t>
      </w:r>
      <w:r w:rsidR="001B36BD" w:rsidRPr="00931659">
        <w:rPr>
          <w:rFonts w:ascii="Arial" w:hAnsi="Arial" w:cs="Arial"/>
          <w:sz w:val="24"/>
          <w:szCs w:val="24"/>
          <w:lang w:val="en-US"/>
        </w:rPr>
        <w:t>S</w:t>
      </w:r>
      <w:r w:rsidR="00945CFA" w:rsidRPr="00931659">
        <w:rPr>
          <w:rFonts w:ascii="Arial" w:hAnsi="Arial" w:cs="Arial"/>
          <w:sz w:val="24"/>
          <w:szCs w:val="24"/>
          <w:lang w:val="en-US"/>
        </w:rPr>
        <w:t xml:space="preserve">upplementary </w:t>
      </w:r>
      <w:r w:rsidR="001B36BD" w:rsidRPr="00931659">
        <w:rPr>
          <w:rFonts w:ascii="Arial" w:hAnsi="Arial" w:cs="Arial"/>
          <w:sz w:val="24"/>
          <w:szCs w:val="24"/>
          <w:lang w:val="en-US"/>
        </w:rPr>
        <w:t>F</w:t>
      </w:r>
      <w:r w:rsidR="00945CFA" w:rsidRPr="00931659">
        <w:rPr>
          <w:rFonts w:ascii="Arial" w:hAnsi="Arial" w:cs="Arial"/>
          <w:sz w:val="24"/>
          <w:szCs w:val="24"/>
          <w:lang w:val="en-US"/>
        </w:rPr>
        <w:t>igure S</w:t>
      </w:r>
      <w:r w:rsidR="00945CFA" w:rsidRPr="002510FA">
        <w:rPr>
          <w:rFonts w:ascii="Arial" w:hAnsi="Arial" w:cs="Arial"/>
          <w:sz w:val="24"/>
          <w:szCs w:val="24"/>
          <w:lang w:val="en-US"/>
        </w:rPr>
        <w:t>1)</w:t>
      </w:r>
      <w:r w:rsidR="004900D7" w:rsidRPr="002510FA">
        <w:rPr>
          <w:rFonts w:ascii="Arial" w:hAnsi="Arial" w:cs="Arial"/>
          <w:sz w:val="24"/>
          <w:szCs w:val="24"/>
          <w:lang w:val="en-US"/>
        </w:rPr>
        <w:t xml:space="preserve">. </w:t>
      </w:r>
    </w:p>
    <w:p w14:paraId="46BFD6FE" w14:textId="4975C597" w:rsidR="00485FEA" w:rsidRPr="002510FA" w:rsidRDefault="00485FEA">
      <w:pPr>
        <w:spacing w:afterLines="160" w:after="384" w:line="480" w:lineRule="auto"/>
        <w:rPr>
          <w:rFonts w:ascii="Arial" w:hAnsi="Arial" w:cs="Arial"/>
          <w:sz w:val="24"/>
          <w:szCs w:val="24"/>
          <w:lang w:val="en-US"/>
        </w:rPr>
      </w:pPr>
      <w:r w:rsidRPr="002510FA">
        <w:rPr>
          <w:rFonts w:ascii="Arial" w:hAnsi="Arial" w:cs="Arial"/>
          <w:sz w:val="24"/>
          <w:szCs w:val="24"/>
          <w:lang w:val="en-US"/>
        </w:rPr>
        <w:lastRenderedPageBreak/>
        <w:t xml:space="preserve">The trial was conducted in accordance with the </w:t>
      </w:r>
      <w:r w:rsidR="000867E6" w:rsidRPr="002510FA">
        <w:rPr>
          <w:rFonts w:ascii="Arial" w:hAnsi="Arial" w:cs="Arial"/>
          <w:sz w:val="24"/>
          <w:szCs w:val="24"/>
          <w:lang w:val="en-US"/>
        </w:rPr>
        <w:t xml:space="preserve">guidelines for Good Clinical Practice of the </w:t>
      </w:r>
      <w:r w:rsidRPr="002510FA">
        <w:rPr>
          <w:rFonts w:ascii="Arial" w:hAnsi="Arial" w:cs="Arial"/>
          <w:sz w:val="24"/>
          <w:szCs w:val="24"/>
          <w:lang w:val="en-US"/>
        </w:rPr>
        <w:t xml:space="preserve">International Council for </w:t>
      </w:r>
      <w:proofErr w:type="spellStart"/>
      <w:r w:rsidRPr="002510FA">
        <w:rPr>
          <w:rFonts w:ascii="Arial" w:hAnsi="Arial" w:cs="Arial"/>
          <w:sz w:val="24"/>
          <w:szCs w:val="24"/>
          <w:lang w:val="en-US"/>
        </w:rPr>
        <w:t>Harmonisation</w:t>
      </w:r>
      <w:proofErr w:type="spellEnd"/>
      <w:r w:rsidRPr="002510FA">
        <w:rPr>
          <w:rFonts w:ascii="Arial" w:hAnsi="Arial" w:cs="Arial"/>
          <w:sz w:val="24"/>
          <w:szCs w:val="24"/>
          <w:lang w:val="en-US"/>
        </w:rPr>
        <w:t xml:space="preserve"> of Technical Requirements for Pharmaceuticals for Human Use</w:t>
      </w:r>
      <w:r w:rsidR="000867E6" w:rsidRPr="002510FA">
        <w:rPr>
          <w:rFonts w:ascii="Arial" w:hAnsi="Arial" w:cs="Arial"/>
          <w:sz w:val="24"/>
          <w:szCs w:val="24"/>
          <w:lang w:val="en-US"/>
        </w:rPr>
        <w:t>,</w:t>
      </w:r>
      <w:r w:rsidRPr="002510FA">
        <w:rPr>
          <w:rFonts w:ascii="Arial" w:hAnsi="Arial" w:cs="Arial"/>
          <w:sz w:val="24"/>
          <w:szCs w:val="24"/>
          <w:lang w:val="en-US"/>
        </w:rPr>
        <w:t xml:space="preserve"> and the Declaration of Helsinki. The protocol, consent form and other relevant documents were approved by </w:t>
      </w:r>
      <w:r w:rsidR="00BC1122" w:rsidRPr="002510FA">
        <w:rPr>
          <w:rFonts w:ascii="Arial" w:hAnsi="Arial" w:cs="Arial"/>
          <w:sz w:val="24"/>
          <w:szCs w:val="24"/>
          <w:lang w:val="en-US"/>
        </w:rPr>
        <w:t>the appropriate</w:t>
      </w:r>
      <w:r w:rsidR="00CF6C11" w:rsidRPr="002510FA">
        <w:rPr>
          <w:rFonts w:ascii="Arial" w:hAnsi="Arial" w:cs="Arial"/>
          <w:sz w:val="24"/>
          <w:szCs w:val="24"/>
          <w:lang w:val="en-US"/>
        </w:rPr>
        <w:t xml:space="preserve"> </w:t>
      </w:r>
      <w:r w:rsidRPr="002510FA">
        <w:rPr>
          <w:rFonts w:ascii="Arial" w:hAnsi="Arial" w:cs="Arial"/>
          <w:sz w:val="24"/>
          <w:szCs w:val="24"/>
          <w:lang w:val="en-US"/>
        </w:rPr>
        <w:t>independent review board</w:t>
      </w:r>
      <w:r w:rsidR="00BC1122" w:rsidRPr="002510FA">
        <w:rPr>
          <w:rFonts w:ascii="Arial" w:hAnsi="Arial" w:cs="Arial"/>
          <w:sz w:val="24"/>
          <w:szCs w:val="24"/>
          <w:lang w:val="en-US"/>
        </w:rPr>
        <w:t>s</w:t>
      </w:r>
      <w:r w:rsidRPr="002510FA">
        <w:rPr>
          <w:rFonts w:ascii="Arial" w:hAnsi="Arial" w:cs="Arial"/>
          <w:sz w:val="24"/>
          <w:szCs w:val="24"/>
          <w:lang w:val="en-US"/>
        </w:rPr>
        <w:t xml:space="preserve"> or independent ethics committee</w:t>
      </w:r>
      <w:r w:rsidR="00BC1122" w:rsidRPr="002510FA">
        <w:rPr>
          <w:rFonts w:ascii="Arial" w:hAnsi="Arial" w:cs="Arial"/>
          <w:sz w:val="24"/>
          <w:szCs w:val="24"/>
          <w:lang w:val="en-US"/>
        </w:rPr>
        <w:t>s</w:t>
      </w:r>
      <w:r w:rsidR="00A339C6" w:rsidRPr="002510FA">
        <w:rPr>
          <w:rFonts w:ascii="Arial" w:hAnsi="Arial" w:cs="Arial"/>
          <w:sz w:val="24"/>
          <w:szCs w:val="24"/>
          <w:lang w:val="en-US"/>
        </w:rPr>
        <w:t>.</w:t>
      </w:r>
      <w:r w:rsidR="00590559" w:rsidRPr="002510FA">
        <w:rPr>
          <w:rFonts w:ascii="Arial" w:hAnsi="Arial" w:cs="Arial"/>
          <w:sz w:val="24"/>
          <w:szCs w:val="24"/>
          <w:lang w:val="en-US"/>
        </w:rPr>
        <w:t xml:space="preserve"> </w:t>
      </w:r>
    </w:p>
    <w:p w14:paraId="48A7B706" w14:textId="77777777" w:rsidR="00485FEA" w:rsidRPr="002510FA" w:rsidRDefault="00485FEA">
      <w:pPr>
        <w:pStyle w:val="Heading2"/>
        <w:spacing w:afterLines="160" w:after="384"/>
        <w:rPr>
          <w:sz w:val="24"/>
          <w:szCs w:val="24"/>
          <w:lang w:val="en-US"/>
        </w:rPr>
      </w:pPr>
      <w:r w:rsidRPr="002510FA">
        <w:rPr>
          <w:sz w:val="24"/>
          <w:szCs w:val="24"/>
          <w:lang w:val="en-US"/>
        </w:rPr>
        <w:t>Patients</w:t>
      </w:r>
    </w:p>
    <w:p w14:paraId="65253878" w14:textId="6FE1A100" w:rsidR="00485FEA" w:rsidRPr="002510FA" w:rsidRDefault="00485FEA">
      <w:pPr>
        <w:spacing w:afterLines="160" w:after="384" w:line="480" w:lineRule="auto"/>
        <w:rPr>
          <w:rFonts w:ascii="Arial" w:hAnsi="Arial" w:cs="Arial"/>
          <w:sz w:val="24"/>
          <w:szCs w:val="24"/>
          <w:lang w:val="en-US"/>
        </w:rPr>
      </w:pPr>
      <w:r w:rsidRPr="002510FA">
        <w:rPr>
          <w:rFonts w:ascii="Arial" w:hAnsi="Arial" w:cs="Arial"/>
          <w:sz w:val="24"/>
          <w:szCs w:val="24"/>
          <w:lang w:val="en-US"/>
        </w:rPr>
        <w:t xml:space="preserve">The </w:t>
      </w:r>
      <w:r w:rsidR="00117F47">
        <w:rPr>
          <w:rFonts w:ascii="Arial" w:hAnsi="Arial" w:cs="Arial"/>
          <w:sz w:val="24"/>
          <w:szCs w:val="24"/>
          <w:lang w:val="en-US"/>
        </w:rPr>
        <w:t>trial</w:t>
      </w:r>
      <w:r w:rsidRPr="002510FA">
        <w:rPr>
          <w:rFonts w:ascii="Arial" w:hAnsi="Arial" w:cs="Arial"/>
          <w:sz w:val="24"/>
          <w:szCs w:val="24"/>
          <w:lang w:val="en-US"/>
        </w:rPr>
        <w:t xml:space="preserve"> population comprised </w:t>
      </w:r>
      <w:r w:rsidR="0070768E" w:rsidRPr="002510FA">
        <w:rPr>
          <w:rFonts w:ascii="Arial" w:hAnsi="Arial" w:cs="Arial"/>
          <w:sz w:val="24"/>
          <w:szCs w:val="24"/>
          <w:lang w:val="en-US"/>
        </w:rPr>
        <w:t>basal-insulin-treated</w:t>
      </w:r>
      <w:r w:rsidRPr="002510FA">
        <w:rPr>
          <w:rFonts w:ascii="Arial" w:hAnsi="Arial" w:cs="Arial"/>
          <w:sz w:val="24"/>
          <w:szCs w:val="24"/>
          <w:lang w:val="en-US"/>
        </w:rPr>
        <w:t xml:space="preserve"> individuals with </w:t>
      </w:r>
      <w:r w:rsidR="00550087" w:rsidRPr="002510FA">
        <w:rPr>
          <w:rFonts w:ascii="Arial" w:hAnsi="Arial" w:cs="Arial"/>
          <w:sz w:val="24"/>
          <w:szCs w:val="24"/>
          <w:lang w:val="en-US"/>
        </w:rPr>
        <w:t>type 2 diabetes</w:t>
      </w:r>
      <w:r w:rsidR="009C1998" w:rsidRPr="009C1998">
        <w:t xml:space="preserve"> </w:t>
      </w:r>
      <w:r w:rsidR="009C1998" w:rsidRPr="009C1998">
        <w:rPr>
          <w:rFonts w:ascii="Arial" w:hAnsi="Arial" w:cs="Arial"/>
          <w:sz w:val="24"/>
          <w:szCs w:val="24"/>
          <w:lang w:val="en-US"/>
        </w:rPr>
        <w:t xml:space="preserve">recruited between May 9, 2019 and August </w:t>
      </w:r>
      <w:r w:rsidR="00057EBD">
        <w:rPr>
          <w:rFonts w:ascii="Arial" w:hAnsi="Arial" w:cs="Arial"/>
          <w:sz w:val="24"/>
          <w:szCs w:val="24"/>
          <w:lang w:val="en-US"/>
        </w:rPr>
        <w:t>15</w:t>
      </w:r>
      <w:r w:rsidR="009C1998" w:rsidRPr="009C1998">
        <w:rPr>
          <w:rFonts w:ascii="Arial" w:hAnsi="Arial" w:cs="Arial"/>
          <w:sz w:val="24"/>
          <w:szCs w:val="24"/>
          <w:lang w:val="en-US"/>
        </w:rPr>
        <w:t>, 2019 with the last follow</w:t>
      </w:r>
      <w:r w:rsidR="00057EBD">
        <w:rPr>
          <w:rFonts w:ascii="Arial" w:hAnsi="Arial" w:cs="Arial"/>
          <w:sz w:val="24"/>
          <w:szCs w:val="24"/>
          <w:lang w:val="en-US"/>
        </w:rPr>
        <w:t xml:space="preserve"> </w:t>
      </w:r>
      <w:r w:rsidR="009C1998" w:rsidRPr="009C1998">
        <w:rPr>
          <w:rFonts w:ascii="Arial" w:hAnsi="Arial" w:cs="Arial"/>
          <w:sz w:val="24"/>
          <w:szCs w:val="24"/>
          <w:lang w:val="en-US"/>
        </w:rPr>
        <w:t>up occurring on January 27, 2020</w:t>
      </w:r>
      <w:r w:rsidRPr="002510FA">
        <w:rPr>
          <w:rFonts w:ascii="Arial" w:hAnsi="Arial" w:cs="Arial"/>
          <w:sz w:val="24"/>
          <w:szCs w:val="24"/>
          <w:lang w:val="en-US"/>
        </w:rPr>
        <w:t xml:space="preserve">. </w:t>
      </w:r>
      <w:r w:rsidR="00CA2E87" w:rsidRPr="002510FA">
        <w:rPr>
          <w:rFonts w:ascii="Arial" w:hAnsi="Arial" w:cs="Arial"/>
          <w:sz w:val="24"/>
          <w:szCs w:val="24"/>
          <w:lang w:val="en-US"/>
        </w:rPr>
        <w:t>Eligible participants</w:t>
      </w:r>
      <w:r w:rsidR="00613CC6">
        <w:rPr>
          <w:rFonts w:ascii="Arial" w:hAnsi="Arial" w:cs="Arial"/>
          <w:sz w:val="24"/>
          <w:szCs w:val="24"/>
          <w:lang w:val="en-US"/>
        </w:rPr>
        <w:t xml:space="preserve">, </w:t>
      </w:r>
      <w:r w:rsidR="00CA2E87" w:rsidRPr="002510FA">
        <w:rPr>
          <w:rFonts w:ascii="Arial" w:hAnsi="Arial" w:cs="Arial"/>
          <w:sz w:val="24"/>
          <w:szCs w:val="24"/>
          <w:lang w:val="en-US"/>
        </w:rPr>
        <w:t>aged</w:t>
      </w:r>
      <w:r w:rsidRPr="002510FA">
        <w:rPr>
          <w:rFonts w:ascii="Arial" w:hAnsi="Arial" w:cs="Arial"/>
          <w:sz w:val="24"/>
          <w:szCs w:val="24"/>
          <w:lang w:val="en-US"/>
        </w:rPr>
        <w:t xml:space="preserve"> 18–75 years </w:t>
      </w:r>
      <w:r w:rsidR="00613CC6">
        <w:rPr>
          <w:rFonts w:ascii="Arial" w:hAnsi="Arial" w:cs="Arial"/>
          <w:sz w:val="24"/>
          <w:szCs w:val="24"/>
          <w:lang w:val="en-US"/>
        </w:rPr>
        <w:t>with</w:t>
      </w:r>
      <w:r w:rsidR="00613CC6" w:rsidRPr="002510FA">
        <w:rPr>
          <w:rFonts w:ascii="Arial" w:hAnsi="Arial" w:cs="Arial"/>
          <w:sz w:val="24"/>
          <w:szCs w:val="24"/>
          <w:lang w:val="en-US"/>
        </w:rPr>
        <w:t xml:space="preserve"> </w:t>
      </w:r>
      <w:r w:rsidR="004B7E67" w:rsidRPr="002510FA">
        <w:rPr>
          <w:rFonts w:ascii="Arial" w:hAnsi="Arial" w:cs="Arial"/>
          <w:sz w:val="24"/>
          <w:szCs w:val="24"/>
          <w:lang w:val="en-US"/>
        </w:rPr>
        <w:t>a BMI</w:t>
      </w:r>
      <w:r w:rsidR="006D7ED5">
        <w:rPr>
          <w:rFonts w:ascii="Arial" w:hAnsi="Arial" w:cs="Arial"/>
          <w:sz w:val="24"/>
          <w:szCs w:val="24"/>
          <w:lang w:val="en-US"/>
        </w:rPr>
        <w:t xml:space="preserve"> of</w:t>
      </w:r>
      <w:r w:rsidR="004B7E67" w:rsidRPr="002510FA">
        <w:rPr>
          <w:rFonts w:ascii="Arial" w:hAnsi="Arial" w:cs="Arial"/>
          <w:sz w:val="24"/>
          <w:szCs w:val="24"/>
          <w:lang w:val="en-US"/>
        </w:rPr>
        <w:t xml:space="preserve"> ≤40 kg/m</w:t>
      </w:r>
      <w:r w:rsidR="004B7E67" w:rsidRPr="002510FA">
        <w:rPr>
          <w:rFonts w:ascii="Arial" w:hAnsi="Arial" w:cs="Arial"/>
          <w:sz w:val="24"/>
          <w:szCs w:val="24"/>
          <w:vertAlign w:val="superscript"/>
          <w:lang w:val="en-US"/>
        </w:rPr>
        <w:t>2</w:t>
      </w:r>
      <w:r w:rsidR="00613CC6">
        <w:rPr>
          <w:rFonts w:ascii="Arial" w:hAnsi="Arial" w:cs="Arial"/>
          <w:sz w:val="24"/>
          <w:szCs w:val="24"/>
          <w:lang w:val="en-US"/>
        </w:rPr>
        <w:t xml:space="preserve"> and</w:t>
      </w:r>
      <w:r w:rsidR="00931659">
        <w:rPr>
          <w:rFonts w:ascii="Arial" w:hAnsi="Arial" w:cs="Arial"/>
          <w:sz w:val="24"/>
          <w:szCs w:val="24"/>
          <w:lang w:val="en-US"/>
        </w:rPr>
        <w:t xml:space="preserve"> a </w:t>
      </w:r>
      <w:r w:rsidRPr="002510FA">
        <w:rPr>
          <w:rFonts w:ascii="Arial" w:hAnsi="Arial" w:cs="Arial"/>
          <w:sz w:val="24"/>
          <w:szCs w:val="24"/>
          <w:lang w:val="en-US"/>
        </w:rPr>
        <w:t>centrally assessed HbA</w:t>
      </w:r>
      <w:r w:rsidRPr="002510FA">
        <w:rPr>
          <w:rFonts w:ascii="Arial" w:hAnsi="Arial" w:cs="Arial"/>
          <w:sz w:val="24"/>
          <w:szCs w:val="24"/>
          <w:vertAlign w:val="subscript"/>
          <w:lang w:val="en-US"/>
        </w:rPr>
        <w:t>1c</w:t>
      </w:r>
      <w:r w:rsidRPr="002510FA">
        <w:rPr>
          <w:rFonts w:ascii="Arial" w:hAnsi="Arial" w:cs="Arial"/>
          <w:sz w:val="24"/>
          <w:szCs w:val="24"/>
          <w:lang w:val="en-US"/>
        </w:rPr>
        <w:t xml:space="preserve"> of 7</w:t>
      </w:r>
      <w:r w:rsidR="002407F1" w:rsidRPr="002510FA">
        <w:rPr>
          <w:rFonts w:ascii="Arial" w:hAnsi="Arial" w:cs="Arial"/>
          <w:sz w:val="24"/>
          <w:szCs w:val="24"/>
          <w:lang w:val="en-US"/>
        </w:rPr>
        <w:t>.</w:t>
      </w:r>
      <w:r w:rsidRPr="002510FA">
        <w:rPr>
          <w:rFonts w:ascii="Arial" w:hAnsi="Arial" w:cs="Arial"/>
          <w:sz w:val="24"/>
          <w:szCs w:val="24"/>
          <w:lang w:val="en-US"/>
        </w:rPr>
        <w:t>0–10</w:t>
      </w:r>
      <w:r w:rsidR="002407F1" w:rsidRPr="002510FA">
        <w:rPr>
          <w:rFonts w:ascii="Arial" w:hAnsi="Arial" w:cs="Arial"/>
          <w:sz w:val="24"/>
          <w:szCs w:val="24"/>
          <w:lang w:val="en-US"/>
        </w:rPr>
        <w:t>.</w:t>
      </w:r>
      <w:r w:rsidRPr="002510FA">
        <w:rPr>
          <w:rFonts w:ascii="Arial" w:hAnsi="Arial" w:cs="Arial"/>
          <w:sz w:val="24"/>
          <w:szCs w:val="24"/>
          <w:lang w:val="en-US"/>
        </w:rPr>
        <w:t>0% (53</w:t>
      </w:r>
      <w:r w:rsidR="00931659">
        <w:rPr>
          <w:rFonts w:ascii="Arial" w:hAnsi="Arial" w:cs="Arial"/>
          <w:sz w:val="24"/>
          <w:szCs w:val="24"/>
          <w:lang w:val="en-US"/>
        </w:rPr>
        <w:t>.0</w:t>
      </w:r>
      <w:r w:rsidRPr="002510FA">
        <w:rPr>
          <w:rFonts w:ascii="Arial" w:hAnsi="Arial" w:cs="Arial"/>
          <w:sz w:val="24"/>
          <w:szCs w:val="24"/>
          <w:lang w:val="en-US"/>
        </w:rPr>
        <w:t>–8</w:t>
      </w:r>
      <w:r w:rsidR="00931659">
        <w:rPr>
          <w:rFonts w:ascii="Arial" w:hAnsi="Arial" w:cs="Arial"/>
          <w:sz w:val="24"/>
          <w:szCs w:val="24"/>
          <w:lang w:val="en-US"/>
        </w:rPr>
        <w:t>5.8</w:t>
      </w:r>
      <w:r w:rsidRPr="002510FA">
        <w:rPr>
          <w:rFonts w:ascii="Arial" w:hAnsi="Arial" w:cs="Arial"/>
          <w:sz w:val="24"/>
          <w:szCs w:val="24"/>
          <w:lang w:val="en-US"/>
        </w:rPr>
        <w:t xml:space="preserve"> mmol/mol)</w:t>
      </w:r>
      <w:r w:rsidR="00810AEE">
        <w:rPr>
          <w:rFonts w:ascii="Arial" w:hAnsi="Arial" w:cs="Arial"/>
          <w:sz w:val="24"/>
          <w:szCs w:val="24"/>
          <w:lang w:val="en-US"/>
        </w:rPr>
        <w:t>,</w:t>
      </w:r>
      <w:r w:rsidR="00AA73A8" w:rsidRPr="002510FA">
        <w:rPr>
          <w:rFonts w:ascii="Arial" w:hAnsi="Arial" w:cs="Arial"/>
          <w:sz w:val="24"/>
          <w:szCs w:val="24"/>
          <w:vertAlign w:val="superscript"/>
          <w:lang w:val="en-US"/>
        </w:rPr>
        <w:t xml:space="preserve"> </w:t>
      </w:r>
      <w:r w:rsidRPr="002510FA">
        <w:rPr>
          <w:rFonts w:ascii="Arial" w:hAnsi="Arial" w:cs="Arial"/>
          <w:sz w:val="24"/>
          <w:szCs w:val="24"/>
          <w:lang w:val="en-US"/>
        </w:rPr>
        <w:t>we</w:t>
      </w:r>
      <w:r w:rsidR="00C14154" w:rsidRPr="002510FA">
        <w:rPr>
          <w:rFonts w:ascii="Arial" w:hAnsi="Arial" w:cs="Arial"/>
          <w:sz w:val="24"/>
          <w:szCs w:val="24"/>
          <w:lang w:val="en-US"/>
        </w:rPr>
        <w:t>re</w:t>
      </w:r>
      <w:r w:rsidRPr="002510FA">
        <w:rPr>
          <w:rFonts w:ascii="Arial" w:hAnsi="Arial" w:cs="Arial"/>
          <w:sz w:val="24"/>
          <w:szCs w:val="24"/>
          <w:lang w:val="en-US"/>
        </w:rPr>
        <w:t xml:space="preserve"> treated </w:t>
      </w:r>
      <w:r w:rsidR="00CA2E87" w:rsidRPr="002510FA">
        <w:rPr>
          <w:rFonts w:ascii="Arial" w:hAnsi="Arial" w:cs="Arial"/>
          <w:sz w:val="24"/>
          <w:szCs w:val="24"/>
          <w:lang w:val="en-US"/>
        </w:rPr>
        <w:t xml:space="preserve">for at least 90 days before screening </w:t>
      </w:r>
      <w:r w:rsidRPr="002510FA">
        <w:rPr>
          <w:rFonts w:ascii="Arial" w:hAnsi="Arial" w:cs="Arial"/>
          <w:sz w:val="24"/>
          <w:szCs w:val="24"/>
          <w:lang w:val="en-US"/>
        </w:rPr>
        <w:t xml:space="preserve">with stable doses </w:t>
      </w:r>
      <w:r w:rsidR="00931659">
        <w:rPr>
          <w:rFonts w:ascii="Arial" w:hAnsi="Arial" w:cs="Arial"/>
          <w:sz w:val="24"/>
          <w:szCs w:val="24"/>
          <w:lang w:val="en-US"/>
        </w:rPr>
        <w:t xml:space="preserve">of </w:t>
      </w:r>
      <w:r w:rsidRPr="002510FA">
        <w:rPr>
          <w:rFonts w:ascii="Arial" w:hAnsi="Arial" w:cs="Arial"/>
          <w:sz w:val="24"/>
          <w:szCs w:val="24"/>
          <w:lang w:val="en-US"/>
        </w:rPr>
        <w:t>metformin</w:t>
      </w:r>
      <w:r w:rsidR="00080A28" w:rsidRPr="002510FA">
        <w:rPr>
          <w:rFonts w:ascii="Arial" w:hAnsi="Arial" w:cs="Arial"/>
          <w:sz w:val="24"/>
          <w:szCs w:val="24"/>
          <w:lang w:val="en-US"/>
        </w:rPr>
        <w:t>,</w:t>
      </w:r>
      <w:r w:rsidRPr="002510FA">
        <w:rPr>
          <w:rFonts w:ascii="Arial" w:hAnsi="Arial" w:cs="Arial"/>
          <w:sz w:val="24"/>
          <w:szCs w:val="24"/>
          <w:lang w:val="en-US"/>
        </w:rPr>
        <w:t xml:space="preserve"> with or without concomitant use of dipeptidyl peptidase 4 inhibitors (DPP4is) and/or </w:t>
      </w:r>
      <w:r w:rsidR="00E10204" w:rsidRPr="002510FA">
        <w:rPr>
          <w:rFonts w:ascii="Arial" w:hAnsi="Arial" w:cs="Arial"/>
          <w:sz w:val="24"/>
          <w:szCs w:val="24"/>
          <w:lang w:val="en-US"/>
        </w:rPr>
        <w:t>sodium–glucose cotransporter 2 inhibitors (</w:t>
      </w:r>
      <w:r w:rsidRPr="002510FA">
        <w:rPr>
          <w:rFonts w:ascii="Arial" w:hAnsi="Arial" w:cs="Arial"/>
          <w:sz w:val="24"/>
          <w:szCs w:val="24"/>
          <w:lang w:val="en-US"/>
        </w:rPr>
        <w:t>SGLT2is</w:t>
      </w:r>
      <w:r w:rsidR="00E10204" w:rsidRPr="002510FA">
        <w:rPr>
          <w:rFonts w:ascii="Arial" w:hAnsi="Arial" w:cs="Arial"/>
          <w:sz w:val="24"/>
          <w:szCs w:val="24"/>
          <w:lang w:val="en-US"/>
        </w:rPr>
        <w:t>)</w:t>
      </w:r>
      <w:r w:rsidR="00613CC6">
        <w:rPr>
          <w:rFonts w:ascii="Arial" w:hAnsi="Arial" w:cs="Arial"/>
          <w:sz w:val="24"/>
          <w:szCs w:val="24"/>
          <w:lang w:val="en-US"/>
        </w:rPr>
        <w:t>,</w:t>
      </w:r>
      <w:r w:rsidRPr="002510FA">
        <w:rPr>
          <w:rFonts w:ascii="Arial" w:hAnsi="Arial" w:cs="Arial"/>
          <w:sz w:val="24"/>
          <w:szCs w:val="24"/>
          <w:lang w:val="en-US"/>
        </w:rPr>
        <w:t xml:space="preserve"> </w:t>
      </w:r>
      <w:r w:rsidR="00AA73A8" w:rsidRPr="002510FA">
        <w:rPr>
          <w:rFonts w:ascii="Arial" w:hAnsi="Arial" w:cs="Arial"/>
          <w:sz w:val="24"/>
          <w:szCs w:val="24"/>
          <w:lang w:val="en-US"/>
        </w:rPr>
        <w:t xml:space="preserve">along </w:t>
      </w:r>
      <w:r w:rsidRPr="002510FA">
        <w:rPr>
          <w:rFonts w:ascii="Arial" w:hAnsi="Arial" w:cs="Arial"/>
          <w:sz w:val="24"/>
          <w:szCs w:val="24"/>
          <w:lang w:val="en-US"/>
        </w:rPr>
        <w:t xml:space="preserve">with basal insulin (once or twice daily) with a total daily dose </w:t>
      </w:r>
      <w:r w:rsidR="00AF527F" w:rsidRPr="002510FA">
        <w:rPr>
          <w:rFonts w:ascii="Arial" w:hAnsi="Arial" w:cs="Arial"/>
          <w:sz w:val="24"/>
          <w:szCs w:val="24"/>
          <w:lang w:val="en-US"/>
        </w:rPr>
        <w:t>of</w:t>
      </w:r>
      <w:r w:rsidRPr="002510FA">
        <w:rPr>
          <w:rFonts w:ascii="Arial" w:hAnsi="Arial" w:cs="Arial"/>
          <w:sz w:val="24"/>
          <w:szCs w:val="24"/>
          <w:lang w:val="en-US"/>
        </w:rPr>
        <w:t xml:space="preserve"> 10–50</w:t>
      </w:r>
      <w:r w:rsidR="00AF527F" w:rsidRPr="002510FA">
        <w:rPr>
          <w:rFonts w:ascii="Arial" w:hAnsi="Arial" w:cs="Arial"/>
          <w:sz w:val="24"/>
          <w:szCs w:val="24"/>
          <w:lang w:val="en-US"/>
        </w:rPr>
        <w:t xml:space="preserve"> units</w:t>
      </w:r>
      <w:r w:rsidRPr="002510FA">
        <w:rPr>
          <w:rFonts w:ascii="Arial" w:hAnsi="Arial" w:cs="Arial"/>
          <w:sz w:val="24"/>
          <w:szCs w:val="24"/>
          <w:lang w:val="en-US"/>
        </w:rPr>
        <w:t xml:space="preserve"> </w:t>
      </w:r>
      <w:r w:rsidR="00AF527F" w:rsidRPr="002510FA">
        <w:rPr>
          <w:rFonts w:ascii="Arial" w:hAnsi="Arial" w:cs="Arial"/>
          <w:sz w:val="24"/>
          <w:szCs w:val="24"/>
          <w:lang w:val="en-US"/>
        </w:rPr>
        <w:t>(</w:t>
      </w:r>
      <w:r w:rsidRPr="002510FA">
        <w:rPr>
          <w:rFonts w:ascii="Arial" w:hAnsi="Arial" w:cs="Arial"/>
          <w:sz w:val="24"/>
          <w:szCs w:val="24"/>
          <w:lang w:val="en-US"/>
        </w:rPr>
        <w:t>U</w:t>
      </w:r>
      <w:r w:rsidR="00AF527F" w:rsidRPr="002510FA">
        <w:rPr>
          <w:rFonts w:ascii="Arial" w:hAnsi="Arial" w:cs="Arial"/>
          <w:sz w:val="24"/>
          <w:szCs w:val="24"/>
          <w:lang w:val="en-US"/>
        </w:rPr>
        <w:t>)</w:t>
      </w:r>
      <w:r w:rsidRPr="002510FA">
        <w:rPr>
          <w:rFonts w:ascii="Arial" w:hAnsi="Arial" w:cs="Arial"/>
          <w:sz w:val="24"/>
          <w:szCs w:val="24"/>
          <w:lang w:val="en-US"/>
        </w:rPr>
        <w:t xml:space="preserve">. Full details of inclusion and exclusion criteria are provided in </w:t>
      </w:r>
      <w:r w:rsidR="000867E6" w:rsidRPr="00931659">
        <w:rPr>
          <w:rFonts w:ascii="Arial" w:hAnsi="Arial" w:cs="Arial"/>
          <w:sz w:val="24"/>
          <w:szCs w:val="24"/>
          <w:lang w:val="en-US"/>
        </w:rPr>
        <w:t>S</w:t>
      </w:r>
      <w:r w:rsidRPr="00931659">
        <w:rPr>
          <w:rFonts w:ascii="Arial" w:hAnsi="Arial" w:cs="Arial"/>
          <w:sz w:val="24"/>
          <w:szCs w:val="24"/>
          <w:lang w:val="en-US"/>
        </w:rPr>
        <w:t xml:space="preserve">upplementary </w:t>
      </w:r>
      <w:r w:rsidR="000867E6" w:rsidRPr="00931659">
        <w:rPr>
          <w:rFonts w:ascii="Arial" w:hAnsi="Arial" w:cs="Arial"/>
          <w:sz w:val="24"/>
          <w:szCs w:val="24"/>
          <w:lang w:val="en-US"/>
        </w:rPr>
        <w:t>T</w:t>
      </w:r>
      <w:r w:rsidRPr="00931659">
        <w:rPr>
          <w:rFonts w:ascii="Arial" w:hAnsi="Arial" w:cs="Arial"/>
          <w:sz w:val="24"/>
          <w:szCs w:val="24"/>
          <w:lang w:val="en-US"/>
        </w:rPr>
        <w:t xml:space="preserve">able </w:t>
      </w:r>
      <w:r w:rsidR="009116AB" w:rsidRPr="00931659">
        <w:rPr>
          <w:rFonts w:ascii="Arial" w:hAnsi="Arial" w:cs="Arial"/>
          <w:sz w:val="24"/>
          <w:szCs w:val="24"/>
          <w:lang w:val="en-US"/>
        </w:rPr>
        <w:t>S</w:t>
      </w:r>
      <w:r w:rsidRPr="00931659">
        <w:rPr>
          <w:rFonts w:ascii="Arial" w:hAnsi="Arial" w:cs="Arial"/>
          <w:sz w:val="24"/>
          <w:szCs w:val="24"/>
          <w:lang w:val="en-US"/>
        </w:rPr>
        <w:t>1</w:t>
      </w:r>
      <w:r w:rsidRPr="002510FA">
        <w:rPr>
          <w:rFonts w:ascii="Arial" w:hAnsi="Arial" w:cs="Arial"/>
          <w:sz w:val="24"/>
          <w:szCs w:val="24"/>
          <w:lang w:val="en-US"/>
        </w:rPr>
        <w:t xml:space="preserve">. All participants provided written informed consent to participate in the </w:t>
      </w:r>
      <w:r w:rsidR="00117F47">
        <w:rPr>
          <w:rFonts w:ascii="Arial" w:hAnsi="Arial" w:cs="Arial"/>
          <w:sz w:val="24"/>
          <w:szCs w:val="24"/>
          <w:lang w:val="en-US"/>
        </w:rPr>
        <w:t>trial</w:t>
      </w:r>
      <w:r w:rsidRPr="002510FA">
        <w:rPr>
          <w:rFonts w:ascii="Arial" w:hAnsi="Arial" w:cs="Arial"/>
          <w:sz w:val="24"/>
          <w:szCs w:val="24"/>
          <w:lang w:val="en-US"/>
        </w:rPr>
        <w:t>.</w:t>
      </w:r>
    </w:p>
    <w:p w14:paraId="5FF444E2" w14:textId="3D4F3C8D" w:rsidR="00485FEA" w:rsidRPr="002510FA" w:rsidRDefault="00485FEA">
      <w:pPr>
        <w:spacing w:afterLines="160" w:after="384" w:line="480" w:lineRule="auto"/>
        <w:rPr>
          <w:rFonts w:ascii="Arial" w:hAnsi="Arial" w:cs="Arial"/>
          <w:b/>
          <w:bCs/>
          <w:sz w:val="24"/>
          <w:szCs w:val="24"/>
          <w:lang w:val="en-US"/>
        </w:rPr>
      </w:pPr>
      <w:r w:rsidRPr="002510FA">
        <w:rPr>
          <w:rFonts w:ascii="Arial" w:hAnsi="Arial" w:cs="Arial"/>
          <w:b/>
          <w:bCs/>
          <w:sz w:val="24"/>
          <w:szCs w:val="24"/>
          <w:lang w:val="en-US"/>
        </w:rPr>
        <w:t>Randomi</w:t>
      </w:r>
      <w:r w:rsidR="00983E86" w:rsidRPr="002510FA">
        <w:rPr>
          <w:rFonts w:ascii="Arial" w:hAnsi="Arial" w:cs="Arial"/>
          <w:b/>
          <w:bCs/>
          <w:sz w:val="24"/>
          <w:szCs w:val="24"/>
          <w:lang w:val="en-US"/>
        </w:rPr>
        <w:t>z</w:t>
      </w:r>
      <w:r w:rsidRPr="002510FA">
        <w:rPr>
          <w:rFonts w:ascii="Arial" w:hAnsi="Arial" w:cs="Arial"/>
          <w:b/>
          <w:bCs/>
          <w:sz w:val="24"/>
          <w:szCs w:val="24"/>
          <w:lang w:val="en-US"/>
        </w:rPr>
        <w:t>ation</w:t>
      </w:r>
    </w:p>
    <w:p w14:paraId="17DFC5DB" w14:textId="5B0A7CDD" w:rsidR="000B1F5A" w:rsidRDefault="00272358" w:rsidP="000B1F5A">
      <w:pPr>
        <w:autoSpaceDE w:val="0"/>
        <w:autoSpaceDN w:val="0"/>
        <w:adjustRightInd w:val="0"/>
        <w:spacing w:before="240" w:after="0" w:line="480" w:lineRule="auto"/>
        <w:rPr>
          <w:sz w:val="24"/>
          <w:szCs w:val="24"/>
          <w:lang w:val="en-US"/>
        </w:rPr>
      </w:pPr>
      <w:r w:rsidRPr="002510FA">
        <w:rPr>
          <w:rFonts w:ascii="Arial" w:hAnsi="Arial" w:cs="Arial"/>
          <w:sz w:val="24"/>
          <w:szCs w:val="24"/>
          <w:lang w:val="en-US" w:eastAsia="ko-KR"/>
        </w:rPr>
        <w:t xml:space="preserve">After screening, </w:t>
      </w:r>
      <w:r w:rsidR="009C5440" w:rsidRPr="002510FA">
        <w:rPr>
          <w:rFonts w:ascii="Arial" w:hAnsi="Arial" w:cs="Arial"/>
          <w:sz w:val="24"/>
          <w:szCs w:val="24"/>
          <w:lang w:val="en-US" w:eastAsia="ko-KR"/>
        </w:rPr>
        <w:t>participants</w:t>
      </w:r>
      <w:r w:rsidRPr="002510FA">
        <w:rPr>
          <w:rFonts w:ascii="Arial" w:hAnsi="Arial" w:cs="Arial"/>
          <w:sz w:val="24"/>
          <w:szCs w:val="24"/>
          <w:lang w:val="en-US" w:eastAsia="ko-KR"/>
        </w:rPr>
        <w:t xml:space="preserve"> were ra</w:t>
      </w:r>
      <w:r w:rsidRPr="002510FA">
        <w:rPr>
          <w:rFonts w:ascii="Arial" w:hAnsi="Arial" w:cs="Arial"/>
          <w:sz w:val="24"/>
          <w:szCs w:val="24"/>
          <w:lang w:val="en-US"/>
        </w:rPr>
        <w:t>ndomi</w:t>
      </w:r>
      <w:r w:rsidR="00214C5C" w:rsidRPr="002510FA">
        <w:rPr>
          <w:rFonts w:ascii="Arial" w:hAnsi="Arial" w:cs="Arial"/>
          <w:sz w:val="24"/>
          <w:szCs w:val="24"/>
          <w:lang w:val="en-US"/>
        </w:rPr>
        <w:t>z</w:t>
      </w:r>
      <w:r w:rsidRPr="002510FA">
        <w:rPr>
          <w:rFonts w:ascii="Arial" w:hAnsi="Arial" w:cs="Arial"/>
          <w:sz w:val="24"/>
          <w:szCs w:val="24"/>
          <w:lang w:val="en-US"/>
        </w:rPr>
        <w:t>ed (1:1:1) to once</w:t>
      </w:r>
      <w:r w:rsidRPr="002510FA">
        <w:rPr>
          <w:rFonts w:ascii="Arial" w:hAnsi="Arial" w:cs="Arial"/>
          <w:sz w:val="24"/>
          <w:szCs w:val="24"/>
          <w:lang w:val="en-US"/>
        </w:rPr>
        <w:noBreakHyphen/>
        <w:t>weekly icodec with an</w:t>
      </w:r>
      <w:r w:rsidR="000B1F5A">
        <w:rPr>
          <w:rFonts w:ascii="Arial" w:hAnsi="Arial" w:cs="Arial"/>
          <w:sz w:val="24"/>
          <w:szCs w:val="24"/>
          <w:lang w:val="en-US"/>
        </w:rPr>
        <w:t xml:space="preserve"> </w:t>
      </w:r>
      <w:r w:rsidRPr="002510FA">
        <w:rPr>
          <w:rFonts w:ascii="Arial" w:hAnsi="Arial" w:cs="Arial"/>
          <w:sz w:val="24"/>
          <w:szCs w:val="24"/>
          <w:lang w:val="en-US"/>
        </w:rPr>
        <w:t>initial 100% loading dose (icodec LD), once-weekly insulin icodec with no loading dose (icodec NLD) or once</w:t>
      </w:r>
      <w:r w:rsidRPr="002510FA">
        <w:rPr>
          <w:rFonts w:ascii="Arial" w:hAnsi="Arial" w:cs="Arial"/>
          <w:sz w:val="24"/>
          <w:szCs w:val="24"/>
          <w:lang w:val="en-US"/>
        </w:rPr>
        <w:noBreakHyphen/>
        <w:t xml:space="preserve">daily IGlar U100. </w:t>
      </w:r>
      <w:r w:rsidR="00B30FDB" w:rsidRPr="002510FA">
        <w:rPr>
          <w:rFonts w:ascii="Arial" w:hAnsi="Arial" w:cs="Arial"/>
          <w:sz w:val="24"/>
          <w:szCs w:val="24"/>
          <w:lang w:val="en-US"/>
        </w:rPr>
        <w:t>Randomi</w:t>
      </w:r>
      <w:r w:rsidR="00983E86" w:rsidRPr="002510FA">
        <w:rPr>
          <w:rFonts w:ascii="Arial" w:hAnsi="Arial" w:cs="Arial"/>
          <w:sz w:val="24"/>
          <w:szCs w:val="24"/>
          <w:lang w:val="en-US"/>
        </w:rPr>
        <w:t>z</w:t>
      </w:r>
      <w:r w:rsidR="00B30FDB" w:rsidRPr="002510FA">
        <w:rPr>
          <w:rFonts w:ascii="Arial" w:hAnsi="Arial" w:cs="Arial"/>
          <w:sz w:val="24"/>
          <w:szCs w:val="24"/>
          <w:lang w:val="en-US"/>
        </w:rPr>
        <w:t xml:space="preserve">ation </w:t>
      </w:r>
      <w:r w:rsidR="00DE64FD" w:rsidRPr="002510FA">
        <w:rPr>
          <w:rFonts w:ascii="Arial" w:hAnsi="Arial" w:cs="Arial"/>
          <w:sz w:val="24"/>
          <w:szCs w:val="24"/>
          <w:lang w:val="en-US"/>
        </w:rPr>
        <w:t>was performed</w:t>
      </w:r>
      <w:r w:rsidR="00F5116B" w:rsidRPr="002510FA">
        <w:rPr>
          <w:rFonts w:ascii="Arial" w:hAnsi="Arial" w:cs="Arial"/>
          <w:sz w:val="24"/>
          <w:szCs w:val="24"/>
          <w:lang w:val="en-US"/>
        </w:rPr>
        <w:t xml:space="preserve"> centrally using an interactive web response system</w:t>
      </w:r>
      <w:r w:rsidRPr="002510FA">
        <w:rPr>
          <w:rFonts w:ascii="Arial" w:hAnsi="Arial" w:cs="Arial"/>
          <w:sz w:val="24"/>
          <w:szCs w:val="24"/>
          <w:lang w:val="en-US"/>
        </w:rPr>
        <w:t>. Participants were assigned to the next available treatment according to the randomi</w:t>
      </w:r>
      <w:r w:rsidR="002407F1" w:rsidRPr="002510FA">
        <w:rPr>
          <w:rFonts w:ascii="Arial" w:hAnsi="Arial" w:cs="Arial"/>
          <w:sz w:val="24"/>
          <w:szCs w:val="24"/>
          <w:lang w:val="en-US"/>
        </w:rPr>
        <w:t>z</w:t>
      </w:r>
      <w:r w:rsidRPr="002510FA">
        <w:rPr>
          <w:rFonts w:ascii="Arial" w:hAnsi="Arial" w:cs="Arial"/>
          <w:sz w:val="24"/>
          <w:szCs w:val="24"/>
          <w:lang w:val="en-US"/>
        </w:rPr>
        <w:t xml:space="preserve">ation schedule and </w:t>
      </w:r>
      <w:r w:rsidR="00B30FDB" w:rsidRPr="002510FA">
        <w:rPr>
          <w:rFonts w:ascii="Arial" w:hAnsi="Arial" w:cs="Arial"/>
          <w:sz w:val="24"/>
          <w:szCs w:val="24"/>
          <w:lang w:val="en-US"/>
        </w:rPr>
        <w:t xml:space="preserve">stratified </w:t>
      </w:r>
      <w:r w:rsidR="00700D09" w:rsidRPr="002510FA">
        <w:rPr>
          <w:rFonts w:ascii="Arial" w:hAnsi="Arial" w:cs="Arial"/>
          <w:sz w:val="24"/>
          <w:szCs w:val="24"/>
          <w:lang w:val="en-US"/>
        </w:rPr>
        <w:t xml:space="preserve">based on </w:t>
      </w:r>
      <w:r w:rsidR="00700D09" w:rsidRPr="002510FA">
        <w:rPr>
          <w:rFonts w:ascii="Arial" w:hAnsi="Arial" w:cs="Arial"/>
          <w:sz w:val="24"/>
          <w:szCs w:val="24"/>
          <w:lang w:val="en-US"/>
        </w:rPr>
        <w:lastRenderedPageBreak/>
        <w:t xml:space="preserve">SGLT2i use </w:t>
      </w:r>
      <w:r w:rsidR="002C2A10" w:rsidRPr="002510FA">
        <w:rPr>
          <w:rFonts w:ascii="Arial" w:hAnsi="Arial" w:cs="Arial"/>
          <w:sz w:val="24"/>
          <w:szCs w:val="24"/>
          <w:lang w:val="en-US"/>
        </w:rPr>
        <w:t xml:space="preserve">(yes or no) </w:t>
      </w:r>
      <w:r w:rsidR="00700D09" w:rsidRPr="002510FA">
        <w:rPr>
          <w:rFonts w:ascii="Arial" w:hAnsi="Arial" w:cs="Arial"/>
          <w:sz w:val="24"/>
          <w:szCs w:val="24"/>
          <w:lang w:val="en-US"/>
        </w:rPr>
        <w:t xml:space="preserve">and </w:t>
      </w:r>
      <w:r w:rsidR="00CE4289" w:rsidRPr="002510FA">
        <w:rPr>
          <w:rFonts w:ascii="Arial" w:hAnsi="Arial" w:cs="Arial"/>
          <w:sz w:val="24"/>
          <w:szCs w:val="24"/>
          <w:lang w:val="en-US"/>
        </w:rPr>
        <w:t xml:space="preserve">type of </w:t>
      </w:r>
      <w:r w:rsidR="00700D09" w:rsidRPr="002510FA">
        <w:rPr>
          <w:rFonts w:ascii="Arial" w:hAnsi="Arial" w:cs="Arial"/>
          <w:sz w:val="24"/>
          <w:szCs w:val="24"/>
          <w:lang w:val="en-US"/>
        </w:rPr>
        <w:t>pre</w:t>
      </w:r>
      <w:r w:rsidR="00214C5C" w:rsidRPr="002510FA">
        <w:rPr>
          <w:rFonts w:ascii="Arial" w:hAnsi="Arial" w:cs="Arial"/>
          <w:sz w:val="24"/>
          <w:szCs w:val="24"/>
          <w:lang w:val="en-US"/>
        </w:rPr>
        <w:t>-</w:t>
      </w:r>
      <w:r w:rsidR="00700D09" w:rsidRPr="002510FA">
        <w:rPr>
          <w:rFonts w:ascii="Arial" w:hAnsi="Arial" w:cs="Arial"/>
          <w:sz w:val="24"/>
          <w:szCs w:val="24"/>
          <w:lang w:val="en-US"/>
        </w:rPr>
        <w:t>trial insulin therapy (i</w:t>
      </w:r>
      <w:r w:rsidR="002407F1" w:rsidRPr="002510FA">
        <w:rPr>
          <w:rFonts w:ascii="Arial" w:hAnsi="Arial" w:cs="Arial"/>
          <w:sz w:val="24"/>
          <w:szCs w:val="24"/>
          <w:lang w:val="en-US"/>
        </w:rPr>
        <w:t>.</w:t>
      </w:r>
      <w:r w:rsidR="00700D09" w:rsidRPr="002510FA">
        <w:rPr>
          <w:rFonts w:ascii="Arial" w:hAnsi="Arial" w:cs="Arial"/>
          <w:sz w:val="24"/>
          <w:szCs w:val="24"/>
          <w:lang w:val="en-US"/>
        </w:rPr>
        <w:t>e</w:t>
      </w:r>
      <w:r w:rsidR="002407F1" w:rsidRPr="002510FA">
        <w:rPr>
          <w:rFonts w:ascii="Arial" w:hAnsi="Arial" w:cs="Arial"/>
          <w:sz w:val="24"/>
          <w:szCs w:val="24"/>
          <w:lang w:val="en-US"/>
        </w:rPr>
        <w:t>.</w:t>
      </w:r>
      <w:r w:rsidR="000B1F5A">
        <w:rPr>
          <w:rFonts w:ascii="Arial" w:hAnsi="Arial" w:cs="Arial"/>
          <w:sz w:val="24"/>
          <w:szCs w:val="24"/>
          <w:lang w:val="en-US"/>
        </w:rPr>
        <w:t>,</w:t>
      </w:r>
      <w:r w:rsidR="00700D09" w:rsidRPr="002510FA">
        <w:rPr>
          <w:rFonts w:ascii="Arial" w:hAnsi="Arial" w:cs="Arial"/>
          <w:sz w:val="24"/>
          <w:szCs w:val="24"/>
          <w:lang w:val="en-US"/>
        </w:rPr>
        <w:t xml:space="preserve"> receiving once-daily basal insulin</w:t>
      </w:r>
      <w:r w:rsidR="00001B1B" w:rsidRPr="002510FA">
        <w:rPr>
          <w:rFonts w:ascii="Arial" w:hAnsi="Arial" w:cs="Arial"/>
          <w:sz w:val="24"/>
          <w:szCs w:val="24"/>
          <w:lang w:val="en-US"/>
        </w:rPr>
        <w:t>,</w:t>
      </w:r>
      <w:r w:rsidR="00FC1AEB" w:rsidRPr="002510FA">
        <w:rPr>
          <w:rFonts w:ascii="Arial" w:hAnsi="Arial" w:cs="Arial"/>
          <w:sz w:val="24"/>
          <w:szCs w:val="24"/>
          <w:lang w:val="en-US"/>
        </w:rPr>
        <w:t xml:space="preserve"> </w:t>
      </w:r>
      <w:r w:rsidR="00700D09" w:rsidRPr="002510FA">
        <w:rPr>
          <w:rFonts w:ascii="Arial" w:hAnsi="Arial" w:cs="Arial"/>
          <w:sz w:val="24"/>
          <w:szCs w:val="24"/>
          <w:lang w:val="en-US"/>
        </w:rPr>
        <w:t xml:space="preserve">or receiving twice-daily basal insulin or </w:t>
      </w:r>
      <w:r w:rsidR="00001B1B" w:rsidRPr="002510FA">
        <w:rPr>
          <w:rFonts w:ascii="Arial" w:hAnsi="Arial" w:cs="Arial"/>
          <w:sz w:val="24"/>
          <w:szCs w:val="24"/>
          <w:lang w:val="en-US"/>
        </w:rPr>
        <w:t xml:space="preserve">once-daily </w:t>
      </w:r>
      <w:r w:rsidR="00214C5C" w:rsidRPr="002510FA">
        <w:rPr>
          <w:rFonts w:ascii="Arial" w:hAnsi="Arial" w:cs="Arial"/>
          <w:sz w:val="24"/>
          <w:szCs w:val="24"/>
          <w:lang w:val="en-US"/>
        </w:rPr>
        <w:t>IG</w:t>
      </w:r>
      <w:r w:rsidR="00700D09" w:rsidRPr="002510FA">
        <w:rPr>
          <w:rFonts w:ascii="Arial" w:hAnsi="Arial" w:cs="Arial"/>
          <w:sz w:val="24"/>
          <w:szCs w:val="24"/>
          <w:lang w:val="en-US"/>
        </w:rPr>
        <w:t>lar U300)</w:t>
      </w:r>
      <w:r w:rsidR="00FE4786" w:rsidRPr="002510FA">
        <w:rPr>
          <w:rFonts w:ascii="Arial" w:hAnsi="Arial" w:cs="Arial"/>
          <w:sz w:val="24"/>
          <w:szCs w:val="24"/>
          <w:lang w:val="en-US"/>
        </w:rPr>
        <w:t>.</w:t>
      </w:r>
    </w:p>
    <w:p w14:paraId="283BE63C" w14:textId="040D937D" w:rsidR="007063E5" w:rsidRPr="002510FA" w:rsidRDefault="00272358" w:rsidP="000B1F5A">
      <w:pPr>
        <w:pStyle w:val="Heading2"/>
        <w:spacing w:before="240" w:afterLines="160" w:after="384"/>
        <w:rPr>
          <w:sz w:val="24"/>
          <w:szCs w:val="24"/>
          <w:lang w:val="en-US"/>
        </w:rPr>
      </w:pPr>
      <w:r w:rsidRPr="002510FA">
        <w:rPr>
          <w:sz w:val="24"/>
          <w:szCs w:val="24"/>
          <w:lang w:val="en-US"/>
        </w:rPr>
        <w:t>Procedures</w:t>
      </w:r>
    </w:p>
    <w:p w14:paraId="1CFC61D1" w14:textId="6CBBA3E0" w:rsidR="00702C8E" w:rsidRPr="002510FA" w:rsidRDefault="00F06D5B">
      <w:pPr>
        <w:spacing w:afterLines="160" w:after="384" w:line="480" w:lineRule="auto"/>
        <w:rPr>
          <w:rFonts w:ascii="Arial" w:hAnsi="Arial" w:cs="Arial"/>
          <w:sz w:val="24"/>
          <w:szCs w:val="24"/>
          <w:lang w:val="en-US"/>
        </w:rPr>
      </w:pPr>
      <w:r w:rsidRPr="000B1F5A">
        <w:rPr>
          <w:rFonts w:ascii="Arial" w:hAnsi="Arial" w:cs="Arial"/>
          <w:sz w:val="24"/>
          <w:szCs w:val="24"/>
          <w:lang w:val="en-US"/>
        </w:rPr>
        <w:t xml:space="preserve">The initial dose of the trial products </w:t>
      </w:r>
      <w:r w:rsidR="00E52783" w:rsidRPr="000B1F5A">
        <w:rPr>
          <w:rFonts w:ascii="Arial" w:hAnsi="Arial" w:cs="Arial"/>
          <w:sz w:val="24"/>
          <w:szCs w:val="24"/>
          <w:lang w:val="en-US"/>
        </w:rPr>
        <w:t xml:space="preserve">was </w:t>
      </w:r>
      <w:r w:rsidRPr="000B1F5A">
        <w:rPr>
          <w:rFonts w:ascii="Arial" w:hAnsi="Arial" w:cs="Arial"/>
          <w:sz w:val="24"/>
          <w:szCs w:val="24"/>
          <w:lang w:val="en-US"/>
        </w:rPr>
        <w:t xml:space="preserve">based on the pre-trial insulin </w:t>
      </w:r>
      <w:r w:rsidR="006A5EE7" w:rsidRPr="000B1F5A">
        <w:rPr>
          <w:rFonts w:ascii="Arial" w:hAnsi="Arial" w:cs="Arial"/>
          <w:sz w:val="24"/>
          <w:szCs w:val="24"/>
          <w:lang w:val="en-US"/>
        </w:rPr>
        <w:t>daily doses</w:t>
      </w:r>
      <w:r w:rsidRPr="000B1F5A">
        <w:rPr>
          <w:rFonts w:ascii="Arial" w:hAnsi="Arial" w:cs="Arial"/>
          <w:sz w:val="24"/>
          <w:szCs w:val="24"/>
          <w:lang w:val="en-US"/>
        </w:rPr>
        <w:t>.</w:t>
      </w:r>
      <w:r w:rsidRPr="002510FA">
        <w:rPr>
          <w:rFonts w:ascii="Arial" w:hAnsi="Arial" w:cs="Arial"/>
          <w:sz w:val="24"/>
          <w:szCs w:val="24"/>
          <w:lang w:val="en-US"/>
        </w:rPr>
        <w:t xml:space="preserve"> </w:t>
      </w:r>
      <w:r w:rsidR="00B467F8" w:rsidRPr="002510FA">
        <w:rPr>
          <w:rFonts w:ascii="Arial" w:hAnsi="Arial" w:cs="Arial"/>
          <w:sz w:val="24"/>
          <w:szCs w:val="24"/>
          <w:lang w:val="en-US"/>
        </w:rPr>
        <w:t>P</w:t>
      </w:r>
      <w:r w:rsidR="008A1344" w:rsidRPr="002510FA">
        <w:rPr>
          <w:rFonts w:ascii="Arial" w:hAnsi="Arial" w:cs="Arial"/>
          <w:sz w:val="24"/>
          <w:szCs w:val="24"/>
          <w:lang w:val="en-US"/>
        </w:rPr>
        <w:t>a</w:t>
      </w:r>
      <w:r w:rsidR="009C5440" w:rsidRPr="002510FA">
        <w:rPr>
          <w:rFonts w:ascii="Arial" w:hAnsi="Arial" w:cs="Arial"/>
          <w:sz w:val="24"/>
          <w:szCs w:val="24"/>
          <w:lang w:val="en-US"/>
        </w:rPr>
        <w:t>rticipant</w:t>
      </w:r>
      <w:r w:rsidR="008A1344" w:rsidRPr="002510FA">
        <w:rPr>
          <w:rFonts w:ascii="Arial" w:hAnsi="Arial" w:cs="Arial"/>
          <w:sz w:val="24"/>
          <w:szCs w:val="24"/>
          <w:lang w:val="en-US"/>
        </w:rPr>
        <w:t>s</w:t>
      </w:r>
      <w:r w:rsidR="005C3AB2" w:rsidRPr="002510FA">
        <w:rPr>
          <w:rFonts w:ascii="Arial" w:hAnsi="Arial" w:cs="Arial"/>
          <w:sz w:val="24"/>
          <w:szCs w:val="24"/>
          <w:lang w:val="en-US"/>
        </w:rPr>
        <w:t xml:space="preserve"> </w:t>
      </w:r>
      <w:r w:rsidR="00231343" w:rsidRPr="002510FA">
        <w:rPr>
          <w:rFonts w:ascii="Arial" w:hAnsi="Arial" w:cs="Arial"/>
          <w:sz w:val="24"/>
          <w:szCs w:val="24"/>
          <w:lang w:val="en-US"/>
        </w:rPr>
        <w:t xml:space="preserve">who had been receiving once-daily basal insulin </w:t>
      </w:r>
      <w:r w:rsidR="007564CD" w:rsidRPr="002510FA">
        <w:rPr>
          <w:rFonts w:ascii="Arial" w:hAnsi="Arial" w:cs="Arial"/>
          <w:sz w:val="24"/>
          <w:szCs w:val="24"/>
          <w:lang w:val="en-US"/>
        </w:rPr>
        <w:t>(except</w:t>
      </w:r>
      <w:r w:rsidR="00BD4DE2" w:rsidRPr="002510FA">
        <w:rPr>
          <w:rFonts w:ascii="Arial" w:hAnsi="Arial" w:cs="Arial"/>
          <w:sz w:val="24"/>
          <w:szCs w:val="24"/>
          <w:lang w:val="en-US"/>
        </w:rPr>
        <w:t xml:space="preserve"> for those </w:t>
      </w:r>
      <w:r w:rsidR="007B5985" w:rsidRPr="002510FA">
        <w:rPr>
          <w:rFonts w:ascii="Arial" w:hAnsi="Arial" w:cs="Arial"/>
          <w:sz w:val="24"/>
          <w:szCs w:val="24"/>
          <w:lang w:val="en-US"/>
        </w:rPr>
        <w:t>receiving</w:t>
      </w:r>
      <w:r w:rsidR="007564CD" w:rsidRPr="002510FA">
        <w:rPr>
          <w:rFonts w:ascii="Arial" w:hAnsi="Arial" w:cs="Arial"/>
          <w:sz w:val="24"/>
          <w:szCs w:val="24"/>
          <w:lang w:val="en-US"/>
        </w:rPr>
        <w:t xml:space="preserve"> </w:t>
      </w:r>
      <w:r w:rsidR="00214C5C" w:rsidRPr="002510FA">
        <w:rPr>
          <w:rFonts w:ascii="Arial" w:hAnsi="Arial" w:cs="Arial"/>
          <w:sz w:val="24"/>
          <w:szCs w:val="24"/>
          <w:lang w:val="en-US"/>
        </w:rPr>
        <w:t>IGlar</w:t>
      </w:r>
      <w:r w:rsidR="007564CD" w:rsidRPr="002510FA">
        <w:rPr>
          <w:rFonts w:ascii="Arial" w:hAnsi="Arial" w:cs="Arial"/>
          <w:sz w:val="24"/>
          <w:szCs w:val="24"/>
          <w:lang w:val="en-US"/>
        </w:rPr>
        <w:t xml:space="preserve"> U300) </w:t>
      </w:r>
      <w:r w:rsidR="00BD4DE2" w:rsidRPr="002510FA">
        <w:rPr>
          <w:rFonts w:ascii="Arial" w:hAnsi="Arial" w:cs="Arial"/>
          <w:sz w:val="24"/>
          <w:szCs w:val="24"/>
          <w:lang w:val="en-US"/>
        </w:rPr>
        <w:t xml:space="preserve">at baseline </w:t>
      </w:r>
      <w:r w:rsidR="005C3AB2" w:rsidRPr="002510FA">
        <w:rPr>
          <w:rFonts w:ascii="Arial" w:hAnsi="Arial" w:cs="Arial"/>
          <w:sz w:val="24"/>
          <w:szCs w:val="24"/>
          <w:lang w:val="en-US"/>
        </w:rPr>
        <w:t xml:space="preserve">underwent a </w:t>
      </w:r>
      <w:r w:rsidR="00983E86" w:rsidRPr="002510FA">
        <w:rPr>
          <w:rFonts w:ascii="Arial" w:hAnsi="Arial" w:cs="Arial"/>
          <w:sz w:val="24"/>
          <w:szCs w:val="24"/>
          <w:lang w:val="en-US"/>
        </w:rPr>
        <w:t>‘</w:t>
      </w:r>
      <w:r w:rsidR="005C3AB2" w:rsidRPr="002510FA">
        <w:rPr>
          <w:rFonts w:ascii="Arial" w:hAnsi="Arial" w:cs="Arial"/>
          <w:sz w:val="24"/>
          <w:szCs w:val="24"/>
          <w:lang w:val="en-US"/>
        </w:rPr>
        <w:t>unit to unit</w:t>
      </w:r>
      <w:r w:rsidR="00983E86" w:rsidRPr="002510FA">
        <w:rPr>
          <w:rFonts w:ascii="Arial" w:hAnsi="Arial" w:cs="Arial"/>
          <w:sz w:val="24"/>
          <w:szCs w:val="24"/>
          <w:lang w:val="en-US"/>
        </w:rPr>
        <w:t>’</w:t>
      </w:r>
      <w:r w:rsidR="005C3AB2" w:rsidRPr="002510FA">
        <w:rPr>
          <w:rFonts w:ascii="Arial" w:hAnsi="Arial" w:cs="Arial"/>
          <w:sz w:val="24"/>
          <w:szCs w:val="24"/>
          <w:lang w:val="en-US"/>
        </w:rPr>
        <w:t xml:space="preserve"> switch</w:t>
      </w:r>
      <w:r w:rsidR="00231343" w:rsidRPr="002510FA">
        <w:rPr>
          <w:rFonts w:ascii="Arial" w:hAnsi="Arial" w:cs="Arial"/>
          <w:sz w:val="24"/>
          <w:szCs w:val="24"/>
          <w:lang w:val="en-US"/>
        </w:rPr>
        <w:t xml:space="preserve"> to</w:t>
      </w:r>
      <w:r w:rsidR="0096199B" w:rsidRPr="002510FA">
        <w:rPr>
          <w:rFonts w:ascii="Arial" w:hAnsi="Arial" w:cs="Arial"/>
          <w:sz w:val="24"/>
          <w:szCs w:val="24"/>
          <w:lang w:val="en-US"/>
        </w:rPr>
        <w:t xml:space="preserve"> </w:t>
      </w:r>
      <w:r w:rsidR="00231343" w:rsidRPr="002510FA">
        <w:rPr>
          <w:rFonts w:ascii="Arial" w:hAnsi="Arial" w:cs="Arial"/>
          <w:sz w:val="24"/>
          <w:szCs w:val="24"/>
          <w:lang w:val="en-US"/>
        </w:rPr>
        <w:t xml:space="preserve">icodec </w:t>
      </w:r>
      <w:r w:rsidR="00590559" w:rsidRPr="002510FA">
        <w:rPr>
          <w:rFonts w:ascii="Arial" w:hAnsi="Arial" w:cs="Arial"/>
          <w:sz w:val="24"/>
          <w:szCs w:val="24"/>
          <w:lang w:val="en-US"/>
        </w:rPr>
        <w:t>(</w:t>
      </w:r>
      <w:r w:rsidR="00001B1B" w:rsidRPr="002510FA">
        <w:rPr>
          <w:rFonts w:ascii="Arial" w:hAnsi="Arial" w:cs="Arial"/>
          <w:sz w:val="24"/>
          <w:szCs w:val="24"/>
          <w:lang w:val="en-US"/>
        </w:rPr>
        <w:t>700 U/mL</w:t>
      </w:r>
      <w:r w:rsidR="009E77AA" w:rsidRPr="002510FA">
        <w:rPr>
          <w:rFonts w:ascii="Arial" w:hAnsi="Arial" w:cs="Arial"/>
          <w:sz w:val="24"/>
          <w:szCs w:val="24"/>
          <w:lang w:val="en-US"/>
        </w:rPr>
        <w:t xml:space="preserve">; </w:t>
      </w:r>
      <w:r w:rsidR="00574047" w:rsidRPr="002510FA">
        <w:rPr>
          <w:rFonts w:ascii="Arial" w:hAnsi="Arial" w:cs="Arial"/>
          <w:sz w:val="24"/>
          <w:szCs w:val="24"/>
          <w:lang w:val="en-US"/>
        </w:rPr>
        <w:t xml:space="preserve">pre-filled pen-injector, </w:t>
      </w:r>
      <w:r w:rsidR="00590559" w:rsidRPr="002510FA">
        <w:rPr>
          <w:rFonts w:ascii="Arial" w:hAnsi="Arial" w:cs="Arial"/>
          <w:sz w:val="24"/>
          <w:szCs w:val="24"/>
          <w:lang w:val="en-US"/>
        </w:rPr>
        <w:t xml:space="preserve">Novo Nordisk, </w:t>
      </w:r>
      <w:proofErr w:type="spellStart"/>
      <w:r w:rsidR="00590559" w:rsidRPr="002510FA">
        <w:rPr>
          <w:rFonts w:ascii="Arial" w:hAnsi="Arial" w:cs="Arial"/>
          <w:sz w:val="24"/>
          <w:szCs w:val="24"/>
          <w:lang w:val="en-US"/>
        </w:rPr>
        <w:t>Bagsvaerd</w:t>
      </w:r>
      <w:proofErr w:type="spellEnd"/>
      <w:r w:rsidR="00590559" w:rsidRPr="002510FA">
        <w:rPr>
          <w:rFonts w:ascii="Arial" w:hAnsi="Arial" w:cs="Arial"/>
          <w:sz w:val="24"/>
          <w:szCs w:val="24"/>
          <w:lang w:val="en-US"/>
        </w:rPr>
        <w:t xml:space="preserve">, Denmark) </w:t>
      </w:r>
      <w:r w:rsidR="00231343" w:rsidRPr="002510FA">
        <w:rPr>
          <w:rFonts w:ascii="Arial" w:hAnsi="Arial" w:cs="Arial"/>
          <w:sz w:val="24"/>
          <w:szCs w:val="24"/>
          <w:lang w:val="en-US"/>
        </w:rPr>
        <w:t xml:space="preserve">or </w:t>
      </w:r>
      <w:proofErr w:type="spellStart"/>
      <w:r w:rsidR="0066766A" w:rsidRPr="002510FA">
        <w:rPr>
          <w:rFonts w:ascii="Arial" w:hAnsi="Arial" w:cs="Arial"/>
          <w:sz w:val="24"/>
          <w:szCs w:val="24"/>
          <w:lang w:val="en-US"/>
        </w:rPr>
        <w:t>IGlar</w:t>
      </w:r>
      <w:proofErr w:type="spellEnd"/>
      <w:r w:rsidR="0066766A" w:rsidRPr="002510FA">
        <w:rPr>
          <w:rFonts w:ascii="Arial" w:hAnsi="Arial" w:cs="Arial"/>
          <w:sz w:val="24"/>
          <w:szCs w:val="24"/>
          <w:lang w:val="en-US"/>
        </w:rPr>
        <w:t xml:space="preserve"> U100</w:t>
      </w:r>
      <w:r w:rsidR="00F6793C" w:rsidRPr="002510FA">
        <w:rPr>
          <w:rFonts w:ascii="Arial" w:hAnsi="Arial" w:cs="Arial"/>
          <w:sz w:val="24"/>
          <w:szCs w:val="24"/>
          <w:lang w:val="en-US"/>
        </w:rPr>
        <w:t xml:space="preserve"> </w:t>
      </w:r>
      <w:r w:rsidR="00590559" w:rsidRPr="002510FA">
        <w:rPr>
          <w:rFonts w:ascii="Arial" w:hAnsi="Arial" w:cs="Arial"/>
          <w:sz w:val="24"/>
          <w:szCs w:val="24"/>
          <w:lang w:val="en-US"/>
        </w:rPr>
        <w:t>(</w:t>
      </w:r>
      <w:r w:rsidR="00574047" w:rsidRPr="002510FA">
        <w:rPr>
          <w:rFonts w:ascii="Arial" w:hAnsi="Arial" w:cs="Arial"/>
          <w:sz w:val="24"/>
          <w:szCs w:val="24"/>
          <w:lang w:val="en-US"/>
        </w:rPr>
        <w:t xml:space="preserve">100 </w:t>
      </w:r>
      <w:r w:rsidR="009E77AA" w:rsidRPr="002510FA">
        <w:rPr>
          <w:rFonts w:ascii="Arial" w:hAnsi="Arial" w:cs="Arial"/>
          <w:sz w:val="24"/>
          <w:szCs w:val="24"/>
          <w:lang w:val="en-US"/>
        </w:rPr>
        <w:t xml:space="preserve">U/mL; </w:t>
      </w:r>
      <w:r w:rsidR="00574047" w:rsidRPr="002510FA">
        <w:rPr>
          <w:rFonts w:ascii="Arial" w:hAnsi="Arial" w:cs="Arial"/>
          <w:sz w:val="24"/>
          <w:szCs w:val="24"/>
          <w:lang w:val="en-US"/>
        </w:rPr>
        <w:t>SoloSTAR</w:t>
      </w:r>
      <w:r w:rsidR="00574047" w:rsidRPr="002510FA">
        <w:rPr>
          <w:rFonts w:ascii="Arial" w:hAnsi="Arial" w:cs="Arial"/>
          <w:sz w:val="24"/>
          <w:szCs w:val="24"/>
          <w:vertAlign w:val="superscript"/>
          <w:lang w:val="en-US"/>
        </w:rPr>
        <w:t>®</w:t>
      </w:r>
      <w:r w:rsidR="00574047" w:rsidRPr="002510FA">
        <w:rPr>
          <w:rFonts w:ascii="Arial" w:hAnsi="Arial" w:cs="Arial"/>
          <w:sz w:val="24"/>
          <w:szCs w:val="24"/>
          <w:lang w:val="en-US"/>
        </w:rPr>
        <w:t xml:space="preserve"> pre-filled pen-injector, </w:t>
      </w:r>
      <w:r w:rsidR="00590559" w:rsidRPr="002510FA">
        <w:rPr>
          <w:rFonts w:ascii="Arial" w:hAnsi="Arial" w:cs="Arial"/>
          <w:sz w:val="24"/>
          <w:szCs w:val="24"/>
          <w:lang w:val="en-US"/>
        </w:rPr>
        <w:t xml:space="preserve">Sanofi, </w:t>
      </w:r>
      <w:r w:rsidR="00BC1122" w:rsidRPr="002510FA">
        <w:rPr>
          <w:rFonts w:ascii="Arial" w:hAnsi="Arial" w:cs="Arial"/>
          <w:sz w:val="24"/>
          <w:szCs w:val="24"/>
          <w:lang w:val="en-US"/>
        </w:rPr>
        <w:t xml:space="preserve">Paris, </w:t>
      </w:r>
      <w:r w:rsidR="00590559" w:rsidRPr="002510FA">
        <w:rPr>
          <w:rFonts w:ascii="Arial" w:hAnsi="Arial" w:cs="Arial"/>
          <w:sz w:val="24"/>
          <w:szCs w:val="24"/>
          <w:lang w:val="en-US"/>
        </w:rPr>
        <w:t xml:space="preserve">France) </w:t>
      </w:r>
      <w:r w:rsidR="00F6793C" w:rsidRPr="002510FA">
        <w:rPr>
          <w:rFonts w:ascii="Arial" w:hAnsi="Arial" w:cs="Arial"/>
          <w:sz w:val="24"/>
          <w:szCs w:val="24"/>
          <w:lang w:val="en-US"/>
        </w:rPr>
        <w:t xml:space="preserve">based on their daily dose; to derive the equivalent </w:t>
      </w:r>
      <w:r w:rsidR="007B5985" w:rsidRPr="002510FA">
        <w:rPr>
          <w:rFonts w:ascii="Arial" w:hAnsi="Arial" w:cs="Arial"/>
          <w:sz w:val="24"/>
          <w:szCs w:val="24"/>
          <w:lang w:val="en-US"/>
        </w:rPr>
        <w:t xml:space="preserve">once-weekly </w:t>
      </w:r>
      <w:r w:rsidR="00F6793C" w:rsidRPr="002510FA">
        <w:rPr>
          <w:rFonts w:ascii="Arial" w:hAnsi="Arial" w:cs="Arial"/>
          <w:sz w:val="24"/>
          <w:szCs w:val="24"/>
          <w:lang w:val="en-US"/>
        </w:rPr>
        <w:t>dose</w:t>
      </w:r>
      <w:r w:rsidR="00ED3B08" w:rsidRPr="002510FA">
        <w:rPr>
          <w:rFonts w:ascii="Arial" w:hAnsi="Arial" w:cs="Arial"/>
          <w:sz w:val="24"/>
          <w:szCs w:val="24"/>
          <w:lang w:val="en-US"/>
        </w:rPr>
        <w:t xml:space="preserve"> for the icodec LD and NLD groups</w:t>
      </w:r>
      <w:r w:rsidR="00F6793C" w:rsidRPr="002510FA">
        <w:rPr>
          <w:rFonts w:ascii="Arial" w:hAnsi="Arial" w:cs="Arial"/>
          <w:sz w:val="24"/>
          <w:szCs w:val="24"/>
          <w:lang w:val="en-US"/>
        </w:rPr>
        <w:t xml:space="preserve">, the daily dose was multiplied by </w:t>
      </w:r>
      <w:r w:rsidR="00697A35" w:rsidRPr="002510FA">
        <w:rPr>
          <w:rFonts w:ascii="Arial" w:hAnsi="Arial" w:cs="Arial"/>
          <w:sz w:val="24"/>
          <w:szCs w:val="24"/>
          <w:lang w:val="en-US"/>
        </w:rPr>
        <w:t>seven</w:t>
      </w:r>
      <w:r w:rsidR="0082173D" w:rsidRPr="002510FA">
        <w:rPr>
          <w:rFonts w:ascii="Arial" w:hAnsi="Arial" w:cs="Arial"/>
          <w:sz w:val="24"/>
          <w:szCs w:val="24"/>
          <w:lang w:val="en-US"/>
        </w:rPr>
        <w:t xml:space="preserve">. </w:t>
      </w:r>
      <w:r w:rsidR="00BC5B8A" w:rsidRPr="002510FA">
        <w:rPr>
          <w:rFonts w:ascii="Arial" w:hAnsi="Arial" w:cs="Arial"/>
          <w:sz w:val="24"/>
          <w:szCs w:val="24"/>
          <w:lang w:val="en-US"/>
        </w:rPr>
        <w:t>For t</w:t>
      </w:r>
      <w:r w:rsidR="0082173D" w:rsidRPr="002510FA">
        <w:rPr>
          <w:rFonts w:ascii="Arial" w:hAnsi="Arial" w:cs="Arial"/>
          <w:sz w:val="24"/>
          <w:szCs w:val="24"/>
          <w:lang w:val="en-US"/>
        </w:rPr>
        <w:t>hose</w:t>
      </w:r>
      <w:r w:rsidR="00231343" w:rsidRPr="002510FA">
        <w:rPr>
          <w:rFonts w:ascii="Arial" w:hAnsi="Arial" w:cs="Arial"/>
          <w:sz w:val="24"/>
          <w:szCs w:val="24"/>
          <w:lang w:val="en-US"/>
        </w:rPr>
        <w:t xml:space="preserve"> who had been receiving twice-daily basal insulin </w:t>
      </w:r>
      <w:r w:rsidR="00F5116B" w:rsidRPr="002510FA">
        <w:rPr>
          <w:rFonts w:ascii="Arial" w:hAnsi="Arial" w:cs="Arial"/>
          <w:sz w:val="24"/>
          <w:szCs w:val="24"/>
          <w:lang w:val="en-US"/>
        </w:rPr>
        <w:t xml:space="preserve">or once-daily </w:t>
      </w:r>
      <w:r w:rsidR="00214C5C" w:rsidRPr="002510FA">
        <w:rPr>
          <w:rFonts w:ascii="Arial" w:hAnsi="Arial" w:cs="Arial"/>
          <w:sz w:val="24"/>
          <w:szCs w:val="24"/>
          <w:lang w:val="en-US"/>
        </w:rPr>
        <w:t>IGlar</w:t>
      </w:r>
      <w:r w:rsidR="00F5116B" w:rsidRPr="002510FA">
        <w:rPr>
          <w:rFonts w:ascii="Arial" w:hAnsi="Arial" w:cs="Arial"/>
          <w:sz w:val="24"/>
          <w:szCs w:val="24"/>
          <w:lang w:val="en-US"/>
        </w:rPr>
        <w:t xml:space="preserve"> U300</w:t>
      </w:r>
      <w:r w:rsidR="00BD4DE2" w:rsidRPr="002510FA">
        <w:rPr>
          <w:rFonts w:ascii="Arial" w:hAnsi="Arial" w:cs="Arial"/>
          <w:sz w:val="24"/>
          <w:szCs w:val="24"/>
          <w:lang w:val="en-US"/>
        </w:rPr>
        <w:t xml:space="preserve"> at baseline</w:t>
      </w:r>
      <w:r w:rsidR="00BC5B8A" w:rsidRPr="002510FA">
        <w:rPr>
          <w:rFonts w:ascii="Arial" w:hAnsi="Arial" w:cs="Arial"/>
          <w:sz w:val="24"/>
          <w:szCs w:val="24"/>
          <w:lang w:val="en-US"/>
        </w:rPr>
        <w:t>, starting doses of</w:t>
      </w:r>
      <w:r w:rsidR="0082173D" w:rsidRPr="002510FA">
        <w:rPr>
          <w:rFonts w:ascii="Arial" w:hAnsi="Arial" w:cs="Arial"/>
          <w:sz w:val="24"/>
          <w:szCs w:val="24"/>
          <w:lang w:val="en-US"/>
        </w:rPr>
        <w:t xml:space="preserve"> </w:t>
      </w:r>
      <w:r w:rsidR="0066766A" w:rsidRPr="002510FA">
        <w:rPr>
          <w:rFonts w:ascii="Arial" w:hAnsi="Arial" w:cs="Arial"/>
          <w:sz w:val="24"/>
          <w:szCs w:val="24"/>
          <w:lang w:val="en-US"/>
        </w:rPr>
        <w:t>IGlar U100</w:t>
      </w:r>
      <w:r w:rsidR="0082173D" w:rsidRPr="002510FA">
        <w:rPr>
          <w:rFonts w:ascii="Arial" w:hAnsi="Arial" w:cs="Arial"/>
          <w:sz w:val="24"/>
          <w:szCs w:val="24"/>
          <w:lang w:val="en-US"/>
        </w:rPr>
        <w:t xml:space="preserve"> </w:t>
      </w:r>
      <w:r w:rsidR="00BC5B8A" w:rsidRPr="002510FA">
        <w:rPr>
          <w:rFonts w:ascii="Arial" w:hAnsi="Arial" w:cs="Arial"/>
          <w:sz w:val="24"/>
          <w:szCs w:val="24"/>
          <w:lang w:val="en-US"/>
        </w:rPr>
        <w:t>were</w:t>
      </w:r>
      <w:r w:rsidR="0082173D" w:rsidRPr="002510FA">
        <w:rPr>
          <w:rFonts w:ascii="Arial" w:hAnsi="Arial" w:cs="Arial"/>
          <w:sz w:val="24"/>
          <w:szCs w:val="24"/>
          <w:lang w:val="en-US"/>
        </w:rPr>
        <w:t xml:space="preserve"> </w:t>
      </w:r>
      <w:r w:rsidR="00BC5B8A" w:rsidRPr="002510FA">
        <w:rPr>
          <w:rFonts w:ascii="Arial" w:hAnsi="Arial" w:cs="Arial"/>
          <w:sz w:val="24"/>
          <w:szCs w:val="24"/>
          <w:lang w:val="en-US"/>
        </w:rPr>
        <w:t>decreas</w:t>
      </w:r>
      <w:r w:rsidR="0082173D" w:rsidRPr="002510FA">
        <w:rPr>
          <w:rFonts w:ascii="Arial" w:hAnsi="Arial" w:cs="Arial"/>
          <w:sz w:val="24"/>
          <w:szCs w:val="24"/>
          <w:lang w:val="en-US"/>
        </w:rPr>
        <w:t xml:space="preserve">ed by </w:t>
      </w:r>
      <w:r w:rsidR="00231343" w:rsidRPr="002510FA">
        <w:rPr>
          <w:rFonts w:ascii="Arial" w:hAnsi="Arial" w:cs="Arial"/>
          <w:sz w:val="24"/>
          <w:szCs w:val="24"/>
          <w:lang w:val="en-US"/>
        </w:rPr>
        <w:t xml:space="preserve">20% to </w:t>
      </w:r>
      <w:r w:rsidR="00BC5B8A" w:rsidRPr="002510FA">
        <w:rPr>
          <w:rFonts w:ascii="Arial" w:hAnsi="Arial" w:cs="Arial"/>
          <w:sz w:val="24"/>
          <w:szCs w:val="24"/>
          <w:lang w:val="en-US"/>
        </w:rPr>
        <w:t>minimi</w:t>
      </w:r>
      <w:r w:rsidR="00214C5C" w:rsidRPr="002510FA">
        <w:rPr>
          <w:rFonts w:ascii="Arial" w:hAnsi="Arial" w:cs="Arial"/>
          <w:sz w:val="24"/>
          <w:szCs w:val="24"/>
          <w:lang w:val="en-US"/>
        </w:rPr>
        <w:t>z</w:t>
      </w:r>
      <w:r w:rsidR="00BC5B8A" w:rsidRPr="002510FA">
        <w:rPr>
          <w:rFonts w:ascii="Arial" w:hAnsi="Arial" w:cs="Arial"/>
          <w:sz w:val="24"/>
          <w:szCs w:val="24"/>
          <w:lang w:val="en-US"/>
        </w:rPr>
        <w:t>e</w:t>
      </w:r>
      <w:r w:rsidR="00231343" w:rsidRPr="002510FA">
        <w:rPr>
          <w:rFonts w:ascii="Arial" w:hAnsi="Arial" w:cs="Arial"/>
          <w:sz w:val="24"/>
          <w:szCs w:val="24"/>
          <w:lang w:val="en-US"/>
        </w:rPr>
        <w:t xml:space="preserve"> the </w:t>
      </w:r>
      <w:r w:rsidR="002D7BF9" w:rsidRPr="002510FA">
        <w:rPr>
          <w:rFonts w:ascii="Arial" w:hAnsi="Arial" w:cs="Arial"/>
          <w:sz w:val="24"/>
          <w:szCs w:val="24"/>
          <w:lang w:val="en-US"/>
        </w:rPr>
        <w:t xml:space="preserve">post-switch </w:t>
      </w:r>
      <w:r w:rsidR="002510FA" w:rsidRPr="002510FA">
        <w:rPr>
          <w:rFonts w:ascii="Arial" w:hAnsi="Arial" w:cs="Arial"/>
          <w:sz w:val="24"/>
          <w:szCs w:val="24"/>
          <w:lang w:val="en-US"/>
        </w:rPr>
        <w:t>hypoglycemia</w:t>
      </w:r>
      <w:r w:rsidR="002D172D" w:rsidRPr="002510FA">
        <w:rPr>
          <w:rFonts w:ascii="Arial" w:hAnsi="Arial" w:cs="Arial"/>
          <w:sz w:val="24"/>
          <w:szCs w:val="24"/>
          <w:lang w:val="en-US"/>
        </w:rPr>
        <w:t xml:space="preserve"> </w:t>
      </w:r>
      <w:r w:rsidR="003A2B16" w:rsidRPr="002510FA">
        <w:rPr>
          <w:rFonts w:ascii="Arial" w:hAnsi="Arial" w:cs="Arial"/>
          <w:sz w:val="24"/>
          <w:szCs w:val="24"/>
          <w:lang w:val="en-US"/>
        </w:rPr>
        <w:t>risk</w:t>
      </w:r>
      <w:r w:rsidR="00406E48" w:rsidRPr="002510FA">
        <w:rPr>
          <w:rFonts w:ascii="Arial" w:hAnsi="Arial" w:cs="Arial"/>
          <w:sz w:val="24"/>
          <w:szCs w:val="24"/>
          <w:lang w:val="en-US"/>
        </w:rPr>
        <w:t>;</w:t>
      </w:r>
      <w:r w:rsidR="00F6793C" w:rsidRPr="002510FA">
        <w:rPr>
          <w:rFonts w:ascii="Arial" w:hAnsi="Arial" w:cs="Arial"/>
          <w:sz w:val="24"/>
          <w:szCs w:val="24"/>
          <w:lang w:val="en-US"/>
        </w:rPr>
        <w:t xml:space="preserve"> for </w:t>
      </w:r>
      <w:r w:rsidR="00ED3B08" w:rsidRPr="002510FA">
        <w:rPr>
          <w:rFonts w:ascii="Arial" w:hAnsi="Arial" w:cs="Arial"/>
          <w:sz w:val="24"/>
          <w:szCs w:val="24"/>
          <w:lang w:val="en-US"/>
        </w:rPr>
        <w:t xml:space="preserve">the </w:t>
      </w:r>
      <w:r w:rsidR="00F6793C" w:rsidRPr="002510FA">
        <w:rPr>
          <w:rFonts w:ascii="Arial" w:hAnsi="Arial" w:cs="Arial"/>
          <w:sz w:val="24"/>
          <w:szCs w:val="24"/>
          <w:lang w:val="en-US"/>
        </w:rPr>
        <w:t xml:space="preserve">icodec </w:t>
      </w:r>
      <w:r w:rsidR="00ED3B08" w:rsidRPr="002510FA">
        <w:rPr>
          <w:rFonts w:ascii="Arial" w:hAnsi="Arial" w:cs="Arial"/>
          <w:sz w:val="24"/>
          <w:szCs w:val="24"/>
          <w:lang w:val="en-US"/>
        </w:rPr>
        <w:t xml:space="preserve">LD and </w:t>
      </w:r>
      <w:r w:rsidR="0096199B" w:rsidRPr="002510FA">
        <w:rPr>
          <w:rFonts w:ascii="Arial" w:hAnsi="Arial" w:cs="Arial"/>
          <w:sz w:val="24"/>
          <w:szCs w:val="24"/>
          <w:lang w:val="en-US"/>
        </w:rPr>
        <w:t>N</w:t>
      </w:r>
      <w:r w:rsidR="00ED3B08" w:rsidRPr="002510FA">
        <w:rPr>
          <w:rFonts w:ascii="Arial" w:hAnsi="Arial" w:cs="Arial"/>
          <w:sz w:val="24"/>
          <w:szCs w:val="24"/>
          <w:lang w:val="en-US"/>
        </w:rPr>
        <w:t xml:space="preserve">LD groups, </w:t>
      </w:r>
      <w:r w:rsidR="00406E48" w:rsidRPr="002510FA">
        <w:rPr>
          <w:rFonts w:ascii="Arial" w:hAnsi="Arial" w:cs="Arial"/>
          <w:sz w:val="24"/>
          <w:szCs w:val="24"/>
          <w:lang w:val="en-US"/>
        </w:rPr>
        <w:t xml:space="preserve">the dose was </w:t>
      </w:r>
      <w:r w:rsidR="00A66EF8" w:rsidRPr="002510FA">
        <w:rPr>
          <w:rFonts w:ascii="Arial" w:hAnsi="Arial" w:cs="Arial"/>
          <w:sz w:val="24"/>
          <w:szCs w:val="24"/>
          <w:lang w:val="en-US"/>
        </w:rPr>
        <w:t xml:space="preserve">similarly </w:t>
      </w:r>
      <w:r w:rsidR="00406E48" w:rsidRPr="002510FA">
        <w:rPr>
          <w:rFonts w:ascii="Arial" w:hAnsi="Arial" w:cs="Arial"/>
          <w:sz w:val="24"/>
          <w:szCs w:val="24"/>
          <w:lang w:val="en-US"/>
        </w:rPr>
        <w:t>decreased by 20% and then</w:t>
      </w:r>
      <w:r w:rsidR="002514D6" w:rsidRPr="002510FA">
        <w:rPr>
          <w:rFonts w:ascii="Arial" w:hAnsi="Arial" w:cs="Arial"/>
          <w:sz w:val="24"/>
          <w:szCs w:val="24"/>
          <w:lang w:val="en-US"/>
        </w:rPr>
        <w:t xml:space="preserve"> </w:t>
      </w:r>
      <w:r w:rsidR="00F6793C" w:rsidRPr="002510FA">
        <w:rPr>
          <w:rFonts w:ascii="Arial" w:hAnsi="Arial" w:cs="Arial"/>
          <w:sz w:val="24"/>
          <w:szCs w:val="24"/>
          <w:lang w:val="en-US"/>
        </w:rPr>
        <w:t xml:space="preserve">multiplied by </w:t>
      </w:r>
      <w:r w:rsidR="00697A35" w:rsidRPr="002510FA">
        <w:rPr>
          <w:rFonts w:ascii="Arial" w:hAnsi="Arial" w:cs="Arial"/>
          <w:sz w:val="24"/>
          <w:szCs w:val="24"/>
          <w:lang w:val="en-US"/>
        </w:rPr>
        <w:t>seven</w:t>
      </w:r>
      <w:r w:rsidR="00024FDF" w:rsidRPr="002510FA">
        <w:rPr>
          <w:rFonts w:ascii="Arial" w:hAnsi="Arial" w:cs="Arial"/>
          <w:sz w:val="24"/>
          <w:szCs w:val="24"/>
          <w:lang w:val="en-US"/>
        </w:rPr>
        <w:t xml:space="preserve"> to derive the once</w:t>
      </w:r>
      <w:r w:rsidR="007B5985" w:rsidRPr="002510FA">
        <w:rPr>
          <w:rFonts w:ascii="Arial" w:hAnsi="Arial" w:cs="Arial"/>
          <w:sz w:val="24"/>
          <w:szCs w:val="24"/>
          <w:lang w:val="en-US"/>
        </w:rPr>
        <w:t>-</w:t>
      </w:r>
      <w:r w:rsidR="00024FDF" w:rsidRPr="002510FA">
        <w:rPr>
          <w:rFonts w:ascii="Arial" w:hAnsi="Arial" w:cs="Arial"/>
          <w:sz w:val="24"/>
          <w:szCs w:val="24"/>
          <w:lang w:val="en-US"/>
        </w:rPr>
        <w:t>weekly dose</w:t>
      </w:r>
      <w:r w:rsidR="00C81F21" w:rsidRPr="002510FA">
        <w:rPr>
          <w:rFonts w:ascii="Arial" w:hAnsi="Arial" w:cs="Arial"/>
          <w:sz w:val="24"/>
          <w:szCs w:val="24"/>
          <w:lang w:val="en-US"/>
        </w:rPr>
        <w:t>. Pa</w:t>
      </w:r>
      <w:r w:rsidR="009C5440" w:rsidRPr="002510FA">
        <w:rPr>
          <w:rFonts w:ascii="Arial" w:hAnsi="Arial" w:cs="Arial"/>
          <w:sz w:val="24"/>
          <w:szCs w:val="24"/>
          <w:lang w:val="en-US"/>
        </w:rPr>
        <w:t>rticipan</w:t>
      </w:r>
      <w:r w:rsidR="00C81F21" w:rsidRPr="002510FA">
        <w:rPr>
          <w:rFonts w:ascii="Arial" w:hAnsi="Arial" w:cs="Arial"/>
          <w:sz w:val="24"/>
          <w:szCs w:val="24"/>
          <w:lang w:val="en-US"/>
        </w:rPr>
        <w:t xml:space="preserve">ts in the icodec LD group </w:t>
      </w:r>
      <w:r w:rsidR="00C81F21" w:rsidRPr="000B1F5A">
        <w:rPr>
          <w:rFonts w:ascii="Arial" w:hAnsi="Arial" w:cs="Arial"/>
          <w:sz w:val="24"/>
          <w:szCs w:val="24"/>
          <w:lang w:val="en-US"/>
        </w:rPr>
        <w:t xml:space="preserve">received </w:t>
      </w:r>
      <w:r w:rsidR="00B70843" w:rsidRPr="000B1F5A">
        <w:rPr>
          <w:rFonts w:ascii="Arial" w:hAnsi="Arial" w:cs="Arial"/>
          <w:sz w:val="24"/>
          <w:szCs w:val="24"/>
          <w:lang w:val="en-US"/>
        </w:rPr>
        <w:t>a</w:t>
      </w:r>
      <w:r w:rsidRPr="000B1F5A">
        <w:rPr>
          <w:rFonts w:ascii="Arial" w:hAnsi="Arial" w:cs="Arial"/>
          <w:sz w:val="24"/>
          <w:szCs w:val="24"/>
          <w:lang w:val="en-US"/>
        </w:rPr>
        <w:t>n initial</w:t>
      </w:r>
      <w:r w:rsidR="00B70843" w:rsidRPr="000B1F5A">
        <w:rPr>
          <w:rFonts w:ascii="Arial" w:hAnsi="Arial" w:cs="Arial"/>
          <w:sz w:val="24"/>
          <w:szCs w:val="24"/>
          <w:lang w:val="en-US"/>
        </w:rPr>
        <w:t xml:space="preserve"> </w:t>
      </w:r>
      <w:r w:rsidRPr="000B1F5A">
        <w:rPr>
          <w:rFonts w:ascii="Arial" w:hAnsi="Arial" w:cs="Arial"/>
          <w:sz w:val="24"/>
          <w:szCs w:val="24"/>
          <w:lang w:val="en-US"/>
        </w:rPr>
        <w:t xml:space="preserve">100% loading dose with the first dose of icodec (i.e., the first weekly dose was </w:t>
      </w:r>
      <w:r w:rsidR="009E77AA" w:rsidRPr="000B1F5A">
        <w:rPr>
          <w:rFonts w:ascii="Arial" w:hAnsi="Arial" w:cs="Arial"/>
          <w:sz w:val="24"/>
          <w:szCs w:val="24"/>
          <w:lang w:val="en-US"/>
        </w:rPr>
        <w:t>doubled</w:t>
      </w:r>
      <w:r w:rsidRPr="000B1F5A">
        <w:rPr>
          <w:rFonts w:ascii="Arial" w:hAnsi="Arial" w:cs="Arial"/>
          <w:sz w:val="24"/>
          <w:szCs w:val="24"/>
          <w:lang w:val="en-US"/>
        </w:rPr>
        <w:t>)</w:t>
      </w:r>
      <w:r w:rsidR="00901139">
        <w:rPr>
          <w:rFonts w:ascii="Arial" w:hAnsi="Arial" w:cs="Arial"/>
          <w:sz w:val="24"/>
          <w:szCs w:val="24"/>
          <w:lang w:val="en-US"/>
        </w:rPr>
        <w:t>,</w:t>
      </w:r>
      <w:r w:rsidR="009E77AA" w:rsidRPr="000B1F5A">
        <w:rPr>
          <w:rFonts w:ascii="Arial" w:hAnsi="Arial" w:cs="Arial"/>
          <w:sz w:val="24"/>
          <w:szCs w:val="24"/>
          <w:lang w:val="en-US"/>
        </w:rPr>
        <w:t xml:space="preserve"> </w:t>
      </w:r>
      <w:r w:rsidR="006A5EE7" w:rsidRPr="000B1F5A">
        <w:rPr>
          <w:rFonts w:ascii="Arial" w:hAnsi="Arial" w:cs="Arial"/>
          <w:sz w:val="24"/>
          <w:szCs w:val="24"/>
          <w:lang w:val="en-US"/>
        </w:rPr>
        <w:t>then it was</w:t>
      </w:r>
      <w:r w:rsidR="00901139">
        <w:rPr>
          <w:rFonts w:ascii="Arial" w:hAnsi="Arial" w:cs="Arial"/>
          <w:sz w:val="24"/>
          <w:szCs w:val="24"/>
          <w:lang w:val="en-US"/>
        </w:rPr>
        <w:t xml:space="preserve"> reverted </w:t>
      </w:r>
      <w:r w:rsidR="009E77AA" w:rsidRPr="000B1F5A">
        <w:rPr>
          <w:rFonts w:ascii="Arial" w:hAnsi="Arial" w:cs="Arial"/>
          <w:sz w:val="24"/>
          <w:szCs w:val="24"/>
          <w:lang w:val="en-US"/>
        </w:rPr>
        <w:t xml:space="preserve">to the calculated </w:t>
      </w:r>
      <w:r w:rsidRPr="000B1F5A">
        <w:rPr>
          <w:rFonts w:ascii="Arial" w:hAnsi="Arial" w:cs="Arial"/>
          <w:sz w:val="24"/>
          <w:szCs w:val="24"/>
          <w:lang w:val="en-US"/>
        </w:rPr>
        <w:t xml:space="preserve">weekly </w:t>
      </w:r>
      <w:r w:rsidR="009E77AA" w:rsidRPr="000B1F5A">
        <w:rPr>
          <w:rFonts w:ascii="Arial" w:hAnsi="Arial" w:cs="Arial"/>
          <w:sz w:val="24"/>
          <w:szCs w:val="24"/>
          <w:lang w:val="en-US"/>
        </w:rPr>
        <w:t>dose</w:t>
      </w:r>
      <w:r w:rsidR="00901139">
        <w:rPr>
          <w:rFonts w:ascii="Arial" w:hAnsi="Arial" w:cs="Arial"/>
          <w:sz w:val="24"/>
          <w:szCs w:val="24"/>
          <w:lang w:val="en-US"/>
        </w:rPr>
        <w:t xml:space="preserve"> at week 2 </w:t>
      </w:r>
      <w:r w:rsidR="002A39D2" w:rsidRPr="002510FA">
        <w:rPr>
          <w:rFonts w:ascii="Arial" w:hAnsi="Arial" w:cs="Arial"/>
          <w:sz w:val="24"/>
          <w:szCs w:val="24"/>
          <w:lang w:val="en-US"/>
        </w:rPr>
        <w:t xml:space="preserve">(Supplementary Figure </w:t>
      </w:r>
      <w:r w:rsidR="00810AEE">
        <w:rPr>
          <w:rFonts w:ascii="Arial" w:hAnsi="Arial" w:cs="Arial"/>
          <w:sz w:val="24"/>
          <w:szCs w:val="24"/>
          <w:lang w:val="en-US"/>
        </w:rPr>
        <w:t>S</w:t>
      </w:r>
      <w:r w:rsidR="002A39D2" w:rsidRPr="002510FA">
        <w:rPr>
          <w:rFonts w:ascii="Arial" w:hAnsi="Arial" w:cs="Arial"/>
          <w:sz w:val="24"/>
          <w:szCs w:val="24"/>
          <w:lang w:val="en-US"/>
        </w:rPr>
        <w:t>1B)</w:t>
      </w:r>
      <w:r w:rsidR="00C81F21" w:rsidRPr="002510FA">
        <w:rPr>
          <w:rFonts w:ascii="Arial" w:hAnsi="Arial" w:cs="Arial"/>
          <w:sz w:val="24"/>
          <w:szCs w:val="24"/>
          <w:lang w:val="en-US"/>
        </w:rPr>
        <w:t xml:space="preserve">. </w:t>
      </w:r>
      <w:r w:rsidR="00F5449F" w:rsidRPr="002510FA">
        <w:rPr>
          <w:rFonts w:ascii="Arial" w:hAnsi="Arial" w:cs="Arial"/>
          <w:sz w:val="24"/>
          <w:szCs w:val="24"/>
          <w:lang w:val="en-US"/>
        </w:rPr>
        <w:t xml:space="preserve">Icodec had </w:t>
      </w:r>
      <w:r w:rsidR="00FC1AEB" w:rsidRPr="002510FA">
        <w:rPr>
          <w:rFonts w:ascii="Arial" w:hAnsi="Arial" w:cs="Arial"/>
          <w:sz w:val="24"/>
          <w:szCs w:val="24"/>
          <w:lang w:val="en-US"/>
        </w:rPr>
        <w:t xml:space="preserve">to </w:t>
      </w:r>
      <w:r w:rsidR="00F5449F" w:rsidRPr="002510FA">
        <w:rPr>
          <w:rFonts w:ascii="Arial" w:hAnsi="Arial" w:cs="Arial"/>
          <w:sz w:val="24"/>
          <w:szCs w:val="24"/>
          <w:lang w:val="en-US"/>
        </w:rPr>
        <w:t xml:space="preserve">be taken </w:t>
      </w:r>
      <w:r w:rsidR="00C71CFF">
        <w:rPr>
          <w:rFonts w:ascii="Arial" w:hAnsi="Arial" w:cs="Arial"/>
          <w:sz w:val="24"/>
          <w:szCs w:val="24"/>
          <w:lang w:val="en-US"/>
        </w:rPr>
        <w:t xml:space="preserve">subcutaneously </w:t>
      </w:r>
      <w:r w:rsidR="00F5449F" w:rsidRPr="002510FA">
        <w:rPr>
          <w:rFonts w:ascii="Arial" w:hAnsi="Arial" w:cs="Arial"/>
          <w:sz w:val="24"/>
          <w:szCs w:val="24"/>
          <w:lang w:val="en-US"/>
        </w:rPr>
        <w:t>once</w:t>
      </w:r>
      <w:r w:rsidR="002E00B0" w:rsidRPr="002510FA">
        <w:rPr>
          <w:rFonts w:ascii="Arial" w:hAnsi="Arial" w:cs="Arial"/>
          <w:sz w:val="24"/>
          <w:szCs w:val="24"/>
          <w:lang w:val="en-US"/>
        </w:rPr>
        <w:t xml:space="preserve"> </w:t>
      </w:r>
      <w:r w:rsidR="00F5449F" w:rsidRPr="002510FA">
        <w:rPr>
          <w:rFonts w:ascii="Arial" w:hAnsi="Arial" w:cs="Arial"/>
          <w:sz w:val="24"/>
          <w:szCs w:val="24"/>
          <w:lang w:val="en-US"/>
        </w:rPr>
        <w:t xml:space="preserve">weekly </w:t>
      </w:r>
      <w:r w:rsidR="00FC1AEB" w:rsidRPr="002510FA">
        <w:rPr>
          <w:rFonts w:ascii="Arial" w:hAnsi="Arial" w:cs="Arial"/>
          <w:sz w:val="24"/>
          <w:szCs w:val="24"/>
          <w:lang w:val="en-US"/>
        </w:rPr>
        <w:t>on</w:t>
      </w:r>
      <w:r w:rsidR="00F5449F" w:rsidRPr="002510FA">
        <w:rPr>
          <w:rFonts w:ascii="Arial" w:hAnsi="Arial" w:cs="Arial"/>
          <w:sz w:val="24"/>
          <w:szCs w:val="24"/>
          <w:lang w:val="en-US"/>
        </w:rPr>
        <w:t xml:space="preserve"> the same day </w:t>
      </w:r>
      <w:r w:rsidR="002358E9" w:rsidRPr="002510FA">
        <w:rPr>
          <w:rFonts w:ascii="Arial" w:hAnsi="Arial" w:cs="Arial"/>
          <w:sz w:val="24"/>
          <w:szCs w:val="24"/>
          <w:lang w:val="en-US"/>
        </w:rPr>
        <w:t>each</w:t>
      </w:r>
      <w:r w:rsidR="00F5449F" w:rsidRPr="002510FA">
        <w:rPr>
          <w:rFonts w:ascii="Arial" w:hAnsi="Arial" w:cs="Arial"/>
          <w:sz w:val="24"/>
          <w:szCs w:val="24"/>
          <w:lang w:val="en-US"/>
        </w:rPr>
        <w:t xml:space="preserve"> week, while IGlar U100 had to</w:t>
      </w:r>
      <w:r w:rsidR="00901139">
        <w:rPr>
          <w:rFonts w:ascii="Arial" w:hAnsi="Arial" w:cs="Arial"/>
          <w:sz w:val="24"/>
          <w:szCs w:val="24"/>
          <w:lang w:val="en-US"/>
        </w:rPr>
        <w:t xml:space="preserve"> </w:t>
      </w:r>
      <w:r w:rsidR="00F5449F" w:rsidRPr="002510FA">
        <w:rPr>
          <w:rFonts w:ascii="Arial" w:hAnsi="Arial" w:cs="Arial"/>
          <w:sz w:val="24"/>
          <w:szCs w:val="24"/>
          <w:lang w:val="en-US"/>
        </w:rPr>
        <w:t xml:space="preserve">be taken </w:t>
      </w:r>
      <w:r w:rsidR="00C24CF0">
        <w:rPr>
          <w:rFonts w:ascii="Arial" w:hAnsi="Arial" w:cs="Arial"/>
          <w:sz w:val="24"/>
          <w:szCs w:val="24"/>
          <w:lang w:val="en-US"/>
        </w:rPr>
        <w:t xml:space="preserve">subcutaneously </w:t>
      </w:r>
      <w:r w:rsidR="00F5449F" w:rsidRPr="002510FA">
        <w:rPr>
          <w:rFonts w:ascii="Arial" w:hAnsi="Arial" w:cs="Arial"/>
          <w:sz w:val="24"/>
          <w:szCs w:val="24"/>
          <w:lang w:val="en-US"/>
        </w:rPr>
        <w:t>once</w:t>
      </w:r>
      <w:r w:rsidR="002E00B0" w:rsidRPr="002510FA">
        <w:rPr>
          <w:rFonts w:ascii="Arial" w:hAnsi="Arial" w:cs="Arial"/>
          <w:sz w:val="24"/>
          <w:szCs w:val="24"/>
          <w:lang w:val="en-US"/>
        </w:rPr>
        <w:t xml:space="preserve"> </w:t>
      </w:r>
      <w:r w:rsidR="00F5449F" w:rsidRPr="002510FA">
        <w:rPr>
          <w:rFonts w:ascii="Arial" w:hAnsi="Arial" w:cs="Arial"/>
          <w:sz w:val="24"/>
          <w:szCs w:val="24"/>
          <w:lang w:val="en-US"/>
        </w:rPr>
        <w:t>daily at any time of the day but at the same time every day.</w:t>
      </w:r>
    </w:p>
    <w:p w14:paraId="1941567C" w14:textId="243BE1E8" w:rsidR="00DF7570" w:rsidRPr="002510FA" w:rsidRDefault="005B3025" w:rsidP="005B3025">
      <w:pPr>
        <w:spacing w:line="480" w:lineRule="auto"/>
        <w:rPr>
          <w:rFonts w:ascii="Arial" w:hAnsi="Arial" w:cs="Arial"/>
          <w:sz w:val="24"/>
          <w:szCs w:val="24"/>
          <w:lang w:val="en-US"/>
        </w:rPr>
      </w:pPr>
      <w:r w:rsidRPr="000B1F5A">
        <w:rPr>
          <w:rFonts w:ascii="Arial" w:hAnsi="Arial" w:cs="Arial"/>
          <w:sz w:val="24"/>
          <w:szCs w:val="24"/>
          <w:lang w:val="en-US"/>
        </w:rPr>
        <w:t xml:space="preserve">A treat-to-target approach was </w:t>
      </w:r>
      <w:r w:rsidR="001A01EB" w:rsidRPr="000B1F5A">
        <w:rPr>
          <w:rFonts w:ascii="Arial" w:hAnsi="Arial" w:cs="Arial"/>
          <w:sz w:val="24"/>
          <w:szCs w:val="24"/>
          <w:lang w:val="en-US"/>
        </w:rPr>
        <w:t>used</w:t>
      </w:r>
      <w:r w:rsidR="002A39D2" w:rsidRPr="000B1F5A">
        <w:rPr>
          <w:rFonts w:ascii="Arial" w:hAnsi="Arial" w:cs="Arial"/>
          <w:sz w:val="24"/>
          <w:szCs w:val="24"/>
          <w:lang w:val="en-US"/>
        </w:rPr>
        <w:t xml:space="preserve"> </w:t>
      </w:r>
      <w:r w:rsidRPr="000B1F5A">
        <w:rPr>
          <w:rFonts w:ascii="Arial" w:hAnsi="Arial" w:cs="Arial"/>
          <w:sz w:val="24"/>
          <w:szCs w:val="24"/>
          <w:lang w:val="en-US"/>
        </w:rPr>
        <w:t>to ensure optimal titration of insulin</w:t>
      </w:r>
      <w:r w:rsidR="001A01EB" w:rsidRPr="000B1F5A">
        <w:rPr>
          <w:rFonts w:ascii="Arial" w:hAnsi="Arial" w:cs="Arial"/>
          <w:sz w:val="24"/>
          <w:szCs w:val="24"/>
          <w:lang w:val="en-US"/>
        </w:rPr>
        <w:t>;</w:t>
      </w:r>
      <w:r w:rsidRPr="002510FA">
        <w:rPr>
          <w:rFonts w:ascii="Arial" w:hAnsi="Arial" w:cs="Arial"/>
          <w:sz w:val="24"/>
          <w:szCs w:val="24"/>
          <w:lang w:val="en-US"/>
        </w:rPr>
        <w:t xml:space="preserve"> d</w:t>
      </w:r>
      <w:r w:rsidR="00272358" w:rsidRPr="002510FA">
        <w:rPr>
          <w:rFonts w:ascii="Arial" w:hAnsi="Arial" w:cs="Arial"/>
          <w:sz w:val="24"/>
          <w:szCs w:val="24"/>
          <w:lang w:val="en-US"/>
        </w:rPr>
        <w:t>oses</w:t>
      </w:r>
      <w:r w:rsidR="00C81F21" w:rsidRPr="002510FA">
        <w:rPr>
          <w:rFonts w:ascii="Arial" w:hAnsi="Arial" w:cs="Arial"/>
          <w:sz w:val="24"/>
          <w:szCs w:val="24"/>
          <w:lang w:val="en-US"/>
        </w:rPr>
        <w:t xml:space="preserve"> of icodec and </w:t>
      </w:r>
      <w:r w:rsidR="0066766A" w:rsidRPr="002510FA">
        <w:rPr>
          <w:rFonts w:ascii="Arial" w:hAnsi="Arial" w:cs="Arial"/>
          <w:sz w:val="24"/>
          <w:szCs w:val="24"/>
          <w:lang w:val="en-US"/>
        </w:rPr>
        <w:t>IGlar U100</w:t>
      </w:r>
      <w:r w:rsidR="00C81F21" w:rsidRPr="002510FA">
        <w:rPr>
          <w:rFonts w:ascii="Arial" w:hAnsi="Arial" w:cs="Arial"/>
          <w:sz w:val="24"/>
          <w:szCs w:val="24"/>
          <w:lang w:val="en-US"/>
        </w:rPr>
        <w:t xml:space="preserve"> </w:t>
      </w:r>
      <w:r w:rsidR="0054156B" w:rsidRPr="002510FA">
        <w:rPr>
          <w:rFonts w:ascii="Arial" w:hAnsi="Arial" w:cs="Arial"/>
          <w:sz w:val="24"/>
          <w:szCs w:val="24"/>
          <w:lang w:val="en-US"/>
        </w:rPr>
        <w:t>were</w:t>
      </w:r>
      <w:r w:rsidR="00C81F21" w:rsidRPr="002510FA">
        <w:rPr>
          <w:rFonts w:ascii="Arial" w:hAnsi="Arial" w:cs="Arial"/>
          <w:sz w:val="24"/>
          <w:szCs w:val="24"/>
          <w:lang w:val="en-US"/>
        </w:rPr>
        <w:t xml:space="preserve"> titrated </w:t>
      </w:r>
      <w:r w:rsidR="00B467F8" w:rsidRPr="002510FA">
        <w:rPr>
          <w:rFonts w:ascii="Arial" w:hAnsi="Arial" w:cs="Arial"/>
          <w:sz w:val="24"/>
          <w:szCs w:val="24"/>
          <w:lang w:val="en-US"/>
        </w:rPr>
        <w:t xml:space="preserve">weekly to achieve a pre-breakfast self-measured </w:t>
      </w:r>
      <w:r w:rsidR="00C41778" w:rsidRPr="002510FA">
        <w:rPr>
          <w:rFonts w:ascii="Arial" w:hAnsi="Arial" w:cs="Arial"/>
          <w:sz w:val="24"/>
          <w:szCs w:val="24"/>
          <w:lang w:val="en-US"/>
        </w:rPr>
        <w:t xml:space="preserve">blood </w:t>
      </w:r>
      <w:r w:rsidR="00B467F8" w:rsidRPr="002510FA">
        <w:rPr>
          <w:rFonts w:ascii="Arial" w:hAnsi="Arial" w:cs="Arial"/>
          <w:sz w:val="24"/>
          <w:szCs w:val="24"/>
          <w:lang w:val="en-US"/>
        </w:rPr>
        <w:t>glucose (</w:t>
      </w:r>
      <w:r w:rsidR="00C41778" w:rsidRPr="002510FA">
        <w:rPr>
          <w:rFonts w:ascii="Arial" w:hAnsi="Arial" w:cs="Arial"/>
          <w:sz w:val="24"/>
          <w:szCs w:val="24"/>
          <w:lang w:val="en-US"/>
        </w:rPr>
        <w:t>SMBG</w:t>
      </w:r>
      <w:r w:rsidR="00B467F8" w:rsidRPr="002510FA">
        <w:rPr>
          <w:rFonts w:ascii="Arial" w:hAnsi="Arial" w:cs="Arial"/>
          <w:sz w:val="24"/>
          <w:szCs w:val="24"/>
          <w:lang w:val="en-US"/>
        </w:rPr>
        <w:t xml:space="preserve">) target of </w:t>
      </w:r>
      <w:r w:rsidR="00A3342A" w:rsidRPr="002510FA">
        <w:rPr>
          <w:rFonts w:ascii="Arial" w:hAnsi="Arial" w:cs="Arial"/>
          <w:sz w:val="24"/>
          <w:szCs w:val="24"/>
          <w:lang w:val="en-US"/>
        </w:rPr>
        <w:t>4.4–7.2 mmol/L</w:t>
      </w:r>
      <w:r w:rsidR="00A3342A" w:rsidRPr="002510FA" w:rsidDel="00A3342A">
        <w:rPr>
          <w:rFonts w:ascii="Arial" w:hAnsi="Arial" w:cs="Arial"/>
          <w:sz w:val="24"/>
          <w:szCs w:val="24"/>
          <w:lang w:val="en-US"/>
        </w:rPr>
        <w:t xml:space="preserve"> </w:t>
      </w:r>
      <w:r w:rsidR="006A5EE7" w:rsidRPr="002510FA">
        <w:rPr>
          <w:rFonts w:ascii="Arial" w:hAnsi="Arial" w:cs="Arial"/>
          <w:sz w:val="24"/>
          <w:szCs w:val="24"/>
          <w:lang w:val="en-US"/>
        </w:rPr>
        <w:t>(</w:t>
      </w:r>
      <w:r w:rsidR="00A3342A" w:rsidRPr="002510FA">
        <w:rPr>
          <w:rFonts w:ascii="Arial" w:hAnsi="Arial" w:cs="Arial"/>
          <w:sz w:val="24"/>
          <w:szCs w:val="24"/>
          <w:lang w:val="en-US"/>
        </w:rPr>
        <w:t>80–130 mg/dL</w:t>
      </w:r>
      <w:r w:rsidR="006A5EE7" w:rsidRPr="002510FA">
        <w:rPr>
          <w:rFonts w:ascii="Arial" w:hAnsi="Arial" w:cs="Arial"/>
          <w:sz w:val="24"/>
          <w:szCs w:val="24"/>
          <w:lang w:val="en-US"/>
        </w:rPr>
        <w:t>)</w:t>
      </w:r>
      <w:r w:rsidR="00B467F8" w:rsidRPr="002510FA">
        <w:rPr>
          <w:rFonts w:ascii="Arial" w:hAnsi="Arial" w:cs="Arial"/>
          <w:sz w:val="24"/>
          <w:szCs w:val="24"/>
          <w:lang w:val="en-US"/>
        </w:rPr>
        <w:t xml:space="preserve">. </w:t>
      </w:r>
      <w:r w:rsidR="00BF3439" w:rsidRPr="00901139">
        <w:rPr>
          <w:rFonts w:ascii="Arial" w:hAnsi="Arial" w:cs="Arial"/>
          <w:sz w:val="24"/>
          <w:szCs w:val="24"/>
          <w:lang w:val="en-US"/>
        </w:rPr>
        <w:t>Participants measured SMBG levels (</w:t>
      </w:r>
      <w:proofErr w:type="spellStart"/>
      <w:r w:rsidR="00BF3439" w:rsidRPr="00901139">
        <w:rPr>
          <w:rFonts w:ascii="Arial" w:hAnsi="Arial" w:cs="Arial"/>
          <w:sz w:val="24"/>
          <w:szCs w:val="24"/>
          <w:lang w:val="en-US"/>
        </w:rPr>
        <w:t>FreeStyle</w:t>
      </w:r>
      <w:proofErr w:type="spellEnd"/>
      <w:r w:rsidR="00BF3439" w:rsidRPr="00901139">
        <w:rPr>
          <w:rFonts w:ascii="Arial" w:hAnsi="Arial" w:cs="Arial"/>
          <w:sz w:val="24"/>
          <w:szCs w:val="24"/>
          <w:lang w:val="en-US"/>
        </w:rPr>
        <w:t xml:space="preserve"> Precision/</w:t>
      </w:r>
      <w:proofErr w:type="spellStart"/>
      <w:r w:rsidR="00BF3439" w:rsidRPr="00901139">
        <w:rPr>
          <w:rFonts w:ascii="Arial" w:hAnsi="Arial" w:cs="Arial"/>
          <w:sz w:val="24"/>
          <w:szCs w:val="24"/>
          <w:lang w:val="en-US"/>
        </w:rPr>
        <w:t>Optium</w:t>
      </w:r>
      <w:proofErr w:type="spellEnd"/>
      <w:r w:rsidR="00BF3439" w:rsidRPr="00901139">
        <w:rPr>
          <w:rFonts w:ascii="Arial" w:hAnsi="Arial" w:cs="Arial"/>
          <w:sz w:val="24"/>
          <w:szCs w:val="24"/>
          <w:lang w:val="en-US"/>
        </w:rPr>
        <w:t xml:space="preserve"> Neo Meter; Abbott GmbH &amp; </w:t>
      </w:r>
      <w:r w:rsidR="00BF3439" w:rsidRPr="00901139">
        <w:rPr>
          <w:rFonts w:ascii="Arial" w:hAnsi="Arial" w:cs="Arial"/>
          <w:sz w:val="24"/>
          <w:szCs w:val="24"/>
          <w:lang w:val="en-US"/>
        </w:rPr>
        <w:lastRenderedPageBreak/>
        <w:t>Co. KG, Abbott Diabetes Care) each day before breakfast.</w:t>
      </w:r>
      <w:r w:rsidR="00BF3439" w:rsidRPr="002510FA">
        <w:rPr>
          <w:rFonts w:ascii="Arial" w:hAnsi="Arial" w:cs="Arial"/>
          <w:sz w:val="24"/>
          <w:szCs w:val="24"/>
          <w:lang w:val="en-US"/>
        </w:rPr>
        <w:t xml:space="preserve"> </w:t>
      </w:r>
      <w:r w:rsidR="003B2FEA" w:rsidRPr="002510FA">
        <w:rPr>
          <w:rFonts w:ascii="Arial" w:hAnsi="Arial" w:cs="Arial"/>
          <w:sz w:val="24"/>
          <w:szCs w:val="24"/>
          <w:lang w:val="en-US"/>
        </w:rPr>
        <w:t xml:space="preserve">Doses were up-titrated </w:t>
      </w:r>
      <w:r w:rsidR="00A31EF6">
        <w:rPr>
          <w:rFonts w:ascii="Arial" w:hAnsi="Arial" w:cs="Arial"/>
          <w:sz w:val="24"/>
          <w:szCs w:val="24"/>
          <w:lang w:val="en-US"/>
        </w:rPr>
        <w:t xml:space="preserve">weekly </w:t>
      </w:r>
      <w:r w:rsidR="003B2FEA" w:rsidRPr="002510FA">
        <w:rPr>
          <w:rFonts w:ascii="Arial" w:hAnsi="Arial" w:cs="Arial"/>
          <w:sz w:val="24"/>
          <w:szCs w:val="24"/>
          <w:lang w:val="en-US"/>
        </w:rPr>
        <w:t>by 4 U per day (IGlar U100) or 28 U per week (icodec</w:t>
      </w:r>
      <w:r w:rsidR="00A54143" w:rsidRPr="002510FA">
        <w:rPr>
          <w:rFonts w:ascii="Arial" w:hAnsi="Arial" w:cs="Arial"/>
          <w:sz w:val="24"/>
          <w:szCs w:val="24"/>
          <w:lang w:val="en-US"/>
        </w:rPr>
        <w:t xml:space="preserve"> LD and icodec NLD</w:t>
      </w:r>
      <w:r w:rsidR="003B2FEA" w:rsidRPr="002510FA">
        <w:rPr>
          <w:rFonts w:ascii="Arial" w:hAnsi="Arial" w:cs="Arial"/>
          <w:sz w:val="24"/>
          <w:szCs w:val="24"/>
          <w:lang w:val="en-US"/>
        </w:rPr>
        <w:t xml:space="preserve">) </w:t>
      </w:r>
      <w:r w:rsidR="00235BEC" w:rsidRPr="002510FA">
        <w:rPr>
          <w:rFonts w:ascii="Arial" w:hAnsi="Arial" w:cs="Arial"/>
          <w:sz w:val="24"/>
          <w:szCs w:val="24"/>
          <w:lang w:val="en-US"/>
        </w:rPr>
        <w:t xml:space="preserve">if </w:t>
      </w:r>
      <w:r w:rsidR="003B2FEA" w:rsidRPr="002510FA">
        <w:rPr>
          <w:rFonts w:ascii="Arial" w:hAnsi="Arial" w:cs="Arial"/>
          <w:sz w:val="24"/>
          <w:szCs w:val="24"/>
          <w:lang w:val="en-US"/>
        </w:rPr>
        <w:t xml:space="preserve">the mean of </w:t>
      </w:r>
      <w:r w:rsidR="00522C53" w:rsidRPr="002510FA">
        <w:rPr>
          <w:rFonts w:ascii="Arial" w:hAnsi="Arial" w:cs="Arial"/>
          <w:sz w:val="24"/>
          <w:szCs w:val="24"/>
          <w:lang w:val="en-US"/>
        </w:rPr>
        <w:t xml:space="preserve">the </w:t>
      </w:r>
      <w:r w:rsidR="00ED1476" w:rsidRPr="002510FA">
        <w:rPr>
          <w:rFonts w:ascii="Arial" w:hAnsi="Arial" w:cs="Arial"/>
          <w:sz w:val="24"/>
          <w:szCs w:val="24"/>
          <w:lang w:val="en-US"/>
        </w:rPr>
        <w:t xml:space="preserve">three </w:t>
      </w:r>
      <w:r w:rsidR="00522C53" w:rsidRPr="002510FA">
        <w:rPr>
          <w:rFonts w:ascii="Arial" w:hAnsi="Arial" w:cs="Arial"/>
          <w:sz w:val="24"/>
          <w:szCs w:val="24"/>
          <w:lang w:val="en-US"/>
        </w:rPr>
        <w:t xml:space="preserve">most recent </w:t>
      </w:r>
      <w:r w:rsidR="003B2FEA" w:rsidRPr="002510FA">
        <w:rPr>
          <w:rFonts w:ascii="Arial" w:hAnsi="Arial" w:cs="Arial"/>
          <w:sz w:val="24"/>
          <w:szCs w:val="24"/>
          <w:lang w:val="en-US"/>
        </w:rPr>
        <w:t>pre-breakfast SMBG values</w:t>
      </w:r>
      <w:r w:rsidR="00235BEC" w:rsidRPr="002510FA">
        <w:rPr>
          <w:rFonts w:ascii="Arial" w:hAnsi="Arial" w:cs="Arial"/>
          <w:sz w:val="24"/>
          <w:szCs w:val="24"/>
          <w:lang w:val="en-US"/>
        </w:rPr>
        <w:t xml:space="preserve"> </w:t>
      </w:r>
      <w:r w:rsidR="00BF3439" w:rsidRPr="002510FA">
        <w:rPr>
          <w:rFonts w:ascii="Arial" w:hAnsi="Arial" w:cs="Arial"/>
          <w:sz w:val="24"/>
          <w:szCs w:val="24"/>
          <w:lang w:val="en-US"/>
        </w:rPr>
        <w:t xml:space="preserve">in a week </w:t>
      </w:r>
      <w:r w:rsidR="00235BEC" w:rsidRPr="002510FA">
        <w:rPr>
          <w:rFonts w:ascii="Arial" w:hAnsi="Arial" w:cs="Arial"/>
          <w:sz w:val="24"/>
          <w:szCs w:val="24"/>
          <w:lang w:val="en-US"/>
        </w:rPr>
        <w:t>was</w:t>
      </w:r>
      <w:r w:rsidR="00A3342A">
        <w:rPr>
          <w:rFonts w:ascii="Arial" w:hAnsi="Arial" w:cs="Arial"/>
          <w:sz w:val="24"/>
          <w:szCs w:val="24"/>
          <w:lang w:val="en-US"/>
        </w:rPr>
        <w:t xml:space="preserve"> </w:t>
      </w:r>
      <w:r w:rsidR="00A3342A" w:rsidRPr="002510FA">
        <w:rPr>
          <w:rFonts w:ascii="Arial" w:hAnsi="Arial" w:cs="Arial"/>
          <w:sz w:val="24"/>
          <w:szCs w:val="24"/>
          <w:lang w:val="en-US"/>
        </w:rPr>
        <w:t>&gt;7.2 mmol/L</w:t>
      </w:r>
      <w:r w:rsidR="00235BEC" w:rsidRPr="002510FA">
        <w:rPr>
          <w:rFonts w:ascii="Arial" w:hAnsi="Arial" w:cs="Arial"/>
          <w:sz w:val="24"/>
          <w:szCs w:val="24"/>
          <w:lang w:val="en-US"/>
        </w:rPr>
        <w:t xml:space="preserve"> </w:t>
      </w:r>
      <w:r w:rsidR="00391D65" w:rsidRPr="002510FA">
        <w:rPr>
          <w:rFonts w:ascii="Arial" w:hAnsi="Arial" w:cs="Arial"/>
          <w:sz w:val="24"/>
          <w:szCs w:val="24"/>
          <w:lang w:val="en-US"/>
        </w:rPr>
        <w:t>(</w:t>
      </w:r>
      <w:r w:rsidR="00A3342A" w:rsidRPr="002510FA">
        <w:rPr>
          <w:rFonts w:ascii="Arial" w:hAnsi="Arial" w:cs="Arial"/>
          <w:sz w:val="24"/>
          <w:szCs w:val="24"/>
          <w:lang w:val="en-US"/>
        </w:rPr>
        <w:t>&gt;13</w:t>
      </w:r>
      <w:r w:rsidR="00A3342A">
        <w:rPr>
          <w:rFonts w:ascii="Arial" w:hAnsi="Arial" w:cs="Arial"/>
          <w:sz w:val="24"/>
          <w:szCs w:val="24"/>
          <w:lang w:val="en-US"/>
        </w:rPr>
        <w:t>0</w:t>
      </w:r>
      <w:r w:rsidR="00A3342A" w:rsidRPr="002510FA">
        <w:rPr>
          <w:rFonts w:ascii="Arial" w:hAnsi="Arial" w:cs="Arial"/>
          <w:sz w:val="24"/>
          <w:szCs w:val="24"/>
          <w:lang w:val="en-US"/>
        </w:rPr>
        <w:t xml:space="preserve"> mg/dL</w:t>
      </w:r>
      <w:r w:rsidR="00391D65" w:rsidRPr="002510FA">
        <w:rPr>
          <w:rFonts w:ascii="Arial" w:hAnsi="Arial" w:cs="Arial"/>
          <w:sz w:val="24"/>
          <w:szCs w:val="24"/>
          <w:lang w:val="en-US"/>
        </w:rPr>
        <w:t>)</w:t>
      </w:r>
      <w:r w:rsidR="003B2FEA" w:rsidRPr="002510FA">
        <w:rPr>
          <w:rFonts w:ascii="Arial" w:hAnsi="Arial" w:cs="Arial"/>
          <w:sz w:val="24"/>
          <w:szCs w:val="24"/>
          <w:lang w:val="en-US"/>
        </w:rPr>
        <w:t xml:space="preserve">. </w:t>
      </w:r>
      <w:r w:rsidR="00700D09" w:rsidRPr="002510FA">
        <w:rPr>
          <w:rFonts w:ascii="Arial" w:hAnsi="Arial" w:cs="Arial"/>
          <w:sz w:val="24"/>
          <w:szCs w:val="24"/>
          <w:lang w:val="en-US"/>
        </w:rPr>
        <w:t>However, if</w:t>
      </w:r>
      <w:r w:rsidR="003B2FEA" w:rsidRPr="002510FA">
        <w:rPr>
          <w:rFonts w:ascii="Arial" w:hAnsi="Arial" w:cs="Arial"/>
          <w:sz w:val="24"/>
          <w:szCs w:val="24"/>
          <w:lang w:val="en-US"/>
        </w:rPr>
        <w:t xml:space="preserve"> </w:t>
      </w:r>
      <w:r w:rsidR="00F6793C" w:rsidRPr="002510FA">
        <w:rPr>
          <w:rFonts w:ascii="Arial" w:hAnsi="Arial" w:cs="Arial"/>
          <w:sz w:val="24"/>
          <w:szCs w:val="24"/>
          <w:lang w:val="en-US"/>
        </w:rPr>
        <w:t>any</w:t>
      </w:r>
      <w:r w:rsidR="003B2FEA" w:rsidRPr="002510FA">
        <w:rPr>
          <w:rFonts w:ascii="Arial" w:hAnsi="Arial" w:cs="Arial"/>
          <w:sz w:val="24"/>
          <w:szCs w:val="24"/>
          <w:lang w:val="en-US"/>
        </w:rPr>
        <w:t xml:space="preserve"> one of the three pre-breakfast SMBG values </w:t>
      </w:r>
      <w:r w:rsidR="0096199B" w:rsidRPr="002510FA">
        <w:rPr>
          <w:rFonts w:ascii="Arial" w:hAnsi="Arial" w:cs="Arial"/>
          <w:sz w:val="24"/>
          <w:szCs w:val="24"/>
          <w:lang w:val="en-US"/>
        </w:rPr>
        <w:t>was</w:t>
      </w:r>
      <w:r w:rsidR="003B2FEA" w:rsidRPr="002510FA">
        <w:rPr>
          <w:rFonts w:ascii="Arial" w:hAnsi="Arial" w:cs="Arial"/>
          <w:sz w:val="24"/>
          <w:szCs w:val="24"/>
          <w:lang w:val="en-US"/>
        </w:rPr>
        <w:t xml:space="preserve"> </w:t>
      </w:r>
      <w:r w:rsidR="00AF0C4E" w:rsidRPr="002510FA">
        <w:rPr>
          <w:rFonts w:ascii="Arial" w:hAnsi="Arial" w:cs="Arial"/>
          <w:sz w:val="24"/>
          <w:szCs w:val="24"/>
          <w:lang w:val="en-US"/>
        </w:rPr>
        <w:t>&lt;</w:t>
      </w:r>
      <w:r w:rsidR="00A3342A" w:rsidRPr="002510FA">
        <w:rPr>
          <w:rFonts w:ascii="Arial" w:hAnsi="Arial" w:cs="Arial"/>
          <w:sz w:val="24"/>
          <w:szCs w:val="24"/>
          <w:lang w:val="en-US"/>
        </w:rPr>
        <w:t>4.4 mmol/L</w:t>
      </w:r>
      <w:r w:rsidR="00A3342A" w:rsidRPr="002510FA" w:rsidDel="00A3342A">
        <w:rPr>
          <w:rFonts w:ascii="Arial" w:hAnsi="Arial" w:cs="Arial"/>
          <w:sz w:val="24"/>
          <w:szCs w:val="24"/>
          <w:lang w:val="en-US"/>
        </w:rPr>
        <w:t xml:space="preserve"> </w:t>
      </w:r>
      <w:r w:rsidR="00391D65" w:rsidRPr="002510FA">
        <w:rPr>
          <w:rFonts w:ascii="Arial" w:hAnsi="Arial" w:cs="Arial"/>
          <w:sz w:val="24"/>
          <w:szCs w:val="24"/>
          <w:lang w:val="en-US"/>
        </w:rPr>
        <w:t>(</w:t>
      </w:r>
      <w:r w:rsidR="00AF0C4E" w:rsidRPr="002510FA">
        <w:rPr>
          <w:rFonts w:ascii="Arial" w:hAnsi="Arial" w:cs="Arial"/>
          <w:sz w:val="24"/>
          <w:szCs w:val="24"/>
          <w:lang w:val="en-US"/>
        </w:rPr>
        <w:t>&lt;</w:t>
      </w:r>
      <w:r w:rsidR="00A3342A" w:rsidRPr="002510FA">
        <w:rPr>
          <w:rFonts w:ascii="Arial" w:hAnsi="Arial" w:cs="Arial"/>
          <w:sz w:val="24"/>
          <w:szCs w:val="24"/>
          <w:lang w:val="en-US"/>
        </w:rPr>
        <w:t>80 mg/dL</w:t>
      </w:r>
      <w:r w:rsidR="00391D65" w:rsidRPr="002510FA">
        <w:rPr>
          <w:rFonts w:ascii="Arial" w:hAnsi="Arial" w:cs="Arial"/>
          <w:sz w:val="24"/>
          <w:szCs w:val="24"/>
          <w:lang w:val="en-US"/>
        </w:rPr>
        <w:t>)</w:t>
      </w:r>
      <w:r w:rsidR="003B2FEA" w:rsidRPr="002510FA">
        <w:rPr>
          <w:rFonts w:ascii="Arial" w:hAnsi="Arial" w:cs="Arial"/>
          <w:sz w:val="24"/>
          <w:szCs w:val="24"/>
          <w:lang w:val="en-US"/>
        </w:rPr>
        <w:t>, the insulin doses were down-titrated</w:t>
      </w:r>
      <w:r w:rsidR="00D6229A" w:rsidRPr="002510FA">
        <w:rPr>
          <w:rFonts w:ascii="Arial" w:hAnsi="Arial" w:cs="Arial"/>
          <w:sz w:val="24"/>
          <w:szCs w:val="24"/>
          <w:lang w:val="en-US"/>
        </w:rPr>
        <w:t xml:space="preserve"> </w:t>
      </w:r>
      <w:r w:rsidR="002A39D2" w:rsidRPr="002510FA">
        <w:rPr>
          <w:rFonts w:ascii="Arial" w:hAnsi="Arial" w:cs="Arial"/>
          <w:sz w:val="24"/>
          <w:szCs w:val="24"/>
          <w:lang w:val="en-US"/>
        </w:rPr>
        <w:t>4 U per day (IGlar U100) or 28 U per week (icodec LD and icodec NLD)</w:t>
      </w:r>
      <w:r w:rsidR="003B2FEA" w:rsidRPr="002510FA">
        <w:rPr>
          <w:rFonts w:ascii="Arial" w:hAnsi="Arial" w:cs="Arial"/>
          <w:sz w:val="24"/>
          <w:szCs w:val="24"/>
          <w:lang w:val="en-US"/>
        </w:rPr>
        <w:t xml:space="preserve">. </w:t>
      </w:r>
    </w:p>
    <w:p w14:paraId="7A9F986D" w14:textId="380F1C62" w:rsidR="00DF7570" w:rsidRPr="002510FA" w:rsidRDefault="00CF3305" w:rsidP="00731CE5">
      <w:pPr>
        <w:spacing w:afterLines="160" w:after="384" w:line="480" w:lineRule="auto"/>
        <w:rPr>
          <w:rFonts w:ascii="Arial" w:hAnsi="Arial" w:cs="Arial"/>
          <w:sz w:val="24"/>
          <w:szCs w:val="24"/>
          <w:lang w:val="en-US"/>
        </w:rPr>
      </w:pPr>
      <w:r w:rsidRPr="002510FA">
        <w:rPr>
          <w:rFonts w:ascii="Arial" w:hAnsi="Arial" w:cs="Arial"/>
          <w:sz w:val="24"/>
          <w:szCs w:val="24"/>
          <w:lang w:val="en-US"/>
        </w:rPr>
        <w:t xml:space="preserve">Background </w:t>
      </w:r>
      <w:r w:rsidR="00FC1AEB" w:rsidRPr="002510FA">
        <w:rPr>
          <w:rFonts w:ascii="Arial" w:hAnsi="Arial" w:cs="Arial"/>
          <w:sz w:val="24"/>
          <w:szCs w:val="24"/>
          <w:lang w:val="en-US"/>
        </w:rPr>
        <w:t>oral glucose-lowering drugs</w:t>
      </w:r>
      <w:r w:rsidRPr="002510FA">
        <w:rPr>
          <w:rFonts w:ascii="Arial" w:hAnsi="Arial" w:cs="Arial"/>
          <w:sz w:val="24"/>
          <w:szCs w:val="24"/>
          <w:lang w:val="en-US"/>
        </w:rPr>
        <w:t xml:space="preserve"> were continued </w:t>
      </w:r>
      <w:r w:rsidR="005C3C37" w:rsidRPr="002510FA">
        <w:rPr>
          <w:rFonts w:ascii="Arial" w:hAnsi="Arial" w:cs="Arial"/>
          <w:sz w:val="24"/>
          <w:szCs w:val="24"/>
          <w:lang w:val="en-US"/>
        </w:rPr>
        <w:t xml:space="preserve">unchanged </w:t>
      </w:r>
      <w:r w:rsidRPr="002510FA">
        <w:rPr>
          <w:rFonts w:ascii="Arial" w:hAnsi="Arial" w:cs="Arial"/>
          <w:sz w:val="24"/>
          <w:szCs w:val="24"/>
          <w:lang w:val="en-US"/>
        </w:rPr>
        <w:t>throughout the trial</w:t>
      </w:r>
      <w:r w:rsidR="00FE4786" w:rsidRPr="002510FA">
        <w:rPr>
          <w:rFonts w:ascii="Arial" w:hAnsi="Arial" w:cs="Arial"/>
          <w:sz w:val="24"/>
          <w:szCs w:val="24"/>
          <w:lang w:val="en-US"/>
        </w:rPr>
        <w:t xml:space="preserve"> unless </w:t>
      </w:r>
      <w:r w:rsidR="001509E1" w:rsidRPr="002510FA">
        <w:rPr>
          <w:rFonts w:ascii="Arial" w:hAnsi="Arial" w:cs="Arial"/>
          <w:sz w:val="24"/>
          <w:szCs w:val="24"/>
          <w:lang w:val="en-US"/>
        </w:rPr>
        <w:t>t</w:t>
      </w:r>
      <w:r w:rsidR="001C5169" w:rsidRPr="002510FA">
        <w:rPr>
          <w:rFonts w:ascii="Arial" w:hAnsi="Arial" w:cs="Arial"/>
          <w:sz w:val="24"/>
          <w:szCs w:val="24"/>
          <w:lang w:val="en-US"/>
        </w:rPr>
        <w:t xml:space="preserve">here were </w:t>
      </w:r>
      <w:r w:rsidR="00FE4786" w:rsidRPr="002510FA">
        <w:rPr>
          <w:rFonts w:ascii="Arial" w:hAnsi="Arial" w:cs="Arial"/>
          <w:sz w:val="24"/>
          <w:szCs w:val="24"/>
          <w:lang w:val="en-US"/>
        </w:rPr>
        <w:t>safety concerns</w:t>
      </w:r>
      <w:r w:rsidR="002D7BF9" w:rsidRPr="002510FA">
        <w:rPr>
          <w:rFonts w:ascii="Arial" w:hAnsi="Arial" w:cs="Arial"/>
          <w:sz w:val="24"/>
          <w:szCs w:val="24"/>
          <w:lang w:val="en-US"/>
        </w:rPr>
        <w:t xml:space="preserve"> in the opinion of the investigator</w:t>
      </w:r>
      <w:r w:rsidR="00FE4786" w:rsidRPr="002510FA">
        <w:rPr>
          <w:rFonts w:ascii="Arial" w:hAnsi="Arial" w:cs="Arial"/>
          <w:sz w:val="24"/>
          <w:szCs w:val="24"/>
          <w:lang w:val="en-US"/>
        </w:rPr>
        <w:t>.</w:t>
      </w:r>
    </w:p>
    <w:p w14:paraId="57A79571" w14:textId="77777777" w:rsidR="00621C81" w:rsidRPr="002510FA" w:rsidRDefault="00272358" w:rsidP="00731CE5">
      <w:pPr>
        <w:pStyle w:val="Heading2"/>
        <w:spacing w:afterLines="160" w:after="384"/>
        <w:rPr>
          <w:sz w:val="24"/>
          <w:szCs w:val="24"/>
          <w:lang w:val="en-US"/>
        </w:rPr>
      </w:pPr>
      <w:r w:rsidRPr="002510FA">
        <w:rPr>
          <w:sz w:val="24"/>
          <w:szCs w:val="24"/>
          <w:lang w:val="en-US"/>
        </w:rPr>
        <w:t>Outcomes</w:t>
      </w:r>
    </w:p>
    <w:p w14:paraId="531CF607" w14:textId="3919A051" w:rsidR="00230B76" w:rsidRPr="002510FA" w:rsidRDefault="00272358" w:rsidP="00731CE5">
      <w:pPr>
        <w:spacing w:afterLines="160" w:after="384" w:line="480" w:lineRule="auto"/>
        <w:rPr>
          <w:rFonts w:ascii="Arial" w:hAnsi="Arial" w:cs="Arial"/>
          <w:sz w:val="24"/>
          <w:szCs w:val="24"/>
          <w:lang w:val="en-US"/>
        </w:rPr>
      </w:pPr>
      <w:r w:rsidRPr="002510FA">
        <w:rPr>
          <w:rFonts w:ascii="Arial" w:hAnsi="Arial" w:cs="Arial"/>
          <w:sz w:val="24"/>
          <w:szCs w:val="24"/>
          <w:lang w:val="en-US"/>
        </w:rPr>
        <w:t xml:space="preserve">Participants </w:t>
      </w:r>
      <w:r w:rsidR="00B33CF7" w:rsidRPr="002510FA">
        <w:rPr>
          <w:rFonts w:ascii="Arial" w:hAnsi="Arial" w:cs="Arial"/>
          <w:sz w:val="24"/>
          <w:szCs w:val="24"/>
          <w:lang w:val="en-US"/>
        </w:rPr>
        <w:t>wore a continuous glucose monitoring (CGM) system (Dexcom G6</w:t>
      </w:r>
      <w:r w:rsidR="000D2B2B" w:rsidRPr="002510FA">
        <w:rPr>
          <w:rFonts w:ascii="Arial" w:hAnsi="Arial" w:cs="Arial"/>
          <w:sz w:val="24"/>
          <w:szCs w:val="24"/>
          <w:lang w:val="en-US"/>
        </w:rPr>
        <w:t>; DexCom, Inc.</w:t>
      </w:r>
      <w:r w:rsidR="00AF0C4E" w:rsidRPr="002510FA">
        <w:rPr>
          <w:rFonts w:ascii="Arial" w:hAnsi="Arial" w:cs="Arial"/>
          <w:sz w:val="24"/>
          <w:szCs w:val="24"/>
          <w:lang w:val="en-US"/>
        </w:rPr>
        <w:t>,</w:t>
      </w:r>
      <w:r w:rsidR="000D2B2B" w:rsidRPr="002510FA">
        <w:rPr>
          <w:rFonts w:ascii="Arial" w:hAnsi="Arial" w:cs="Arial"/>
          <w:sz w:val="24"/>
          <w:szCs w:val="24"/>
          <w:lang w:val="en-US"/>
        </w:rPr>
        <w:t xml:space="preserve"> San Diego, California, </w:t>
      </w:r>
      <w:r w:rsidR="007B5985" w:rsidRPr="002510FA">
        <w:rPr>
          <w:rFonts w:ascii="Arial" w:hAnsi="Arial" w:cs="Arial"/>
          <w:sz w:val="24"/>
          <w:szCs w:val="24"/>
          <w:lang w:val="en-US"/>
        </w:rPr>
        <w:t>USA</w:t>
      </w:r>
      <w:r w:rsidR="00B33CF7" w:rsidRPr="002510FA">
        <w:rPr>
          <w:rFonts w:ascii="Arial" w:hAnsi="Arial" w:cs="Arial"/>
          <w:sz w:val="24"/>
          <w:szCs w:val="24"/>
          <w:lang w:val="en-US"/>
        </w:rPr>
        <w:t xml:space="preserve">) </w:t>
      </w:r>
      <w:r w:rsidR="00EA5B2F" w:rsidRPr="002510FA">
        <w:rPr>
          <w:rFonts w:ascii="Arial" w:hAnsi="Arial" w:cs="Arial"/>
          <w:sz w:val="24"/>
          <w:szCs w:val="24"/>
          <w:lang w:val="en-US"/>
        </w:rPr>
        <w:t>throughout</w:t>
      </w:r>
      <w:r w:rsidR="00B33CF7" w:rsidRPr="002510FA">
        <w:rPr>
          <w:rFonts w:ascii="Arial" w:hAnsi="Arial" w:cs="Arial"/>
          <w:sz w:val="24"/>
          <w:szCs w:val="24"/>
          <w:lang w:val="en-US"/>
        </w:rPr>
        <w:t xml:space="preserve"> the screening and treatment periods</w:t>
      </w:r>
      <w:r w:rsidR="00FA44FF" w:rsidRPr="002510FA">
        <w:rPr>
          <w:rFonts w:ascii="Arial" w:hAnsi="Arial" w:cs="Arial"/>
          <w:sz w:val="24"/>
          <w:szCs w:val="24"/>
          <w:lang w:val="en-US"/>
        </w:rPr>
        <w:t xml:space="preserve">; sensors were changed </w:t>
      </w:r>
      <w:r w:rsidR="00E16BC0">
        <w:rPr>
          <w:rFonts w:ascii="Arial" w:hAnsi="Arial" w:cs="Arial"/>
          <w:sz w:val="24"/>
          <w:szCs w:val="24"/>
          <w:lang w:val="en-US"/>
        </w:rPr>
        <w:t>weekly</w:t>
      </w:r>
      <w:r w:rsidR="00B33CF7" w:rsidRPr="002510FA">
        <w:rPr>
          <w:rFonts w:ascii="Arial" w:hAnsi="Arial" w:cs="Arial"/>
          <w:sz w:val="24"/>
          <w:szCs w:val="24"/>
          <w:lang w:val="en-US"/>
        </w:rPr>
        <w:t xml:space="preserve">. </w:t>
      </w:r>
      <w:r w:rsidRPr="002510FA">
        <w:rPr>
          <w:rFonts w:ascii="Arial" w:hAnsi="Arial" w:cs="Arial"/>
          <w:sz w:val="24"/>
          <w:szCs w:val="24"/>
          <w:lang w:val="en-US"/>
        </w:rPr>
        <w:t xml:space="preserve">CGM data were blinded for both </w:t>
      </w:r>
      <w:r w:rsidR="009C5440" w:rsidRPr="002510FA">
        <w:rPr>
          <w:rFonts w:ascii="Arial" w:hAnsi="Arial" w:cs="Arial"/>
          <w:sz w:val="24"/>
          <w:szCs w:val="24"/>
          <w:lang w:val="en-US"/>
        </w:rPr>
        <w:t>participan</w:t>
      </w:r>
      <w:r w:rsidRPr="002510FA">
        <w:rPr>
          <w:rFonts w:ascii="Arial" w:hAnsi="Arial" w:cs="Arial"/>
          <w:sz w:val="24"/>
          <w:szCs w:val="24"/>
          <w:lang w:val="en-US"/>
        </w:rPr>
        <w:t xml:space="preserve">ts and </w:t>
      </w:r>
      <w:r w:rsidR="002B0413" w:rsidRPr="002510FA">
        <w:rPr>
          <w:rFonts w:ascii="Arial" w:hAnsi="Arial" w:cs="Arial"/>
          <w:sz w:val="24"/>
          <w:szCs w:val="24"/>
          <w:lang w:val="en-US"/>
        </w:rPr>
        <w:t>investigators and</w:t>
      </w:r>
      <w:r w:rsidRPr="002510FA">
        <w:rPr>
          <w:rFonts w:ascii="Arial" w:hAnsi="Arial" w:cs="Arial"/>
          <w:sz w:val="24"/>
          <w:szCs w:val="24"/>
          <w:lang w:val="en-US"/>
        </w:rPr>
        <w:t xml:space="preserve"> were not used for insulin dose titration or reporting of </w:t>
      </w:r>
      <w:r w:rsidR="002510FA" w:rsidRPr="002510FA">
        <w:rPr>
          <w:rFonts w:ascii="Arial" w:hAnsi="Arial" w:cs="Arial"/>
          <w:sz w:val="24"/>
          <w:szCs w:val="24"/>
          <w:lang w:val="en-US"/>
        </w:rPr>
        <w:t>hypoglyce</w:t>
      </w:r>
      <w:r w:rsidRPr="002510FA">
        <w:rPr>
          <w:rFonts w:ascii="Arial" w:hAnsi="Arial" w:cs="Arial"/>
          <w:sz w:val="24"/>
          <w:szCs w:val="24"/>
          <w:lang w:val="en-US"/>
        </w:rPr>
        <w:t xml:space="preserve">mic episodes. </w:t>
      </w:r>
      <w:r w:rsidR="00BF3439" w:rsidRPr="002510FA">
        <w:rPr>
          <w:rFonts w:ascii="Arial" w:hAnsi="Arial" w:cs="Arial"/>
          <w:sz w:val="24"/>
          <w:szCs w:val="24"/>
          <w:lang w:val="en-US"/>
        </w:rPr>
        <w:t>P</w:t>
      </w:r>
      <w:r w:rsidR="00AF0C4E" w:rsidRPr="002510FA">
        <w:rPr>
          <w:rFonts w:ascii="Arial" w:hAnsi="Arial" w:cs="Arial"/>
          <w:sz w:val="24"/>
          <w:szCs w:val="24"/>
          <w:lang w:val="en-US"/>
        </w:rPr>
        <w:t>articipants</w:t>
      </w:r>
      <w:r w:rsidR="00C438AA" w:rsidRPr="002510FA">
        <w:rPr>
          <w:rFonts w:ascii="Arial" w:hAnsi="Arial" w:cs="Arial"/>
          <w:sz w:val="24"/>
          <w:szCs w:val="24"/>
          <w:lang w:val="en-US"/>
        </w:rPr>
        <w:t xml:space="preserve"> </w:t>
      </w:r>
      <w:r w:rsidR="009C16C7" w:rsidRPr="002510FA">
        <w:rPr>
          <w:rFonts w:ascii="Arial" w:hAnsi="Arial" w:cs="Arial"/>
          <w:sz w:val="24"/>
          <w:szCs w:val="24"/>
          <w:lang w:val="en-US"/>
        </w:rPr>
        <w:t xml:space="preserve">were asked to measure SMBG if they experienced symptoms suggestive of </w:t>
      </w:r>
      <w:r w:rsidR="002510FA" w:rsidRPr="002510FA">
        <w:rPr>
          <w:rFonts w:ascii="Arial" w:hAnsi="Arial" w:cs="Arial"/>
          <w:sz w:val="24"/>
          <w:szCs w:val="24"/>
          <w:lang w:val="en-US"/>
        </w:rPr>
        <w:t>hypoglycemia</w:t>
      </w:r>
      <w:r w:rsidR="00C438AA" w:rsidRPr="002510FA">
        <w:rPr>
          <w:rFonts w:ascii="Arial" w:hAnsi="Arial" w:cs="Arial"/>
          <w:sz w:val="24"/>
          <w:szCs w:val="24"/>
          <w:lang w:val="en-US"/>
        </w:rPr>
        <w:t xml:space="preserve"> </w:t>
      </w:r>
      <w:r w:rsidR="009C16C7" w:rsidRPr="002510FA">
        <w:rPr>
          <w:rFonts w:ascii="Arial" w:hAnsi="Arial" w:cs="Arial"/>
          <w:sz w:val="24"/>
          <w:szCs w:val="24"/>
          <w:lang w:val="en-US"/>
        </w:rPr>
        <w:t xml:space="preserve">at any time of the day. </w:t>
      </w:r>
    </w:p>
    <w:p w14:paraId="19174C8D" w14:textId="4F093F80" w:rsidR="00FE4786" w:rsidRPr="002510FA" w:rsidRDefault="00621C81" w:rsidP="00731CE5">
      <w:pPr>
        <w:spacing w:afterLines="160" w:after="384" w:line="480" w:lineRule="auto"/>
        <w:rPr>
          <w:rFonts w:ascii="Arial" w:hAnsi="Arial" w:cs="Arial"/>
          <w:sz w:val="24"/>
          <w:szCs w:val="24"/>
          <w:lang w:val="en-US"/>
        </w:rPr>
      </w:pPr>
      <w:r w:rsidRPr="002510FA">
        <w:rPr>
          <w:rFonts w:ascii="Arial" w:hAnsi="Arial" w:cs="Arial"/>
          <w:sz w:val="24"/>
          <w:szCs w:val="24"/>
          <w:lang w:val="en-US"/>
        </w:rPr>
        <w:t xml:space="preserve">The primary </w:t>
      </w:r>
      <w:r w:rsidR="00BC5B8A" w:rsidRPr="002510FA">
        <w:rPr>
          <w:rFonts w:ascii="Arial" w:hAnsi="Arial" w:cs="Arial"/>
          <w:sz w:val="24"/>
          <w:szCs w:val="24"/>
          <w:lang w:val="en-US"/>
        </w:rPr>
        <w:t>endpoint</w:t>
      </w:r>
      <w:r w:rsidR="00C53987" w:rsidRPr="002510FA">
        <w:rPr>
          <w:rFonts w:ascii="Arial" w:hAnsi="Arial" w:cs="Arial"/>
          <w:sz w:val="24"/>
          <w:szCs w:val="24"/>
          <w:lang w:val="en-US"/>
        </w:rPr>
        <w:t xml:space="preserve"> </w:t>
      </w:r>
      <w:r w:rsidR="00230B76" w:rsidRPr="002510FA">
        <w:rPr>
          <w:rFonts w:ascii="Arial" w:hAnsi="Arial" w:cs="Arial"/>
          <w:sz w:val="24"/>
          <w:szCs w:val="24"/>
          <w:lang w:val="en-US"/>
        </w:rPr>
        <w:t xml:space="preserve">was </w:t>
      </w:r>
      <w:r w:rsidR="008F1911" w:rsidRPr="002510FA">
        <w:rPr>
          <w:rFonts w:ascii="Arial" w:hAnsi="Arial" w:cs="Arial"/>
          <w:sz w:val="24"/>
          <w:szCs w:val="24"/>
          <w:lang w:val="en-US"/>
        </w:rPr>
        <w:t xml:space="preserve">percent </w:t>
      </w:r>
      <w:r w:rsidR="00230B76" w:rsidRPr="002510FA">
        <w:rPr>
          <w:rFonts w:ascii="Arial" w:hAnsi="Arial" w:cs="Arial"/>
          <w:sz w:val="24"/>
          <w:szCs w:val="24"/>
          <w:lang w:val="en-US"/>
        </w:rPr>
        <w:t>time in range</w:t>
      </w:r>
      <w:r w:rsidR="00536D5D" w:rsidRPr="002510FA">
        <w:rPr>
          <w:rFonts w:ascii="Arial" w:hAnsi="Arial" w:cs="Arial"/>
          <w:sz w:val="24"/>
          <w:szCs w:val="24"/>
          <w:lang w:val="en-US"/>
        </w:rPr>
        <w:t xml:space="preserve"> (TIR</w:t>
      </w:r>
      <w:r w:rsidR="004B607A" w:rsidRPr="002510FA">
        <w:rPr>
          <w:rFonts w:ascii="Arial" w:hAnsi="Arial" w:cs="Arial"/>
          <w:sz w:val="24"/>
          <w:szCs w:val="24"/>
          <w:lang w:val="en-US"/>
        </w:rPr>
        <w:t xml:space="preserve">; </w:t>
      </w:r>
      <w:r w:rsidR="00230B76" w:rsidRPr="002510FA">
        <w:rPr>
          <w:rFonts w:ascii="Arial" w:hAnsi="Arial" w:cs="Arial"/>
          <w:sz w:val="24"/>
          <w:szCs w:val="24"/>
          <w:lang w:val="en-US"/>
        </w:rPr>
        <w:t>3</w:t>
      </w:r>
      <w:r w:rsidR="00147FBC" w:rsidRPr="002510FA">
        <w:rPr>
          <w:rFonts w:ascii="Arial" w:hAnsi="Arial" w:cs="Arial"/>
          <w:sz w:val="24"/>
          <w:szCs w:val="24"/>
          <w:lang w:val="en-US"/>
        </w:rPr>
        <w:t>.</w:t>
      </w:r>
      <w:r w:rsidR="00230B76" w:rsidRPr="002510FA">
        <w:rPr>
          <w:rFonts w:ascii="Arial" w:hAnsi="Arial" w:cs="Arial"/>
          <w:sz w:val="24"/>
          <w:szCs w:val="24"/>
          <w:lang w:val="en-US"/>
        </w:rPr>
        <w:t>9–10</w:t>
      </w:r>
      <w:r w:rsidR="00147FBC" w:rsidRPr="002510FA">
        <w:rPr>
          <w:rFonts w:ascii="Arial" w:hAnsi="Arial" w:cs="Arial"/>
          <w:sz w:val="24"/>
          <w:szCs w:val="24"/>
          <w:lang w:val="en-US"/>
        </w:rPr>
        <w:t>.</w:t>
      </w:r>
      <w:r w:rsidR="00230B76" w:rsidRPr="002510FA">
        <w:rPr>
          <w:rFonts w:ascii="Arial" w:hAnsi="Arial" w:cs="Arial"/>
          <w:sz w:val="24"/>
          <w:szCs w:val="24"/>
          <w:lang w:val="en-US"/>
        </w:rPr>
        <w:t>0 mmol/L</w:t>
      </w:r>
      <w:r w:rsidR="00A3342A">
        <w:rPr>
          <w:rFonts w:ascii="Arial" w:hAnsi="Arial" w:cs="Arial"/>
          <w:sz w:val="24"/>
          <w:szCs w:val="24"/>
          <w:lang w:val="en-US"/>
        </w:rPr>
        <w:t xml:space="preserve"> [</w:t>
      </w:r>
      <w:r w:rsidR="00A3342A" w:rsidRPr="002510FA">
        <w:rPr>
          <w:rFonts w:ascii="Arial" w:hAnsi="Arial" w:cs="Arial"/>
          <w:sz w:val="24"/>
          <w:szCs w:val="24"/>
          <w:lang w:val="en-US"/>
        </w:rPr>
        <w:t>70–180 mg/dL</w:t>
      </w:r>
      <w:r w:rsidR="000E12BA">
        <w:rPr>
          <w:rFonts w:ascii="Arial" w:hAnsi="Arial" w:cs="Arial"/>
          <w:sz w:val="24"/>
          <w:szCs w:val="24"/>
          <w:lang w:val="en-US"/>
        </w:rPr>
        <w:t>]</w:t>
      </w:r>
      <w:r w:rsidR="00391D65" w:rsidRPr="002510FA">
        <w:rPr>
          <w:rFonts w:ascii="Arial" w:hAnsi="Arial" w:cs="Arial"/>
          <w:sz w:val="24"/>
          <w:szCs w:val="24"/>
          <w:lang w:val="en-US"/>
        </w:rPr>
        <w:t>)</w:t>
      </w:r>
      <w:r w:rsidR="00AF0C4E" w:rsidRPr="002510FA">
        <w:rPr>
          <w:rFonts w:ascii="Arial" w:hAnsi="Arial" w:cs="Arial"/>
          <w:sz w:val="24"/>
          <w:szCs w:val="24"/>
          <w:lang w:val="en-US"/>
        </w:rPr>
        <w:t>,</w:t>
      </w:r>
      <w:r w:rsidR="003A2B16" w:rsidRPr="002510FA">
        <w:rPr>
          <w:rFonts w:ascii="Arial" w:hAnsi="Arial" w:cs="Arial"/>
          <w:sz w:val="24"/>
          <w:szCs w:val="24"/>
          <w:lang w:val="en-US"/>
        </w:rPr>
        <w:t xml:space="preserve"> measured </w:t>
      </w:r>
      <w:r w:rsidR="001662AF" w:rsidRPr="002510FA">
        <w:rPr>
          <w:rFonts w:ascii="Arial" w:hAnsi="Arial" w:cs="Arial"/>
          <w:sz w:val="24"/>
          <w:szCs w:val="24"/>
          <w:lang w:val="en-US"/>
        </w:rPr>
        <w:t xml:space="preserve">by </w:t>
      </w:r>
      <w:r w:rsidR="003A2B16" w:rsidRPr="002510FA">
        <w:rPr>
          <w:rFonts w:ascii="Arial" w:hAnsi="Arial" w:cs="Arial"/>
          <w:sz w:val="24"/>
          <w:szCs w:val="24"/>
          <w:lang w:val="en-US"/>
        </w:rPr>
        <w:t>CGM</w:t>
      </w:r>
      <w:r w:rsidR="00AF0C4E" w:rsidRPr="002510FA">
        <w:rPr>
          <w:rFonts w:ascii="Arial" w:hAnsi="Arial" w:cs="Arial"/>
          <w:sz w:val="24"/>
          <w:szCs w:val="24"/>
          <w:lang w:val="en-US"/>
        </w:rPr>
        <w:t>,</w:t>
      </w:r>
      <w:r w:rsidR="003A2B16" w:rsidRPr="002510FA">
        <w:rPr>
          <w:rFonts w:ascii="Arial" w:hAnsi="Arial" w:cs="Arial"/>
          <w:sz w:val="24"/>
          <w:szCs w:val="24"/>
          <w:lang w:val="en-US"/>
        </w:rPr>
        <w:t xml:space="preserve"> </w:t>
      </w:r>
      <w:r w:rsidR="00230B76" w:rsidRPr="002510FA">
        <w:rPr>
          <w:rFonts w:ascii="Arial" w:hAnsi="Arial" w:cs="Arial"/>
          <w:sz w:val="24"/>
          <w:szCs w:val="24"/>
          <w:lang w:val="en-US"/>
        </w:rPr>
        <w:t xml:space="preserve">during </w:t>
      </w:r>
      <w:r w:rsidR="002D7BF9" w:rsidRPr="002510FA">
        <w:rPr>
          <w:rFonts w:ascii="Arial" w:hAnsi="Arial" w:cs="Arial"/>
          <w:sz w:val="24"/>
          <w:szCs w:val="24"/>
          <w:lang w:val="en-US"/>
        </w:rPr>
        <w:t>w</w:t>
      </w:r>
      <w:r w:rsidR="003B2FEA" w:rsidRPr="002510FA">
        <w:rPr>
          <w:rFonts w:ascii="Arial" w:hAnsi="Arial" w:cs="Arial"/>
          <w:sz w:val="24"/>
          <w:szCs w:val="24"/>
          <w:lang w:val="en-US"/>
        </w:rPr>
        <w:t xml:space="preserve">eeks 15 and 16 </w:t>
      </w:r>
      <w:r w:rsidR="00282C1F" w:rsidRPr="002510FA">
        <w:rPr>
          <w:rFonts w:ascii="Arial" w:hAnsi="Arial" w:cs="Arial"/>
          <w:sz w:val="24"/>
          <w:szCs w:val="24"/>
          <w:lang w:val="en-US"/>
        </w:rPr>
        <w:t xml:space="preserve">of </w:t>
      </w:r>
      <w:r w:rsidR="00D15B63" w:rsidRPr="002510FA">
        <w:rPr>
          <w:rFonts w:ascii="Arial" w:hAnsi="Arial" w:cs="Arial"/>
          <w:sz w:val="24"/>
          <w:szCs w:val="24"/>
          <w:lang w:val="en-US"/>
        </w:rPr>
        <w:t>treatment</w:t>
      </w:r>
      <w:r w:rsidR="00B22945" w:rsidRPr="002510FA">
        <w:rPr>
          <w:rFonts w:ascii="Arial" w:hAnsi="Arial" w:cs="Arial"/>
          <w:sz w:val="24"/>
          <w:szCs w:val="24"/>
          <w:lang w:val="en-US"/>
        </w:rPr>
        <w:t>.</w:t>
      </w:r>
      <w:r w:rsidR="005B1AD0" w:rsidRPr="002510FA">
        <w:rPr>
          <w:rFonts w:ascii="Arial" w:hAnsi="Arial" w:cs="Arial"/>
          <w:sz w:val="24"/>
          <w:szCs w:val="24"/>
          <w:lang w:val="en-US"/>
        </w:rPr>
        <w:t xml:space="preserve"> </w:t>
      </w:r>
      <w:r w:rsidR="00EB6D42">
        <w:rPr>
          <w:rFonts w:ascii="Arial" w:hAnsi="Arial" w:cs="Arial"/>
          <w:sz w:val="24"/>
          <w:szCs w:val="24"/>
          <w:lang w:val="en-US"/>
        </w:rPr>
        <w:t>Supportive s</w:t>
      </w:r>
      <w:r w:rsidR="00B22945" w:rsidRPr="002510FA">
        <w:rPr>
          <w:rFonts w:ascii="Arial" w:hAnsi="Arial" w:cs="Arial"/>
          <w:sz w:val="24"/>
          <w:szCs w:val="24"/>
          <w:lang w:val="en-US"/>
        </w:rPr>
        <w:t xml:space="preserve">econdary </w:t>
      </w:r>
      <w:r w:rsidR="00A63EBE" w:rsidRPr="002510FA">
        <w:rPr>
          <w:rFonts w:ascii="Arial" w:hAnsi="Arial" w:cs="Arial"/>
          <w:sz w:val="24"/>
          <w:szCs w:val="24"/>
          <w:lang w:val="en-US"/>
        </w:rPr>
        <w:t xml:space="preserve">efficacy </w:t>
      </w:r>
      <w:r w:rsidR="00B22945" w:rsidRPr="002510FA">
        <w:rPr>
          <w:rFonts w:ascii="Arial" w:hAnsi="Arial" w:cs="Arial"/>
          <w:sz w:val="24"/>
          <w:szCs w:val="24"/>
          <w:lang w:val="en-US"/>
        </w:rPr>
        <w:t xml:space="preserve">endpoints were changes in </w:t>
      </w:r>
      <w:r w:rsidR="007F4BD7" w:rsidRPr="002510FA">
        <w:rPr>
          <w:rFonts w:ascii="Arial" w:hAnsi="Arial" w:cs="Arial"/>
          <w:sz w:val="24"/>
          <w:szCs w:val="24"/>
          <w:lang w:val="en-US"/>
        </w:rPr>
        <w:t>HbA</w:t>
      </w:r>
      <w:r w:rsidR="007F4BD7" w:rsidRPr="002510FA">
        <w:rPr>
          <w:rFonts w:ascii="Arial" w:hAnsi="Arial" w:cs="Arial"/>
          <w:sz w:val="24"/>
          <w:szCs w:val="24"/>
          <w:vertAlign w:val="subscript"/>
          <w:lang w:val="en-US"/>
        </w:rPr>
        <w:t>1c</w:t>
      </w:r>
      <w:r w:rsidR="00B22945" w:rsidRPr="002510FA">
        <w:rPr>
          <w:rFonts w:ascii="Arial" w:hAnsi="Arial" w:cs="Arial"/>
          <w:sz w:val="24"/>
          <w:szCs w:val="24"/>
          <w:lang w:val="en-US"/>
        </w:rPr>
        <w:t>, fasting plasma glucose</w:t>
      </w:r>
      <w:r w:rsidR="00CF7AAF" w:rsidRPr="002510FA">
        <w:rPr>
          <w:rFonts w:ascii="Arial" w:hAnsi="Arial" w:cs="Arial"/>
          <w:sz w:val="24"/>
          <w:szCs w:val="24"/>
          <w:lang w:val="en-US"/>
        </w:rPr>
        <w:t xml:space="preserve"> (FPG</w:t>
      </w:r>
      <w:r w:rsidR="003B2FEA" w:rsidRPr="002510FA">
        <w:rPr>
          <w:rFonts w:ascii="Arial" w:hAnsi="Arial" w:cs="Arial"/>
          <w:sz w:val="24"/>
          <w:szCs w:val="24"/>
          <w:lang w:val="en-US"/>
        </w:rPr>
        <w:t>)</w:t>
      </w:r>
      <w:r w:rsidR="00FC0381" w:rsidRPr="002510FA">
        <w:rPr>
          <w:rFonts w:ascii="Arial" w:hAnsi="Arial" w:cs="Arial"/>
          <w:sz w:val="24"/>
          <w:szCs w:val="24"/>
          <w:lang w:val="en-US"/>
        </w:rPr>
        <w:t xml:space="preserve"> </w:t>
      </w:r>
      <w:r w:rsidR="00B22945" w:rsidRPr="002510FA">
        <w:rPr>
          <w:rFonts w:ascii="Arial" w:hAnsi="Arial" w:cs="Arial"/>
          <w:sz w:val="24"/>
          <w:szCs w:val="24"/>
          <w:lang w:val="en-US"/>
        </w:rPr>
        <w:t xml:space="preserve">and body weight </w:t>
      </w:r>
      <w:r w:rsidR="00BB414A" w:rsidRPr="002510FA">
        <w:rPr>
          <w:rFonts w:ascii="Arial" w:hAnsi="Arial" w:cs="Arial"/>
          <w:sz w:val="24"/>
          <w:szCs w:val="24"/>
          <w:lang w:val="en-US"/>
        </w:rPr>
        <w:t xml:space="preserve">from </w:t>
      </w:r>
      <w:r w:rsidR="00B22945" w:rsidRPr="002510FA">
        <w:rPr>
          <w:rFonts w:ascii="Arial" w:hAnsi="Arial" w:cs="Arial"/>
          <w:sz w:val="24"/>
          <w:szCs w:val="24"/>
          <w:lang w:val="en-US"/>
        </w:rPr>
        <w:t xml:space="preserve">baseline </w:t>
      </w:r>
      <w:r w:rsidR="00BB414A" w:rsidRPr="002510FA">
        <w:rPr>
          <w:rFonts w:ascii="Arial" w:hAnsi="Arial" w:cs="Arial"/>
          <w:sz w:val="24"/>
          <w:szCs w:val="24"/>
          <w:lang w:val="en-US"/>
        </w:rPr>
        <w:t xml:space="preserve">to </w:t>
      </w:r>
      <w:r w:rsidR="00F35D4B" w:rsidRPr="002510FA">
        <w:rPr>
          <w:rFonts w:ascii="Arial" w:hAnsi="Arial" w:cs="Arial"/>
          <w:sz w:val="24"/>
          <w:szCs w:val="24"/>
          <w:lang w:val="en-US"/>
        </w:rPr>
        <w:t>w</w:t>
      </w:r>
      <w:r w:rsidR="00B22945" w:rsidRPr="002510FA">
        <w:rPr>
          <w:rFonts w:ascii="Arial" w:hAnsi="Arial" w:cs="Arial"/>
          <w:sz w:val="24"/>
          <w:szCs w:val="24"/>
          <w:lang w:val="en-US"/>
        </w:rPr>
        <w:t>eek 16</w:t>
      </w:r>
      <w:r w:rsidR="00810AEE">
        <w:rPr>
          <w:rFonts w:ascii="Arial" w:hAnsi="Arial" w:cs="Arial"/>
          <w:sz w:val="24"/>
          <w:szCs w:val="24"/>
          <w:lang w:val="en-US"/>
        </w:rPr>
        <w:t>,</w:t>
      </w:r>
      <w:r w:rsidR="00B22945" w:rsidRPr="002510FA">
        <w:rPr>
          <w:rFonts w:ascii="Arial" w:hAnsi="Arial" w:cs="Arial"/>
          <w:sz w:val="24"/>
          <w:szCs w:val="24"/>
          <w:lang w:val="en-US"/>
        </w:rPr>
        <w:t xml:space="preserve"> </w:t>
      </w:r>
      <w:r w:rsidR="003B2FEA" w:rsidRPr="002510FA">
        <w:rPr>
          <w:rFonts w:ascii="Arial" w:hAnsi="Arial" w:cs="Arial"/>
          <w:sz w:val="24"/>
          <w:szCs w:val="24"/>
          <w:lang w:val="en-US"/>
        </w:rPr>
        <w:t xml:space="preserve">and </w:t>
      </w:r>
      <w:r w:rsidR="00B22945" w:rsidRPr="002510FA">
        <w:rPr>
          <w:rFonts w:ascii="Arial" w:hAnsi="Arial" w:cs="Arial"/>
          <w:sz w:val="24"/>
          <w:szCs w:val="24"/>
          <w:lang w:val="en-US"/>
        </w:rPr>
        <w:t>weekly insulin dose</w:t>
      </w:r>
      <w:r w:rsidR="000F6E07" w:rsidRPr="002510FA">
        <w:rPr>
          <w:rFonts w:ascii="Arial" w:hAnsi="Arial" w:cs="Arial"/>
          <w:sz w:val="24"/>
          <w:szCs w:val="24"/>
          <w:lang w:val="en-US"/>
        </w:rPr>
        <w:t>s</w:t>
      </w:r>
      <w:r w:rsidR="00B22945" w:rsidRPr="002510FA">
        <w:rPr>
          <w:rFonts w:ascii="Arial" w:hAnsi="Arial" w:cs="Arial"/>
          <w:sz w:val="24"/>
          <w:szCs w:val="24"/>
          <w:lang w:val="en-US"/>
        </w:rPr>
        <w:t xml:space="preserve"> during </w:t>
      </w:r>
      <w:r w:rsidR="002D7BF9" w:rsidRPr="002510FA">
        <w:rPr>
          <w:rFonts w:ascii="Arial" w:hAnsi="Arial" w:cs="Arial"/>
          <w:sz w:val="24"/>
          <w:szCs w:val="24"/>
          <w:lang w:val="en-US"/>
        </w:rPr>
        <w:t>w</w:t>
      </w:r>
      <w:r w:rsidR="00700D09" w:rsidRPr="002510FA">
        <w:rPr>
          <w:rFonts w:ascii="Arial" w:hAnsi="Arial" w:cs="Arial"/>
          <w:sz w:val="24"/>
          <w:szCs w:val="24"/>
          <w:lang w:val="en-US"/>
        </w:rPr>
        <w:t xml:space="preserve">eeks </w:t>
      </w:r>
      <w:r w:rsidR="00B2538D" w:rsidRPr="002510FA">
        <w:rPr>
          <w:rFonts w:ascii="Arial" w:hAnsi="Arial" w:cs="Arial"/>
          <w:sz w:val="24"/>
          <w:szCs w:val="24"/>
          <w:lang w:val="en-US"/>
        </w:rPr>
        <w:t>15 and 16</w:t>
      </w:r>
      <w:r w:rsidR="00BE4AB1" w:rsidRPr="002510FA">
        <w:rPr>
          <w:rFonts w:ascii="Arial" w:hAnsi="Arial" w:cs="Arial"/>
          <w:sz w:val="24"/>
          <w:szCs w:val="24"/>
          <w:lang w:val="en-US"/>
        </w:rPr>
        <w:t xml:space="preserve"> of treatment</w:t>
      </w:r>
      <w:r w:rsidR="003B2FEA" w:rsidRPr="002510FA">
        <w:rPr>
          <w:rFonts w:ascii="Arial" w:hAnsi="Arial" w:cs="Arial"/>
          <w:sz w:val="24"/>
          <w:szCs w:val="24"/>
          <w:lang w:val="en-US"/>
        </w:rPr>
        <w:t>.</w:t>
      </w:r>
      <w:r w:rsidR="00394E1F" w:rsidRPr="002510FA">
        <w:rPr>
          <w:rFonts w:ascii="Arial" w:hAnsi="Arial" w:cs="Arial"/>
          <w:sz w:val="24"/>
          <w:szCs w:val="24"/>
          <w:lang w:val="en-US"/>
        </w:rPr>
        <w:t xml:space="preserve"> </w:t>
      </w:r>
      <w:r w:rsidR="00391D65" w:rsidRPr="002510FA">
        <w:rPr>
          <w:rFonts w:ascii="Arial" w:hAnsi="Arial" w:cs="Arial"/>
          <w:sz w:val="24"/>
          <w:szCs w:val="24"/>
          <w:lang w:val="en-US"/>
        </w:rPr>
        <w:t>S</w:t>
      </w:r>
      <w:r w:rsidR="00394E1F" w:rsidRPr="002510FA">
        <w:rPr>
          <w:rFonts w:ascii="Arial" w:hAnsi="Arial" w:cs="Arial"/>
          <w:sz w:val="24"/>
          <w:szCs w:val="24"/>
          <w:lang w:val="en-US"/>
        </w:rPr>
        <w:t>afety endpoints were</w:t>
      </w:r>
      <w:r w:rsidR="000F6E07" w:rsidRPr="002510FA">
        <w:rPr>
          <w:rFonts w:ascii="Arial" w:hAnsi="Arial" w:cs="Arial"/>
          <w:sz w:val="24"/>
          <w:szCs w:val="24"/>
          <w:lang w:val="en-US"/>
        </w:rPr>
        <w:t xml:space="preserve"> number of</w:t>
      </w:r>
      <w:r w:rsidR="00394E1F" w:rsidRPr="002510FA">
        <w:rPr>
          <w:rFonts w:ascii="Arial" w:hAnsi="Arial" w:cs="Arial"/>
          <w:sz w:val="24"/>
          <w:szCs w:val="24"/>
          <w:lang w:val="en-US"/>
        </w:rPr>
        <w:t xml:space="preserve"> </w:t>
      </w:r>
      <w:r w:rsidR="00BE4AB1" w:rsidRPr="002510FA">
        <w:rPr>
          <w:rFonts w:ascii="Arial" w:hAnsi="Arial" w:cs="Arial"/>
          <w:sz w:val="24"/>
          <w:szCs w:val="24"/>
          <w:lang w:val="en-US"/>
        </w:rPr>
        <w:t xml:space="preserve">on-treatment </w:t>
      </w:r>
      <w:r w:rsidR="000F6E07" w:rsidRPr="002510FA">
        <w:rPr>
          <w:rFonts w:ascii="Arial" w:hAnsi="Arial" w:cs="Arial"/>
          <w:sz w:val="24"/>
          <w:szCs w:val="24"/>
          <w:lang w:val="en-US"/>
        </w:rPr>
        <w:t>adverse events (AEs)</w:t>
      </w:r>
      <w:r w:rsidR="00BE4AB1" w:rsidRPr="002510FA">
        <w:rPr>
          <w:rFonts w:ascii="Arial" w:hAnsi="Arial" w:cs="Arial"/>
          <w:sz w:val="24"/>
          <w:szCs w:val="24"/>
          <w:lang w:val="en-US"/>
        </w:rPr>
        <w:t xml:space="preserve"> from baseline to week 21</w:t>
      </w:r>
      <w:r w:rsidR="00810AEE">
        <w:rPr>
          <w:rFonts w:ascii="Arial" w:hAnsi="Arial" w:cs="Arial"/>
          <w:sz w:val="24"/>
          <w:szCs w:val="24"/>
          <w:lang w:val="en-US"/>
        </w:rPr>
        <w:t>,</w:t>
      </w:r>
      <w:r w:rsidR="000F6E07" w:rsidRPr="002510FA">
        <w:rPr>
          <w:rFonts w:ascii="Arial" w:hAnsi="Arial" w:cs="Arial"/>
          <w:sz w:val="24"/>
          <w:szCs w:val="24"/>
          <w:lang w:val="en-US"/>
        </w:rPr>
        <w:t xml:space="preserve"> and </w:t>
      </w:r>
      <w:r w:rsidR="001C3A51" w:rsidRPr="002510FA">
        <w:rPr>
          <w:rFonts w:ascii="Arial" w:hAnsi="Arial" w:cs="Arial"/>
          <w:sz w:val="24"/>
          <w:szCs w:val="24"/>
          <w:lang w:val="en-US"/>
        </w:rPr>
        <w:t xml:space="preserve">number of </w:t>
      </w:r>
      <w:r w:rsidR="00BC1122" w:rsidRPr="002510FA">
        <w:rPr>
          <w:rFonts w:ascii="Arial" w:hAnsi="Arial" w:cs="Arial"/>
          <w:sz w:val="24"/>
          <w:szCs w:val="24"/>
          <w:lang w:val="en-US"/>
        </w:rPr>
        <w:t xml:space="preserve">self-reported </w:t>
      </w:r>
      <w:r w:rsidR="002510FA" w:rsidRPr="002510FA">
        <w:rPr>
          <w:rFonts w:ascii="Arial" w:hAnsi="Arial" w:cs="Arial"/>
          <w:sz w:val="24"/>
          <w:szCs w:val="24"/>
          <w:lang w:val="en-US"/>
        </w:rPr>
        <w:t>hypoglyce</w:t>
      </w:r>
      <w:r w:rsidR="000F6E07" w:rsidRPr="002510FA">
        <w:rPr>
          <w:rFonts w:ascii="Arial" w:hAnsi="Arial" w:cs="Arial"/>
          <w:sz w:val="24"/>
          <w:szCs w:val="24"/>
          <w:lang w:val="en-US"/>
        </w:rPr>
        <w:t xml:space="preserve">mic </w:t>
      </w:r>
      <w:r w:rsidR="00200DBE" w:rsidRPr="002510FA">
        <w:rPr>
          <w:rFonts w:ascii="Arial" w:hAnsi="Arial" w:cs="Arial"/>
          <w:sz w:val="24"/>
          <w:szCs w:val="24"/>
          <w:lang w:val="en-US"/>
        </w:rPr>
        <w:t>events</w:t>
      </w:r>
      <w:r w:rsidR="00ED4A9C" w:rsidRPr="002510FA">
        <w:rPr>
          <w:rFonts w:ascii="Arial" w:hAnsi="Arial" w:cs="Arial"/>
          <w:sz w:val="24"/>
          <w:szCs w:val="24"/>
          <w:lang w:val="en-US"/>
        </w:rPr>
        <w:t xml:space="preserve"> documented by SMBG or by requirement for external assistance</w:t>
      </w:r>
      <w:r w:rsidR="002E00B0" w:rsidRPr="002510FA">
        <w:rPr>
          <w:rFonts w:ascii="Arial" w:hAnsi="Arial" w:cs="Arial"/>
          <w:sz w:val="24"/>
          <w:szCs w:val="24"/>
          <w:lang w:val="en-US"/>
        </w:rPr>
        <w:t xml:space="preserve"> for recovery</w:t>
      </w:r>
      <w:r w:rsidR="00B2538D" w:rsidRPr="002510FA">
        <w:rPr>
          <w:rFonts w:ascii="Arial" w:hAnsi="Arial" w:cs="Arial"/>
          <w:sz w:val="24"/>
          <w:szCs w:val="24"/>
          <w:lang w:val="en-US"/>
        </w:rPr>
        <w:t>.</w:t>
      </w:r>
      <w:r w:rsidR="00643625" w:rsidRPr="002510FA">
        <w:rPr>
          <w:rFonts w:ascii="Arial" w:hAnsi="Arial" w:cs="Arial"/>
          <w:sz w:val="24"/>
          <w:szCs w:val="24"/>
          <w:lang w:val="en-US"/>
        </w:rPr>
        <w:t xml:space="preserve"> </w:t>
      </w:r>
      <w:r w:rsidR="002510FA" w:rsidRPr="002510FA">
        <w:rPr>
          <w:rFonts w:ascii="Arial" w:hAnsi="Arial" w:cs="Arial"/>
          <w:sz w:val="24"/>
          <w:szCs w:val="24"/>
          <w:lang w:val="en-US"/>
        </w:rPr>
        <w:t>Hypoglyce</w:t>
      </w:r>
      <w:r w:rsidR="00643625" w:rsidRPr="002510FA">
        <w:rPr>
          <w:rFonts w:ascii="Arial" w:hAnsi="Arial" w:cs="Arial"/>
          <w:sz w:val="24"/>
          <w:szCs w:val="24"/>
          <w:lang w:val="en-US"/>
        </w:rPr>
        <w:t xml:space="preserve">mic </w:t>
      </w:r>
      <w:r w:rsidR="00200DBE" w:rsidRPr="002510FA">
        <w:rPr>
          <w:rFonts w:ascii="Arial" w:hAnsi="Arial" w:cs="Arial"/>
          <w:sz w:val="24"/>
          <w:szCs w:val="24"/>
          <w:lang w:val="en-US"/>
        </w:rPr>
        <w:t>events</w:t>
      </w:r>
      <w:r w:rsidR="00522C53" w:rsidRPr="002510FA">
        <w:rPr>
          <w:rFonts w:ascii="Arial" w:hAnsi="Arial" w:cs="Arial"/>
          <w:sz w:val="24"/>
          <w:szCs w:val="24"/>
          <w:lang w:val="en-US"/>
        </w:rPr>
        <w:t xml:space="preserve"> </w:t>
      </w:r>
      <w:r w:rsidR="00643625" w:rsidRPr="002510FA">
        <w:rPr>
          <w:rFonts w:ascii="Arial" w:hAnsi="Arial" w:cs="Arial"/>
          <w:sz w:val="24"/>
          <w:szCs w:val="24"/>
          <w:lang w:val="en-US"/>
        </w:rPr>
        <w:t>were classified as</w:t>
      </w:r>
      <w:r w:rsidR="002D7BF9" w:rsidRPr="002510FA">
        <w:rPr>
          <w:rFonts w:ascii="Arial" w:hAnsi="Arial" w:cs="Arial"/>
          <w:sz w:val="24"/>
          <w:szCs w:val="24"/>
          <w:lang w:val="en-US"/>
        </w:rPr>
        <w:t>:</w:t>
      </w:r>
      <w:r w:rsidR="00643625" w:rsidRPr="002510FA">
        <w:rPr>
          <w:rFonts w:ascii="Arial" w:hAnsi="Arial" w:cs="Arial"/>
          <w:sz w:val="24"/>
          <w:szCs w:val="24"/>
          <w:lang w:val="en-US"/>
        </w:rPr>
        <w:t xml:space="preserve"> </w:t>
      </w:r>
      <w:r w:rsidR="00F35D4B" w:rsidRPr="002510FA">
        <w:rPr>
          <w:rFonts w:ascii="Arial" w:hAnsi="Arial" w:cs="Arial"/>
          <w:sz w:val="24"/>
          <w:szCs w:val="24"/>
          <w:lang w:val="en-US"/>
        </w:rPr>
        <w:t>level 1</w:t>
      </w:r>
      <w:r w:rsidR="00712C88" w:rsidRPr="002510FA">
        <w:rPr>
          <w:rFonts w:ascii="Arial" w:hAnsi="Arial" w:cs="Arial"/>
          <w:sz w:val="24"/>
          <w:szCs w:val="24"/>
          <w:lang w:val="en-US"/>
        </w:rPr>
        <w:t xml:space="preserve"> </w:t>
      </w:r>
      <w:r w:rsidR="002358E9" w:rsidRPr="002510FA">
        <w:rPr>
          <w:rFonts w:ascii="Arial" w:hAnsi="Arial" w:cs="Arial"/>
          <w:sz w:val="24"/>
          <w:szCs w:val="24"/>
          <w:lang w:val="en-US"/>
        </w:rPr>
        <w:t>(</w:t>
      </w:r>
      <w:r w:rsidR="007B5985" w:rsidRPr="002510FA">
        <w:rPr>
          <w:rFonts w:ascii="Arial" w:hAnsi="Arial" w:cs="Arial"/>
          <w:sz w:val="24"/>
          <w:szCs w:val="24"/>
          <w:lang w:val="en-US"/>
        </w:rPr>
        <w:t xml:space="preserve">blood glucose </w:t>
      </w:r>
      <w:r w:rsidR="00EF55B4" w:rsidRPr="002510FA">
        <w:rPr>
          <w:rFonts w:ascii="Arial" w:hAnsi="Arial" w:cs="Arial"/>
          <w:sz w:val="24"/>
          <w:szCs w:val="24"/>
          <w:lang w:val="en-US"/>
        </w:rPr>
        <w:t>&lt;3</w:t>
      </w:r>
      <w:r w:rsidR="002407F1" w:rsidRPr="002510FA">
        <w:rPr>
          <w:rFonts w:ascii="Arial" w:hAnsi="Arial" w:cs="Arial"/>
          <w:sz w:val="24"/>
          <w:szCs w:val="24"/>
          <w:lang w:val="en-US"/>
        </w:rPr>
        <w:t>.</w:t>
      </w:r>
      <w:r w:rsidR="00EF55B4" w:rsidRPr="002510FA">
        <w:rPr>
          <w:rFonts w:ascii="Arial" w:hAnsi="Arial" w:cs="Arial"/>
          <w:sz w:val="24"/>
          <w:szCs w:val="24"/>
          <w:lang w:val="en-US"/>
        </w:rPr>
        <w:t>9 mmol/L</w:t>
      </w:r>
      <w:r w:rsidR="00024FDF" w:rsidRPr="002510FA">
        <w:rPr>
          <w:rFonts w:ascii="Arial" w:hAnsi="Arial" w:cs="Arial"/>
          <w:sz w:val="24"/>
          <w:szCs w:val="24"/>
          <w:lang w:val="en-US"/>
        </w:rPr>
        <w:t xml:space="preserve"> and </w:t>
      </w:r>
      <w:r w:rsidR="00024FDF" w:rsidRPr="002510FA">
        <w:rPr>
          <w:rFonts w:ascii="Arial" w:hAnsi="Arial" w:cs="Arial"/>
          <w:sz w:val="24"/>
          <w:szCs w:val="24"/>
          <w:lang w:val="en-US"/>
        </w:rPr>
        <w:lastRenderedPageBreak/>
        <w:t>≥3</w:t>
      </w:r>
      <w:r w:rsidR="002407F1" w:rsidRPr="002510FA">
        <w:rPr>
          <w:rFonts w:ascii="Arial" w:hAnsi="Arial" w:cs="Arial"/>
          <w:sz w:val="24"/>
          <w:szCs w:val="24"/>
          <w:lang w:val="en-US"/>
        </w:rPr>
        <w:t>.</w:t>
      </w:r>
      <w:r w:rsidR="00024FDF" w:rsidRPr="002510FA">
        <w:rPr>
          <w:rFonts w:ascii="Arial" w:hAnsi="Arial" w:cs="Arial"/>
          <w:sz w:val="24"/>
          <w:szCs w:val="24"/>
          <w:lang w:val="en-US"/>
        </w:rPr>
        <w:t xml:space="preserve">0 </w:t>
      </w:r>
      <w:r w:rsidR="00024FDF" w:rsidRPr="00A35176">
        <w:rPr>
          <w:rFonts w:ascii="Arial" w:hAnsi="Arial" w:cs="Arial"/>
          <w:sz w:val="24"/>
          <w:szCs w:val="24"/>
          <w:lang w:val="en-US"/>
        </w:rPr>
        <w:t>mmol/L</w:t>
      </w:r>
      <w:r w:rsidR="00265FA8" w:rsidRPr="00A35176">
        <w:rPr>
          <w:rFonts w:ascii="Arial" w:hAnsi="Arial" w:cs="Arial"/>
          <w:sz w:val="24"/>
          <w:szCs w:val="24"/>
          <w:lang w:val="en-US"/>
        </w:rPr>
        <w:t xml:space="preserve"> [&lt;70 mg/dL and ≥54 mg/dL</w:t>
      </w:r>
      <w:r w:rsidR="00391D65" w:rsidRPr="00A35176">
        <w:rPr>
          <w:rFonts w:ascii="Arial" w:hAnsi="Arial" w:cs="Arial"/>
          <w:sz w:val="24"/>
          <w:szCs w:val="24"/>
          <w:lang w:val="en-US"/>
        </w:rPr>
        <w:t>])</w:t>
      </w:r>
      <w:r w:rsidR="00810AEE">
        <w:rPr>
          <w:rFonts w:ascii="Arial" w:hAnsi="Arial" w:cs="Arial"/>
          <w:sz w:val="24"/>
          <w:szCs w:val="24"/>
          <w:lang w:val="en-US"/>
        </w:rPr>
        <w:t>;</w:t>
      </w:r>
      <w:r w:rsidR="00643625" w:rsidRPr="00A35176">
        <w:rPr>
          <w:rFonts w:ascii="Arial" w:hAnsi="Arial" w:cs="Arial"/>
          <w:sz w:val="24"/>
          <w:szCs w:val="24"/>
          <w:lang w:val="en-US"/>
        </w:rPr>
        <w:t xml:space="preserve"> </w:t>
      </w:r>
      <w:r w:rsidR="005D3C06" w:rsidRPr="00A35176">
        <w:rPr>
          <w:rFonts w:ascii="Arial" w:hAnsi="Arial" w:cs="Arial"/>
          <w:sz w:val="24"/>
          <w:szCs w:val="24"/>
          <w:lang w:val="en-US"/>
        </w:rPr>
        <w:t xml:space="preserve">a combination of </w:t>
      </w:r>
      <w:r w:rsidR="00F35D4B" w:rsidRPr="00A35176">
        <w:rPr>
          <w:rFonts w:ascii="Arial" w:hAnsi="Arial" w:cs="Arial"/>
          <w:sz w:val="24"/>
          <w:szCs w:val="24"/>
          <w:lang w:val="en-US"/>
        </w:rPr>
        <w:t xml:space="preserve">level 2 </w:t>
      </w:r>
      <w:r w:rsidR="002358E9" w:rsidRPr="00A35176">
        <w:rPr>
          <w:rFonts w:ascii="Arial" w:hAnsi="Arial" w:cs="Arial"/>
          <w:sz w:val="24"/>
          <w:szCs w:val="24"/>
          <w:lang w:val="en-US"/>
        </w:rPr>
        <w:t>(</w:t>
      </w:r>
      <w:r w:rsidR="007B5985" w:rsidRPr="00A35176">
        <w:rPr>
          <w:rFonts w:ascii="Arial" w:hAnsi="Arial" w:cs="Arial"/>
          <w:sz w:val="24"/>
          <w:szCs w:val="24"/>
          <w:lang w:val="en-US"/>
        </w:rPr>
        <w:t xml:space="preserve">blood glucose </w:t>
      </w:r>
      <w:r w:rsidR="00EF55B4" w:rsidRPr="00A35176">
        <w:rPr>
          <w:rFonts w:ascii="Arial" w:hAnsi="Arial" w:cs="Arial"/>
          <w:sz w:val="24"/>
          <w:szCs w:val="24"/>
          <w:lang w:val="en-US"/>
        </w:rPr>
        <w:t>&lt;3</w:t>
      </w:r>
      <w:r w:rsidR="002407F1" w:rsidRPr="00A35176">
        <w:rPr>
          <w:rFonts w:ascii="Arial" w:hAnsi="Arial" w:cs="Arial"/>
          <w:sz w:val="24"/>
          <w:szCs w:val="24"/>
          <w:lang w:val="en-US"/>
        </w:rPr>
        <w:t>.</w:t>
      </w:r>
      <w:r w:rsidR="00EF55B4" w:rsidRPr="00A35176">
        <w:rPr>
          <w:rFonts w:ascii="Arial" w:hAnsi="Arial" w:cs="Arial"/>
          <w:sz w:val="24"/>
          <w:szCs w:val="24"/>
          <w:lang w:val="en-US"/>
        </w:rPr>
        <w:t>0 mmol/L</w:t>
      </w:r>
      <w:r w:rsidR="00265FA8" w:rsidRPr="00A35176">
        <w:rPr>
          <w:rFonts w:ascii="Arial" w:hAnsi="Arial" w:cs="Arial"/>
          <w:sz w:val="24"/>
          <w:szCs w:val="24"/>
          <w:lang w:val="en-US"/>
        </w:rPr>
        <w:t xml:space="preserve"> [&lt;54 mg/dL</w:t>
      </w:r>
      <w:r w:rsidR="00391D65" w:rsidRPr="00A35176">
        <w:rPr>
          <w:rFonts w:ascii="Arial" w:hAnsi="Arial" w:cs="Arial"/>
          <w:sz w:val="24"/>
          <w:szCs w:val="24"/>
          <w:lang w:val="en-US"/>
        </w:rPr>
        <w:t>]</w:t>
      </w:r>
      <w:r w:rsidR="00643625" w:rsidRPr="00A35176">
        <w:rPr>
          <w:rFonts w:ascii="Arial" w:hAnsi="Arial" w:cs="Arial"/>
          <w:sz w:val="24"/>
          <w:szCs w:val="24"/>
          <w:lang w:val="en-US"/>
        </w:rPr>
        <w:t>)</w:t>
      </w:r>
      <w:r w:rsidR="0030388F" w:rsidRPr="00A35176">
        <w:rPr>
          <w:rFonts w:ascii="Arial" w:hAnsi="Arial" w:cs="Arial"/>
          <w:sz w:val="24"/>
          <w:szCs w:val="24"/>
          <w:lang w:val="en-US"/>
        </w:rPr>
        <w:t xml:space="preserve"> </w:t>
      </w:r>
      <w:r w:rsidR="007B5985" w:rsidRPr="00A35176">
        <w:rPr>
          <w:rFonts w:ascii="Arial" w:hAnsi="Arial" w:cs="Arial"/>
          <w:sz w:val="24"/>
          <w:szCs w:val="24"/>
          <w:lang w:val="en-US"/>
        </w:rPr>
        <w:t>and</w:t>
      </w:r>
      <w:r w:rsidR="0030388F" w:rsidRPr="002510FA">
        <w:rPr>
          <w:rFonts w:ascii="Arial" w:hAnsi="Arial" w:cs="Arial"/>
          <w:sz w:val="24"/>
          <w:szCs w:val="24"/>
          <w:lang w:val="en-US"/>
        </w:rPr>
        <w:t xml:space="preserve"> </w:t>
      </w:r>
      <w:r w:rsidR="00F35D4B" w:rsidRPr="002510FA">
        <w:rPr>
          <w:rFonts w:ascii="Arial" w:hAnsi="Arial" w:cs="Arial"/>
          <w:sz w:val="24"/>
          <w:szCs w:val="24"/>
          <w:lang w:val="en-US"/>
        </w:rPr>
        <w:t>l</w:t>
      </w:r>
      <w:r w:rsidR="00643625" w:rsidRPr="002510FA">
        <w:rPr>
          <w:rFonts w:ascii="Arial" w:hAnsi="Arial" w:cs="Arial"/>
          <w:sz w:val="24"/>
          <w:szCs w:val="24"/>
          <w:lang w:val="en-US"/>
        </w:rPr>
        <w:t xml:space="preserve">evel 3 </w:t>
      </w:r>
      <w:r w:rsidR="002358E9" w:rsidRPr="002510FA">
        <w:rPr>
          <w:rFonts w:ascii="Arial" w:hAnsi="Arial" w:cs="Arial"/>
          <w:sz w:val="24"/>
          <w:szCs w:val="24"/>
          <w:lang w:val="en-US"/>
        </w:rPr>
        <w:t>(</w:t>
      </w:r>
      <w:r w:rsidR="002510FA" w:rsidRPr="002510FA">
        <w:rPr>
          <w:rFonts w:ascii="Arial" w:hAnsi="Arial" w:cs="Arial"/>
          <w:sz w:val="24"/>
          <w:szCs w:val="24"/>
          <w:lang w:val="en-US"/>
        </w:rPr>
        <w:t>hypoglycemia</w:t>
      </w:r>
      <w:r w:rsidR="00D6229A" w:rsidRPr="002510FA">
        <w:rPr>
          <w:rFonts w:ascii="Arial" w:hAnsi="Arial" w:cs="Arial"/>
          <w:sz w:val="24"/>
          <w:szCs w:val="24"/>
          <w:lang w:val="en-US"/>
        </w:rPr>
        <w:t xml:space="preserve"> with severe cognitive impairment </w:t>
      </w:r>
      <w:r w:rsidR="00643625" w:rsidRPr="002510FA">
        <w:rPr>
          <w:rFonts w:ascii="Arial" w:hAnsi="Arial" w:cs="Arial"/>
          <w:sz w:val="24"/>
          <w:szCs w:val="24"/>
          <w:lang w:val="en-US"/>
        </w:rPr>
        <w:t>requiring external assistance</w:t>
      </w:r>
      <w:r w:rsidR="00D6229A" w:rsidRPr="002510FA">
        <w:rPr>
          <w:rFonts w:ascii="Arial" w:hAnsi="Arial" w:cs="Arial"/>
          <w:sz w:val="24"/>
          <w:szCs w:val="24"/>
          <w:lang w:val="en-US"/>
        </w:rPr>
        <w:t xml:space="preserve"> for recovery</w:t>
      </w:r>
      <w:r w:rsidR="00643625" w:rsidRPr="002510FA">
        <w:rPr>
          <w:rFonts w:ascii="Arial" w:hAnsi="Arial" w:cs="Arial"/>
          <w:sz w:val="24"/>
          <w:szCs w:val="24"/>
          <w:lang w:val="en-US"/>
        </w:rPr>
        <w:t>)</w:t>
      </w:r>
      <w:r w:rsidR="00810AEE">
        <w:rPr>
          <w:rFonts w:ascii="Arial" w:hAnsi="Arial" w:cs="Arial"/>
          <w:sz w:val="24"/>
          <w:szCs w:val="24"/>
          <w:lang w:val="en-US"/>
        </w:rPr>
        <w:t>;</w:t>
      </w:r>
      <w:r w:rsidR="0030388F" w:rsidRPr="002510FA">
        <w:rPr>
          <w:rFonts w:ascii="Arial" w:hAnsi="Arial" w:cs="Arial"/>
          <w:sz w:val="24"/>
          <w:szCs w:val="24"/>
          <w:lang w:val="en-US"/>
        </w:rPr>
        <w:t xml:space="preserve"> </w:t>
      </w:r>
      <w:r w:rsidR="007B5985" w:rsidRPr="002510FA">
        <w:rPr>
          <w:rFonts w:ascii="Arial" w:hAnsi="Arial" w:cs="Arial"/>
          <w:sz w:val="24"/>
          <w:szCs w:val="24"/>
          <w:lang w:val="en-US"/>
        </w:rPr>
        <w:t>or</w:t>
      </w:r>
      <w:r w:rsidR="00BE4AB1" w:rsidRPr="002510FA">
        <w:rPr>
          <w:rFonts w:ascii="Arial" w:hAnsi="Arial" w:cs="Arial"/>
          <w:sz w:val="24"/>
          <w:szCs w:val="24"/>
          <w:lang w:val="en-US"/>
        </w:rPr>
        <w:t xml:space="preserve"> </w:t>
      </w:r>
      <w:r w:rsidR="007B5985" w:rsidRPr="002510FA">
        <w:rPr>
          <w:rFonts w:ascii="Arial" w:hAnsi="Arial" w:cs="Arial"/>
          <w:sz w:val="24"/>
          <w:szCs w:val="24"/>
          <w:lang w:val="en-US"/>
        </w:rPr>
        <w:t>level 3</w:t>
      </w:r>
      <w:r w:rsidR="002358E9" w:rsidRPr="002510FA">
        <w:rPr>
          <w:rFonts w:ascii="Arial" w:hAnsi="Arial" w:cs="Arial"/>
          <w:sz w:val="24"/>
          <w:szCs w:val="24"/>
          <w:lang w:val="en-US"/>
        </w:rPr>
        <w:t xml:space="preserve"> alone</w:t>
      </w:r>
      <w:r w:rsidR="00643625" w:rsidRPr="002510FA">
        <w:rPr>
          <w:rFonts w:ascii="Arial" w:hAnsi="Arial" w:cs="Arial"/>
          <w:sz w:val="24"/>
          <w:szCs w:val="24"/>
          <w:lang w:val="en-US"/>
        </w:rPr>
        <w:t>.</w:t>
      </w:r>
      <w:r w:rsidR="00ED48C9" w:rsidRPr="002510FA">
        <w:rPr>
          <w:rFonts w:ascii="Arial" w:hAnsi="Arial" w:cs="Arial"/>
          <w:sz w:val="24"/>
          <w:szCs w:val="24"/>
          <w:lang w:val="en-US"/>
        </w:rPr>
        <w:fldChar w:fldCharType="begin"/>
      </w:r>
      <w:r w:rsidR="00A35176">
        <w:rPr>
          <w:rFonts w:ascii="Arial" w:hAnsi="Arial" w:cs="Arial"/>
          <w:sz w:val="24"/>
          <w:szCs w:val="24"/>
          <w:lang w:val="en-US"/>
        </w:rPr>
        <w:instrText xml:space="preserve"> ADDIN EN.CITE &lt;EndNote&gt;&lt;Cite ExcludeAuth="1"&gt;&lt;Year&gt;2019&lt;/Year&gt;&lt;RecNum&gt;36&lt;/RecNum&gt;&lt;DisplayText&gt;(15)&lt;/DisplayText&gt;&lt;record&gt;&lt;rec-number&gt;36&lt;/rec-number&gt;&lt;foreign-keys&gt;&lt;key app="EN" db-id="p9veesxaafxz2yeep51x2tfffdxfprfrazde" timestamp="1593987223"&gt;36&lt;/key&gt;&lt;/foreign-keys&gt;&lt;ref-type name="Journal Article"&gt;17&lt;/ref-type&gt;&lt;contributors&gt;&lt;/contributors&gt;&lt;titles&gt;&lt;title&gt;6. Glycemic Targets: Standards of Medical Care in Diabetes—2019&lt;/title&gt;&lt;secondary-title&gt;Diabetes Care&lt;/secondary-title&gt;&lt;/titles&gt;&lt;periodical&gt;&lt;full-title&gt;Diabetes Care&lt;/full-title&gt;&lt;abbr-1&gt;Diabetes care&lt;/abbr-1&gt;&lt;/periodical&gt;&lt;pages&gt;S61-S70&lt;/pages&gt;&lt;volume&gt;42&lt;/volume&gt;&lt;number&gt;Supplement 1&lt;/number&gt;&lt;dates&gt;&lt;year&gt;2019&lt;/year&gt;&lt;/dates&gt;&lt;urls&gt;&lt;related-urls&gt;&lt;url&gt;https://care.diabetesjournals.org/content/diacare/42/Supplement_1/S61.full.pdf&lt;/url&gt;&lt;/related-urls&gt;&lt;/urls&gt;&lt;electronic-resource-num&gt;10.2337/dc19-S006&lt;/electronic-resource-num&gt;&lt;/record&gt;&lt;/Cite&gt;&lt;/EndNote&gt;</w:instrText>
      </w:r>
      <w:r w:rsidR="00ED48C9" w:rsidRPr="002510FA">
        <w:rPr>
          <w:rFonts w:ascii="Arial" w:hAnsi="Arial" w:cs="Arial"/>
          <w:sz w:val="24"/>
          <w:szCs w:val="24"/>
          <w:lang w:val="en-US"/>
        </w:rPr>
        <w:fldChar w:fldCharType="separate"/>
      </w:r>
      <w:r w:rsidR="00A35176">
        <w:rPr>
          <w:rFonts w:ascii="Arial" w:hAnsi="Arial" w:cs="Arial"/>
          <w:noProof/>
          <w:sz w:val="24"/>
          <w:szCs w:val="24"/>
          <w:lang w:val="en-US"/>
        </w:rPr>
        <w:t>(15)</w:t>
      </w:r>
      <w:r w:rsidR="00ED48C9" w:rsidRPr="002510FA">
        <w:rPr>
          <w:rFonts w:ascii="Arial" w:hAnsi="Arial" w:cs="Arial"/>
          <w:sz w:val="24"/>
          <w:szCs w:val="24"/>
          <w:lang w:val="en-US"/>
        </w:rPr>
        <w:fldChar w:fldCharType="end"/>
      </w:r>
      <w:r w:rsidR="00867F12" w:rsidRPr="002510FA">
        <w:rPr>
          <w:rFonts w:ascii="Arial" w:hAnsi="Arial" w:cs="Arial"/>
          <w:sz w:val="24"/>
          <w:szCs w:val="24"/>
          <w:lang w:val="en-US"/>
        </w:rPr>
        <w:t xml:space="preserve"> </w:t>
      </w:r>
      <w:r w:rsidR="0082173D" w:rsidRPr="002510FA">
        <w:rPr>
          <w:rFonts w:ascii="Arial" w:hAnsi="Arial" w:cs="Arial"/>
          <w:sz w:val="24"/>
          <w:szCs w:val="24"/>
          <w:lang w:val="en-US"/>
        </w:rPr>
        <w:t xml:space="preserve">AEs of </w:t>
      </w:r>
      <w:r w:rsidR="00A05CB4" w:rsidRPr="002510FA">
        <w:rPr>
          <w:rFonts w:ascii="Arial" w:hAnsi="Arial" w:cs="Arial"/>
          <w:sz w:val="24"/>
          <w:szCs w:val="24"/>
          <w:lang w:val="en-US"/>
        </w:rPr>
        <w:t xml:space="preserve">special </w:t>
      </w:r>
      <w:r w:rsidR="0082173D" w:rsidRPr="002510FA">
        <w:rPr>
          <w:rFonts w:ascii="Arial" w:hAnsi="Arial" w:cs="Arial"/>
          <w:sz w:val="24"/>
          <w:szCs w:val="24"/>
          <w:lang w:val="en-US"/>
        </w:rPr>
        <w:t xml:space="preserve">interest </w:t>
      </w:r>
      <w:r w:rsidR="00867F12" w:rsidRPr="002510FA">
        <w:rPr>
          <w:rFonts w:ascii="Arial" w:hAnsi="Arial" w:cs="Arial"/>
          <w:sz w:val="24"/>
          <w:szCs w:val="24"/>
          <w:lang w:val="en-US"/>
        </w:rPr>
        <w:t xml:space="preserve">were </w:t>
      </w:r>
      <w:r w:rsidR="00FE4786" w:rsidRPr="002510FA">
        <w:rPr>
          <w:rFonts w:ascii="Arial" w:hAnsi="Arial" w:cs="Arial"/>
          <w:sz w:val="24"/>
          <w:szCs w:val="24"/>
          <w:lang w:val="en-US"/>
        </w:rPr>
        <w:t xml:space="preserve">major cardiovascular </w:t>
      </w:r>
      <w:r w:rsidR="00AF0C4E" w:rsidRPr="002510FA">
        <w:rPr>
          <w:rFonts w:ascii="Arial" w:hAnsi="Arial" w:cs="Arial"/>
          <w:sz w:val="24"/>
          <w:szCs w:val="24"/>
          <w:lang w:val="en-US"/>
        </w:rPr>
        <w:t>AE</w:t>
      </w:r>
      <w:r w:rsidR="00FE4786" w:rsidRPr="002510FA">
        <w:rPr>
          <w:rFonts w:ascii="Arial" w:hAnsi="Arial" w:cs="Arial"/>
          <w:sz w:val="24"/>
          <w:szCs w:val="24"/>
          <w:lang w:val="en-US"/>
        </w:rPr>
        <w:t xml:space="preserve">s, </w:t>
      </w:r>
      <w:r w:rsidR="000F6E07" w:rsidRPr="002510FA">
        <w:rPr>
          <w:rFonts w:ascii="Arial" w:hAnsi="Arial" w:cs="Arial"/>
          <w:sz w:val="24"/>
          <w:szCs w:val="24"/>
          <w:lang w:val="en-US"/>
        </w:rPr>
        <w:t xml:space="preserve">hypersensitivity </w:t>
      </w:r>
      <w:r w:rsidR="00C028AC" w:rsidRPr="002510FA">
        <w:rPr>
          <w:rFonts w:ascii="Arial" w:hAnsi="Arial" w:cs="Arial"/>
          <w:sz w:val="24"/>
          <w:szCs w:val="24"/>
          <w:lang w:val="en-US"/>
        </w:rPr>
        <w:t>and injection</w:t>
      </w:r>
      <w:r w:rsidR="00B312FE" w:rsidRPr="002510FA">
        <w:rPr>
          <w:rFonts w:ascii="Arial" w:hAnsi="Arial" w:cs="Arial"/>
          <w:sz w:val="24"/>
          <w:szCs w:val="24"/>
          <w:lang w:val="en-US"/>
        </w:rPr>
        <w:t>-</w:t>
      </w:r>
      <w:r w:rsidR="00C028AC" w:rsidRPr="002510FA">
        <w:rPr>
          <w:rFonts w:ascii="Arial" w:hAnsi="Arial" w:cs="Arial"/>
          <w:sz w:val="24"/>
          <w:szCs w:val="24"/>
          <w:lang w:val="en-US"/>
        </w:rPr>
        <w:t xml:space="preserve">site </w:t>
      </w:r>
      <w:r w:rsidR="000F6E07" w:rsidRPr="002510FA">
        <w:rPr>
          <w:rFonts w:ascii="Arial" w:hAnsi="Arial" w:cs="Arial"/>
          <w:sz w:val="24"/>
          <w:szCs w:val="24"/>
          <w:lang w:val="en-US"/>
        </w:rPr>
        <w:t>reactions</w:t>
      </w:r>
      <w:r w:rsidR="002D7BF9" w:rsidRPr="002510FA">
        <w:rPr>
          <w:rFonts w:ascii="Arial" w:hAnsi="Arial" w:cs="Arial"/>
          <w:sz w:val="24"/>
          <w:szCs w:val="24"/>
          <w:lang w:val="en-US"/>
        </w:rPr>
        <w:t>,</w:t>
      </w:r>
      <w:r w:rsidR="000F6E07" w:rsidRPr="002510FA">
        <w:rPr>
          <w:rFonts w:ascii="Arial" w:hAnsi="Arial" w:cs="Arial"/>
          <w:sz w:val="24"/>
          <w:szCs w:val="24"/>
          <w:lang w:val="en-US"/>
        </w:rPr>
        <w:t xml:space="preserve"> and </w:t>
      </w:r>
      <w:r w:rsidR="00FE4786" w:rsidRPr="002510FA">
        <w:rPr>
          <w:rFonts w:ascii="Arial" w:hAnsi="Arial" w:cs="Arial"/>
          <w:sz w:val="24"/>
          <w:szCs w:val="24"/>
          <w:lang w:val="en-US"/>
        </w:rPr>
        <w:t>death</w:t>
      </w:r>
      <w:r w:rsidR="0082173D" w:rsidRPr="002510FA">
        <w:rPr>
          <w:rFonts w:ascii="Arial" w:hAnsi="Arial" w:cs="Arial"/>
          <w:sz w:val="24"/>
          <w:szCs w:val="24"/>
          <w:lang w:val="en-US"/>
        </w:rPr>
        <w:t xml:space="preserve">; these were </w:t>
      </w:r>
      <w:r w:rsidR="000F6E07" w:rsidRPr="002510FA">
        <w:rPr>
          <w:rFonts w:ascii="Arial" w:hAnsi="Arial" w:cs="Arial"/>
          <w:sz w:val="24"/>
          <w:szCs w:val="24"/>
          <w:lang w:val="en-US"/>
        </w:rPr>
        <w:t xml:space="preserve">reviewed by a </w:t>
      </w:r>
      <w:r w:rsidR="00867F12" w:rsidRPr="002510FA">
        <w:rPr>
          <w:rFonts w:ascii="Arial" w:hAnsi="Arial" w:cs="Arial"/>
          <w:sz w:val="24"/>
          <w:szCs w:val="24"/>
          <w:lang w:val="en-US"/>
        </w:rPr>
        <w:t xml:space="preserve">blinded </w:t>
      </w:r>
      <w:r w:rsidR="000F6E07" w:rsidRPr="002510FA">
        <w:rPr>
          <w:rFonts w:ascii="Arial" w:hAnsi="Arial" w:cs="Arial"/>
          <w:sz w:val="24"/>
          <w:szCs w:val="24"/>
          <w:lang w:val="en-US"/>
        </w:rPr>
        <w:t xml:space="preserve">independent adjudication committee. </w:t>
      </w:r>
    </w:p>
    <w:p w14:paraId="2DE0872E" w14:textId="139C4C67" w:rsidR="00A61B3D" w:rsidRPr="002510FA" w:rsidRDefault="00983761" w:rsidP="00731CE5">
      <w:pPr>
        <w:pStyle w:val="Heading2"/>
        <w:spacing w:afterLines="160" w:after="384"/>
        <w:rPr>
          <w:sz w:val="24"/>
          <w:szCs w:val="24"/>
          <w:lang w:val="en-US"/>
        </w:rPr>
      </w:pPr>
      <w:r w:rsidRPr="002510FA">
        <w:rPr>
          <w:sz w:val="24"/>
          <w:szCs w:val="24"/>
          <w:lang w:val="en-US"/>
        </w:rPr>
        <w:t xml:space="preserve">Statistical </w:t>
      </w:r>
      <w:r w:rsidR="000867E6" w:rsidRPr="002510FA">
        <w:rPr>
          <w:sz w:val="24"/>
          <w:szCs w:val="24"/>
          <w:lang w:val="en-US"/>
        </w:rPr>
        <w:t>A</w:t>
      </w:r>
      <w:r w:rsidRPr="002510FA">
        <w:rPr>
          <w:sz w:val="24"/>
          <w:szCs w:val="24"/>
          <w:lang w:val="en-US"/>
        </w:rPr>
        <w:t>nalysis</w:t>
      </w:r>
    </w:p>
    <w:p w14:paraId="19AEADE7" w14:textId="6650CE86" w:rsidR="00CA2C12" w:rsidRPr="002510FA" w:rsidRDefault="009C1998" w:rsidP="00731CE5">
      <w:pPr>
        <w:spacing w:afterLines="160" w:after="384" w:line="480" w:lineRule="auto"/>
        <w:rPr>
          <w:rFonts w:ascii="Arial" w:hAnsi="Arial" w:cs="Arial"/>
          <w:sz w:val="24"/>
          <w:szCs w:val="24"/>
          <w:lang w:val="en-US"/>
        </w:rPr>
      </w:pPr>
      <w:bookmarkStart w:id="3" w:name="_Hlk61627372"/>
      <w:r w:rsidRPr="009C1998">
        <w:rPr>
          <w:rFonts w:ascii="Arial" w:hAnsi="Arial" w:cs="Arial"/>
          <w:sz w:val="24"/>
          <w:szCs w:val="24"/>
          <w:lang w:val="en-US"/>
        </w:rPr>
        <w:t>The sample size was chosen as the number of patients required for the 95% CI for TIR 3.9–10.0 mmol/L (70–8</w:t>
      </w:r>
      <w:r w:rsidR="00057EBD">
        <w:rPr>
          <w:rFonts w:ascii="Arial" w:hAnsi="Arial" w:cs="Arial"/>
          <w:sz w:val="24"/>
          <w:szCs w:val="24"/>
          <w:lang w:val="en-US"/>
        </w:rPr>
        <w:t>0</w:t>
      </w:r>
      <w:r w:rsidRPr="009C1998">
        <w:rPr>
          <w:rFonts w:ascii="Arial" w:hAnsi="Arial" w:cs="Arial"/>
          <w:sz w:val="24"/>
          <w:szCs w:val="24"/>
          <w:lang w:val="en-US"/>
        </w:rPr>
        <w:t xml:space="preserve"> mg/dL) of any pairwise comparison to have a width of 2.5</w:t>
      </w:r>
      <w:r w:rsidR="00F316B7">
        <w:rPr>
          <w:rFonts w:ascii="Arial" w:hAnsi="Arial" w:cs="Arial"/>
          <w:sz w:val="24"/>
          <w:szCs w:val="24"/>
          <w:lang w:val="en-US"/>
        </w:rPr>
        <w:t xml:space="preserve"> </w:t>
      </w:r>
      <w:r w:rsidRPr="009C1998">
        <w:rPr>
          <w:rFonts w:ascii="Arial" w:hAnsi="Arial" w:cs="Arial"/>
          <w:sz w:val="24"/>
          <w:szCs w:val="24"/>
          <w:lang w:val="en-US"/>
        </w:rPr>
        <w:t>hours/24 h</w:t>
      </w:r>
      <w:r w:rsidR="00057EBD">
        <w:rPr>
          <w:rFonts w:ascii="Arial" w:hAnsi="Arial" w:cs="Arial"/>
          <w:sz w:val="24"/>
          <w:szCs w:val="24"/>
          <w:lang w:val="en-US"/>
        </w:rPr>
        <w:t>ou</w:t>
      </w:r>
      <w:r w:rsidRPr="009C1998">
        <w:rPr>
          <w:rFonts w:ascii="Arial" w:hAnsi="Arial" w:cs="Arial"/>
          <w:sz w:val="24"/>
          <w:szCs w:val="24"/>
          <w:lang w:val="en-US"/>
        </w:rPr>
        <w:t>r</w:t>
      </w:r>
      <w:r w:rsidR="00057EBD">
        <w:rPr>
          <w:rFonts w:ascii="Arial" w:hAnsi="Arial" w:cs="Arial"/>
          <w:sz w:val="24"/>
          <w:szCs w:val="24"/>
          <w:lang w:val="en-US"/>
        </w:rPr>
        <w:t>s</w:t>
      </w:r>
      <w:r w:rsidRPr="009C1998">
        <w:rPr>
          <w:rFonts w:ascii="Arial" w:hAnsi="Arial" w:cs="Arial"/>
          <w:sz w:val="24"/>
          <w:szCs w:val="24"/>
          <w:lang w:val="en-US"/>
        </w:rPr>
        <w:t xml:space="preserve"> (corresponding to a difference of 10%-points), with a probability of 80%, based on an assumed standard deviation of </w:t>
      </w:r>
      <w:r w:rsidR="00057EBD">
        <w:rPr>
          <w:rFonts w:ascii="Arial" w:hAnsi="Arial" w:cs="Arial"/>
          <w:sz w:val="24"/>
          <w:szCs w:val="24"/>
          <w:lang w:val="en-US"/>
        </w:rPr>
        <w:t>3.0</w:t>
      </w:r>
      <w:r w:rsidR="00F316B7">
        <w:rPr>
          <w:rFonts w:ascii="Arial" w:hAnsi="Arial" w:cs="Arial"/>
          <w:sz w:val="24"/>
          <w:szCs w:val="24"/>
          <w:lang w:val="en-US"/>
        </w:rPr>
        <w:t xml:space="preserve"> </w:t>
      </w:r>
      <w:r w:rsidRPr="009C1998">
        <w:rPr>
          <w:rFonts w:ascii="Arial" w:hAnsi="Arial" w:cs="Arial"/>
          <w:sz w:val="24"/>
          <w:szCs w:val="24"/>
          <w:lang w:val="en-US"/>
        </w:rPr>
        <w:t>h</w:t>
      </w:r>
      <w:r w:rsidR="00057EBD">
        <w:rPr>
          <w:rFonts w:ascii="Arial" w:hAnsi="Arial" w:cs="Arial"/>
          <w:sz w:val="24"/>
          <w:szCs w:val="24"/>
          <w:lang w:val="en-US"/>
        </w:rPr>
        <w:t>ours</w:t>
      </w:r>
      <w:r w:rsidRPr="009C1998">
        <w:rPr>
          <w:rFonts w:ascii="Arial" w:hAnsi="Arial" w:cs="Arial"/>
          <w:sz w:val="24"/>
          <w:szCs w:val="24"/>
          <w:lang w:val="en-US"/>
        </w:rPr>
        <w:t>/24</w:t>
      </w:r>
      <w:r w:rsidR="00F316B7">
        <w:rPr>
          <w:rFonts w:ascii="Arial" w:hAnsi="Arial" w:cs="Arial"/>
          <w:sz w:val="24"/>
          <w:szCs w:val="24"/>
          <w:lang w:val="en-US"/>
        </w:rPr>
        <w:t xml:space="preserve"> </w:t>
      </w:r>
      <w:r w:rsidRPr="009C1998">
        <w:rPr>
          <w:rFonts w:ascii="Arial" w:hAnsi="Arial" w:cs="Arial"/>
          <w:sz w:val="24"/>
          <w:szCs w:val="24"/>
          <w:lang w:val="en-US"/>
        </w:rPr>
        <w:t>h</w:t>
      </w:r>
      <w:r w:rsidR="00057EBD">
        <w:rPr>
          <w:rFonts w:ascii="Arial" w:hAnsi="Arial" w:cs="Arial"/>
          <w:sz w:val="24"/>
          <w:szCs w:val="24"/>
          <w:lang w:val="en-US"/>
        </w:rPr>
        <w:t>ours</w:t>
      </w:r>
      <w:r w:rsidRPr="009C1998">
        <w:rPr>
          <w:rFonts w:ascii="Arial" w:hAnsi="Arial" w:cs="Arial"/>
          <w:sz w:val="24"/>
          <w:szCs w:val="24"/>
          <w:lang w:val="en-US"/>
        </w:rPr>
        <w:t xml:space="preserve"> (corresponding to 12%); based on this, 50 participants per treatment arm were required</w:t>
      </w:r>
      <w:r w:rsidR="00524053" w:rsidRPr="002510FA">
        <w:rPr>
          <w:rFonts w:ascii="Arial" w:hAnsi="Arial" w:cs="Arial"/>
          <w:sz w:val="24"/>
          <w:szCs w:val="24"/>
          <w:lang w:val="en-US"/>
        </w:rPr>
        <w:t>.</w:t>
      </w:r>
      <w:bookmarkStart w:id="4" w:name="_Hlk62678107"/>
      <w:r w:rsidR="009459CC">
        <w:rPr>
          <w:rFonts w:ascii="Arial" w:hAnsi="Arial" w:cs="Arial"/>
          <w:sz w:val="24"/>
          <w:szCs w:val="24"/>
          <w:lang w:val="en-US"/>
        </w:rPr>
        <w:t xml:space="preserve"> </w:t>
      </w:r>
      <w:r w:rsidR="00057EBD">
        <w:rPr>
          <w:rFonts w:ascii="Arial" w:hAnsi="Arial" w:cs="Arial"/>
          <w:sz w:val="24"/>
          <w:szCs w:val="24"/>
          <w:lang w:val="en-US"/>
        </w:rPr>
        <w:t>This trial was</w:t>
      </w:r>
      <w:r w:rsidR="009459CC">
        <w:rPr>
          <w:rFonts w:ascii="Arial" w:hAnsi="Arial" w:cs="Arial"/>
          <w:sz w:val="24"/>
          <w:szCs w:val="24"/>
          <w:lang w:val="en-US"/>
        </w:rPr>
        <w:t xml:space="preserve"> exploratory </w:t>
      </w:r>
      <w:r w:rsidR="00057EBD">
        <w:rPr>
          <w:rFonts w:ascii="Arial" w:hAnsi="Arial" w:cs="Arial"/>
          <w:sz w:val="24"/>
          <w:szCs w:val="24"/>
          <w:lang w:val="en-US"/>
        </w:rPr>
        <w:t xml:space="preserve">in </w:t>
      </w:r>
      <w:r w:rsidR="009459CC">
        <w:rPr>
          <w:rFonts w:ascii="Arial" w:hAnsi="Arial" w:cs="Arial"/>
          <w:sz w:val="24"/>
          <w:szCs w:val="24"/>
          <w:lang w:val="en-US"/>
        </w:rPr>
        <w:t xml:space="preserve">nature </w:t>
      </w:r>
      <w:r w:rsidR="00057EBD">
        <w:rPr>
          <w:rFonts w:ascii="Arial" w:hAnsi="Arial" w:cs="Arial"/>
          <w:sz w:val="24"/>
          <w:szCs w:val="24"/>
          <w:lang w:val="en-US"/>
        </w:rPr>
        <w:t>and</w:t>
      </w:r>
      <w:r w:rsidR="009459CC">
        <w:rPr>
          <w:rFonts w:ascii="Arial" w:hAnsi="Arial" w:cs="Arial"/>
          <w:sz w:val="24"/>
          <w:szCs w:val="24"/>
          <w:lang w:val="en-US"/>
        </w:rPr>
        <w:t xml:space="preserve"> intended to inform the design of the phase 3 program</w:t>
      </w:r>
      <w:r w:rsidR="00057EBD">
        <w:rPr>
          <w:rFonts w:ascii="Arial" w:hAnsi="Arial" w:cs="Arial"/>
          <w:sz w:val="24"/>
          <w:szCs w:val="24"/>
          <w:lang w:val="en-US"/>
        </w:rPr>
        <w:t>; therefore</w:t>
      </w:r>
      <w:r w:rsidR="00D82D3B">
        <w:rPr>
          <w:rFonts w:ascii="Arial" w:hAnsi="Arial" w:cs="Arial"/>
          <w:sz w:val="24"/>
          <w:szCs w:val="24"/>
          <w:lang w:val="en-US"/>
        </w:rPr>
        <w:t>,</w:t>
      </w:r>
      <w:r w:rsidR="00057EBD">
        <w:rPr>
          <w:rFonts w:ascii="Arial" w:hAnsi="Arial" w:cs="Arial"/>
          <w:sz w:val="24"/>
          <w:szCs w:val="24"/>
          <w:lang w:val="en-US"/>
        </w:rPr>
        <w:t xml:space="preserve"> </w:t>
      </w:r>
      <w:r w:rsidR="00D95CC0">
        <w:rPr>
          <w:rFonts w:ascii="Arial" w:hAnsi="Arial" w:cs="Arial"/>
          <w:sz w:val="24"/>
          <w:szCs w:val="24"/>
          <w:lang w:val="en-US"/>
        </w:rPr>
        <w:t>the power was not calculated</w:t>
      </w:r>
      <w:r w:rsidR="009459CC">
        <w:rPr>
          <w:rFonts w:ascii="Arial" w:hAnsi="Arial" w:cs="Arial"/>
          <w:sz w:val="24"/>
          <w:szCs w:val="24"/>
          <w:lang w:val="en-US"/>
        </w:rPr>
        <w:t>.</w:t>
      </w:r>
      <w:bookmarkEnd w:id="4"/>
    </w:p>
    <w:bookmarkEnd w:id="3"/>
    <w:p w14:paraId="056F54AB" w14:textId="16948E84" w:rsidR="00FA44FF" w:rsidRPr="002510FA" w:rsidRDefault="00FA44FF" w:rsidP="00731CE5">
      <w:pPr>
        <w:spacing w:afterLines="160" w:after="384" w:line="480" w:lineRule="auto"/>
        <w:rPr>
          <w:rFonts w:ascii="Arial" w:hAnsi="Arial" w:cs="Arial"/>
          <w:sz w:val="24"/>
          <w:szCs w:val="24"/>
          <w:lang w:val="en-US"/>
        </w:rPr>
      </w:pPr>
      <w:r w:rsidRPr="002510FA">
        <w:rPr>
          <w:rFonts w:ascii="Arial" w:hAnsi="Arial" w:cs="Arial"/>
          <w:sz w:val="24"/>
          <w:szCs w:val="24"/>
          <w:lang w:val="en-US"/>
        </w:rPr>
        <w:t xml:space="preserve">TIR </w:t>
      </w:r>
      <w:r w:rsidR="00A0685B" w:rsidRPr="002510FA">
        <w:rPr>
          <w:rFonts w:ascii="Arial" w:hAnsi="Arial" w:cs="Arial"/>
          <w:sz w:val="24"/>
          <w:szCs w:val="24"/>
          <w:lang w:val="en-US"/>
        </w:rPr>
        <w:t>during weeks 15 and 16</w:t>
      </w:r>
      <w:r w:rsidRPr="002510FA">
        <w:rPr>
          <w:rFonts w:ascii="Arial" w:hAnsi="Arial" w:cs="Arial"/>
          <w:sz w:val="24"/>
          <w:szCs w:val="24"/>
          <w:lang w:val="en-US"/>
        </w:rPr>
        <w:t xml:space="preserve"> for each individual was calculated as the number of recorded measurements in the range 3</w:t>
      </w:r>
      <w:r w:rsidR="002407F1" w:rsidRPr="002510FA">
        <w:rPr>
          <w:rFonts w:ascii="Arial" w:hAnsi="Arial" w:cs="Arial"/>
          <w:sz w:val="24"/>
          <w:szCs w:val="24"/>
          <w:lang w:val="en-US"/>
        </w:rPr>
        <w:t>.</w:t>
      </w:r>
      <w:r w:rsidRPr="002510FA">
        <w:rPr>
          <w:rFonts w:ascii="Arial" w:hAnsi="Arial" w:cs="Arial"/>
          <w:sz w:val="24"/>
          <w:szCs w:val="24"/>
          <w:lang w:val="en-US"/>
        </w:rPr>
        <w:t>9–10</w:t>
      </w:r>
      <w:r w:rsidR="002407F1" w:rsidRPr="002510FA">
        <w:rPr>
          <w:rFonts w:ascii="Arial" w:hAnsi="Arial" w:cs="Arial"/>
          <w:sz w:val="24"/>
          <w:szCs w:val="24"/>
          <w:lang w:val="en-US"/>
        </w:rPr>
        <w:t>.</w:t>
      </w:r>
      <w:r w:rsidRPr="002510FA">
        <w:rPr>
          <w:rFonts w:ascii="Arial" w:hAnsi="Arial" w:cs="Arial"/>
          <w:sz w:val="24"/>
          <w:szCs w:val="24"/>
          <w:lang w:val="en-US"/>
        </w:rPr>
        <w:t>0 mmol/L (70–180 mg/dL) divided by the total number of recorded measurements over 14 days, multiplied by 100.</w:t>
      </w:r>
    </w:p>
    <w:p w14:paraId="5D52479D" w14:textId="0E2B9E59" w:rsidR="00F34494" w:rsidRPr="002510FA" w:rsidRDefault="005E6C78" w:rsidP="00731CE5">
      <w:pPr>
        <w:spacing w:afterLines="160" w:after="384" w:line="480" w:lineRule="auto"/>
        <w:rPr>
          <w:rFonts w:ascii="Arial" w:hAnsi="Arial" w:cs="Arial"/>
          <w:sz w:val="24"/>
          <w:szCs w:val="24"/>
          <w:lang w:val="en-US"/>
        </w:rPr>
      </w:pPr>
      <w:r w:rsidRPr="002510FA">
        <w:rPr>
          <w:rFonts w:ascii="Arial" w:hAnsi="Arial" w:cs="Arial"/>
          <w:sz w:val="24"/>
          <w:szCs w:val="24"/>
          <w:lang w:val="en-US"/>
        </w:rPr>
        <w:t xml:space="preserve">The primary estimand </w:t>
      </w:r>
      <w:r w:rsidR="00024FDF" w:rsidRPr="002510FA">
        <w:rPr>
          <w:rFonts w:ascii="Arial" w:hAnsi="Arial" w:cs="Arial"/>
          <w:sz w:val="24"/>
          <w:szCs w:val="24"/>
          <w:lang w:val="en-US"/>
        </w:rPr>
        <w:t xml:space="preserve">(trial product estimand) </w:t>
      </w:r>
      <w:r w:rsidRPr="002510FA">
        <w:rPr>
          <w:rFonts w:ascii="Arial" w:hAnsi="Arial" w:cs="Arial"/>
          <w:sz w:val="24"/>
          <w:szCs w:val="24"/>
          <w:lang w:val="en-US"/>
        </w:rPr>
        <w:t>was</w:t>
      </w:r>
      <w:r w:rsidR="007F497F" w:rsidRPr="002510FA">
        <w:rPr>
          <w:rFonts w:ascii="Arial" w:hAnsi="Arial" w:cs="Arial"/>
          <w:sz w:val="24"/>
          <w:szCs w:val="24"/>
          <w:lang w:val="en-US"/>
        </w:rPr>
        <w:t xml:space="preserve"> defined as </w:t>
      </w:r>
      <w:r w:rsidR="00121419" w:rsidRPr="002510FA">
        <w:rPr>
          <w:rFonts w:ascii="Arial" w:hAnsi="Arial" w:cs="Arial"/>
          <w:sz w:val="24"/>
          <w:szCs w:val="24"/>
          <w:lang w:val="en-US"/>
        </w:rPr>
        <w:t xml:space="preserve">the mean difference </w:t>
      </w:r>
      <w:r w:rsidR="002020CE" w:rsidRPr="002510FA">
        <w:rPr>
          <w:rFonts w:ascii="Arial" w:hAnsi="Arial" w:cs="Arial"/>
          <w:sz w:val="24"/>
          <w:szCs w:val="24"/>
          <w:lang w:val="en-US"/>
        </w:rPr>
        <w:t xml:space="preserve">in the primary endpoint </w:t>
      </w:r>
      <w:r w:rsidR="0015779F" w:rsidRPr="002510FA">
        <w:rPr>
          <w:rFonts w:ascii="Arial" w:hAnsi="Arial" w:cs="Arial"/>
          <w:sz w:val="24"/>
          <w:szCs w:val="24"/>
          <w:lang w:val="en-US"/>
        </w:rPr>
        <w:t xml:space="preserve">between </w:t>
      </w:r>
      <w:r w:rsidR="004F2E7B" w:rsidRPr="002510FA">
        <w:rPr>
          <w:rFonts w:ascii="Arial" w:hAnsi="Arial" w:cs="Arial"/>
          <w:sz w:val="24"/>
          <w:szCs w:val="24"/>
          <w:lang w:val="en-US"/>
        </w:rPr>
        <w:t xml:space="preserve">each icodec </w:t>
      </w:r>
      <w:r w:rsidR="002A2C42" w:rsidRPr="002510FA">
        <w:rPr>
          <w:rFonts w:ascii="Arial" w:hAnsi="Arial" w:cs="Arial"/>
          <w:sz w:val="24"/>
          <w:szCs w:val="24"/>
          <w:lang w:val="en-US"/>
        </w:rPr>
        <w:t>group</w:t>
      </w:r>
      <w:r w:rsidR="00DD0D4D" w:rsidRPr="002510FA">
        <w:rPr>
          <w:rFonts w:ascii="Arial" w:hAnsi="Arial" w:cs="Arial"/>
          <w:sz w:val="24"/>
          <w:szCs w:val="24"/>
          <w:lang w:val="en-US"/>
        </w:rPr>
        <w:t xml:space="preserve"> and </w:t>
      </w:r>
      <w:r w:rsidR="00FD3B88" w:rsidRPr="002510FA">
        <w:rPr>
          <w:rFonts w:ascii="Arial" w:hAnsi="Arial" w:cs="Arial"/>
          <w:sz w:val="24"/>
          <w:szCs w:val="24"/>
          <w:lang w:val="en-US"/>
        </w:rPr>
        <w:t xml:space="preserve">IGlar U100 for </w:t>
      </w:r>
      <w:r w:rsidR="007F497F" w:rsidRPr="002510FA">
        <w:rPr>
          <w:rFonts w:ascii="Arial" w:hAnsi="Arial" w:cs="Arial"/>
          <w:sz w:val="24"/>
          <w:szCs w:val="24"/>
          <w:lang w:val="en-US"/>
        </w:rPr>
        <w:t>all randomi</w:t>
      </w:r>
      <w:r w:rsidR="00492016" w:rsidRPr="002510FA">
        <w:rPr>
          <w:rFonts w:ascii="Arial" w:hAnsi="Arial" w:cs="Arial"/>
          <w:sz w:val="24"/>
          <w:szCs w:val="24"/>
          <w:lang w:val="en-US"/>
        </w:rPr>
        <w:t>z</w:t>
      </w:r>
      <w:r w:rsidR="007F497F" w:rsidRPr="002510FA">
        <w:rPr>
          <w:rFonts w:ascii="Arial" w:hAnsi="Arial" w:cs="Arial"/>
          <w:sz w:val="24"/>
          <w:szCs w:val="24"/>
          <w:lang w:val="en-US"/>
        </w:rPr>
        <w:t xml:space="preserve">ed </w:t>
      </w:r>
      <w:r w:rsidR="009C5440" w:rsidRPr="002510FA">
        <w:rPr>
          <w:rFonts w:ascii="Arial" w:hAnsi="Arial" w:cs="Arial"/>
          <w:sz w:val="24"/>
          <w:szCs w:val="24"/>
          <w:lang w:val="en-US"/>
        </w:rPr>
        <w:t>participa</w:t>
      </w:r>
      <w:r w:rsidR="007F497F" w:rsidRPr="002510FA">
        <w:rPr>
          <w:rFonts w:ascii="Arial" w:hAnsi="Arial" w:cs="Arial"/>
          <w:sz w:val="24"/>
          <w:szCs w:val="24"/>
          <w:lang w:val="en-US"/>
        </w:rPr>
        <w:t>nts, if they had adhered to the randomi</w:t>
      </w:r>
      <w:r w:rsidR="00492016" w:rsidRPr="002510FA">
        <w:rPr>
          <w:rFonts w:ascii="Arial" w:hAnsi="Arial" w:cs="Arial"/>
          <w:sz w:val="24"/>
          <w:szCs w:val="24"/>
          <w:lang w:val="en-US"/>
        </w:rPr>
        <w:t>z</w:t>
      </w:r>
      <w:r w:rsidR="007F497F" w:rsidRPr="002510FA">
        <w:rPr>
          <w:rFonts w:ascii="Arial" w:hAnsi="Arial" w:cs="Arial"/>
          <w:sz w:val="24"/>
          <w:szCs w:val="24"/>
          <w:lang w:val="en-US"/>
        </w:rPr>
        <w:t>ed insulin treatment</w:t>
      </w:r>
      <w:r w:rsidR="00EC36C5" w:rsidRPr="002510FA">
        <w:rPr>
          <w:rFonts w:ascii="Arial" w:hAnsi="Arial" w:cs="Arial"/>
          <w:sz w:val="24"/>
          <w:szCs w:val="24"/>
          <w:lang w:val="en-US"/>
        </w:rPr>
        <w:t xml:space="preserve"> without initiation of rescue medication</w:t>
      </w:r>
      <w:r w:rsidR="007F497F" w:rsidRPr="002510FA">
        <w:rPr>
          <w:rFonts w:ascii="Arial" w:hAnsi="Arial" w:cs="Arial"/>
          <w:sz w:val="24"/>
          <w:szCs w:val="24"/>
          <w:lang w:val="en-US"/>
        </w:rPr>
        <w:t xml:space="preserve"> </w:t>
      </w:r>
      <w:r w:rsidR="00E02D0C" w:rsidRPr="002510FA">
        <w:rPr>
          <w:rFonts w:ascii="Arial" w:hAnsi="Arial" w:cs="Arial"/>
          <w:sz w:val="24"/>
          <w:szCs w:val="24"/>
          <w:lang w:val="en-US"/>
        </w:rPr>
        <w:t>(initiation of insulin treatment other than the randomi</w:t>
      </w:r>
      <w:r w:rsidR="00492016" w:rsidRPr="002510FA">
        <w:rPr>
          <w:rFonts w:ascii="Arial" w:hAnsi="Arial" w:cs="Arial"/>
          <w:sz w:val="24"/>
          <w:szCs w:val="24"/>
          <w:lang w:val="en-US"/>
        </w:rPr>
        <w:t>z</w:t>
      </w:r>
      <w:r w:rsidR="00E02D0C" w:rsidRPr="002510FA">
        <w:rPr>
          <w:rFonts w:ascii="Arial" w:hAnsi="Arial" w:cs="Arial"/>
          <w:sz w:val="24"/>
          <w:szCs w:val="24"/>
          <w:lang w:val="en-US"/>
        </w:rPr>
        <w:t xml:space="preserve">ed treatment) </w:t>
      </w:r>
      <w:r w:rsidR="007F497F" w:rsidRPr="002510FA">
        <w:rPr>
          <w:rFonts w:ascii="Arial" w:hAnsi="Arial" w:cs="Arial"/>
          <w:sz w:val="24"/>
          <w:szCs w:val="24"/>
          <w:lang w:val="en-US"/>
        </w:rPr>
        <w:t>and had</w:t>
      </w:r>
      <w:r w:rsidR="00A95F0C" w:rsidRPr="002510FA">
        <w:rPr>
          <w:rFonts w:ascii="Arial" w:hAnsi="Arial" w:cs="Arial"/>
          <w:sz w:val="24"/>
          <w:szCs w:val="24"/>
          <w:lang w:val="en-US"/>
        </w:rPr>
        <w:t xml:space="preserve"> recorded</w:t>
      </w:r>
      <w:r w:rsidR="007F497F" w:rsidRPr="002510FA">
        <w:rPr>
          <w:rFonts w:ascii="Arial" w:hAnsi="Arial" w:cs="Arial"/>
          <w:sz w:val="24"/>
          <w:szCs w:val="24"/>
          <w:lang w:val="en-US"/>
        </w:rPr>
        <w:t xml:space="preserve"> </w:t>
      </w:r>
      <w:r w:rsidR="00492016" w:rsidRPr="002510FA">
        <w:rPr>
          <w:rFonts w:ascii="Arial" w:hAnsi="Arial" w:cs="Arial"/>
          <w:sz w:val="24"/>
          <w:szCs w:val="24"/>
          <w:lang w:val="en-US"/>
        </w:rPr>
        <w:t>≥</w:t>
      </w:r>
      <w:r w:rsidR="007F497F" w:rsidRPr="002510FA">
        <w:rPr>
          <w:rFonts w:ascii="Arial" w:hAnsi="Arial" w:cs="Arial"/>
          <w:sz w:val="24"/>
          <w:szCs w:val="24"/>
          <w:lang w:val="en-US"/>
        </w:rPr>
        <w:t xml:space="preserve">70% of the planned CGM measurements during </w:t>
      </w:r>
      <w:r w:rsidR="00EE7A53" w:rsidRPr="002510FA">
        <w:rPr>
          <w:rFonts w:ascii="Arial" w:hAnsi="Arial" w:cs="Arial"/>
          <w:sz w:val="24"/>
          <w:szCs w:val="24"/>
          <w:lang w:val="en-US"/>
        </w:rPr>
        <w:t>w</w:t>
      </w:r>
      <w:r w:rsidR="00700D09" w:rsidRPr="002510FA">
        <w:rPr>
          <w:rFonts w:ascii="Arial" w:hAnsi="Arial" w:cs="Arial"/>
          <w:sz w:val="24"/>
          <w:szCs w:val="24"/>
          <w:lang w:val="en-US"/>
        </w:rPr>
        <w:t xml:space="preserve">eeks </w:t>
      </w:r>
      <w:r w:rsidR="007F497F" w:rsidRPr="002510FA">
        <w:rPr>
          <w:rFonts w:ascii="Arial" w:hAnsi="Arial" w:cs="Arial"/>
          <w:sz w:val="24"/>
          <w:szCs w:val="24"/>
          <w:lang w:val="en-US"/>
        </w:rPr>
        <w:t>15 and 16</w:t>
      </w:r>
      <w:r w:rsidR="00140F92" w:rsidRPr="002510FA">
        <w:rPr>
          <w:rFonts w:ascii="Arial" w:hAnsi="Arial" w:cs="Arial"/>
          <w:sz w:val="24"/>
          <w:szCs w:val="24"/>
          <w:lang w:val="en-US"/>
        </w:rPr>
        <w:t>.</w:t>
      </w:r>
      <w:r w:rsidR="00CA152B" w:rsidRPr="002510FA">
        <w:rPr>
          <w:rFonts w:ascii="Arial" w:hAnsi="Arial" w:cs="Arial"/>
          <w:sz w:val="24"/>
          <w:szCs w:val="24"/>
          <w:lang w:val="en-US"/>
        </w:rPr>
        <w:t xml:space="preserve"> </w:t>
      </w:r>
      <w:r w:rsidR="0070062F" w:rsidRPr="00CA5C31">
        <w:rPr>
          <w:rFonts w:ascii="Arial" w:hAnsi="Arial" w:cs="Arial"/>
          <w:sz w:val="24"/>
          <w:szCs w:val="24"/>
          <w:lang w:val="en-US"/>
        </w:rPr>
        <w:t xml:space="preserve">A more detailed explanation is provided in the online </w:t>
      </w:r>
      <w:r w:rsidR="0070062F" w:rsidRPr="00CA5C31">
        <w:rPr>
          <w:rFonts w:ascii="Arial" w:hAnsi="Arial" w:cs="Arial"/>
          <w:sz w:val="24"/>
          <w:szCs w:val="24"/>
          <w:lang w:val="en-US"/>
        </w:rPr>
        <w:lastRenderedPageBreak/>
        <w:t>supplementary material.</w:t>
      </w:r>
      <w:r w:rsidR="0070062F" w:rsidRPr="002510FA">
        <w:rPr>
          <w:rFonts w:ascii="Arial" w:hAnsi="Arial" w:cs="Arial"/>
          <w:sz w:val="24"/>
          <w:szCs w:val="24"/>
          <w:lang w:val="en-US"/>
        </w:rPr>
        <w:t xml:space="preserve"> </w:t>
      </w:r>
      <w:r w:rsidR="00A170B8" w:rsidRPr="002510FA">
        <w:rPr>
          <w:rFonts w:ascii="Arial" w:hAnsi="Arial" w:cs="Arial"/>
          <w:sz w:val="24"/>
          <w:szCs w:val="24"/>
          <w:lang w:val="en-US"/>
        </w:rPr>
        <w:t xml:space="preserve">For TIR, the response </w:t>
      </w:r>
      <w:r w:rsidR="00A339C6" w:rsidRPr="002510FA">
        <w:rPr>
          <w:rFonts w:ascii="Arial" w:hAnsi="Arial" w:cs="Arial"/>
          <w:sz w:val="24"/>
          <w:szCs w:val="24"/>
          <w:lang w:val="en-US"/>
        </w:rPr>
        <w:t xml:space="preserve">throughout </w:t>
      </w:r>
      <w:r w:rsidR="00A170B8" w:rsidRPr="002510FA">
        <w:rPr>
          <w:rFonts w:ascii="Arial" w:hAnsi="Arial" w:cs="Arial"/>
          <w:sz w:val="24"/>
          <w:szCs w:val="24"/>
          <w:lang w:val="en-US"/>
        </w:rPr>
        <w:t xml:space="preserve">the last </w:t>
      </w:r>
      <w:r w:rsidR="00345BD1">
        <w:rPr>
          <w:rFonts w:ascii="Arial" w:hAnsi="Arial" w:cs="Arial"/>
          <w:sz w:val="24"/>
          <w:szCs w:val="24"/>
          <w:lang w:val="en-US"/>
        </w:rPr>
        <w:t>2</w:t>
      </w:r>
      <w:r w:rsidR="00345BD1" w:rsidRPr="002510FA">
        <w:rPr>
          <w:rFonts w:ascii="Arial" w:hAnsi="Arial" w:cs="Arial"/>
          <w:sz w:val="24"/>
          <w:szCs w:val="24"/>
          <w:lang w:val="en-US"/>
        </w:rPr>
        <w:t xml:space="preserve"> </w:t>
      </w:r>
      <w:r w:rsidR="00A170B8" w:rsidRPr="002510FA">
        <w:rPr>
          <w:rFonts w:ascii="Arial" w:hAnsi="Arial" w:cs="Arial"/>
          <w:sz w:val="24"/>
          <w:szCs w:val="24"/>
          <w:lang w:val="en-US"/>
        </w:rPr>
        <w:t xml:space="preserve">weeks of treatment (weeks 15 and 16) was </w:t>
      </w:r>
      <w:r w:rsidR="00CA5C31" w:rsidRPr="002510FA">
        <w:rPr>
          <w:rFonts w:ascii="Arial" w:hAnsi="Arial" w:cs="Arial"/>
          <w:sz w:val="24"/>
          <w:szCs w:val="24"/>
          <w:lang w:val="en-US"/>
        </w:rPr>
        <w:t>analyzed</w:t>
      </w:r>
      <w:r w:rsidR="00A170B8" w:rsidRPr="002510FA">
        <w:rPr>
          <w:rFonts w:ascii="Arial" w:hAnsi="Arial" w:cs="Arial"/>
          <w:sz w:val="24"/>
          <w:szCs w:val="24"/>
          <w:lang w:val="en-US"/>
        </w:rPr>
        <w:t xml:space="preserve"> using an ANCOVA model with </w:t>
      </w:r>
      <w:r w:rsidR="00ED4A9C" w:rsidRPr="002510FA">
        <w:rPr>
          <w:rFonts w:ascii="Arial" w:hAnsi="Arial" w:cs="Arial"/>
          <w:sz w:val="24"/>
          <w:szCs w:val="24"/>
          <w:lang w:val="en-US"/>
        </w:rPr>
        <w:t>randomi</w:t>
      </w:r>
      <w:r w:rsidR="00492016" w:rsidRPr="002510FA">
        <w:rPr>
          <w:rFonts w:ascii="Arial" w:hAnsi="Arial" w:cs="Arial"/>
          <w:sz w:val="24"/>
          <w:szCs w:val="24"/>
          <w:lang w:val="en-US"/>
        </w:rPr>
        <w:t>z</w:t>
      </w:r>
      <w:r w:rsidR="00ED4A9C" w:rsidRPr="002510FA">
        <w:rPr>
          <w:rFonts w:ascii="Arial" w:hAnsi="Arial" w:cs="Arial"/>
          <w:sz w:val="24"/>
          <w:szCs w:val="24"/>
          <w:lang w:val="en-US"/>
        </w:rPr>
        <w:t xml:space="preserve">ed </w:t>
      </w:r>
      <w:r w:rsidR="00A170B8" w:rsidRPr="002510FA">
        <w:rPr>
          <w:rFonts w:ascii="Arial" w:hAnsi="Arial" w:cs="Arial"/>
          <w:sz w:val="24"/>
          <w:szCs w:val="24"/>
          <w:lang w:val="en-US"/>
        </w:rPr>
        <w:t>treatment</w:t>
      </w:r>
      <w:r w:rsidR="00FE42AD" w:rsidRPr="002510FA">
        <w:rPr>
          <w:rFonts w:ascii="Arial" w:hAnsi="Arial" w:cs="Arial"/>
          <w:sz w:val="24"/>
          <w:szCs w:val="24"/>
          <w:lang w:val="en-US"/>
        </w:rPr>
        <w:t>, pre-trial insulin treatment</w:t>
      </w:r>
      <w:r w:rsidR="00A170B8" w:rsidRPr="002510FA">
        <w:rPr>
          <w:rFonts w:ascii="Arial" w:hAnsi="Arial" w:cs="Arial"/>
          <w:sz w:val="24"/>
          <w:szCs w:val="24"/>
          <w:lang w:val="en-US"/>
        </w:rPr>
        <w:t xml:space="preserve"> and SGLT2i use as fixed factors, and baseline TIR as covariate. </w:t>
      </w:r>
      <w:r w:rsidR="00CA152B" w:rsidRPr="002510FA">
        <w:rPr>
          <w:rFonts w:ascii="Arial" w:hAnsi="Arial" w:cs="Arial"/>
          <w:sz w:val="24"/>
          <w:szCs w:val="24"/>
          <w:lang w:val="en-US"/>
        </w:rPr>
        <w:t xml:space="preserve">Missing </w:t>
      </w:r>
      <w:r w:rsidR="003F1261" w:rsidRPr="002510FA">
        <w:rPr>
          <w:rFonts w:ascii="Arial" w:hAnsi="Arial" w:cs="Arial"/>
          <w:sz w:val="24"/>
          <w:szCs w:val="24"/>
          <w:lang w:val="en-US"/>
        </w:rPr>
        <w:t xml:space="preserve">endpoint </w:t>
      </w:r>
      <w:r w:rsidR="00CA152B" w:rsidRPr="002510FA">
        <w:rPr>
          <w:rFonts w:ascii="Arial" w:hAnsi="Arial" w:cs="Arial"/>
          <w:sz w:val="24"/>
          <w:szCs w:val="24"/>
          <w:lang w:val="en-US"/>
        </w:rPr>
        <w:t xml:space="preserve">values were imputed </w:t>
      </w:r>
      <w:r w:rsidR="00A50DFD" w:rsidRPr="002510FA">
        <w:rPr>
          <w:rFonts w:ascii="Arial" w:hAnsi="Arial" w:cs="Arial"/>
          <w:sz w:val="24"/>
          <w:szCs w:val="24"/>
          <w:lang w:val="en-US"/>
        </w:rPr>
        <w:t xml:space="preserve">by multiple imputation </w:t>
      </w:r>
      <w:r w:rsidR="00B33CF7" w:rsidRPr="002510FA">
        <w:rPr>
          <w:rFonts w:ascii="Arial" w:hAnsi="Arial" w:cs="Arial"/>
          <w:sz w:val="24"/>
          <w:szCs w:val="24"/>
          <w:lang w:val="en-US"/>
        </w:rPr>
        <w:t>using data from</w:t>
      </w:r>
      <w:r w:rsidR="00CA152B" w:rsidRPr="002510FA">
        <w:rPr>
          <w:rFonts w:ascii="Arial" w:hAnsi="Arial" w:cs="Arial"/>
          <w:sz w:val="24"/>
          <w:szCs w:val="24"/>
          <w:lang w:val="en-US"/>
        </w:rPr>
        <w:t xml:space="preserve"> </w:t>
      </w:r>
      <w:r w:rsidR="009C5440" w:rsidRPr="002510FA">
        <w:rPr>
          <w:rFonts w:ascii="Arial" w:hAnsi="Arial" w:cs="Arial"/>
          <w:sz w:val="24"/>
          <w:szCs w:val="24"/>
          <w:lang w:val="en-US"/>
        </w:rPr>
        <w:t>participan</w:t>
      </w:r>
      <w:r w:rsidR="00CA152B" w:rsidRPr="002510FA">
        <w:rPr>
          <w:rFonts w:ascii="Arial" w:hAnsi="Arial" w:cs="Arial"/>
          <w:sz w:val="24"/>
          <w:szCs w:val="24"/>
          <w:lang w:val="en-US"/>
        </w:rPr>
        <w:t>ts in the same randomi</w:t>
      </w:r>
      <w:r w:rsidR="00492016" w:rsidRPr="002510FA">
        <w:rPr>
          <w:rFonts w:ascii="Arial" w:hAnsi="Arial" w:cs="Arial"/>
          <w:sz w:val="24"/>
          <w:szCs w:val="24"/>
          <w:lang w:val="en-US"/>
        </w:rPr>
        <w:t>z</w:t>
      </w:r>
      <w:r w:rsidR="00CA152B" w:rsidRPr="002510FA">
        <w:rPr>
          <w:rFonts w:ascii="Arial" w:hAnsi="Arial" w:cs="Arial"/>
          <w:sz w:val="24"/>
          <w:szCs w:val="24"/>
          <w:lang w:val="en-US"/>
        </w:rPr>
        <w:t>ed group</w:t>
      </w:r>
      <w:r w:rsidR="00DA734F" w:rsidRPr="002510FA">
        <w:rPr>
          <w:rFonts w:ascii="Arial" w:hAnsi="Arial" w:cs="Arial"/>
          <w:sz w:val="24"/>
          <w:szCs w:val="24"/>
          <w:lang w:val="en-US"/>
        </w:rPr>
        <w:t>,</w:t>
      </w:r>
      <w:r w:rsidR="00B85DFA" w:rsidRPr="002510FA">
        <w:rPr>
          <w:rFonts w:ascii="Arial" w:hAnsi="Arial" w:cs="Arial"/>
          <w:sz w:val="24"/>
          <w:szCs w:val="24"/>
          <w:lang w:val="en-US"/>
        </w:rPr>
        <w:t xml:space="preserve"> </w:t>
      </w:r>
      <w:r w:rsidR="007673C1" w:rsidRPr="002510FA">
        <w:rPr>
          <w:rFonts w:ascii="Arial" w:hAnsi="Arial" w:cs="Arial"/>
          <w:sz w:val="24"/>
          <w:szCs w:val="24"/>
          <w:lang w:val="en-US"/>
        </w:rPr>
        <w:t xml:space="preserve">based on an ANCOVA model </w:t>
      </w:r>
      <w:r w:rsidR="00635E2D" w:rsidRPr="002510FA">
        <w:rPr>
          <w:rFonts w:ascii="Arial" w:hAnsi="Arial" w:cs="Arial"/>
          <w:sz w:val="24"/>
          <w:szCs w:val="24"/>
          <w:lang w:val="en-US"/>
        </w:rPr>
        <w:t xml:space="preserve">with </w:t>
      </w:r>
      <w:r w:rsidR="00A170B8" w:rsidRPr="002510FA">
        <w:rPr>
          <w:rFonts w:ascii="Arial" w:hAnsi="Arial" w:cs="Arial"/>
          <w:sz w:val="24"/>
          <w:szCs w:val="24"/>
          <w:lang w:val="en-US"/>
        </w:rPr>
        <w:t>baseline TIR as a covariate</w:t>
      </w:r>
      <w:r w:rsidR="001E0D70" w:rsidRPr="002510FA">
        <w:rPr>
          <w:rFonts w:ascii="Arial" w:hAnsi="Arial" w:cs="Arial"/>
          <w:sz w:val="24"/>
          <w:szCs w:val="24"/>
          <w:lang w:val="en-US"/>
        </w:rPr>
        <w:t xml:space="preserve">. </w:t>
      </w:r>
      <w:r w:rsidR="00A170B8" w:rsidRPr="002510FA">
        <w:rPr>
          <w:rFonts w:ascii="Arial" w:hAnsi="Arial" w:cs="Arial"/>
          <w:sz w:val="24"/>
          <w:szCs w:val="24"/>
          <w:lang w:val="en-US"/>
        </w:rPr>
        <w:t xml:space="preserve">Each imputed data set was </w:t>
      </w:r>
      <w:r w:rsidR="00CA5C31" w:rsidRPr="002510FA">
        <w:rPr>
          <w:rFonts w:ascii="Arial" w:hAnsi="Arial" w:cs="Arial"/>
          <w:sz w:val="24"/>
          <w:szCs w:val="24"/>
          <w:lang w:val="en-US"/>
        </w:rPr>
        <w:t>analyzed</w:t>
      </w:r>
      <w:r w:rsidR="00A170B8" w:rsidRPr="002510FA">
        <w:rPr>
          <w:rFonts w:ascii="Arial" w:hAnsi="Arial" w:cs="Arial"/>
          <w:sz w:val="24"/>
          <w:szCs w:val="24"/>
          <w:lang w:val="en-US"/>
        </w:rPr>
        <w:t xml:space="preserve"> separately and estimates were</w:t>
      </w:r>
      <w:r w:rsidR="00027A09" w:rsidRPr="002510FA">
        <w:rPr>
          <w:rFonts w:ascii="Arial" w:hAnsi="Arial" w:cs="Arial"/>
          <w:sz w:val="24"/>
          <w:szCs w:val="24"/>
          <w:lang w:val="en-US"/>
        </w:rPr>
        <w:t xml:space="preserve"> then combined </w:t>
      </w:r>
      <w:r w:rsidR="004007F1" w:rsidRPr="002510FA">
        <w:rPr>
          <w:rFonts w:ascii="Arial" w:hAnsi="Arial" w:cs="Arial"/>
          <w:sz w:val="24"/>
          <w:szCs w:val="24"/>
          <w:lang w:val="en-US"/>
        </w:rPr>
        <w:t>using Rubin</w:t>
      </w:r>
      <w:r w:rsidR="005F5266" w:rsidRPr="002510FA">
        <w:rPr>
          <w:rFonts w:ascii="Arial" w:hAnsi="Arial" w:cs="Arial"/>
          <w:sz w:val="24"/>
          <w:szCs w:val="24"/>
          <w:lang w:val="en-US"/>
        </w:rPr>
        <w:t>’</w:t>
      </w:r>
      <w:r w:rsidR="004007F1" w:rsidRPr="002510FA">
        <w:rPr>
          <w:rFonts w:ascii="Arial" w:hAnsi="Arial" w:cs="Arial"/>
          <w:sz w:val="24"/>
          <w:szCs w:val="24"/>
          <w:lang w:val="en-US"/>
        </w:rPr>
        <w:t>s rule</w:t>
      </w:r>
      <w:r w:rsidR="00AA67C8">
        <w:rPr>
          <w:rFonts w:ascii="Arial" w:hAnsi="Arial" w:cs="Arial"/>
          <w:sz w:val="24"/>
          <w:szCs w:val="24"/>
          <w:lang w:val="en-US"/>
        </w:rPr>
        <w:t xml:space="preserve"> </w:t>
      </w:r>
      <w:r w:rsidR="00AA67C8" w:rsidRPr="002510FA">
        <w:rPr>
          <w:rFonts w:ascii="Arial" w:hAnsi="Arial" w:cs="Arial"/>
          <w:sz w:val="24"/>
          <w:szCs w:val="24"/>
          <w:lang w:val="en-US"/>
        </w:rPr>
        <w:fldChar w:fldCharType="begin"/>
      </w:r>
      <w:r w:rsidR="00AA67C8">
        <w:rPr>
          <w:rFonts w:ascii="Arial" w:hAnsi="Arial" w:cs="Arial"/>
          <w:sz w:val="24"/>
          <w:szCs w:val="24"/>
          <w:lang w:val="en-US"/>
        </w:rPr>
        <w:instrText xml:space="preserve"> ADDIN EN.CITE &lt;EndNote&gt;&lt;Cite&gt;&lt;Author&gt;Little&lt;/Author&gt;&lt;Year&gt;1987&lt;/Year&gt;&lt;RecNum&gt;31&lt;/RecNum&gt;&lt;DisplayText&gt;(16)&lt;/DisplayText&gt;&lt;record&gt;&lt;rec-number&gt;31&lt;/rec-number&gt;&lt;foreign-keys&gt;&lt;key app="EN" db-id="p9veesxaafxz2yeep51x2tfffdxfprfrazde" timestamp="1592340430"&gt;31&lt;/key&gt;&lt;/foreign-keys&gt;&lt;ref-type name="Book"&gt;6&lt;/ref-type&gt;&lt;contributors&gt;&lt;authors&gt;&lt;author&gt;Little, R. J. A.&lt;/author&gt;&lt;author&gt;Rubin, D. B.&lt;/author&gt;&lt;/authors&gt;&lt;/contributors&gt;&lt;titles&gt;&lt;title&gt;Statistical Analysis with Missing Data&lt;/title&gt;&lt;/titles&gt;&lt;dates&gt;&lt;year&gt;1987&lt;/year&gt;&lt;/dates&gt;&lt;pub-location&gt;New York&lt;/pub-location&gt;&lt;publisher&gt;John Wiley &amp;amp; Sons&lt;/publisher&gt;&lt;urls&gt;&lt;/urls&gt;&lt;/record&gt;&lt;/Cite&gt;&lt;/EndNote&gt;</w:instrText>
      </w:r>
      <w:r w:rsidR="00AA67C8" w:rsidRPr="002510FA">
        <w:rPr>
          <w:rFonts w:ascii="Arial" w:hAnsi="Arial" w:cs="Arial"/>
          <w:sz w:val="24"/>
          <w:szCs w:val="24"/>
          <w:lang w:val="en-US"/>
        </w:rPr>
        <w:fldChar w:fldCharType="separate"/>
      </w:r>
      <w:r w:rsidR="00AA67C8">
        <w:rPr>
          <w:rFonts w:ascii="Arial" w:hAnsi="Arial" w:cs="Arial"/>
          <w:noProof/>
          <w:sz w:val="24"/>
          <w:szCs w:val="24"/>
          <w:lang w:val="en-US"/>
        </w:rPr>
        <w:t>(16)</w:t>
      </w:r>
      <w:r w:rsidR="00AA67C8" w:rsidRPr="002510FA">
        <w:rPr>
          <w:rFonts w:ascii="Arial" w:hAnsi="Arial" w:cs="Arial"/>
          <w:sz w:val="24"/>
          <w:szCs w:val="24"/>
          <w:lang w:val="en-US"/>
        </w:rPr>
        <w:fldChar w:fldCharType="end"/>
      </w:r>
      <w:r w:rsidR="00AA67C8">
        <w:rPr>
          <w:rFonts w:ascii="Arial" w:hAnsi="Arial" w:cs="Arial"/>
          <w:sz w:val="24"/>
          <w:szCs w:val="24"/>
          <w:lang w:val="en-US"/>
        </w:rPr>
        <w:t>.</w:t>
      </w:r>
      <w:r w:rsidR="00981CDB" w:rsidRPr="002510FA">
        <w:rPr>
          <w:rFonts w:ascii="Arial" w:hAnsi="Arial" w:cs="Arial"/>
          <w:sz w:val="24"/>
          <w:szCs w:val="24"/>
          <w:lang w:val="en-US"/>
        </w:rPr>
        <w:t xml:space="preserve"> </w:t>
      </w:r>
      <w:r w:rsidR="00EB6D42">
        <w:rPr>
          <w:rFonts w:ascii="Arial" w:hAnsi="Arial" w:cs="Arial"/>
          <w:sz w:val="24"/>
          <w:szCs w:val="24"/>
          <w:lang w:val="en-US"/>
        </w:rPr>
        <w:t>Supportive s</w:t>
      </w:r>
      <w:r w:rsidR="00A170B8" w:rsidRPr="002510FA">
        <w:rPr>
          <w:rFonts w:ascii="Arial" w:hAnsi="Arial" w:cs="Arial"/>
          <w:sz w:val="24"/>
          <w:szCs w:val="24"/>
          <w:lang w:val="en-US"/>
        </w:rPr>
        <w:t>econdary efficacy endpoints were analy</w:t>
      </w:r>
      <w:r w:rsidR="00391D65" w:rsidRPr="002510FA">
        <w:rPr>
          <w:rFonts w:ascii="Arial" w:hAnsi="Arial" w:cs="Arial"/>
          <w:sz w:val="24"/>
          <w:szCs w:val="24"/>
          <w:lang w:val="en-US"/>
        </w:rPr>
        <w:t>z</w:t>
      </w:r>
      <w:r w:rsidR="00A170B8" w:rsidRPr="002510FA">
        <w:rPr>
          <w:rFonts w:ascii="Arial" w:hAnsi="Arial" w:cs="Arial"/>
          <w:sz w:val="24"/>
          <w:szCs w:val="24"/>
          <w:lang w:val="en-US"/>
        </w:rPr>
        <w:t xml:space="preserve">ed </w:t>
      </w:r>
      <w:r w:rsidR="00EB6D42">
        <w:rPr>
          <w:rFonts w:ascii="Arial" w:hAnsi="Arial" w:cs="Arial"/>
          <w:sz w:val="24"/>
          <w:szCs w:val="24"/>
          <w:lang w:val="en-US"/>
        </w:rPr>
        <w:t>in the same way as</w:t>
      </w:r>
      <w:r w:rsidR="00A170B8" w:rsidRPr="002510FA">
        <w:rPr>
          <w:rFonts w:ascii="Arial" w:hAnsi="Arial" w:cs="Arial"/>
          <w:sz w:val="24"/>
          <w:szCs w:val="24"/>
          <w:lang w:val="en-US"/>
        </w:rPr>
        <w:t xml:space="preserve"> the primary endpoint, </w:t>
      </w:r>
      <w:r w:rsidR="00184C9B" w:rsidRPr="002510FA">
        <w:rPr>
          <w:rFonts w:ascii="Arial" w:hAnsi="Arial" w:cs="Arial"/>
          <w:sz w:val="24"/>
          <w:szCs w:val="24"/>
          <w:lang w:val="en-US"/>
        </w:rPr>
        <w:t>except for</w:t>
      </w:r>
      <w:r w:rsidR="00A170B8" w:rsidRPr="002510FA">
        <w:rPr>
          <w:rFonts w:ascii="Arial" w:hAnsi="Arial" w:cs="Arial"/>
          <w:sz w:val="24"/>
          <w:szCs w:val="24"/>
          <w:lang w:val="en-US"/>
        </w:rPr>
        <w:t xml:space="preserve"> the mean weekly insulin dose during the last </w:t>
      </w:r>
      <w:r w:rsidR="00345BD1">
        <w:rPr>
          <w:rFonts w:ascii="Arial" w:hAnsi="Arial" w:cs="Arial"/>
          <w:sz w:val="24"/>
          <w:szCs w:val="24"/>
          <w:lang w:val="en-US"/>
        </w:rPr>
        <w:t>2</w:t>
      </w:r>
      <w:r w:rsidR="00345BD1" w:rsidRPr="002510FA">
        <w:rPr>
          <w:rFonts w:ascii="Arial" w:hAnsi="Arial" w:cs="Arial"/>
          <w:sz w:val="24"/>
          <w:szCs w:val="24"/>
          <w:lang w:val="en-US"/>
        </w:rPr>
        <w:t xml:space="preserve"> </w:t>
      </w:r>
      <w:r w:rsidR="00A170B8" w:rsidRPr="002510FA">
        <w:rPr>
          <w:rFonts w:ascii="Arial" w:hAnsi="Arial" w:cs="Arial"/>
          <w:sz w:val="24"/>
          <w:szCs w:val="24"/>
          <w:lang w:val="en-US"/>
        </w:rPr>
        <w:t>weeks of treatment, which was log-transformed and analy</w:t>
      </w:r>
      <w:r w:rsidR="00391D65" w:rsidRPr="002510FA">
        <w:rPr>
          <w:rFonts w:ascii="Arial" w:hAnsi="Arial" w:cs="Arial"/>
          <w:sz w:val="24"/>
          <w:szCs w:val="24"/>
          <w:lang w:val="en-US"/>
        </w:rPr>
        <w:t>z</w:t>
      </w:r>
      <w:r w:rsidR="00A170B8" w:rsidRPr="002510FA">
        <w:rPr>
          <w:rFonts w:ascii="Arial" w:hAnsi="Arial" w:cs="Arial"/>
          <w:sz w:val="24"/>
          <w:szCs w:val="24"/>
          <w:lang w:val="en-US"/>
        </w:rPr>
        <w:t xml:space="preserve">ed using an </w:t>
      </w:r>
      <w:r w:rsidR="00A95F0C" w:rsidRPr="002510FA">
        <w:rPr>
          <w:rFonts w:ascii="Arial" w:hAnsi="Arial" w:cs="Arial"/>
          <w:sz w:val="24"/>
          <w:szCs w:val="24"/>
          <w:lang w:val="en-US"/>
        </w:rPr>
        <w:t>ANOVA</w:t>
      </w:r>
      <w:r w:rsidR="00A170B8" w:rsidRPr="002510FA">
        <w:rPr>
          <w:rFonts w:ascii="Arial" w:hAnsi="Arial" w:cs="Arial"/>
          <w:sz w:val="24"/>
          <w:szCs w:val="24"/>
          <w:lang w:val="en-US"/>
        </w:rPr>
        <w:t xml:space="preserve"> model. Missing data for secondary endpoints were imputed based on data from pa</w:t>
      </w:r>
      <w:r w:rsidR="009C5440" w:rsidRPr="002510FA">
        <w:rPr>
          <w:rFonts w:ascii="Arial" w:hAnsi="Arial" w:cs="Arial"/>
          <w:sz w:val="24"/>
          <w:szCs w:val="24"/>
          <w:lang w:val="en-US"/>
        </w:rPr>
        <w:t>rticipa</w:t>
      </w:r>
      <w:r w:rsidR="00A170B8" w:rsidRPr="002510FA">
        <w:rPr>
          <w:rFonts w:ascii="Arial" w:hAnsi="Arial" w:cs="Arial"/>
          <w:sz w:val="24"/>
          <w:szCs w:val="24"/>
          <w:lang w:val="en-US"/>
        </w:rPr>
        <w:t>nts in the same randomi</w:t>
      </w:r>
      <w:r w:rsidR="00492016" w:rsidRPr="002510FA">
        <w:rPr>
          <w:rFonts w:ascii="Arial" w:hAnsi="Arial" w:cs="Arial"/>
          <w:sz w:val="24"/>
          <w:szCs w:val="24"/>
          <w:lang w:val="en-US"/>
        </w:rPr>
        <w:t>z</w:t>
      </w:r>
      <w:r w:rsidR="00A170B8" w:rsidRPr="002510FA">
        <w:rPr>
          <w:rFonts w:ascii="Arial" w:hAnsi="Arial" w:cs="Arial"/>
          <w:sz w:val="24"/>
          <w:szCs w:val="24"/>
          <w:lang w:val="en-US"/>
        </w:rPr>
        <w:t>ed group</w:t>
      </w:r>
      <w:r w:rsidR="00345BD1">
        <w:rPr>
          <w:rFonts w:ascii="Arial" w:hAnsi="Arial" w:cs="Arial"/>
          <w:sz w:val="24"/>
          <w:szCs w:val="24"/>
          <w:lang w:val="en-US"/>
        </w:rPr>
        <w:t>,</w:t>
      </w:r>
      <w:r w:rsidR="00A170B8" w:rsidRPr="002510FA">
        <w:rPr>
          <w:rFonts w:ascii="Arial" w:hAnsi="Arial" w:cs="Arial"/>
          <w:sz w:val="24"/>
          <w:szCs w:val="24"/>
          <w:lang w:val="en-US"/>
        </w:rPr>
        <w:t xml:space="preserve"> using a sequential conditional regression approach including all post-baseline values</w:t>
      </w:r>
      <w:r w:rsidR="00013375" w:rsidRPr="002510FA">
        <w:rPr>
          <w:rFonts w:ascii="Arial" w:hAnsi="Arial" w:cs="Arial"/>
          <w:sz w:val="24"/>
          <w:szCs w:val="24"/>
          <w:lang w:val="en-US"/>
        </w:rPr>
        <w:t>; Markov Chain Monte</w:t>
      </w:r>
      <w:r w:rsidR="00492016" w:rsidRPr="002510FA">
        <w:rPr>
          <w:rFonts w:ascii="Arial" w:hAnsi="Arial" w:cs="Arial"/>
          <w:sz w:val="24"/>
          <w:szCs w:val="24"/>
          <w:lang w:val="en-US"/>
        </w:rPr>
        <w:t>-</w:t>
      </w:r>
      <w:r w:rsidR="00013375" w:rsidRPr="002510FA">
        <w:rPr>
          <w:rFonts w:ascii="Arial" w:hAnsi="Arial" w:cs="Arial"/>
          <w:sz w:val="24"/>
          <w:szCs w:val="24"/>
          <w:lang w:val="en-US"/>
        </w:rPr>
        <w:t xml:space="preserve">Carlo methods were used for imputing </w:t>
      </w:r>
      <w:r w:rsidR="00FE42AD" w:rsidRPr="00EB6D42">
        <w:rPr>
          <w:rFonts w:ascii="Arial" w:hAnsi="Arial" w:cs="Arial"/>
          <w:sz w:val="24"/>
          <w:szCs w:val="24"/>
          <w:lang w:val="en-US"/>
        </w:rPr>
        <w:t>intermittent</w:t>
      </w:r>
      <w:r w:rsidR="00FE42AD" w:rsidRPr="002510FA">
        <w:rPr>
          <w:rFonts w:ascii="Arial" w:hAnsi="Arial" w:cs="Arial"/>
          <w:sz w:val="24"/>
          <w:szCs w:val="24"/>
          <w:lang w:val="en-US"/>
        </w:rPr>
        <w:t xml:space="preserve"> </w:t>
      </w:r>
      <w:r w:rsidR="00013375" w:rsidRPr="002510FA">
        <w:rPr>
          <w:rFonts w:ascii="Arial" w:hAnsi="Arial" w:cs="Arial"/>
          <w:sz w:val="24"/>
          <w:szCs w:val="24"/>
          <w:lang w:val="en-US"/>
        </w:rPr>
        <w:t>missing values</w:t>
      </w:r>
      <w:r w:rsidR="00A170B8" w:rsidRPr="002510FA">
        <w:rPr>
          <w:rFonts w:ascii="Arial" w:hAnsi="Arial" w:cs="Arial"/>
          <w:sz w:val="24"/>
          <w:szCs w:val="24"/>
          <w:lang w:val="en-US"/>
        </w:rPr>
        <w:t xml:space="preserve">. </w:t>
      </w:r>
      <w:bookmarkStart w:id="5" w:name="_Hlk45027952"/>
      <w:r w:rsidR="00492016" w:rsidRPr="002510FA">
        <w:rPr>
          <w:rFonts w:ascii="Arial" w:hAnsi="Arial" w:cs="Arial"/>
          <w:sz w:val="24"/>
          <w:szCs w:val="24"/>
          <w:lang w:val="en-US"/>
        </w:rPr>
        <w:t>Because</w:t>
      </w:r>
      <w:r w:rsidR="00F34494" w:rsidRPr="002510FA">
        <w:rPr>
          <w:rFonts w:ascii="Arial" w:hAnsi="Arial" w:cs="Arial"/>
          <w:sz w:val="24"/>
          <w:szCs w:val="24"/>
          <w:lang w:val="en-US"/>
        </w:rPr>
        <w:t xml:space="preserve"> this is </w:t>
      </w:r>
      <w:r w:rsidR="00A925E9" w:rsidRPr="002510FA">
        <w:rPr>
          <w:rFonts w:ascii="Arial" w:hAnsi="Arial" w:cs="Arial"/>
          <w:sz w:val="24"/>
          <w:szCs w:val="24"/>
          <w:lang w:val="en-US"/>
        </w:rPr>
        <w:t>a phase 2 trial and</w:t>
      </w:r>
      <w:r w:rsidR="00D506D5">
        <w:rPr>
          <w:rFonts w:ascii="Arial" w:hAnsi="Arial" w:cs="Arial"/>
          <w:sz w:val="24"/>
          <w:szCs w:val="24"/>
          <w:lang w:val="en-US"/>
        </w:rPr>
        <w:t xml:space="preserve"> it</w:t>
      </w:r>
      <w:r w:rsidR="00F34494" w:rsidRPr="002510FA">
        <w:rPr>
          <w:rFonts w:ascii="Arial" w:hAnsi="Arial" w:cs="Arial"/>
          <w:sz w:val="24"/>
          <w:szCs w:val="24"/>
          <w:lang w:val="en-US"/>
        </w:rPr>
        <w:t xml:space="preserve"> </w:t>
      </w:r>
      <w:r w:rsidR="00492016" w:rsidRPr="002510FA">
        <w:rPr>
          <w:rFonts w:ascii="Arial" w:hAnsi="Arial" w:cs="Arial"/>
          <w:sz w:val="24"/>
          <w:szCs w:val="24"/>
          <w:lang w:val="en-US"/>
        </w:rPr>
        <w:t xml:space="preserve">is </w:t>
      </w:r>
      <w:r w:rsidR="00F34494" w:rsidRPr="002510FA">
        <w:rPr>
          <w:rFonts w:ascii="Arial" w:hAnsi="Arial" w:cs="Arial"/>
          <w:sz w:val="24"/>
          <w:szCs w:val="24"/>
          <w:lang w:val="en-US"/>
        </w:rPr>
        <w:t xml:space="preserve">exploratory </w:t>
      </w:r>
      <w:r w:rsidR="00A925E9" w:rsidRPr="002510FA">
        <w:rPr>
          <w:rFonts w:ascii="Arial" w:hAnsi="Arial" w:cs="Arial"/>
          <w:sz w:val="24"/>
          <w:szCs w:val="24"/>
          <w:lang w:val="en-US"/>
        </w:rPr>
        <w:t>in nature</w:t>
      </w:r>
      <w:r w:rsidR="00F34494" w:rsidRPr="002510FA">
        <w:rPr>
          <w:rFonts w:ascii="Arial" w:hAnsi="Arial" w:cs="Arial"/>
          <w:sz w:val="24"/>
          <w:szCs w:val="24"/>
          <w:lang w:val="en-US"/>
        </w:rPr>
        <w:t>, no adjustments were made for multiplicity.</w:t>
      </w:r>
      <w:bookmarkEnd w:id="5"/>
      <w:r w:rsidR="00A3544B">
        <w:rPr>
          <w:rFonts w:ascii="Arial" w:hAnsi="Arial" w:cs="Arial"/>
          <w:sz w:val="24"/>
          <w:szCs w:val="24"/>
          <w:lang w:val="en-US"/>
        </w:rPr>
        <w:t xml:space="preserve"> </w:t>
      </w:r>
      <w:r w:rsidR="00A3544B" w:rsidRPr="00A3544B">
        <w:rPr>
          <w:rFonts w:ascii="Arial" w:hAnsi="Arial" w:cs="Arial"/>
          <w:sz w:val="24"/>
          <w:szCs w:val="24"/>
          <w:lang w:val="en-US"/>
        </w:rPr>
        <w:t>The number of hypogl</w:t>
      </w:r>
      <w:r w:rsidR="00A3544B">
        <w:rPr>
          <w:rFonts w:ascii="Arial" w:hAnsi="Arial" w:cs="Arial"/>
          <w:sz w:val="24"/>
          <w:szCs w:val="24"/>
          <w:lang w:val="en-US"/>
        </w:rPr>
        <w:t>y</w:t>
      </w:r>
      <w:r w:rsidR="00A3544B" w:rsidRPr="00A3544B">
        <w:rPr>
          <w:rFonts w:ascii="Arial" w:hAnsi="Arial" w:cs="Arial"/>
          <w:sz w:val="24"/>
          <w:szCs w:val="24"/>
          <w:lang w:val="en-US"/>
        </w:rPr>
        <w:t>cemic events was analy</w:t>
      </w:r>
      <w:r w:rsidR="00A3544B">
        <w:rPr>
          <w:rFonts w:ascii="Arial" w:hAnsi="Arial" w:cs="Arial"/>
          <w:sz w:val="24"/>
          <w:szCs w:val="24"/>
          <w:lang w:val="en-US"/>
        </w:rPr>
        <w:t>z</w:t>
      </w:r>
      <w:r w:rsidR="00A3544B" w:rsidRPr="00A3544B">
        <w:rPr>
          <w:rFonts w:ascii="Arial" w:hAnsi="Arial" w:cs="Arial"/>
          <w:sz w:val="24"/>
          <w:szCs w:val="24"/>
          <w:lang w:val="en-US"/>
        </w:rPr>
        <w:t>ed using a negative binomial regression model with log link. The model included treatment, pre-trial insulin treatment and SGLT2i use as fixed factors, and the logarithm of the time period for which the hypoglycemic episodes were considered as an offset.</w:t>
      </w:r>
    </w:p>
    <w:p w14:paraId="389243ED" w14:textId="192527C6" w:rsidR="00F34494" w:rsidRPr="002510FA" w:rsidRDefault="00EA55F5">
      <w:pPr>
        <w:spacing w:afterLines="160" w:after="384" w:line="480" w:lineRule="auto"/>
        <w:rPr>
          <w:rFonts w:ascii="Arial" w:hAnsi="Arial" w:cs="Arial"/>
          <w:sz w:val="24"/>
          <w:szCs w:val="24"/>
          <w:lang w:val="en-US"/>
        </w:rPr>
      </w:pPr>
      <w:r w:rsidRPr="002510FA">
        <w:rPr>
          <w:rFonts w:ascii="Arial" w:hAnsi="Arial" w:cs="Arial"/>
          <w:sz w:val="24"/>
          <w:szCs w:val="24"/>
          <w:lang w:val="en-US"/>
        </w:rPr>
        <w:t xml:space="preserve">The on-treatment period was defined as the period from the date of first </w:t>
      </w:r>
      <w:r w:rsidR="00117F47">
        <w:rPr>
          <w:rFonts w:ascii="Arial" w:hAnsi="Arial" w:cs="Arial"/>
          <w:sz w:val="24"/>
          <w:szCs w:val="24"/>
          <w:lang w:val="en-US"/>
        </w:rPr>
        <w:t>trial</w:t>
      </w:r>
      <w:r w:rsidRPr="002510FA">
        <w:rPr>
          <w:rFonts w:ascii="Arial" w:hAnsi="Arial" w:cs="Arial"/>
          <w:sz w:val="24"/>
          <w:szCs w:val="24"/>
          <w:lang w:val="en-US"/>
        </w:rPr>
        <w:t xml:space="preserve"> drug dose until the last follow-up visit or the last dosing day of randomi</w:t>
      </w:r>
      <w:r w:rsidR="00492016" w:rsidRPr="002510FA">
        <w:rPr>
          <w:rFonts w:ascii="Arial" w:hAnsi="Arial" w:cs="Arial"/>
          <w:sz w:val="24"/>
          <w:szCs w:val="24"/>
          <w:lang w:val="en-US"/>
        </w:rPr>
        <w:t>z</w:t>
      </w:r>
      <w:r w:rsidRPr="002510FA">
        <w:rPr>
          <w:rFonts w:ascii="Arial" w:hAnsi="Arial" w:cs="Arial"/>
          <w:sz w:val="24"/>
          <w:szCs w:val="24"/>
          <w:lang w:val="en-US"/>
        </w:rPr>
        <w:t xml:space="preserve">ed treatment plus 5 weeks (for IGlar U100) or 6 weeks (for icodec), whichever came first, and represents the time period </w:t>
      </w:r>
      <w:r w:rsidR="00492016" w:rsidRPr="002510FA">
        <w:rPr>
          <w:rFonts w:ascii="Arial" w:hAnsi="Arial" w:cs="Arial"/>
          <w:sz w:val="24"/>
          <w:szCs w:val="24"/>
          <w:lang w:val="en-US"/>
        </w:rPr>
        <w:t>during which</w:t>
      </w:r>
      <w:r w:rsidRPr="002510FA">
        <w:rPr>
          <w:rFonts w:ascii="Arial" w:hAnsi="Arial" w:cs="Arial"/>
          <w:sz w:val="24"/>
          <w:szCs w:val="24"/>
          <w:lang w:val="en-US"/>
        </w:rPr>
        <w:t xml:space="preserve"> pa</w:t>
      </w:r>
      <w:r w:rsidR="009C5440" w:rsidRPr="002510FA">
        <w:rPr>
          <w:rFonts w:ascii="Arial" w:hAnsi="Arial" w:cs="Arial"/>
          <w:sz w:val="24"/>
          <w:szCs w:val="24"/>
          <w:lang w:val="en-US"/>
        </w:rPr>
        <w:t>rticipan</w:t>
      </w:r>
      <w:r w:rsidRPr="002510FA">
        <w:rPr>
          <w:rFonts w:ascii="Arial" w:hAnsi="Arial" w:cs="Arial"/>
          <w:sz w:val="24"/>
          <w:szCs w:val="24"/>
          <w:lang w:val="en-US"/>
        </w:rPr>
        <w:t xml:space="preserve">ts are considered </w:t>
      </w:r>
      <w:r w:rsidR="00492016" w:rsidRPr="002510FA">
        <w:rPr>
          <w:rFonts w:ascii="Arial" w:hAnsi="Arial" w:cs="Arial"/>
          <w:sz w:val="24"/>
          <w:szCs w:val="24"/>
          <w:lang w:val="en-US"/>
        </w:rPr>
        <w:t xml:space="preserve">to be </w:t>
      </w:r>
      <w:r w:rsidRPr="002510FA">
        <w:rPr>
          <w:rFonts w:ascii="Arial" w:hAnsi="Arial" w:cs="Arial"/>
          <w:sz w:val="24"/>
          <w:szCs w:val="24"/>
          <w:lang w:val="en-US"/>
        </w:rPr>
        <w:t xml:space="preserve">exposed to </w:t>
      </w:r>
      <w:r w:rsidR="00492016" w:rsidRPr="002510FA">
        <w:rPr>
          <w:rFonts w:ascii="Arial" w:hAnsi="Arial" w:cs="Arial"/>
          <w:sz w:val="24"/>
          <w:szCs w:val="24"/>
          <w:lang w:val="en-US"/>
        </w:rPr>
        <w:t xml:space="preserve">the </w:t>
      </w:r>
      <w:r w:rsidRPr="002510FA">
        <w:rPr>
          <w:rFonts w:ascii="Arial" w:hAnsi="Arial" w:cs="Arial"/>
          <w:sz w:val="24"/>
          <w:szCs w:val="24"/>
          <w:lang w:val="en-US"/>
        </w:rPr>
        <w:t>trial product</w:t>
      </w:r>
      <w:r w:rsidR="006A43CD" w:rsidRPr="002510FA">
        <w:rPr>
          <w:rFonts w:ascii="Arial" w:hAnsi="Arial" w:cs="Arial"/>
          <w:sz w:val="24"/>
          <w:szCs w:val="24"/>
          <w:lang w:val="en-US"/>
        </w:rPr>
        <w:t>.</w:t>
      </w:r>
    </w:p>
    <w:p w14:paraId="4A7A78C8" w14:textId="77E4E4E9" w:rsidR="00A1427B" w:rsidRPr="002510FA" w:rsidRDefault="00A1427B" w:rsidP="00A1427B">
      <w:pPr>
        <w:spacing w:afterLines="160" w:after="384" w:line="480" w:lineRule="auto"/>
        <w:rPr>
          <w:rFonts w:ascii="Arial" w:hAnsi="Arial" w:cs="Arial"/>
          <w:sz w:val="24"/>
          <w:szCs w:val="24"/>
          <w:lang w:val="en-US"/>
        </w:rPr>
      </w:pPr>
      <w:r w:rsidRPr="002510FA">
        <w:rPr>
          <w:rFonts w:ascii="Arial" w:hAnsi="Arial" w:cs="Arial"/>
          <w:sz w:val="24"/>
          <w:szCs w:val="24"/>
          <w:lang w:val="en-US"/>
        </w:rPr>
        <w:lastRenderedPageBreak/>
        <w:t>The full analysis set consisted of all randomized participants. The safety analysis set consisted of all participants exposed to at least one dose of trial product. Data were analy</w:t>
      </w:r>
      <w:r w:rsidR="00A01A44">
        <w:rPr>
          <w:rFonts w:ascii="Arial" w:hAnsi="Arial" w:cs="Arial"/>
          <w:sz w:val="24"/>
          <w:szCs w:val="24"/>
          <w:lang w:val="en-US"/>
        </w:rPr>
        <w:t>z</w:t>
      </w:r>
      <w:r w:rsidRPr="002510FA">
        <w:rPr>
          <w:rFonts w:ascii="Arial" w:hAnsi="Arial" w:cs="Arial"/>
          <w:sz w:val="24"/>
          <w:szCs w:val="24"/>
          <w:lang w:val="en-US"/>
        </w:rPr>
        <w:t xml:space="preserve">ed using SAS software 9.4. No data monitoring committee oversaw the </w:t>
      </w:r>
      <w:r w:rsidR="00117F47">
        <w:rPr>
          <w:rFonts w:ascii="Arial" w:hAnsi="Arial" w:cs="Arial"/>
          <w:sz w:val="24"/>
          <w:szCs w:val="24"/>
          <w:lang w:val="en-US"/>
        </w:rPr>
        <w:t>trial</w:t>
      </w:r>
      <w:r w:rsidRPr="002510FA">
        <w:rPr>
          <w:rFonts w:ascii="Arial" w:hAnsi="Arial" w:cs="Arial"/>
          <w:sz w:val="24"/>
          <w:szCs w:val="24"/>
          <w:lang w:val="en-US"/>
        </w:rPr>
        <w:t>. This trial was registered on the clinicaltrials.gov website (</w:t>
      </w:r>
      <w:r w:rsidRPr="002510FA">
        <w:rPr>
          <w:rFonts w:ascii="Arial" w:hAnsi="Arial" w:cs="Arial"/>
          <w:color w:val="000000"/>
          <w:sz w:val="24"/>
          <w:szCs w:val="24"/>
          <w:shd w:val="clear" w:color="auto" w:fill="FFFFFF"/>
          <w:lang w:val="en-US"/>
        </w:rPr>
        <w:t>NCT03922750</w:t>
      </w:r>
      <w:r w:rsidRPr="002510FA">
        <w:rPr>
          <w:rFonts w:ascii="Arial" w:hAnsi="Arial" w:cs="Arial"/>
          <w:sz w:val="24"/>
          <w:szCs w:val="24"/>
          <w:lang w:val="en-US"/>
        </w:rPr>
        <w:t>).</w:t>
      </w:r>
    </w:p>
    <w:p w14:paraId="54C1C77C" w14:textId="77777777" w:rsidR="00492016" w:rsidRPr="002510FA" w:rsidRDefault="00492016" w:rsidP="00E6475E">
      <w:pPr>
        <w:rPr>
          <w:lang w:val="en-US"/>
        </w:rPr>
      </w:pPr>
    </w:p>
    <w:p w14:paraId="5AFF4E05" w14:textId="77777777" w:rsidR="00381320" w:rsidRPr="002510FA" w:rsidRDefault="00D408DB" w:rsidP="00F83D1B">
      <w:pPr>
        <w:pStyle w:val="Heading1"/>
        <w:spacing w:after="160"/>
        <w:rPr>
          <w:lang w:val="en-US"/>
        </w:rPr>
      </w:pPr>
      <w:r w:rsidRPr="002510FA">
        <w:rPr>
          <w:lang w:val="en-US"/>
        </w:rPr>
        <w:t>Results</w:t>
      </w:r>
    </w:p>
    <w:p w14:paraId="0F60F85A" w14:textId="0270A1F7" w:rsidR="00441A79" w:rsidRPr="002510FA" w:rsidRDefault="00974929" w:rsidP="00441A79">
      <w:pPr>
        <w:spacing w:line="480" w:lineRule="auto"/>
        <w:rPr>
          <w:rFonts w:ascii="Arial" w:hAnsi="Arial" w:cs="Arial"/>
          <w:sz w:val="24"/>
          <w:szCs w:val="24"/>
          <w:lang w:val="en-US"/>
        </w:rPr>
      </w:pPr>
      <w:bookmarkStart w:id="6" w:name="_Hlk40785813"/>
      <w:bookmarkStart w:id="7" w:name="_Hlk40881189"/>
      <w:r w:rsidRPr="002510FA">
        <w:rPr>
          <w:rFonts w:ascii="Arial" w:hAnsi="Arial" w:cs="Arial"/>
          <w:sz w:val="24"/>
          <w:szCs w:val="24"/>
          <w:lang w:val="en-US"/>
        </w:rPr>
        <w:t>Of 222 p</w:t>
      </w:r>
      <w:r w:rsidR="009C5440" w:rsidRPr="002510FA">
        <w:rPr>
          <w:rFonts w:ascii="Arial" w:hAnsi="Arial" w:cs="Arial"/>
          <w:sz w:val="24"/>
          <w:szCs w:val="24"/>
          <w:lang w:val="en-US"/>
        </w:rPr>
        <w:t>eople</w:t>
      </w:r>
      <w:r w:rsidRPr="002510FA">
        <w:rPr>
          <w:rFonts w:ascii="Arial" w:hAnsi="Arial" w:cs="Arial"/>
          <w:sz w:val="24"/>
          <w:szCs w:val="24"/>
          <w:lang w:val="en-US"/>
        </w:rPr>
        <w:t xml:space="preserve"> screened</w:t>
      </w:r>
      <w:r w:rsidR="007404BE" w:rsidRPr="002510FA">
        <w:rPr>
          <w:rFonts w:ascii="Arial" w:hAnsi="Arial" w:cs="Arial"/>
          <w:sz w:val="24"/>
          <w:szCs w:val="24"/>
          <w:lang w:val="en-US"/>
        </w:rPr>
        <w:t xml:space="preserve">, </w:t>
      </w:r>
      <w:r w:rsidR="006D757F" w:rsidRPr="002510FA">
        <w:rPr>
          <w:rFonts w:ascii="Arial" w:hAnsi="Arial" w:cs="Arial"/>
          <w:sz w:val="24"/>
          <w:szCs w:val="24"/>
          <w:lang w:val="en-US"/>
        </w:rPr>
        <w:t xml:space="preserve">154 </w:t>
      </w:r>
      <w:r w:rsidR="00DD6E32" w:rsidRPr="002510FA">
        <w:rPr>
          <w:rFonts w:ascii="Arial" w:hAnsi="Arial" w:cs="Arial"/>
          <w:sz w:val="24"/>
          <w:szCs w:val="24"/>
          <w:lang w:val="en-US"/>
        </w:rPr>
        <w:t xml:space="preserve">individuals </w:t>
      </w:r>
      <w:r w:rsidR="006D757F" w:rsidRPr="002510FA">
        <w:rPr>
          <w:rFonts w:ascii="Arial" w:hAnsi="Arial" w:cs="Arial"/>
          <w:sz w:val="24"/>
          <w:szCs w:val="24"/>
          <w:lang w:val="en-US"/>
        </w:rPr>
        <w:t>were randomi</w:t>
      </w:r>
      <w:r w:rsidR="002407F1" w:rsidRPr="002510FA">
        <w:rPr>
          <w:rFonts w:ascii="Arial" w:hAnsi="Arial" w:cs="Arial"/>
          <w:sz w:val="24"/>
          <w:szCs w:val="24"/>
          <w:lang w:val="en-US"/>
        </w:rPr>
        <w:t>z</w:t>
      </w:r>
      <w:r w:rsidR="006D757F" w:rsidRPr="002510FA">
        <w:rPr>
          <w:rFonts w:ascii="Arial" w:hAnsi="Arial" w:cs="Arial"/>
          <w:sz w:val="24"/>
          <w:szCs w:val="24"/>
          <w:lang w:val="en-US"/>
        </w:rPr>
        <w:t xml:space="preserve">ed </w:t>
      </w:r>
      <w:r w:rsidR="00D57C41" w:rsidRPr="002510FA">
        <w:rPr>
          <w:rFonts w:ascii="Arial" w:hAnsi="Arial" w:cs="Arial"/>
          <w:sz w:val="24"/>
          <w:szCs w:val="24"/>
          <w:lang w:val="en-US"/>
        </w:rPr>
        <w:t>(</w:t>
      </w:r>
      <w:r w:rsidR="00EE7A53" w:rsidRPr="002510FA">
        <w:rPr>
          <w:rFonts w:ascii="Arial" w:hAnsi="Arial" w:cs="Arial"/>
          <w:sz w:val="24"/>
          <w:szCs w:val="24"/>
          <w:lang w:val="en-US"/>
        </w:rPr>
        <w:t xml:space="preserve">icodec LD, </w:t>
      </w:r>
      <w:r w:rsidR="00EE7A53" w:rsidRPr="00396B19">
        <w:rPr>
          <w:rFonts w:ascii="Arial" w:hAnsi="Arial" w:cs="Arial"/>
          <w:i/>
          <w:iCs/>
          <w:sz w:val="24"/>
          <w:szCs w:val="24"/>
          <w:lang w:val="en-US"/>
        </w:rPr>
        <w:t>n</w:t>
      </w:r>
      <w:r w:rsidR="002407F1" w:rsidRPr="002510FA">
        <w:rPr>
          <w:rFonts w:ascii="Arial" w:hAnsi="Arial" w:cs="Arial"/>
          <w:sz w:val="24"/>
          <w:szCs w:val="24"/>
          <w:lang w:val="en-US"/>
        </w:rPr>
        <w:t xml:space="preserve"> </w:t>
      </w:r>
      <w:r w:rsidR="00EE7A53" w:rsidRPr="002510FA">
        <w:rPr>
          <w:rFonts w:ascii="Arial" w:hAnsi="Arial" w:cs="Arial"/>
          <w:sz w:val="24"/>
          <w:szCs w:val="24"/>
          <w:lang w:val="en-US"/>
        </w:rPr>
        <w:t>=</w:t>
      </w:r>
      <w:r w:rsidR="002407F1" w:rsidRPr="002510FA">
        <w:rPr>
          <w:rFonts w:ascii="Arial" w:hAnsi="Arial" w:cs="Arial"/>
          <w:sz w:val="24"/>
          <w:szCs w:val="24"/>
          <w:lang w:val="en-US"/>
        </w:rPr>
        <w:t xml:space="preserve"> </w:t>
      </w:r>
      <w:r w:rsidR="006D757F" w:rsidRPr="002510FA">
        <w:rPr>
          <w:rFonts w:ascii="Arial" w:hAnsi="Arial" w:cs="Arial"/>
          <w:sz w:val="24"/>
          <w:szCs w:val="24"/>
          <w:lang w:val="en-US"/>
        </w:rPr>
        <w:t>54</w:t>
      </w:r>
      <w:r w:rsidR="00EE7A53" w:rsidRPr="002510FA">
        <w:rPr>
          <w:rFonts w:ascii="Arial" w:hAnsi="Arial" w:cs="Arial"/>
          <w:sz w:val="24"/>
          <w:szCs w:val="24"/>
          <w:lang w:val="en-US"/>
        </w:rPr>
        <w:t>;</w:t>
      </w:r>
      <w:r w:rsidR="006D757F" w:rsidRPr="002510FA">
        <w:rPr>
          <w:rFonts w:ascii="Arial" w:hAnsi="Arial" w:cs="Arial"/>
          <w:sz w:val="24"/>
          <w:szCs w:val="24"/>
          <w:lang w:val="en-US"/>
        </w:rPr>
        <w:t xml:space="preserve"> </w:t>
      </w:r>
      <w:r w:rsidR="00EE7A53" w:rsidRPr="002510FA">
        <w:rPr>
          <w:rFonts w:ascii="Arial" w:hAnsi="Arial" w:cs="Arial"/>
          <w:sz w:val="24"/>
          <w:szCs w:val="24"/>
          <w:lang w:val="en-US"/>
        </w:rPr>
        <w:t xml:space="preserve">icodec NLD, </w:t>
      </w:r>
      <w:r w:rsidR="00EE7A53" w:rsidRPr="00396B19">
        <w:rPr>
          <w:rFonts w:ascii="Arial" w:hAnsi="Arial" w:cs="Arial"/>
          <w:i/>
          <w:iCs/>
          <w:sz w:val="24"/>
          <w:szCs w:val="24"/>
          <w:lang w:val="en-US"/>
        </w:rPr>
        <w:t>n</w:t>
      </w:r>
      <w:r w:rsidR="002407F1" w:rsidRPr="002510FA">
        <w:rPr>
          <w:rFonts w:ascii="Arial" w:hAnsi="Arial" w:cs="Arial"/>
          <w:sz w:val="24"/>
          <w:szCs w:val="24"/>
          <w:lang w:val="en-US"/>
        </w:rPr>
        <w:t xml:space="preserve"> </w:t>
      </w:r>
      <w:r w:rsidR="00EE7A53" w:rsidRPr="002510FA">
        <w:rPr>
          <w:rFonts w:ascii="Arial" w:hAnsi="Arial" w:cs="Arial"/>
          <w:sz w:val="24"/>
          <w:szCs w:val="24"/>
          <w:lang w:val="en-US"/>
        </w:rPr>
        <w:t>=</w:t>
      </w:r>
      <w:r w:rsidR="002407F1" w:rsidRPr="002510FA">
        <w:rPr>
          <w:rFonts w:ascii="Arial" w:hAnsi="Arial" w:cs="Arial"/>
          <w:sz w:val="24"/>
          <w:szCs w:val="24"/>
          <w:lang w:val="en-US"/>
        </w:rPr>
        <w:t xml:space="preserve"> </w:t>
      </w:r>
      <w:r w:rsidR="006D757F" w:rsidRPr="002510FA">
        <w:rPr>
          <w:rFonts w:ascii="Arial" w:hAnsi="Arial" w:cs="Arial"/>
          <w:sz w:val="24"/>
          <w:szCs w:val="24"/>
          <w:lang w:val="en-US"/>
        </w:rPr>
        <w:t>50</w:t>
      </w:r>
      <w:r w:rsidR="00EE7A53" w:rsidRPr="002510FA">
        <w:rPr>
          <w:rFonts w:ascii="Arial" w:hAnsi="Arial" w:cs="Arial"/>
          <w:sz w:val="24"/>
          <w:szCs w:val="24"/>
          <w:lang w:val="en-US"/>
        </w:rPr>
        <w:t>;</w:t>
      </w:r>
      <w:r w:rsidR="006D757F" w:rsidRPr="002510FA">
        <w:rPr>
          <w:rFonts w:ascii="Arial" w:hAnsi="Arial" w:cs="Arial"/>
          <w:sz w:val="24"/>
          <w:szCs w:val="24"/>
          <w:lang w:val="en-US"/>
        </w:rPr>
        <w:t xml:space="preserve"> </w:t>
      </w:r>
      <w:r w:rsidR="0066766A" w:rsidRPr="002510FA">
        <w:rPr>
          <w:rFonts w:ascii="Arial" w:hAnsi="Arial" w:cs="Arial"/>
          <w:sz w:val="24"/>
          <w:szCs w:val="24"/>
          <w:lang w:val="en-US"/>
        </w:rPr>
        <w:t>IGlar U100</w:t>
      </w:r>
      <w:r w:rsidR="00EE7A53" w:rsidRPr="002510FA">
        <w:rPr>
          <w:rFonts w:ascii="Arial" w:hAnsi="Arial" w:cs="Arial"/>
          <w:sz w:val="24"/>
          <w:szCs w:val="24"/>
          <w:lang w:val="en-US"/>
        </w:rPr>
        <w:t xml:space="preserve">, </w:t>
      </w:r>
      <w:r w:rsidR="00EE7A53" w:rsidRPr="00396B19">
        <w:rPr>
          <w:rFonts w:ascii="Arial" w:hAnsi="Arial" w:cs="Arial"/>
          <w:i/>
          <w:iCs/>
          <w:sz w:val="24"/>
          <w:szCs w:val="24"/>
          <w:lang w:val="en-US"/>
        </w:rPr>
        <w:t>n</w:t>
      </w:r>
      <w:r w:rsidR="002407F1" w:rsidRPr="002510FA">
        <w:rPr>
          <w:rFonts w:ascii="Arial" w:hAnsi="Arial" w:cs="Arial"/>
          <w:sz w:val="24"/>
          <w:szCs w:val="24"/>
          <w:lang w:val="en-US"/>
        </w:rPr>
        <w:t xml:space="preserve"> </w:t>
      </w:r>
      <w:r w:rsidR="00EE7A53" w:rsidRPr="002510FA">
        <w:rPr>
          <w:rFonts w:ascii="Arial" w:hAnsi="Arial" w:cs="Arial"/>
          <w:sz w:val="24"/>
          <w:szCs w:val="24"/>
          <w:lang w:val="en-US"/>
        </w:rPr>
        <w:t>=</w:t>
      </w:r>
      <w:r w:rsidR="002407F1" w:rsidRPr="002510FA">
        <w:rPr>
          <w:rFonts w:ascii="Arial" w:hAnsi="Arial" w:cs="Arial"/>
          <w:sz w:val="24"/>
          <w:szCs w:val="24"/>
          <w:lang w:val="en-US"/>
        </w:rPr>
        <w:t xml:space="preserve"> </w:t>
      </w:r>
      <w:r w:rsidR="00EE7A53" w:rsidRPr="002510FA">
        <w:rPr>
          <w:rFonts w:ascii="Arial" w:hAnsi="Arial" w:cs="Arial"/>
          <w:sz w:val="24"/>
          <w:szCs w:val="24"/>
          <w:lang w:val="en-US"/>
        </w:rPr>
        <w:t>50</w:t>
      </w:r>
      <w:r w:rsidR="00D57C41" w:rsidRPr="002510FA">
        <w:rPr>
          <w:rFonts w:ascii="Arial" w:hAnsi="Arial" w:cs="Arial"/>
          <w:sz w:val="24"/>
          <w:szCs w:val="24"/>
          <w:lang w:val="en-US"/>
        </w:rPr>
        <w:t xml:space="preserve">) and </w:t>
      </w:r>
      <w:r w:rsidR="0017349C" w:rsidRPr="002510FA">
        <w:rPr>
          <w:rFonts w:ascii="Arial" w:hAnsi="Arial" w:cs="Arial"/>
          <w:sz w:val="24"/>
          <w:szCs w:val="24"/>
          <w:lang w:val="en-US"/>
        </w:rPr>
        <w:t xml:space="preserve">152 </w:t>
      </w:r>
      <w:r w:rsidR="00D57C41" w:rsidRPr="002510FA">
        <w:rPr>
          <w:rFonts w:ascii="Arial" w:hAnsi="Arial" w:cs="Arial"/>
          <w:sz w:val="24"/>
          <w:szCs w:val="24"/>
          <w:lang w:val="en-US"/>
        </w:rPr>
        <w:t>completed the 16-week treatment period</w:t>
      </w:r>
      <w:bookmarkStart w:id="8" w:name="_Hlk40786497"/>
      <w:bookmarkEnd w:id="6"/>
      <w:r w:rsidR="00F34494" w:rsidRPr="002510FA">
        <w:rPr>
          <w:rFonts w:ascii="Arial" w:hAnsi="Arial" w:cs="Arial"/>
          <w:sz w:val="24"/>
          <w:szCs w:val="24"/>
          <w:lang w:val="en-US"/>
        </w:rPr>
        <w:t xml:space="preserve"> (</w:t>
      </w:r>
      <w:r w:rsidR="000867E6" w:rsidRPr="00EB6D42">
        <w:rPr>
          <w:rFonts w:ascii="Arial" w:hAnsi="Arial" w:cs="Arial"/>
          <w:sz w:val="24"/>
          <w:szCs w:val="24"/>
          <w:lang w:val="en-US"/>
        </w:rPr>
        <w:t>S</w:t>
      </w:r>
      <w:r w:rsidR="007B0A06" w:rsidRPr="00EB6D42">
        <w:rPr>
          <w:rFonts w:ascii="Arial" w:hAnsi="Arial" w:cs="Arial"/>
          <w:sz w:val="24"/>
          <w:szCs w:val="24"/>
          <w:lang w:val="en-US"/>
        </w:rPr>
        <w:t xml:space="preserve">upplementary </w:t>
      </w:r>
      <w:r w:rsidR="000867E6" w:rsidRPr="00EB6D42">
        <w:rPr>
          <w:rFonts w:ascii="Arial" w:hAnsi="Arial" w:cs="Arial"/>
          <w:sz w:val="24"/>
          <w:szCs w:val="24"/>
          <w:lang w:val="en-US"/>
        </w:rPr>
        <w:t>F</w:t>
      </w:r>
      <w:r w:rsidR="007B0A06" w:rsidRPr="00EB6D42">
        <w:rPr>
          <w:rFonts w:ascii="Arial" w:hAnsi="Arial" w:cs="Arial"/>
          <w:sz w:val="24"/>
          <w:szCs w:val="24"/>
          <w:lang w:val="en-US"/>
        </w:rPr>
        <w:t>igure S2</w:t>
      </w:r>
      <w:r w:rsidR="00F34494" w:rsidRPr="00EB6D42">
        <w:rPr>
          <w:rFonts w:ascii="Arial" w:hAnsi="Arial" w:cs="Arial"/>
          <w:sz w:val="24"/>
          <w:szCs w:val="24"/>
          <w:lang w:val="en-US"/>
        </w:rPr>
        <w:t>)</w:t>
      </w:r>
      <w:r w:rsidR="0044428F" w:rsidRPr="00EB6D42">
        <w:rPr>
          <w:rFonts w:ascii="Arial" w:hAnsi="Arial" w:cs="Arial"/>
          <w:sz w:val="24"/>
          <w:szCs w:val="24"/>
          <w:lang w:val="en-US"/>
        </w:rPr>
        <w:t>.</w:t>
      </w:r>
      <w:bookmarkEnd w:id="7"/>
      <w:bookmarkEnd w:id="8"/>
      <w:r w:rsidR="00404F18" w:rsidRPr="002510FA">
        <w:rPr>
          <w:rFonts w:ascii="Arial" w:hAnsi="Arial" w:cs="Arial"/>
          <w:sz w:val="24"/>
          <w:szCs w:val="24"/>
          <w:lang w:val="en-US"/>
        </w:rPr>
        <w:t xml:space="preserve"> All 154 </w:t>
      </w:r>
      <w:r w:rsidR="00DD6E32" w:rsidRPr="002510FA">
        <w:rPr>
          <w:rFonts w:ascii="Arial" w:hAnsi="Arial" w:cs="Arial"/>
          <w:sz w:val="24"/>
          <w:szCs w:val="24"/>
          <w:lang w:val="en-US"/>
        </w:rPr>
        <w:t xml:space="preserve">trial participants </w:t>
      </w:r>
      <w:r w:rsidR="00404F18" w:rsidRPr="002510FA">
        <w:rPr>
          <w:rFonts w:ascii="Arial" w:hAnsi="Arial" w:cs="Arial"/>
          <w:sz w:val="24"/>
          <w:szCs w:val="24"/>
          <w:lang w:val="en-US"/>
        </w:rPr>
        <w:t>were included in the efficacy and safety analyses.</w:t>
      </w:r>
      <w:r w:rsidR="00CD7BA8" w:rsidRPr="002510FA">
        <w:rPr>
          <w:rFonts w:ascii="Arial" w:hAnsi="Arial" w:cs="Arial"/>
          <w:sz w:val="24"/>
          <w:szCs w:val="24"/>
          <w:lang w:val="en-US"/>
        </w:rPr>
        <w:t xml:space="preserve"> </w:t>
      </w:r>
      <w:r w:rsidR="002358E9" w:rsidRPr="002510FA">
        <w:rPr>
          <w:rFonts w:ascii="Arial" w:hAnsi="Arial" w:cs="Arial"/>
          <w:sz w:val="24"/>
          <w:szCs w:val="24"/>
          <w:lang w:val="en-US"/>
        </w:rPr>
        <w:t>Eight</w:t>
      </w:r>
      <w:r w:rsidR="00B34E6B" w:rsidRPr="002510FA">
        <w:rPr>
          <w:rFonts w:ascii="Arial" w:hAnsi="Arial" w:cs="Arial"/>
          <w:sz w:val="24"/>
          <w:szCs w:val="24"/>
          <w:lang w:val="en-US"/>
        </w:rPr>
        <w:t xml:space="preserve"> participants had missing or </w:t>
      </w:r>
      <w:r w:rsidR="00492016" w:rsidRPr="002510FA">
        <w:rPr>
          <w:rFonts w:ascii="Arial" w:hAnsi="Arial" w:cs="Arial"/>
          <w:sz w:val="24"/>
          <w:szCs w:val="24"/>
          <w:lang w:val="en-US"/>
        </w:rPr>
        <w:t>&lt;</w:t>
      </w:r>
      <w:r w:rsidR="00B34E6B" w:rsidRPr="002510FA">
        <w:rPr>
          <w:rFonts w:ascii="Arial" w:hAnsi="Arial" w:cs="Arial"/>
          <w:sz w:val="24"/>
          <w:szCs w:val="24"/>
          <w:lang w:val="en-US"/>
        </w:rPr>
        <w:t xml:space="preserve">70% CGM measurements during the last 2 weeks of treatment (weeks 15 and 16) </w:t>
      </w:r>
      <w:r w:rsidR="007B0A06" w:rsidRPr="002510FA">
        <w:rPr>
          <w:rFonts w:ascii="Arial" w:hAnsi="Arial" w:cs="Arial"/>
          <w:sz w:val="24"/>
          <w:szCs w:val="24"/>
          <w:lang w:val="en-US"/>
        </w:rPr>
        <w:t>and required imputation</w:t>
      </w:r>
      <w:r w:rsidR="008D243C" w:rsidRPr="002510FA">
        <w:rPr>
          <w:rFonts w:ascii="Arial" w:hAnsi="Arial" w:cs="Arial"/>
          <w:sz w:val="24"/>
          <w:szCs w:val="24"/>
          <w:lang w:val="en-US"/>
        </w:rPr>
        <w:t xml:space="preserve"> of data for the primary endpoint</w:t>
      </w:r>
      <w:r w:rsidR="002358E9" w:rsidRPr="002510FA">
        <w:rPr>
          <w:rFonts w:ascii="Arial" w:hAnsi="Arial" w:cs="Arial"/>
          <w:sz w:val="24"/>
          <w:szCs w:val="24"/>
          <w:lang w:val="en-US"/>
        </w:rPr>
        <w:t>:</w:t>
      </w:r>
      <w:r w:rsidR="00B34E6B" w:rsidRPr="002510FA">
        <w:rPr>
          <w:rFonts w:ascii="Arial" w:hAnsi="Arial" w:cs="Arial"/>
          <w:sz w:val="24"/>
          <w:szCs w:val="24"/>
          <w:lang w:val="en-US"/>
        </w:rPr>
        <w:t xml:space="preserve"> </w:t>
      </w:r>
      <w:r w:rsidR="00EF534F" w:rsidRPr="002510FA">
        <w:rPr>
          <w:rFonts w:ascii="Arial" w:hAnsi="Arial" w:cs="Arial"/>
          <w:sz w:val="24"/>
          <w:szCs w:val="24"/>
          <w:lang w:val="en-US"/>
        </w:rPr>
        <w:t>one</w:t>
      </w:r>
      <w:r w:rsidR="00B34E6B" w:rsidRPr="002510FA">
        <w:rPr>
          <w:rFonts w:ascii="Arial" w:hAnsi="Arial" w:cs="Arial"/>
          <w:sz w:val="24"/>
          <w:szCs w:val="24"/>
          <w:lang w:val="en-US"/>
        </w:rPr>
        <w:t xml:space="preserve"> for icodec LD, </w:t>
      </w:r>
      <w:r w:rsidR="00EF534F" w:rsidRPr="002510FA">
        <w:rPr>
          <w:rFonts w:ascii="Arial" w:hAnsi="Arial" w:cs="Arial"/>
          <w:sz w:val="24"/>
          <w:szCs w:val="24"/>
          <w:lang w:val="en-US"/>
        </w:rPr>
        <w:t>five</w:t>
      </w:r>
      <w:r w:rsidR="00B34E6B" w:rsidRPr="002510FA">
        <w:rPr>
          <w:rFonts w:ascii="Arial" w:hAnsi="Arial" w:cs="Arial"/>
          <w:sz w:val="24"/>
          <w:szCs w:val="24"/>
          <w:lang w:val="en-US"/>
        </w:rPr>
        <w:t xml:space="preserve"> for icodec NLD and </w:t>
      </w:r>
      <w:r w:rsidR="00EF534F" w:rsidRPr="002510FA">
        <w:rPr>
          <w:rFonts w:ascii="Arial" w:hAnsi="Arial" w:cs="Arial"/>
          <w:sz w:val="24"/>
          <w:szCs w:val="24"/>
          <w:lang w:val="en-US"/>
        </w:rPr>
        <w:t>two</w:t>
      </w:r>
      <w:r w:rsidR="00B34E6B" w:rsidRPr="002510FA">
        <w:rPr>
          <w:rFonts w:ascii="Arial" w:hAnsi="Arial" w:cs="Arial"/>
          <w:sz w:val="24"/>
          <w:szCs w:val="24"/>
          <w:lang w:val="en-US"/>
        </w:rPr>
        <w:t xml:space="preserve"> for IGlar U100. </w:t>
      </w:r>
      <w:r w:rsidR="00147FBC" w:rsidRPr="007219C6">
        <w:rPr>
          <w:rFonts w:ascii="Arial" w:hAnsi="Arial" w:cs="Arial"/>
          <w:sz w:val="24"/>
          <w:szCs w:val="24"/>
          <w:lang w:val="en-US"/>
        </w:rPr>
        <w:t>T</w:t>
      </w:r>
      <w:r w:rsidR="00441A79" w:rsidRPr="007219C6">
        <w:rPr>
          <w:rFonts w:ascii="Arial" w:hAnsi="Arial" w:cs="Arial"/>
          <w:sz w:val="24"/>
          <w:szCs w:val="24"/>
          <w:lang w:val="en-US"/>
        </w:rPr>
        <w:t xml:space="preserve">hree participants started insulin </w:t>
      </w:r>
      <w:proofErr w:type="spellStart"/>
      <w:r w:rsidR="00441A79" w:rsidRPr="007219C6">
        <w:rPr>
          <w:rFonts w:ascii="Arial" w:hAnsi="Arial" w:cs="Arial"/>
          <w:sz w:val="24"/>
          <w:szCs w:val="24"/>
          <w:lang w:val="en-US"/>
        </w:rPr>
        <w:t>aspart</w:t>
      </w:r>
      <w:proofErr w:type="spellEnd"/>
      <w:r w:rsidR="00441A79" w:rsidRPr="007219C6">
        <w:rPr>
          <w:rFonts w:ascii="Arial" w:hAnsi="Arial" w:cs="Arial"/>
          <w:sz w:val="24"/>
          <w:szCs w:val="24"/>
          <w:lang w:val="en-US"/>
        </w:rPr>
        <w:t xml:space="preserve"> as a rescue medication during the trial; </w:t>
      </w:r>
      <w:r w:rsidR="00147FBC" w:rsidRPr="007219C6">
        <w:rPr>
          <w:rFonts w:ascii="Arial" w:hAnsi="Arial" w:cs="Arial"/>
          <w:sz w:val="24"/>
          <w:szCs w:val="24"/>
          <w:lang w:val="en-US"/>
        </w:rPr>
        <w:t xml:space="preserve">two </w:t>
      </w:r>
      <w:r w:rsidR="00441A79" w:rsidRPr="007219C6">
        <w:rPr>
          <w:rFonts w:ascii="Arial" w:hAnsi="Arial" w:cs="Arial"/>
          <w:sz w:val="24"/>
          <w:szCs w:val="24"/>
          <w:lang w:val="en-US"/>
        </w:rPr>
        <w:t>pa</w:t>
      </w:r>
      <w:r w:rsidR="009C5440" w:rsidRPr="007219C6">
        <w:rPr>
          <w:rFonts w:ascii="Arial" w:hAnsi="Arial" w:cs="Arial"/>
          <w:sz w:val="24"/>
          <w:szCs w:val="24"/>
          <w:lang w:val="en-US"/>
        </w:rPr>
        <w:t>rticipant</w:t>
      </w:r>
      <w:r w:rsidR="00147FBC" w:rsidRPr="007219C6">
        <w:rPr>
          <w:rFonts w:ascii="Arial" w:hAnsi="Arial" w:cs="Arial"/>
          <w:sz w:val="24"/>
          <w:szCs w:val="24"/>
          <w:lang w:val="en-US"/>
        </w:rPr>
        <w:t>s (one each for</w:t>
      </w:r>
      <w:r w:rsidR="00441A79" w:rsidRPr="007219C6">
        <w:rPr>
          <w:rFonts w:ascii="Arial" w:hAnsi="Arial" w:cs="Arial"/>
          <w:sz w:val="24"/>
          <w:szCs w:val="24"/>
          <w:lang w:val="en-US"/>
        </w:rPr>
        <w:t xml:space="preserve"> icodec NLD and IGlar U100</w:t>
      </w:r>
      <w:r w:rsidR="00147FBC" w:rsidRPr="007219C6">
        <w:rPr>
          <w:rFonts w:ascii="Arial" w:hAnsi="Arial" w:cs="Arial"/>
          <w:sz w:val="24"/>
          <w:szCs w:val="24"/>
          <w:lang w:val="en-US"/>
        </w:rPr>
        <w:t>)</w:t>
      </w:r>
      <w:r w:rsidR="00441A79" w:rsidRPr="007219C6">
        <w:rPr>
          <w:rFonts w:ascii="Arial" w:hAnsi="Arial" w:cs="Arial"/>
          <w:sz w:val="24"/>
          <w:szCs w:val="24"/>
          <w:lang w:val="en-US"/>
        </w:rPr>
        <w:t xml:space="preserve"> started insulin </w:t>
      </w:r>
      <w:proofErr w:type="spellStart"/>
      <w:r w:rsidR="00441A79" w:rsidRPr="007219C6">
        <w:rPr>
          <w:rFonts w:ascii="Arial" w:hAnsi="Arial" w:cs="Arial"/>
          <w:sz w:val="24"/>
          <w:szCs w:val="24"/>
          <w:lang w:val="en-US"/>
        </w:rPr>
        <w:t>aspart</w:t>
      </w:r>
      <w:proofErr w:type="spellEnd"/>
      <w:r w:rsidR="00441A79" w:rsidRPr="007219C6">
        <w:rPr>
          <w:rFonts w:ascii="Arial" w:hAnsi="Arial" w:cs="Arial"/>
          <w:sz w:val="24"/>
          <w:szCs w:val="24"/>
          <w:lang w:val="en-US"/>
        </w:rPr>
        <w:t xml:space="preserve"> on the same day </w:t>
      </w:r>
      <w:r w:rsidR="0048240F" w:rsidRPr="007219C6">
        <w:rPr>
          <w:rFonts w:ascii="Arial" w:hAnsi="Arial" w:cs="Arial"/>
          <w:sz w:val="24"/>
          <w:szCs w:val="24"/>
          <w:lang w:val="en-US"/>
        </w:rPr>
        <w:t xml:space="preserve">or after the last dose </w:t>
      </w:r>
      <w:r w:rsidR="00441A79" w:rsidRPr="007219C6">
        <w:rPr>
          <w:rFonts w:ascii="Arial" w:hAnsi="Arial" w:cs="Arial"/>
          <w:sz w:val="24"/>
          <w:szCs w:val="24"/>
          <w:lang w:val="en-US"/>
        </w:rPr>
        <w:t>of trial drug</w:t>
      </w:r>
      <w:r w:rsidR="00D506D5">
        <w:rPr>
          <w:rFonts w:ascii="Arial" w:hAnsi="Arial" w:cs="Arial"/>
          <w:sz w:val="24"/>
          <w:szCs w:val="24"/>
          <w:lang w:val="en-US"/>
        </w:rPr>
        <w:t>,</w:t>
      </w:r>
      <w:r w:rsidR="001E6C48" w:rsidRPr="007219C6">
        <w:rPr>
          <w:rFonts w:ascii="Arial" w:hAnsi="Arial" w:cs="Arial"/>
          <w:sz w:val="24"/>
          <w:szCs w:val="24"/>
          <w:lang w:val="en-US"/>
        </w:rPr>
        <w:t xml:space="preserve"> and one pa</w:t>
      </w:r>
      <w:r w:rsidR="009C5440" w:rsidRPr="007219C6">
        <w:rPr>
          <w:rFonts w:ascii="Arial" w:hAnsi="Arial" w:cs="Arial"/>
          <w:sz w:val="24"/>
          <w:szCs w:val="24"/>
          <w:lang w:val="en-US"/>
        </w:rPr>
        <w:t>rticipa</w:t>
      </w:r>
      <w:r w:rsidR="001E6C48" w:rsidRPr="007219C6">
        <w:rPr>
          <w:rFonts w:ascii="Arial" w:hAnsi="Arial" w:cs="Arial"/>
          <w:sz w:val="24"/>
          <w:szCs w:val="24"/>
          <w:lang w:val="en-US"/>
        </w:rPr>
        <w:t xml:space="preserve">nt </w:t>
      </w:r>
      <w:r w:rsidR="007C56DE" w:rsidRPr="007219C6">
        <w:rPr>
          <w:rFonts w:ascii="Arial" w:hAnsi="Arial" w:cs="Arial"/>
          <w:sz w:val="24"/>
          <w:szCs w:val="24"/>
          <w:lang w:val="en-US"/>
        </w:rPr>
        <w:t>(</w:t>
      </w:r>
      <w:r w:rsidR="001E6C48" w:rsidRPr="007219C6">
        <w:rPr>
          <w:rFonts w:ascii="Arial" w:hAnsi="Arial" w:cs="Arial"/>
          <w:sz w:val="24"/>
          <w:szCs w:val="24"/>
          <w:lang w:val="en-US"/>
        </w:rPr>
        <w:t>icodec NLD</w:t>
      </w:r>
      <w:r w:rsidR="007C56DE" w:rsidRPr="007219C6">
        <w:rPr>
          <w:rFonts w:ascii="Arial" w:hAnsi="Arial" w:cs="Arial"/>
          <w:sz w:val="24"/>
          <w:szCs w:val="24"/>
          <w:lang w:val="en-US"/>
        </w:rPr>
        <w:t>)</w:t>
      </w:r>
      <w:r w:rsidR="001E6C48" w:rsidRPr="007219C6">
        <w:rPr>
          <w:rFonts w:ascii="Arial" w:hAnsi="Arial" w:cs="Arial"/>
          <w:sz w:val="24"/>
          <w:szCs w:val="24"/>
          <w:lang w:val="en-US"/>
        </w:rPr>
        <w:t xml:space="preserve"> started insulin </w:t>
      </w:r>
      <w:proofErr w:type="spellStart"/>
      <w:r w:rsidR="001E6C48" w:rsidRPr="007219C6">
        <w:rPr>
          <w:rFonts w:ascii="Arial" w:hAnsi="Arial" w:cs="Arial"/>
          <w:sz w:val="24"/>
          <w:szCs w:val="24"/>
          <w:lang w:val="en-US"/>
        </w:rPr>
        <w:t>aspart</w:t>
      </w:r>
      <w:proofErr w:type="spellEnd"/>
      <w:r w:rsidR="001E6C48" w:rsidRPr="007219C6">
        <w:rPr>
          <w:rFonts w:ascii="Arial" w:hAnsi="Arial" w:cs="Arial"/>
          <w:sz w:val="24"/>
          <w:szCs w:val="24"/>
          <w:lang w:val="en-US"/>
        </w:rPr>
        <w:t xml:space="preserve"> on day </w:t>
      </w:r>
      <w:r w:rsidR="009D7A4A" w:rsidRPr="007219C6">
        <w:rPr>
          <w:rFonts w:ascii="Arial" w:hAnsi="Arial" w:cs="Arial"/>
          <w:sz w:val="24"/>
          <w:szCs w:val="24"/>
          <w:lang w:val="en-US"/>
        </w:rPr>
        <w:t>3</w:t>
      </w:r>
      <w:r w:rsidR="001E6C48" w:rsidRPr="007219C6">
        <w:rPr>
          <w:rFonts w:ascii="Arial" w:hAnsi="Arial" w:cs="Arial"/>
          <w:sz w:val="24"/>
          <w:szCs w:val="24"/>
          <w:lang w:val="en-US"/>
        </w:rPr>
        <w:t>0</w:t>
      </w:r>
      <w:r w:rsidR="00441A79" w:rsidRPr="007219C6">
        <w:rPr>
          <w:rFonts w:ascii="Arial" w:hAnsi="Arial" w:cs="Arial"/>
          <w:sz w:val="24"/>
          <w:szCs w:val="24"/>
          <w:lang w:val="en-US"/>
        </w:rPr>
        <w:t>. Separately, one pa</w:t>
      </w:r>
      <w:r w:rsidR="009C5440" w:rsidRPr="007219C6">
        <w:rPr>
          <w:rFonts w:ascii="Arial" w:hAnsi="Arial" w:cs="Arial"/>
          <w:sz w:val="24"/>
          <w:szCs w:val="24"/>
          <w:lang w:val="en-US"/>
        </w:rPr>
        <w:t>rticipa</w:t>
      </w:r>
      <w:r w:rsidR="00441A79" w:rsidRPr="007219C6">
        <w:rPr>
          <w:rFonts w:ascii="Arial" w:hAnsi="Arial" w:cs="Arial"/>
          <w:sz w:val="24"/>
          <w:szCs w:val="24"/>
          <w:lang w:val="en-US"/>
        </w:rPr>
        <w:t xml:space="preserve">nt </w:t>
      </w:r>
      <w:r w:rsidR="007C56DE" w:rsidRPr="007219C6">
        <w:rPr>
          <w:rFonts w:ascii="Arial" w:hAnsi="Arial" w:cs="Arial"/>
          <w:sz w:val="24"/>
          <w:szCs w:val="24"/>
          <w:lang w:val="en-US"/>
        </w:rPr>
        <w:t>(</w:t>
      </w:r>
      <w:r w:rsidR="00441A79" w:rsidRPr="007219C6">
        <w:rPr>
          <w:rFonts w:ascii="Arial" w:hAnsi="Arial" w:cs="Arial"/>
          <w:sz w:val="24"/>
          <w:szCs w:val="24"/>
          <w:lang w:val="en-US"/>
        </w:rPr>
        <w:t>IGlar U100</w:t>
      </w:r>
      <w:r w:rsidR="007C56DE" w:rsidRPr="007219C6">
        <w:rPr>
          <w:rFonts w:ascii="Arial" w:hAnsi="Arial" w:cs="Arial"/>
          <w:sz w:val="24"/>
          <w:szCs w:val="24"/>
          <w:lang w:val="en-US"/>
        </w:rPr>
        <w:t>)</w:t>
      </w:r>
      <w:r w:rsidR="00441A79" w:rsidRPr="007219C6">
        <w:rPr>
          <w:rFonts w:ascii="Arial" w:hAnsi="Arial" w:cs="Arial"/>
          <w:sz w:val="24"/>
          <w:szCs w:val="24"/>
          <w:lang w:val="en-US"/>
        </w:rPr>
        <w:t xml:space="preserve"> discontinued sitagliptin/metformin </w:t>
      </w:r>
      <w:r w:rsidR="00147FBC" w:rsidRPr="007219C6">
        <w:rPr>
          <w:rFonts w:ascii="Arial" w:hAnsi="Arial" w:cs="Arial"/>
          <w:sz w:val="24"/>
          <w:szCs w:val="24"/>
          <w:lang w:val="en-US"/>
        </w:rPr>
        <w:t xml:space="preserve">treatment </w:t>
      </w:r>
      <w:r w:rsidR="00441A79" w:rsidRPr="007219C6">
        <w:rPr>
          <w:rFonts w:ascii="Arial" w:hAnsi="Arial" w:cs="Arial"/>
          <w:sz w:val="24"/>
          <w:szCs w:val="24"/>
          <w:lang w:val="en-US"/>
        </w:rPr>
        <w:t>during the trial.</w:t>
      </w:r>
      <w:r w:rsidR="00710A80" w:rsidRPr="002510FA">
        <w:rPr>
          <w:rFonts w:ascii="Arial" w:hAnsi="Arial" w:cs="Arial"/>
          <w:sz w:val="24"/>
          <w:szCs w:val="24"/>
          <w:lang w:val="en-US"/>
        </w:rPr>
        <w:t xml:space="preserve"> </w:t>
      </w:r>
    </w:p>
    <w:p w14:paraId="162442B4" w14:textId="0AA83009" w:rsidR="0044428F" w:rsidRPr="002510FA" w:rsidRDefault="00F4119B" w:rsidP="00F83D1B">
      <w:pPr>
        <w:spacing w:line="480" w:lineRule="auto"/>
        <w:rPr>
          <w:rFonts w:ascii="Arial" w:hAnsi="Arial" w:cs="Arial"/>
          <w:sz w:val="24"/>
          <w:szCs w:val="24"/>
          <w:lang w:val="en-US"/>
        </w:rPr>
      </w:pPr>
      <w:r w:rsidRPr="002510FA">
        <w:rPr>
          <w:rFonts w:ascii="Arial" w:hAnsi="Arial" w:cs="Arial"/>
          <w:sz w:val="24"/>
          <w:szCs w:val="24"/>
          <w:lang w:val="en-US"/>
        </w:rPr>
        <w:t>B</w:t>
      </w:r>
      <w:r w:rsidR="0044428F" w:rsidRPr="002510FA">
        <w:rPr>
          <w:rFonts w:ascii="Arial" w:hAnsi="Arial" w:cs="Arial"/>
          <w:sz w:val="24"/>
          <w:szCs w:val="24"/>
          <w:lang w:val="en-US"/>
        </w:rPr>
        <w:t>aseline demograph</w:t>
      </w:r>
      <w:r w:rsidR="000E232D" w:rsidRPr="002510FA">
        <w:rPr>
          <w:rFonts w:ascii="Arial" w:hAnsi="Arial" w:cs="Arial"/>
          <w:sz w:val="24"/>
          <w:szCs w:val="24"/>
          <w:lang w:val="en-US"/>
        </w:rPr>
        <w:t>ics</w:t>
      </w:r>
      <w:r w:rsidR="0044428F" w:rsidRPr="002510FA">
        <w:rPr>
          <w:rFonts w:ascii="Arial" w:hAnsi="Arial" w:cs="Arial"/>
          <w:sz w:val="24"/>
          <w:szCs w:val="24"/>
          <w:lang w:val="en-US"/>
        </w:rPr>
        <w:t xml:space="preserve"> and clinical characteristics </w:t>
      </w:r>
      <w:r w:rsidR="00FB244F" w:rsidRPr="002510FA">
        <w:rPr>
          <w:rFonts w:ascii="Arial" w:hAnsi="Arial" w:cs="Arial"/>
          <w:sz w:val="24"/>
          <w:szCs w:val="24"/>
          <w:lang w:val="en-US"/>
        </w:rPr>
        <w:t>were generally similar between groups (</w:t>
      </w:r>
      <w:r w:rsidR="000867E6" w:rsidRPr="00071964">
        <w:rPr>
          <w:rFonts w:ascii="Arial" w:hAnsi="Arial" w:cs="Arial"/>
          <w:sz w:val="24"/>
          <w:szCs w:val="24"/>
          <w:lang w:val="en-US"/>
        </w:rPr>
        <w:t>T</w:t>
      </w:r>
      <w:r w:rsidR="00A0784F" w:rsidRPr="00071964">
        <w:rPr>
          <w:rFonts w:ascii="Arial" w:hAnsi="Arial" w:cs="Arial"/>
          <w:sz w:val="24"/>
          <w:szCs w:val="24"/>
          <w:lang w:val="en-US"/>
        </w:rPr>
        <w:t>able 1</w:t>
      </w:r>
      <w:r w:rsidR="00A0784F" w:rsidRPr="002510FA">
        <w:rPr>
          <w:rFonts w:ascii="Arial" w:hAnsi="Arial" w:cs="Arial"/>
          <w:sz w:val="24"/>
          <w:szCs w:val="24"/>
          <w:lang w:val="en-US"/>
        </w:rPr>
        <w:t xml:space="preserve"> </w:t>
      </w:r>
      <w:r w:rsidR="001354C0" w:rsidRPr="002510FA">
        <w:rPr>
          <w:rFonts w:ascii="Arial" w:hAnsi="Arial" w:cs="Arial"/>
          <w:sz w:val="24"/>
          <w:szCs w:val="24"/>
          <w:lang w:val="en-US"/>
        </w:rPr>
        <w:t>and</w:t>
      </w:r>
      <w:r w:rsidR="00A0784F" w:rsidRPr="002510FA">
        <w:rPr>
          <w:rFonts w:ascii="Arial" w:hAnsi="Arial" w:cs="Arial"/>
          <w:sz w:val="24"/>
          <w:szCs w:val="24"/>
          <w:lang w:val="en-US"/>
        </w:rPr>
        <w:t xml:space="preserve"> </w:t>
      </w:r>
      <w:r w:rsidR="000867E6" w:rsidRPr="00071964">
        <w:rPr>
          <w:rFonts w:ascii="Arial" w:hAnsi="Arial" w:cs="Arial"/>
          <w:sz w:val="24"/>
          <w:szCs w:val="24"/>
          <w:lang w:val="en-US"/>
        </w:rPr>
        <w:t>Su</w:t>
      </w:r>
      <w:r w:rsidR="00A0784F" w:rsidRPr="00071964">
        <w:rPr>
          <w:rFonts w:ascii="Arial" w:hAnsi="Arial" w:cs="Arial"/>
          <w:sz w:val="24"/>
          <w:szCs w:val="24"/>
          <w:lang w:val="en-US"/>
        </w:rPr>
        <w:t xml:space="preserve">pplementary </w:t>
      </w:r>
      <w:r w:rsidR="000867E6" w:rsidRPr="00071964">
        <w:rPr>
          <w:rFonts w:ascii="Arial" w:hAnsi="Arial" w:cs="Arial"/>
          <w:sz w:val="24"/>
          <w:szCs w:val="24"/>
          <w:lang w:val="en-US"/>
        </w:rPr>
        <w:t>T</w:t>
      </w:r>
      <w:r w:rsidR="00A0784F" w:rsidRPr="00071964">
        <w:rPr>
          <w:rFonts w:ascii="Arial" w:hAnsi="Arial" w:cs="Arial"/>
          <w:sz w:val="24"/>
          <w:szCs w:val="24"/>
          <w:lang w:val="en-US"/>
        </w:rPr>
        <w:t xml:space="preserve">able </w:t>
      </w:r>
      <w:r w:rsidR="007B5985" w:rsidRPr="00071964">
        <w:rPr>
          <w:rFonts w:ascii="Arial" w:hAnsi="Arial" w:cs="Arial"/>
          <w:sz w:val="24"/>
          <w:szCs w:val="24"/>
          <w:lang w:val="en-US"/>
        </w:rPr>
        <w:t>S</w:t>
      </w:r>
      <w:r w:rsidR="00A0784F" w:rsidRPr="00071964">
        <w:rPr>
          <w:rFonts w:ascii="Arial" w:hAnsi="Arial" w:cs="Arial"/>
          <w:sz w:val="24"/>
          <w:szCs w:val="24"/>
          <w:lang w:val="en-US"/>
        </w:rPr>
        <w:t>2</w:t>
      </w:r>
      <w:r w:rsidR="00FB244F" w:rsidRPr="00071964">
        <w:rPr>
          <w:rFonts w:ascii="Arial" w:hAnsi="Arial" w:cs="Arial"/>
          <w:sz w:val="24"/>
          <w:szCs w:val="24"/>
          <w:lang w:val="en-US"/>
        </w:rPr>
        <w:t>)</w:t>
      </w:r>
      <w:r w:rsidR="00DB2327" w:rsidRPr="002510FA">
        <w:rPr>
          <w:rFonts w:ascii="Arial" w:hAnsi="Arial" w:cs="Arial"/>
          <w:sz w:val="24"/>
          <w:szCs w:val="24"/>
          <w:lang w:val="en-US"/>
        </w:rPr>
        <w:t>:</w:t>
      </w:r>
      <w:r w:rsidR="00ED7BDC" w:rsidRPr="002510FA">
        <w:rPr>
          <w:rFonts w:ascii="Arial" w:hAnsi="Arial" w:cs="Arial"/>
          <w:sz w:val="24"/>
          <w:szCs w:val="24"/>
          <w:lang w:val="en-US"/>
        </w:rPr>
        <w:t xml:space="preserve"> </w:t>
      </w:r>
      <w:bookmarkStart w:id="9" w:name="_Hlk40786548"/>
      <w:r w:rsidR="00DB2327" w:rsidRPr="002510FA">
        <w:rPr>
          <w:rFonts w:ascii="Arial" w:hAnsi="Arial" w:cs="Arial"/>
          <w:sz w:val="24"/>
          <w:szCs w:val="24"/>
          <w:lang w:val="en-US"/>
        </w:rPr>
        <w:t>m</w:t>
      </w:r>
      <w:r w:rsidR="00ED7BDC" w:rsidRPr="002510FA">
        <w:rPr>
          <w:rFonts w:ascii="Arial" w:hAnsi="Arial" w:cs="Arial"/>
          <w:sz w:val="24"/>
          <w:szCs w:val="24"/>
          <w:lang w:val="en-US"/>
        </w:rPr>
        <w:t>ost pa</w:t>
      </w:r>
      <w:r w:rsidR="009C5440" w:rsidRPr="002510FA">
        <w:rPr>
          <w:rFonts w:ascii="Arial" w:hAnsi="Arial" w:cs="Arial"/>
          <w:sz w:val="24"/>
          <w:szCs w:val="24"/>
          <w:lang w:val="en-US"/>
        </w:rPr>
        <w:t>rticipant</w:t>
      </w:r>
      <w:r w:rsidR="00ED7BDC" w:rsidRPr="002510FA">
        <w:rPr>
          <w:rFonts w:ascii="Arial" w:hAnsi="Arial" w:cs="Arial"/>
          <w:sz w:val="24"/>
          <w:szCs w:val="24"/>
          <w:lang w:val="en-US"/>
        </w:rPr>
        <w:t>s were male (72</w:t>
      </w:r>
      <w:r w:rsidR="00FA44FF" w:rsidRPr="002510FA">
        <w:rPr>
          <w:rFonts w:ascii="Arial" w:hAnsi="Arial" w:cs="Arial"/>
          <w:sz w:val="24"/>
          <w:szCs w:val="24"/>
          <w:lang w:val="en-US"/>
        </w:rPr>
        <w:t>.</w:t>
      </w:r>
      <w:r w:rsidR="00ED7BDC" w:rsidRPr="002510FA">
        <w:rPr>
          <w:rFonts w:ascii="Arial" w:hAnsi="Arial" w:cs="Arial"/>
          <w:sz w:val="24"/>
          <w:szCs w:val="24"/>
          <w:lang w:val="en-US"/>
        </w:rPr>
        <w:t>1%)</w:t>
      </w:r>
      <w:r w:rsidR="00EE7A53" w:rsidRPr="002510FA">
        <w:rPr>
          <w:rFonts w:ascii="Arial" w:hAnsi="Arial" w:cs="Arial"/>
          <w:sz w:val="24"/>
          <w:szCs w:val="24"/>
          <w:lang w:val="en-US"/>
        </w:rPr>
        <w:t>;</w:t>
      </w:r>
      <w:r w:rsidR="0082173D" w:rsidRPr="002510FA">
        <w:rPr>
          <w:rFonts w:ascii="Arial" w:hAnsi="Arial" w:cs="Arial"/>
          <w:sz w:val="24"/>
          <w:szCs w:val="24"/>
          <w:lang w:val="en-US"/>
        </w:rPr>
        <w:t xml:space="preserve"> </w:t>
      </w:r>
      <w:r w:rsidR="00ED7BDC" w:rsidRPr="002510FA">
        <w:rPr>
          <w:rFonts w:ascii="Arial" w:hAnsi="Arial" w:cs="Arial"/>
          <w:sz w:val="24"/>
          <w:szCs w:val="24"/>
          <w:lang w:val="en-US"/>
        </w:rPr>
        <w:t>the mean age was 61</w:t>
      </w:r>
      <w:r w:rsidR="004C2618" w:rsidRPr="002510FA">
        <w:rPr>
          <w:rFonts w:ascii="Arial" w:hAnsi="Arial" w:cs="Arial"/>
          <w:sz w:val="24"/>
          <w:szCs w:val="24"/>
          <w:lang w:val="en-US"/>
        </w:rPr>
        <w:t>.</w:t>
      </w:r>
      <w:r w:rsidR="00ED7BDC" w:rsidRPr="002510FA">
        <w:rPr>
          <w:rFonts w:ascii="Arial" w:hAnsi="Arial" w:cs="Arial"/>
          <w:sz w:val="24"/>
          <w:szCs w:val="24"/>
          <w:lang w:val="en-US"/>
        </w:rPr>
        <w:t>7</w:t>
      </w:r>
      <w:r w:rsidR="00FB244F" w:rsidRPr="002510FA">
        <w:rPr>
          <w:rFonts w:ascii="Arial" w:hAnsi="Arial" w:cs="Arial"/>
          <w:sz w:val="24"/>
          <w:szCs w:val="24"/>
          <w:lang w:val="en-US"/>
        </w:rPr>
        <w:t> </w:t>
      </w:r>
      <w:r w:rsidR="00ED7BDC" w:rsidRPr="002510FA">
        <w:rPr>
          <w:rFonts w:ascii="Arial" w:hAnsi="Arial" w:cs="Arial"/>
          <w:sz w:val="24"/>
          <w:szCs w:val="24"/>
          <w:lang w:val="en-US"/>
        </w:rPr>
        <w:t>years</w:t>
      </w:r>
      <w:r w:rsidR="00EE7A53" w:rsidRPr="002510FA">
        <w:rPr>
          <w:rFonts w:ascii="Arial" w:hAnsi="Arial" w:cs="Arial"/>
          <w:sz w:val="24"/>
          <w:szCs w:val="24"/>
          <w:lang w:val="en-US"/>
        </w:rPr>
        <w:t>;</w:t>
      </w:r>
      <w:r w:rsidR="009702D5" w:rsidRPr="002510FA">
        <w:rPr>
          <w:rFonts w:ascii="Arial" w:hAnsi="Arial" w:cs="Arial"/>
          <w:sz w:val="24"/>
          <w:szCs w:val="24"/>
          <w:lang w:val="en-US"/>
        </w:rPr>
        <w:t xml:space="preserve"> t</w:t>
      </w:r>
      <w:r w:rsidR="00FB244F" w:rsidRPr="002510FA">
        <w:rPr>
          <w:rFonts w:ascii="Arial" w:hAnsi="Arial" w:cs="Arial"/>
          <w:sz w:val="24"/>
          <w:szCs w:val="24"/>
          <w:lang w:val="en-US"/>
        </w:rPr>
        <w:t xml:space="preserve">he mean duration of </w:t>
      </w:r>
      <w:r w:rsidR="00550087" w:rsidRPr="002510FA">
        <w:rPr>
          <w:rFonts w:ascii="Arial" w:hAnsi="Arial" w:cs="Arial"/>
          <w:sz w:val="24"/>
          <w:szCs w:val="24"/>
          <w:lang w:val="en-US"/>
        </w:rPr>
        <w:t>type 2 diabetes</w:t>
      </w:r>
      <w:r w:rsidR="00FB244F" w:rsidRPr="002510FA">
        <w:rPr>
          <w:rFonts w:ascii="Arial" w:hAnsi="Arial" w:cs="Arial"/>
          <w:sz w:val="24"/>
          <w:szCs w:val="24"/>
          <w:lang w:val="en-US"/>
        </w:rPr>
        <w:t xml:space="preserve"> was 15</w:t>
      </w:r>
      <w:r w:rsidR="00FA44FF" w:rsidRPr="002510FA">
        <w:rPr>
          <w:rFonts w:ascii="Arial" w:hAnsi="Arial" w:cs="Arial"/>
          <w:sz w:val="24"/>
          <w:szCs w:val="24"/>
          <w:lang w:val="en-US"/>
        </w:rPr>
        <w:t>.</w:t>
      </w:r>
      <w:r w:rsidR="00FB244F" w:rsidRPr="002510FA">
        <w:rPr>
          <w:rFonts w:ascii="Arial" w:hAnsi="Arial" w:cs="Arial"/>
          <w:sz w:val="24"/>
          <w:szCs w:val="24"/>
          <w:lang w:val="en-US"/>
        </w:rPr>
        <w:t>1 years</w:t>
      </w:r>
      <w:r w:rsidR="00EE7A53" w:rsidRPr="002510FA">
        <w:rPr>
          <w:rFonts w:ascii="Arial" w:hAnsi="Arial" w:cs="Arial"/>
          <w:sz w:val="24"/>
          <w:szCs w:val="24"/>
          <w:lang w:val="en-US"/>
        </w:rPr>
        <w:t>;</w:t>
      </w:r>
      <w:r w:rsidR="004C405E" w:rsidRPr="002510FA">
        <w:rPr>
          <w:rFonts w:ascii="Arial" w:hAnsi="Arial" w:cs="Arial"/>
          <w:sz w:val="24"/>
          <w:szCs w:val="24"/>
          <w:lang w:val="en-US"/>
        </w:rPr>
        <w:t xml:space="preserve"> the mean </w:t>
      </w:r>
      <w:r w:rsidR="005C0D9B" w:rsidRPr="002510FA">
        <w:rPr>
          <w:rFonts w:ascii="Arial" w:hAnsi="Arial" w:cs="Arial"/>
          <w:sz w:val="24"/>
          <w:szCs w:val="24"/>
          <w:lang w:val="en-US"/>
        </w:rPr>
        <w:t xml:space="preserve">± </w:t>
      </w:r>
      <w:r w:rsidR="004C405E" w:rsidRPr="002510FA">
        <w:rPr>
          <w:rFonts w:ascii="Arial" w:hAnsi="Arial" w:cs="Arial"/>
          <w:sz w:val="24"/>
          <w:szCs w:val="24"/>
          <w:lang w:val="en-US"/>
        </w:rPr>
        <w:t>SD HbA</w:t>
      </w:r>
      <w:r w:rsidR="004C405E" w:rsidRPr="002510FA">
        <w:rPr>
          <w:rFonts w:ascii="Arial" w:hAnsi="Arial" w:cs="Arial"/>
          <w:sz w:val="24"/>
          <w:szCs w:val="24"/>
          <w:vertAlign w:val="subscript"/>
          <w:lang w:val="en-US"/>
        </w:rPr>
        <w:t>1c</w:t>
      </w:r>
      <w:r w:rsidR="004C405E" w:rsidRPr="002510FA">
        <w:rPr>
          <w:rFonts w:ascii="Arial" w:hAnsi="Arial" w:cs="Arial"/>
          <w:sz w:val="24"/>
          <w:szCs w:val="24"/>
          <w:lang w:val="en-US"/>
        </w:rPr>
        <w:t xml:space="preserve"> was 7</w:t>
      </w:r>
      <w:r w:rsidR="00147FBC" w:rsidRPr="002510FA">
        <w:rPr>
          <w:rFonts w:ascii="Arial" w:hAnsi="Arial" w:cs="Arial"/>
          <w:sz w:val="24"/>
          <w:szCs w:val="24"/>
          <w:lang w:val="en-US"/>
        </w:rPr>
        <w:t>.</w:t>
      </w:r>
      <w:r w:rsidR="004C405E" w:rsidRPr="002510FA">
        <w:rPr>
          <w:rFonts w:ascii="Arial" w:hAnsi="Arial" w:cs="Arial"/>
          <w:sz w:val="24"/>
          <w:szCs w:val="24"/>
          <w:lang w:val="en-US"/>
        </w:rPr>
        <w:t>9</w:t>
      </w:r>
      <w:r w:rsidR="00EE7A53" w:rsidRPr="002510FA">
        <w:rPr>
          <w:rFonts w:ascii="Arial" w:hAnsi="Arial" w:cs="Arial"/>
          <w:sz w:val="24"/>
          <w:szCs w:val="24"/>
          <w:lang w:val="en-US"/>
        </w:rPr>
        <w:t>%</w:t>
      </w:r>
      <w:r w:rsidR="00261A89">
        <w:rPr>
          <w:rFonts w:ascii="Arial" w:hAnsi="Arial" w:cs="Arial"/>
          <w:sz w:val="24"/>
          <w:szCs w:val="24"/>
          <w:lang w:val="en-US"/>
        </w:rPr>
        <w:t xml:space="preserve"> </w:t>
      </w:r>
      <w:r w:rsidR="005C0D9B" w:rsidRPr="002510FA">
        <w:rPr>
          <w:rFonts w:ascii="Arial" w:hAnsi="Arial" w:cs="Arial"/>
          <w:sz w:val="24"/>
          <w:szCs w:val="24"/>
          <w:lang w:val="en-US"/>
        </w:rPr>
        <w:t>±</w:t>
      </w:r>
      <w:r w:rsidR="004C405E" w:rsidRPr="002510FA">
        <w:rPr>
          <w:rFonts w:ascii="Arial" w:hAnsi="Arial" w:cs="Arial"/>
          <w:sz w:val="24"/>
          <w:szCs w:val="24"/>
          <w:lang w:val="en-US"/>
        </w:rPr>
        <w:t xml:space="preserve"> 0</w:t>
      </w:r>
      <w:r w:rsidR="00FA44FF" w:rsidRPr="002510FA">
        <w:rPr>
          <w:rFonts w:ascii="Arial" w:hAnsi="Arial" w:cs="Arial"/>
          <w:sz w:val="24"/>
          <w:szCs w:val="24"/>
          <w:lang w:val="en-US"/>
        </w:rPr>
        <w:t>.</w:t>
      </w:r>
      <w:r w:rsidR="004C405E" w:rsidRPr="002510FA">
        <w:rPr>
          <w:rFonts w:ascii="Arial" w:hAnsi="Arial" w:cs="Arial"/>
          <w:sz w:val="24"/>
          <w:szCs w:val="24"/>
          <w:lang w:val="en-US"/>
        </w:rPr>
        <w:t>7</w:t>
      </w:r>
      <w:r w:rsidR="00F30538" w:rsidRPr="002510FA">
        <w:rPr>
          <w:rFonts w:ascii="Arial" w:hAnsi="Arial" w:cs="Arial"/>
          <w:sz w:val="24"/>
          <w:szCs w:val="24"/>
          <w:lang w:val="en-US"/>
        </w:rPr>
        <w:t xml:space="preserve"> (</w:t>
      </w:r>
      <w:r w:rsidR="006E50AC" w:rsidRPr="002510FA">
        <w:rPr>
          <w:rFonts w:ascii="Arial" w:hAnsi="Arial" w:cs="Arial"/>
          <w:sz w:val="24"/>
          <w:szCs w:val="24"/>
          <w:lang w:val="en-US"/>
        </w:rPr>
        <w:t xml:space="preserve">62.8 </w:t>
      </w:r>
      <w:r w:rsidR="00D506D5" w:rsidRPr="002510FA">
        <w:rPr>
          <w:rFonts w:ascii="Arial" w:hAnsi="Arial" w:cs="Arial"/>
          <w:sz w:val="24"/>
          <w:szCs w:val="24"/>
          <w:lang w:val="en-US"/>
        </w:rPr>
        <w:t>±</w:t>
      </w:r>
      <w:r w:rsidR="00D506D5" w:rsidRPr="002510FA" w:rsidDel="005C0D9B">
        <w:rPr>
          <w:rFonts w:ascii="Arial" w:hAnsi="Arial" w:cs="Arial"/>
          <w:sz w:val="24"/>
          <w:szCs w:val="24"/>
          <w:lang w:val="en-US"/>
        </w:rPr>
        <w:t xml:space="preserve"> </w:t>
      </w:r>
      <w:r w:rsidR="00D506D5" w:rsidRPr="002510FA">
        <w:rPr>
          <w:rFonts w:ascii="Arial" w:hAnsi="Arial" w:cs="Arial"/>
          <w:sz w:val="24"/>
          <w:szCs w:val="24"/>
          <w:lang w:val="en-US"/>
        </w:rPr>
        <w:t>7.7</w:t>
      </w:r>
      <w:r w:rsidR="00D506D5">
        <w:rPr>
          <w:rFonts w:ascii="Arial" w:hAnsi="Arial" w:cs="Arial"/>
          <w:sz w:val="24"/>
          <w:szCs w:val="24"/>
          <w:lang w:val="en-US"/>
        </w:rPr>
        <w:t xml:space="preserve"> </w:t>
      </w:r>
      <w:r w:rsidR="006E50AC" w:rsidRPr="002510FA">
        <w:rPr>
          <w:rFonts w:ascii="Arial" w:hAnsi="Arial" w:cs="Arial"/>
          <w:sz w:val="24"/>
          <w:szCs w:val="24"/>
          <w:lang w:val="en-US"/>
        </w:rPr>
        <w:t>mmol/mol</w:t>
      </w:r>
      <w:r w:rsidR="004C405E" w:rsidRPr="002510FA">
        <w:rPr>
          <w:rFonts w:ascii="Arial" w:hAnsi="Arial" w:cs="Arial"/>
          <w:sz w:val="24"/>
          <w:szCs w:val="24"/>
          <w:lang w:val="en-US"/>
        </w:rPr>
        <w:t>)</w:t>
      </w:r>
      <w:r w:rsidR="00EE7A53" w:rsidRPr="002510FA">
        <w:rPr>
          <w:rFonts w:ascii="Arial" w:hAnsi="Arial" w:cs="Arial"/>
          <w:sz w:val="24"/>
          <w:szCs w:val="24"/>
          <w:lang w:val="en-US"/>
        </w:rPr>
        <w:t>;</w:t>
      </w:r>
      <w:r w:rsidR="004C405E" w:rsidRPr="002510FA">
        <w:rPr>
          <w:rFonts w:ascii="Arial" w:hAnsi="Arial" w:cs="Arial"/>
          <w:sz w:val="24"/>
          <w:szCs w:val="24"/>
          <w:lang w:val="en-US"/>
        </w:rPr>
        <w:t xml:space="preserve"> the mean </w:t>
      </w:r>
      <w:r w:rsidR="005C0D9B" w:rsidRPr="002510FA">
        <w:rPr>
          <w:rFonts w:ascii="Arial" w:hAnsi="Arial" w:cs="Arial"/>
          <w:sz w:val="24"/>
          <w:szCs w:val="24"/>
          <w:lang w:val="en-US"/>
        </w:rPr>
        <w:t>±</w:t>
      </w:r>
      <w:r w:rsidR="005C0D9B" w:rsidRPr="002510FA" w:rsidDel="005C0D9B">
        <w:rPr>
          <w:rFonts w:ascii="Arial" w:hAnsi="Arial" w:cs="Arial"/>
          <w:sz w:val="24"/>
          <w:szCs w:val="24"/>
          <w:lang w:val="en-US"/>
        </w:rPr>
        <w:t xml:space="preserve"> </w:t>
      </w:r>
      <w:r w:rsidR="00F705B1" w:rsidRPr="002510FA">
        <w:rPr>
          <w:rFonts w:ascii="Arial" w:hAnsi="Arial" w:cs="Arial"/>
          <w:sz w:val="24"/>
          <w:szCs w:val="24"/>
          <w:lang w:val="en-US"/>
        </w:rPr>
        <w:t xml:space="preserve">SD </w:t>
      </w:r>
      <w:r w:rsidR="004C405E" w:rsidRPr="002510FA">
        <w:rPr>
          <w:rFonts w:ascii="Arial" w:hAnsi="Arial" w:cs="Arial"/>
          <w:sz w:val="24"/>
          <w:szCs w:val="24"/>
          <w:lang w:val="en-US"/>
        </w:rPr>
        <w:t>FPG was</w:t>
      </w:r>
      <w:r w:rsidR="00265FA8">
        <w:rPr>
          <w:rFonts w:ascii="Arial" w:hAnsi="Arial" w:cs="Arial"/>
          <w:sz w:val="24"/>
          <w:szCs w:val="24"/>
          <w:lang w:val="en-US"/>
        </w:rPr>
        <w:t xml:space="preserve"> </w:t>
      </w:r>
      <w:r w:rsidR="00265FA8" w:rsidRPr="002510FA">
        <w:rPr>
          <w:rFonts w:ascii="Arial" w:hAnsi="Arial" w:cs="Arial"/>
          <w:sz w:val="24"/>
          <w:szCs w:val="24"/>
          <w:lang w:val="en-US"/>
        </w:rPr>
        <w:t>8.0</w:t>
      </w:r>
      <w:r w:rsidR="00265FA8">
        <w:rPr>
          <w:rFonts w:ascii="Arial" w:hAnsi="Arial" w:cs="Arial"/>
          <w:sz w:val="24"/>
          <w:szCs w:val="24"/>
          <w:lang w:val="en-US"/>
        </w:rPr>
        <w:t xml:space="preserve"> </w:t>
      </w:r>
      <w:r w:rsidR="00265FA8" w:rsidRPr="002510FA">
        <w:rPr>
          <w:rFonts w:ascii="Arial" w:hAnsi="Arial" w:cs="Arial"/>
          <w:sz w:val="24"/>
          <w:szCs w:val="24"/>
          <w:lang w:val="en-US"/>
        </w:rPr>
        <w:t>± 2.1 mmol/L</w:t>
      </w:r>
      <w:r w:rsidR="00265FA8">
        <w:rPr>
          <w:rFonts w:ascii="Arial" w:hAnsi="Arial" w:cs="Arial"/>
          <w:sz w:val="24"/>
          <w:szCs w:val="24"/>
          <w:lang w:val="en-US"/>
        </w:rPr>
        <w:t xml:space="preserve"> (</w:t>
      </w:r>
      <w:r w:rsidR="00261A89">
        <w:rPr>
          <w:rFonts w:ascii="Arial" w:hAnsi="Arial" w:cs="Arial"/>
          <w:sz w:val="24"/>
          <w:szCs w:val="24"/>
          <w:lang w:val="en-US"/>
        </w:rPr>
        <w:t>144 ± 37 mg/dL)</w:t>
      </w:r>
      <w:r w:rsidR="00EE7A53" w:rsidRPr="002510FA">
        <w:rPr>
          <w:rFonts w:ascii="Arial" w:hAnsi="Arial" w:cs="Arial"/>
          <w:sz w:val="24"/>
          <w:szCs w:val="24"/>
          <w:lang w:val="en-US"/>
        </w:rPr>
        <w:t>;</w:t>
      </w:r>
      <w:r w:rsidR="00FB244F" w:rsidRPr="002510FA">
        <w:rPr>
          <w:rFonts w:ascii="Arial" w:hAnsi="Arial" w:cs="Arial"/>
          <w:sz w:val="24"/>
          <w:szCs w:val="24"/>
          <w:lang w:val="en-US"/>
        </w:rPr>
        <w:t xml:space="preserve"> and </w:t>
      </w:r>
      <w:r w:rsidR="00EE7A53" w:rsidRPr="002510FA">
        <w:rPr>
          <w:rFonts w:ascii="Arial" w:hAnsi="Arial" w:cs="Arial"/>
          <w:sz w:val="24"/>
          <w:szCs w:val="24"/>
          <w:lang w:val="en-US"/>
        </w:rPr>
        <w:t>the majority of</w:t>
      </w:r>
      <w:r w:rsidR="00FB244F" w:rsidRPr="002510FA">
        <w:rPr>
          <w:rFonts w:ascii="Arial" w:hAnsi="Arial" w:cs="Arial"/>
          <w:sz w:val="24"/>
          <w:szCs w:val="24"/>
          <w:lang w:val="en-US"/>
        </w:rPr>
        <w:t xml:space="preserve"> pa</w:t>
      </w:r>
      <w:r w:rsidR="009C5440" w:rsidRPr="002510FA">
        <w:rPr>
          <w:rFonts w:ascii="Arial" w:hAnsi="Arial" w:cs="Arial"/>
          <w:sz w:val="24"/>
          <w:szCs w:val="24"/>
          <w:lang w:val="en-US"/>
        </w:rPr>
        <w:t>rticipan</w:t>
      </w:r>
      <w:r w:rsidR="00FB244F" w:rsidRPr="002510FA">
        <w:rPr>
          <w:rFonts w:ascii="Arial" w:hAnsi="Arial" w:cs="Arial"/>
          <w:sz w:val="24"/>
          <w:szCs w:val="24"/>
          <w:lang w:val="en-US"/>
        </w:rPr>
        <w:t>ts (57</w:t>
      </w:r>
      <w:r w:rsidR="00FA44FF" w:rsidRPr="002510FA">
        <w:rPr>
          <w:rFonts w:ascii="Arial" w:hAnsi="Arial" w:cs="Arial"/>
          <w:sz w:val="24"/>
          <w:szCs w:val="24"/>
          <w:lang w:val="en-US"/>
        </w:rPr>
        <w:t>.</w:t>
      </w:r>
      <w:r w:rsidR="00FB244F" w:rsidRPr="002510FA">
        <w:rPr>
          <w:rFonts w:ascii="Arial" w:hAnsi="Arial" w:cs="Arial"/>
          <w:sz w:val="24"/>
          <w:szCs w:val="24"/>
          <w:lang w:val="en-US"/>
        </w:rPr>
        <w:t xml:space="preserve">8%) were taking more than one </w:t>
      </w:r>
      <w:r w:rsidR="00C028AC" w:rsidRPr="002510FA">
        <w:rPr>
          <w:rFonts w:ascii="Arial" w:hAnsi="Arial" w:cs="Arial"/>
          <w:sz w:val="24"/>
          <w:szCs w:val="24"/>
          <w:lang w:val="en-US"/>
        </w:rPr>
        <w:t>oral glucose-lowering drug</w:t>
      </w:r>
      <w:r w:rsidR="00FB244F" w:rsidRPr="002510FA">
        <w:rPr>
          <w:rFonts w:ascii="Arial" w:hAnsi="Arial" w:cs="Arial"/>
          <w:sz w:val="24"/>
          <w:szCs w:val="24"/>
          <w:lang w:val="en-US"/>
        </w:rPr>
        <w:t xml:space="preserve">. </w:t>
      </w:r>
      <w:bookmarkStart w:id="10" w:name="_Hlk40804988"/>
      <w:bookmarkEnd w:id="9"/>
      <w:r w:rsidR="00FB244F" w:rsidRPr="002510FA">
        <w:rPr>
          <w:rFonts w:ascii="Arial" w:hAnsi="Arial" w:cs="Arial"/>
          <w:sz w:val="24"/>
          <w:szCs w:val="24"/>
          <w:lang w:val="en-US"/>
        </w:rPr>
        <w:t>I</w:t>
      </w:r>
      <w:r w:rsidR="001B2F6C" w:rsidRPr="002510FA">
        <w:rPr>
          <w:rFonts w:ascii="Arial" w:hAnsi="Arial" w:cs="Arial"/>
          <w:sz w:val="24"/>
          <w:szCs w:val="24"/>
          <w:lang w:val="en-US"/>
        </w:rPr>
        <w:t>Glar</w:t>
      </w:r>
      <w:r w:rsidR="00FB244F" w:rsidRPr="002510FA">
        <w:rPr>
          <w:rFonts w:ascii="Arial" w:hAnsi="Arial" w:cs="Arial"/>
          <w:sz w:val="24"/>
          <w:szCs w:val="24"/>
          <w:lang w:val="en-US"/>
        </w:rPr>
        <w:t xml:space="preserve"> </w:t>
      </w:r>
      <w:r w:rsidR="0031631E" w:rsidRPr="002510FA">
        <w:rPr>
          <w:rFonts w:ascii="Arial" w:hAnsi="Arial" w:cs="Arial"/>
          <w:sz w:val="24"/>
          <w:szCs w:val="24"/>
          <w:lang w:val="en-US"/>
        </w:rPr>
        <w:t xml:space="preserve">U100 </w:t>
      </w:r>
      <w:r w:rsidR="00FB244F" w:rsidRPr="002510FA">
        <w:rPr>
          <w:rFonts w:ascii="Arial" w:hAnsi="Arial" w:cs="Arial"/>
          <w:sz w:val="24"/>
          <w:szCs w:val="24"/>
          <w:lang w:val="en-US"/>
        </w:rPr>
        <w:t xml:space="preserve">was the </w:t>
      </w:r>
      <w:r w:rsidR="00B35CF6" w:rsidRPr="002510FA">
        <w:rPr>
          <w:rFonts w:ascii="Arial" w:hAnsi="Arial" w:cs="Arial"/>
          <w:sz w:val="24"/>
          <w:szCs w:val="24"/>
          <w:lang w:val="en-US"/>
        </w:rPr>
        <w:t>most used</w:t>
      </w:r>
      <w:r w:rsidR="00FB244F" w:rsidRPr="002510FA">
        <w:rPr>
          <w:rFonts w:ascii="Arial" w:hAnsi="Arial" w:cs="Arial"/>
          <w:sz w:val="24"/>
          <w:szCs w:val="24"/>
          <w:lang w:val="en-US"/>
        </w:rPr>
        <w:t xml:space="preserve"> basal insulin at screening (59</w:t>
      </w:r>
      <w:r w:rsidR="00FA44FF" w:rsidRPr="002510FA">
        <w:rPr>
          <w:rFonts w:ascii="Arial" w:hAnsi="Arial" w:cs="Arial"/>
          <w:sz w:val="24"/>
          <w:szCs w:val="24"/>
          <w:lang w:val="en-US"/>
        </w:rPr>
        <w:t>.</w:t>
      </w:r>
      <w:r w:rsidR="00FB244F" w:rsidRPr="002510FA">
        <w:rPr>
          <w:rFonts w:ascii="Arial" w:hAnsi="Arial" w:cs="Arial"/>
          <w:sz w:val="24"/>
          <w:szCs w:val="24"/>
          <w:lang w:val="en-US"/>
        </w:rPr>
        <w:t>7%).</w:t>
      </w:r>
      <w:r w:rsidR="00A86218" w:rsidRPr="002510FA">
        <w:rPr>
          <w:rFonts w:ascii="Arial" w:hAnsi="Arial" w:cs="Arial"/>
          <w:sz w:val="24"/>
          <w:szCs w:val="24"/>
          <w:lang w:val="en-US"/>
        </w:rPr>
        <w:t xml:space="preserve"> </w:t>
      </w:r>
      <w:bookmarkEnd w:id="10"/>
    </w:p>
    <w:p w14:paraId="081FBB1A" w14:textId="5A80B9DA" w:rsidR="0066192B" w:rsidRPr="002510FA" w:rsidRDefault="00F34494" w:rsidP="00F83D1B">
      <w:pPr>
        <w:spacing w:line="480" w:lineRule="auto"/>
        <w:rPr>
          <w:rFonts w:ascii="Arial" w:hAnsi="Arial" w:cs="Arial"/>
          <w:sz w:val="24"/>
          <w:szCs w:val="24"/>
          <w:lang w:val="en-US"/>
        </w:rPr>
      </w:pPr>
      <w:bookmarkStart w:id="11" w:name="_Hlk42012118"/>
      <w:bookmarkStart w:id="12" w:name="_Hlk40805274"/>
      <w:bookmarkStart w:id="13" w:name="_Hlk40882062"/>
      <w:r w:rsidRPr="002510FA">
        <w:rPr>
          <w:rFonts w:ascii="Arial" w:hAnsi="Arial" w:cs="Arial"/>
          <w:sz w:val="24"/>
          <w:szCs w:val="24"/>
          <w:lang w:val="en-US"/>
        </w:rPr>
        <w:lastRenderedPageBreak/>
        <w:t>T</w:t>
      </w:r>
      <w:r w:rsidR="00B85DFA" w:rsidRPr="002510FA">
        <w:rPr>
          <w:rFonts w:ascii="Arial" w:hAnsi="Arial" w:cs="Arial"/>
          <w:sz w:val="24"/>
          <w:szCs w:val="24"/>
          <w:lang w:val="en-US"/>
        </w:rPr>
        <w:t xml:space="preserve">he </w:t>
      </w:r>
      <w:r w:rsidR="00002ECF" w:rsidRPr="002510FA">
        <w:rPr>
          <w:rFonts w:ascii="Arial" w:hAnsi="Arial" w:cs="Arial"/>
          <w:sz w:val="24"/>
          <w:szCs w:val="24"/>
          <w:lang w:val="en-US"/>
        </w:rPr>
        <w:t xml:space="preserve">estimated </w:t>
      </w:r>
      <w:r w:rsidR="00B85DFA" w:rsidRPr="002510FA">
        <w:rPr>
          <w:rFonts w:ascii="Arial" w:hAnsi="Arial" w:cs="Arial"/>
          <w:sz w:val="24"/>
          <w:szCs w:val="24"/>
          <w:lang w:val="en-US"/>
        </w:rPr>
        <w:t xml:space="preserve">mean </w:t>
      </w:r>
      <w:r w:rsidR="00002ECF" w:rsidRPr="002510FA">
        <w:rPr>
          <w:rFonts w:ascii="Arial" w:hAnsi="Arial" w:cs="Arial"/>
          <w:sz w:val="24"/>
          <w:szCs w:val="24"/>
          <w:lang w:val="en-US"/>
        </w:rPr>
        <w:t xml:space="preserve">TIR </w:t>
      </w:r>
      <w:r w:rsidRPr="002510FA">
        <w:rPr>
          <w:rFonts w:ascii="Arial" w:hAnsi="Arial" w:cs="Arial"/>
          <w:sz w:val="24"/>
          <w:szCs w:val="24"/>
          <w:lang w:val="en-US"/>
        </w:rPr>
        <w:t xml:space="preserve">during weeks 15 and 16 </w:t>
      </w:r>
      <w:r w:rsidR="00002ECF" w:rsidRPr="002510FA">
        <w:rPr>
          <w:rFonts w:ascii="Arial" w:hAnsi="Arial" w:cs="Arial"/>
          <w:sz w:val="24"/>
          <w:szCs w:val="24"/>
          <w:lang w:val="en-US"/>
        </w:rPr>
        <w:t xml:space="preserve">was </w:t>
      </w:r>
      <w:r w:rsidR="009A467D" w:rsidRPr="002510FA">
        <w:rPr>
          <w:rFonts w:ascii="Arial" w:hAnsi="Arial" w:cs="Arial"/>
          <w:sz w:val="24"/>
          <w:szCs w:val="24"/>
          <w:lang w:val="en-US"/>
        </w:rPr>
        <w:t>72</w:t>
      </w:r>
      <w:r w:rsidR="00FA44FF" w:rsidRPr="002510FA">
        <w:rPr>
          <w:rFonts w:ascii="Arial" w:hAnsi="Arial" w:cs="Arial"/>
          <w:sz w:val="24"/>
          <w:szCs w:val="24"/>
          <w:lang w:val="en-US"/>
        </w:rPr>
        <w:t>.</w:t>
      </w:r>
      <w:r w:rsidR="00B357C5" w:rsidRPr="002510FA">
        <w:rPr>
          <w:rFonts w:ascii="Arial" w:hAnsi="Arial" w:cs="Arial"/>
          <w:sz w:val="24"/>
          <w:szCs w:val="24"/>
          <w:lang w:val="en-US"/>
        </w:rPr>
        <w:t>9</w:t>
      </w:r>
      <w:r w:rsidR="001B2F6C" w:rsidRPr="002510FA">
        <w:rPr>
          <w:rFonts w:ascii="Arial" w:hAnsi="Arial" w:cs="Arial"/>
          <w:sz w:val="24"/>
          <w:szCs w:val="24"/>
          <w:lang w:val="en-US"/>
        </w:rPr>
        <w:t>%</w:t>
      </w:r>
      <w:r w:rsidR="00940E80" w:rsidRPr="002510FA">
        <w:rPr>
          <w:rFonts w:ascii="Arial" w:hAnsi="Arial" w:cs="Arial"/>
          <w:sz w:val="24"/>
          <w:szCs w:val="24"/>
          <w:lang w:val="en-US"/>
        </w:rPr>
        <w:t xml:space="preserve"> </w:t>
      </w:r>
      <w:r w:rsidR="00002ECF" w:rsidRPr="002510FA">
        <w:rPr>
          <w:rFonts w:ascii="Arial" w:hAnsi="Arial" w:cs="Arial"/>
          <w:sz w:val="24"/>
          <w:szCs w:val="24"/>
          <w:lang w:val="en-US"/>
        </w:rPr>
        <w:t xml:space="preserve">for icodec LD, </w:t>
      </w:r>
      <w:r w:rsidR="00B357C5" w:rsidRPr="002510FA">
        <w:rPr>
          <w:rFonts w:ascii="Arial" w:hAnsi="Arial" w:cs="Arial"/>
          <w:sz w:val="24"/>
          <w:szCs w:val="24"/>
          <w:lang w:val="en-US"/>
        </w:rPr>
        <w:t>66</w:t>
      </w:r>
      <w:r w:rsidR="00FA44FF" w:rsidRPr="002510FA">
        <w:rPr>
          <w:rFonts w:ascii="Arial" w:hAnsi="Arial" w:cs="Arial"/>
          <w:sz w:val="24"/>
          <w:szCs w:val="24"/>
          <w:lang w:val="en-US"/>
        </w:rPr>
        <w:t>.</w:t>
      </w:r>
      <w:r w:rsidR="00B357C5" w:rsidRPr="002510FA">
        <w:rPr>
          <w:rFonts w:ascii="Arial" w:hAnsi="Arial" w:cs="Arial"/>
          <w:sz w:val="24"/>
          <w:szCs w:val="24"/>
          <w:lang w:val="en-US"/>
        </w:rPr>
        <w:t>0</w:t>
      </w:r>
      <w:r w:rsidR="001B2F6C" w:rsidRPr="002510FA">
        <w:rPr>
          <w:rFonts w:ascii="Arial" w:hAnsi="Arial" w:cs="Arial"/>
          <w:sz w:val="24"/>
          <w:szCs w:val="24"/>
          <w:lang w:val="en-US"/>
        </w:rPr>
        <w:t>%</w:t>
      </w:r>
      <w:r w:rsidR="00002ECF" w:rsidRPr="002510FA">
        <w:rPr>
          <w:rFonts w:ascii="Arial" w:hAnsi="Arial" w:cs="Arial"/>
          <w:sz w:val="24"/>
          <w:szCs w:val="24"/>
          <w:lang w:val="en-US"/>
        </w:rPr>
        <w:t xml:space="preserve"> for icodec NLD and </w:t>
      </w:r>
      <w:r w:rsidR="00940E80" w:rsidRPr="002510FA">
        <w:rPr>
          <w:rFonts w:ascii="Arial" w:hAnsi="Arial" w:cs="Arial"/>
          <w:sz w:val="24"/>
          <w:szCs w:val="24"/>
          <w:lang w:val="en-US"/>
        </w:rPr>
        <w:t>6</w:t>
      </w:r>
      <w:r w:rsidR="00B357C5" w:rsidRPr="002510FA">
        <w:rPr>
          <w:rFonts w:ascii="Arial" w:hAnsi="Arial" w:cs="Arial"/>
          <w:sz w:val="24"/>
          <w:szCs w:val="24"/>
          <w:lang w:val="en-US"/>
        </w:rPr>
        <w:t>5</w:t>
      </w:r>
      <w:r w:rsidR="00FA44FF" w:rsidRPr="002510FA">
        <w:rPr>
          <w:rFonts w:ascii="Arial" w:hAnsi="Arial" w:cs="Arial"/>
          <w:sz w:val="24"/>
          <w:szCs w:val="24"/>
          <w:lang w:val="en-US"/>
        </w:rPr>
        <w:t>.</w:t>
      </w:r>
      <w:r w:rsidR="00B357C5" w:rsidRPr="002510FA">
        <w:rPr>
          <w:rFonts w:ascii="Arial" w:hAnsi="Arial" w:cs="Arial"/>
          <w:sz w:val="24"/>
          <w:szCs w:val="24"/>
          <w:lang w:val="en-US"/>
        </w:rPr>
        <w:t>0</w:t>
      </w:r>
      <w:r w:rsidR="001B2F6C" w:rsidRPr="002510FA">
        <w:rPr>
          <w:rFonts w:ascii="Arial" w:hAnsi="Arial" w:cs="Arial"/>
          <w:sz w:val="24"/>
          <w:szCs w:val="24"/>
          <w:lang w:val="en-US"/>
        </w:rPr>
        <w:t>%</w:t>
      </w:r>
      <w:r w:rsidR="00002ECF" w:rsidRPr="002510FA">
        <w:rPr>
          <w:rFonts w:ascii="Arial" w:hAnsi="Arial" w:cs="Arial"/>
          <w:sz w:val="24"/>
          <w:szCs w:val="24"/>
          <w:lang w:val="en-US"/>
        </w:rPr>
        <w:t xml:space="preserve"> for IGlar U100, representing </w:t>
      </w:r>
      <w:r w:rsidR="00CC071C" w:rsidRPr="002510FA">
        <w:rPr>
          <w:rFonts w:ascii="Arial" w:hAnsi="Arial" w:cs="Arial"/>
          <w:sz w:val="24"/>
          <w:szCs w:val="24"/>
          <w:lang w:val="en-US"/>
        </w:rPr>
        <w:t xml:space="preserve">estimated </w:t>
      </w:r>
      <w:r w:rsidR="00B85DFA" w:rsidRPr="002510FA">
        <w:rPr>
          <w:rFonts w:ascii="Arial" w:hAnsi="Arial" w:cs="Arial"/>
          <w:sz w:val="24"/>
          <w:szCs w:val="24"/>
          <w:lang w:val="en-US"/>
        </w:rPr>
        <w:t xml:space="preserve">changes from baseline in TIR </w:t>
      </w:r>
      <w:r w:rsidR="00002ECF" w:rsidRPr="002510FA">
        <w:rPr>
          <w:rFonts w:ascii="Arial" w:hAnsi="Arial" w:cs="Arial"/>
          <w:sz w:val="24"/>
          <w:szCs w:val="24"/>
          <w:lang w:val="en-US"/>
        </w:rPr>
        <w:t xml:space="preserve">of </w:t>
      </w:r>
      <w:r w:rsidR="005D3C06" w:rsidRPr="002510FA">
        <w:rPr>
          <w:rFonts w:ascii="Arial" w:hAnsi="Arial" w:cs="Arial"/>
          <w:sz w:val="24"/>
          <w:szCs w:val="24"/>
          <w:lang w:val="en-US"/>
        </w:rPr>
        <w:t>15</w:t>
      </w:r>
      <w:r w:rsidR="00FA44FF" w:rsidRPr="002510FA">
        <w:rPr>
          <w:rFonts w:ascii="Arial" w:hAnsi="Arial" w:cs="Arial"/>
          <w:sz w:val="24"/>
          <w:szCs w:val="24"/>
          <w:lang w:val="en-US"/>
        </w:rPr>
        <w:t>.</w:t>
      </w:r>
      <w:r w:rsidR="005D3C06" w:rsidRPr="002510FA">
        <w:rPr>
          <w:rFonts w:ascii="Arial" w:hAnsi="Arial" w:cs="Arial"/>
          <w:sz w:val="24"/>
          <w:szCs w:val="24"/>
          <w:lang w:val="en-US"/>
        </w:rPr>
        <w:t>4%</w:t>
      </w:r>
      <w:r w:rsidR="0065520A" w:rsidRPr="002510FA">
        <w:rPr>
          <w:rFonts w:ascii="Arial" w:hAnsi="Arial" w:cs="Arial"/>
          <w:sz w:val="24"/>
          <w:szCs w:val="24"/>
          <w:lang w:val="en-US"/>
        </w:rPr>
        <w:t>-points</w:t>
      </w:r>
      <w:r w:rsidR="005D3C06" w:rsidRPr="002510FA">
        <w:rPr>
          <w:rFonts w:ascii="Arial" w:hAnsi="Arial" w:cs="Arial"/>
          <w:sz w:val="24"/>
          <w:szCs w:val="24"/>
          <w:lang w:val="en-US"/>
        </w:rPr>
        <w:t>, 8</w:t>
      </w:r>
      <w:r w:rsidR="00FA44FF" w:rsidRPr="002510FA">
        <w:rPr>
          <w:rFonts w:ascii="Arial" w:hAnsi="Arial" w:cs="Arial"/>
          <w:sz w:val="24"/>
          <w:szCs w:val="24"/>
          <w:lang w:val="en-US"/>
        </w:rPr>
        <w:t>.</w:t>
      </w:r>
      <w:r w:rsidR="005D3C06" w:rsidRPr="002510FA">
        <w:rPr>
          <w:rFonts w:ascii="Arial" w:hAnsi="Arial" w:cs="Arial"/>
          <w:sz w:val="24"/>
          <w:szCs w:val="24"/>
          <w:lang w:val="en-US"/>
        </w:rPr>
        <w:t>6%</w:t>
      </w:r>
      <w:r w:rsidR="0065520A" w:rsidRPr="002510FA">
        <w:rPr>
          <w:rFonts w:ascii="Arial" w:hAnsi="Arial" w:cs="Arial"/>
          <w:sz w:val="24"/>
          <w:szCs w:val="24"/>
          <w:lang w:val="en-US"/>
        </w:rPr>
        <w:t>-points</w:t>
      </w:r>
      <w:r w:rsidR="005D3C06" w:rsidRPr="002510FA">
        <w:rPr>
          <w:rFonts w:ascii="Arial" w:hAnsi="Arial" w:cs="Arial"/>
          <w:sz w:val="24"/>
          <w:szCs w:val="24"/>
          <w:lang w:val="en-US"/>
        </w:rPr>
        <w:t xml:space="preserve"> and 7</w:t>
      </w:r>
      <w:r w:rsidR="00FA44FF" w:rsidRPr="002510FA">
        <w:rPr>
          <w:rFonts w:ascii="Arial" w:hAnsi="Arial" w:cs="Arial"/>
          <w:sz w:val="24"/>
          <w:szCs w:val="24"/>
          <w:lang w:val="en-US"/>
        </w:rPr>
        <w:t>.</w:t>
      </w:r>
      <w:r w:rsidR="005D3C06" w:rsidRPr="002510FA">
        <w:rPr>
          <w:rFonts w:ascii="Arial" w:hAnsi="Arial" w:cs="Arial"/>
          <w:sz w:val="24"/>
          <w:szCs w:val="24"/>
          <w:lang w:val="en-US"/>
        </w:rPr>
        <w:t>6%</w:t>
      </w:r>
      <w:r w:rsidR="0065520A" w:rsidRPr="002510FA">
        <w:rPr>
          <w:rFonts w:ascii="Arial" w:hAnsi="Arial" w:cs="Arial"/>
          <w:sz w:val="24"/>
          <w:szCs w:val="24"/>
          <w:lang w:val="en-US"/>
        </w:rPr>
        <w:t>-points</w:t>
      </w:r>
      <w:r w:rsidR="005D3C06" w:rsidRPr="002510FA" w:rsidDel="005D3C06">
        <w:rPr>
          <w:rFonts w:ascii="Arial" w:hAnsi="Arial" w:cs="Arial"/>
          <w:sz w:val="24"/>
          <w:szCs w:val="24"/>
          <w:lang w:val="en-US"/>
        </w:rPr>
        <w:t xml:space="preserve"> </w:t>
      </w:r>
      <w:r w:rsidR="00B85DFA" w:rsidRPr="002510FA">
        <w:rPr>
          <w:rFonts w:ascii="Arial" w:hAnsi="Arial" w:cs="Arial"/>
          <w:sz w:val="24"/>
          <w:szCs w:val="24"/>
          <w:lang w:val="en-US"/>
        </w:rPr>
        <w:t>for icodec LD, icodec NLD and IGlar U100, respectively</w:t>
      </w:r>
      <w:r w:rsidR="00F16A88" w:rsidRPr="002510FA">
        <w:rPr>
          <w:rFonts w:ascii="Arial" w:hAnsi="Arial" w:cs="Arial"/>
          <w:sz w:val="24"/>
          <w:szCs w:val="24"/>
          <w:lang w:val="en-US"/>
        </w:rPr>
        <w:t>. T</w:t>
      </w:r>
      <w:r w:rsidR="00C6100E" w:rsidRPr="002510FA">
        <w:rPr>
          <w:rFonts w:ascii="Arial" w:hAnsi="Arial" w:cs="Arial"/>
          <w:sz w:val="24"/>
          <w:szCs w:val="24"/>
          <w:lang w:val="en-US"/>
        </w:rPr>
        <w:t xml:space="preserve">hese correspond </w:t>
      </w:r>
      <w:r w:rsidR="009F418B" w:rsidRPr="002510FA">
        <w:rPr>
          <w:rFonts w:ascii="Arial" w:hAnsi="Arial" w:cs="Arial"/>
          <w:sz w:val="24"/>
          <w:szCs w:val="24"/>
          <w:lang w:val="en-US"/>
        </w:rPr>
        <w:t xml:space="preserve">to estimated changes </w:t>
      </w:r>
      <w:r w:rsidR="00F70D04" w:rsidRPr="002510FA">
        <w:rPr>
          <w:rFonts w:ascii="Arial" w:hAnsi="Arial" w:cs="Arial"/>
          <w:sz w:val="24"/>
          <w:szCs w:val="24"/>
          <w:lang w:val="en-US"/>
        </w:rPr>
        <w:t xml:space="preserve">from baseline </w:t>
      </w:r>
      <w:r w:rsidR="00FE42AD" w:rsidRPr="002510FA">
        <w:rPr>
          <w:rFonts w:ascii="Arial" w:hAnsi="Arial" w:cs="Arial"/>
          <w:sz w:val="24"/>
          <w:szCs w:val="24"/>
          <w:lang w:val="en-US"/>
        </w:rPr>
        <w:t xml:space="preserve">in </w:t>
      </w:r>
      <w:r w:rsidR="007B5985" w:rsidRPr="002510FA">
        <w:rPr>
          <w:rFonts w:ascii="Arial" w:hAnsi="Arial" w:cs="Arial"/>
          <w:sz w:val="24"/>
          <w:szCs w:val="24"/>
          <w:lang w:val="en-US"/>
        </w:rPr>
        <w:t xml:space="preserve">TIR </w:t>
      </w:r>
      <w:r w:rsidR="009F418B" w:rsidRPr="002510FA">
        <w:rPr>
          <w:rFonts w:ascii="Arial" w:hAnsi="Arial" w:cs="Arial"/>
          <w:sz w:val="24"/>
          <w:szCs w:val="24"/>
          <w:lang w:val="en-US"/>
        </w:rPr>
        <w:t>of</w:t>
      </w:r>
      <w:r w:rsidR="00C6100E" w:rsidRPr="002510FA">
        <w:rPr>
          <w:rFonts w:ascii="Arial" w:hAnsi="Arial" w:cs="Arial"/>
          <w:sz w:val="24"/>
          <w:szCs w:val="24"/>
          <w:lang w:val="en-US"/>
        </w:rPr>
        <w:t xml:space="preserve"> </w:t>
      </w:r>
      <w:r w:rsidR="00FE42AD" w:rsidRPr="002510FA">
        <w:rPr>
          <w:rFonts w:ascii="Arial" w:hAnsi="Arial" w:cs="Arial"/>
          <w:sz w:val="24"/>
          <w:szCs w:val="24"/>
          <w:lang w:val="en-US"/>
        </w:rPr>
        <w:t xml:space="preserve">approximately </w:t>
      </w:r>
      <w:r w:rsidR="00C6100E" w:rsidRPr="002510FA">
        <w:rPr>
          <w:rFonts w:ascii="Arial" w:hAnsi="Arial" w:cs="Arial"/>
          <w:sz w:val="24"/>
          <w:szCs w:val="24"/>
          <w:lang w:val="en-US"/>
        </w:rPr>
        <w:t>3 hours</w:t>
      </w:r>
      <w:r w:rsidR="0083175C" w:rsidRPr="002510FA">
        <w:rPr>
          <w:rFonts w:ascii="Arial" w:hAnsi="Arial" w:cs="Arial"/>
          <w:sz w:val="24"/>
          <w:szCs w:val="24"/>
          <w:lang w:val="en-US"/>
        </w:rPr>
        <w:t xml:space="preserve"> </w:t>
      </w:r>
      <w:r w:rsidR="007B5985" w:rsidRPr="002510FA">
        <w:rPr>
          <w:rFonts w:ascii="Arial" w:hAnsi="Arial" w:cs="Arial"/>
          <w:sz w:val="24"/>
          <w:szCs w:val="24"/>
          <w:lang w:val="en-US"/>
        </w:rPr>
        <w:t xml:space="preserve">and </w:t>
      </w:r>
      <w:r w:rsidR="0083175C" w:rsidRPr="002510FA">
        <w:rPr>
          <w:rFonts w:ascii="Arial" w:hAnsi="Arial" w:cs="Arial"/>
          <w:sz w:val="24"/>
          <w:szCs w:val="24"/>
          <w:lang w:val="en-US"/>
        </w:rPr>
        <w:t>42 minutes</w:t>
      </w:r>
      <w:r w:rsidR="00C6100E" w:rsidRPr="002510FA">
        <w:rPr>
          <w:rFonts w:ascii="Arial" w:hAnsi="Arial" w:cs="Arial"/>
          <w:sz w:val="24"/>
          <w:szCs w:val="24"/>
          <w:lang w:val="en-US"/>
        </w:rPr>
        <w:t>, 2 hours</w:t>
      </w:r>
      <w:r w:rsidR="0083175C" w:rsidRPr="002510FA">
        <w:rPr>
          <w:rFonts w:ascii="Arial" w:hAnsi="Arial" w:cs="Arial"/>
          <w:sz w:val="24"/>
          <w:szCs w:val="24"/>
          <w:lang w:val="en-US"/>
        </w:rPr>
        <w:t xml:space="preserve"> </w:t>
      </w:r>
      <w:r w:rsidR="007B5985" w:rsidRPr="002510FA">
        <w:rPr>
          <w:rFonts w:ascii="Arial" w:hAnsi="Arial" w:cs="Arial"/>
          <w:sz w:val="24"/>
          <w:szCs w:val="24"/>
          <w:lang w:val="en-US"/>
        </w:rPr>
        <w:t xml:space="preserve">and </w:t>
      </w:r>
      <w:r w:rsidR="001C3FA1" w:rsidRPr="002510FA">
        <w:rPr>
          <w:rFonts w:ascii="Arial" w:hAnsi="Arial" w:cs="Arial"/>
          <w:sz w:val="24"/>
          <w:szCs w:val="24"/>
          <w:lang w:val="en-US"/>
        </w:rPr>
        <w:t xml:space="preserve">4 </w:t>
      </w:r>
      <w:r w:rsidR="0083175C" w:rsidRPr="002510FA">
        <w:rPr>
          <w:rFonts w:ascii="Arial" w:hAnsi="Arial" w:cs="Arial"/>
          <w:sz w:val="24"/>
          <w:szCs w:val="24"/>
          <w:lang w:val="en-US"/>
        </w:rPr>
        <w:t>minutes</w:t>
      </w:r>
      <w:r w:rsidR="00C6100E" w:rsidRPr="002510FA">
        <w:rPr>
          <w:rFonts w:ascii="Arial" w:hAnsi="Arial" w:cs="Arial"/>
          <w:sz w:val="24"/>
          <w:szCs w:val="24"/>
          <w:lang w:val="en-US"/>
        </w:rPr>
        <w:t xml:space="preserve"> and </w:t>
      </w:r>
      <w:r w:rsidR="0083175C" w:rsidRPr="002510FA">
        <w:rPr>
          <w:rFonts w:ascii="Arial" w:hAnsi="Arial" w:cs="Arial"/>
          <w:sz w:val="24"/>
          <w:szCs w:val="24"/>
          <w:lang w:val="en-US"/>
        </w:rPr>
        <w:t xml:space="preserve">1 hour </w:t>
      </w:r>
      <w:r w:rsidR="007B5985" w:rsidRPr="002510FA">
        <w:rPr>
          <w:rFonts w:ascii="Arial" w:hAnsi="Arial" w:cs="Arial"/>
          <w:sz w:val="24"/>
          <w:szCs w:val="24"/>
          <w:lang w:val="en-US"/>
        </w:rPr>
        <w:t xml:space="preserve">and </w:t>
      </w:r>
      <w:r w:rsidR="005D3C06" w:rsidRPr="002510FA">
        <w:rPr>
          <w:rFonts w:ascii="Arial" w:hAnsi="Arial" w:cs="Arial"/>
          <w:sz w:val="24"/>
          <w:szCs w:val="24"/>
          <w:lang w:val="en-US"/>
        </w:rPr>
        <w:t xml:space="preserve">49 </w:t>
      </w:r>
      <w:r w:rsidR="0083175C" w:rsidRPr="002510FA">
        <w:rPr>
          <w:rFonts w:ascii="Arial" w:hAnsi="Arial" w:cs="Arial"/>
          <w:sz w:val="24"/>
          <w:szCs w:val="24"/>
          <w:lang w:val="en-US"/>
        </w:rPr>
        <w:t>minutes</w:t>
      </w:r>
      <w:r w:rsidR="00316FB6" w:rsidRPr="002510FA">
        <w:rPr>
          <w:rFonts w:ascii="Arial" w:hAnsi="Arial" w:cs="Arial"/>
          <w:sz w:val="24"/>
          <w:szCs w:val="24"/>
          <w:lang w:val="en-US"/>
        </w:rPr>
        <w:t xml:space="preserve"> per day</w:t>
      </w:r>
      <w:r w:rsidR="00C6100E" w:rsidRPr="002510FA">
        <w:rPr>
          <w:rFonts w:ascii="Arial" w:hAnsi="Arial" w:cs="Arial"/>
          <w:sz w:val="24"/>
          <w:szCs w:val="24"/>
          <w:lang w:val="en-US"/>
        </w:rPr>
        <w:t>, respectively</w:t>
      </w:r>
      <w:r w:rsidR="00261A89">
        <w:rPr>
          <w:rFonts w:ascii="Arial" w:hAnsi="Arial" w:cs="Arial"/>
          <w:sz w:val="24"/>
          <w:szCs w:val="24"/>
          <w:lang w:val="en-US"/>
        </w:rPr>
        <w:t xml:space="preserve">. </w:t>
      </w:r>
      <w:r w:rsidR="004D3F2C" w:rsidRPr="002510FA">
        <w:rPr>
          <w:rFonts w:ascii="Arial" w:hAnsi="Arial" w:cs="Arial"/>
          <w:sz w:val="24"/>
          <w:szCs w:val="24"/>
          <w:lang w:val="en-US"/>
        </w:rPr>
        <w:t xml:space="preserve">The primary endpoint of </w:t>
      </w:r>
      <w:r w:rsidR="00790D83" w:rsidRPr="002510FA">
        <w:rPr>
          <w:rFonts w:ascii="Arial" w:hAnsi="Arial" w:cs="Arial"/>
          <w:sz w:val="24"/>
          <w:szCs w:val="24"/>
          <w:lang w:val="en-US"/>
        </w:rPr>
        <w:t xml:space="preserve">TIR was statistically significantly </w:t>
      </w:r>
      <w:r w:rsidR="00C17AE3" w:rsidRPr="002510FA">
        <w:rPr>
          <w:rFonts w:ascii="Arial" w:hAnsi="Arial" w:cs="Arial"/>
          <w:sz w:val="24"/>
          <w:szCs w:val="24"/>
          <w:lang w:val="en-US"/>
        </w:rPr>
        <w:t xml:space="preserve">greater </w:t>
      </w:r>
      <w:r w:rsidR="00790D83" w:rsidRPr="002510FA">
        <w:rPr>
          <w:rFonts w:ascii="Arial" w:hAnsi="Arial" w:cs="Arial"/>
          <w:sz w:val="24"/>
          <w:szCs w:val="24"/>
          <w:lang w:val="en-US"/>
        </w:rPr>
        <w:t xml:space="preserve">for the icodec LD group </w:t>
      </w:r>
      <w:r w:rsidR="0042130F" w:rsidRPr="002510FA">
        <w:rPr>
          <w:rFonts w:ascii="Arial" w:hAnsi="Arial" w:cs="Arial"/>
          <w:sz w:val="24"/>
          <w:szCs w:val="24"/>
          <w:lang w:val="en-US"/>
        </w:rPr>
        <w:t>compared with</w:t>
      </w:r>
      <w:r w:rsidR="00790D83" w:rsidRPr="002510FA">
        <w:rPr>
          <w:rFonts w:ascii="Arial" w:hAnsi="Arial" w:cs="Arial"/>
          <w:sz w:val="24"/>
          <w:szCs w:val="24"/>
          <w:lang w:val="en-US"/>
        </w:rPr>
        <w:t xml:space="preserve"> the IGlar U100 group</w:t>
      </w:r>
      <w:r w:rsidR="00C17AE3" w:rsidRPr="002510FA">
        <w:rPr>
          <w:rFonts w:ascii="Arial" w:hAnsi="Arial" w:cs="Arial"/>
          <w:sz w:val="24"/>
          <w:szCs w:val="24"/>
          <w:lang w:val="en-US"/>
        </w:rPr>
        <w:t xml:space="preserve"> (</w:t>
      </w:r>
      <w:r w:rsidR="0066192B" w:rsidRPr="002510FA">
        <w:rPr>
          <w:rFonts w:ascii="Arial" w:hAnsi="Arial" w:cs="Arial"/>
          <w:sz w:val="24"/>
          <w:szCs w:val="24"/>
          <w:lang w:val="en-US"/>
        </w:rPr>
        <w:t xml:space="preserve">estimated treatment difference </w:t>
      </w:r>
      <w:r w:rsidR="00C17AE3" w:rsidRPr="002510FA">
        <w:rPr>
          <w:rFonts w:ascii="Arial" w:hAnsi="Arial" w:cs="Arial"/>
          <w:sz w:val="24"/>
          <w:szCs w:val="24"/>
          <w:lang w:val="en-US"/>
        </w:rPr>
        <w:t>[</w:t>
      </w:r>
      <w:r w:rsidR="00790D83" w:rsidRPr="002510FA">
        <w:rPr>
          <w:rFonts w:ascii="Arial" w:hAnsi="Arial" w:cs="Arial"/>
          <w:sz w:val="24"/>
          <w:szCs w:val="24"/>
          <w:lang w:val="en-US"/>
        </w:rPr>
        <w:t>ETD</w:t>
      </w:r>
      <w:r w:rsidR="00C17AE3" w:rsidRPr="002510FA">
        <w:rPr>
          <w:rFonts w:ascii="Arial" w:hAnsi="Arial" w:cs="Arial"/>
          <w:sz w:val="24"/>
          <w:szCs w:val="24"/>
          <w:lang w:val="en-US"/>
        </w:rPr>
        <w:t>]</w:t>
      </w:r>
      <w:r w:rsidR="00DB2327" w:rsidRPr="002510FA">
        <w:rPr>
          <w:rFonts w:ascii="Arial" w:hAnsi="Arial" w:cs="Arial"/>
          <w:sz w:val="24"/>
          <w:szCs w:val="24"/>
          <w:lang w:val="en-US"/>
        </w:rPr>
        <w:t>,</w:t>
      </w:r>
      <w:r w:rsidR="00C17AE3" w:rsidRPr="002510FA">
        <w:rPr>
          <w:rFonts w:ascii="Arial" w:hAnsi="Arial" w:cs="Arial"/>
          <w:sz w:val="24"/>
          <w:szCs w:val="24"/>
          <w:lang w:val="en-US"/>
        </w:rPr>
        <w:t xml:space="preserve"> </w:t>
      </w:r>
      <w:r w:rsidR="006275C3" w:rsidRPr="002510FA">
        <w:rPr>
          <w:rFonts w:ascii="Arial" w:hAnsi="Arial" w:cs="Arial"/>
          <w:sz w:val="24"/>
          <w:szCs w:val="24"/>
          <w:lang w:val="en-US"/>
        </w:rPr>
        <w:t>7</w:t>
      </w:r>
      <w:r w:rsidR="008C264B" w:rsidRPr="002510FA">
        <w:rPr>
          <w:rFonts w:ascii="Arial" w:hAnsi="Arial" w:cs="Arial"/>
          <w:sz w:val="24"/>
          <w:szCs w:val="24"/>
          <w:lang w:val="en-US"/>
        </w:rPr>
        <w:t>.</w:t>
      </w:r>
      <w:r w:rsidR="006275C3" w:rsidRPr="002510FA">
        <w:rPr>
          <w:rFonts w:ascii="Arial" w:hAnsi="Arial" w:cs="Arial"/>
          <w:sz w:val="24"/>
          <w:szCs w:val="24"/>
          <w:lang w:val="en-US"/>
        </w:rPr>
        <w:t>88</w:t>
      </w:r>
      <w:r w:rsidR="00B93FC6" w:rsidRPr="002510FA">
        <w:rPr>
          <w:rFonts w:ascii="Arial" w:hAnsi="Arial" w:cs="Arial"/>
          <w:sz w:val="24"/>
          <w:szCs w:val="24"/>
          <w:lang w:val="en-US"/>
        </w:rPr>
        <w:t>%</w:t>
      </w:r>
      <w:r w:rsidR="0065520A" w:rsidRPr="002510FA">
        <w:rPr>
          <w:rFonts w:ascii="Arial" w:hAnsi="Arial" w:cs="Arial"/>
          <w:sz w:val="24"/>
          <w:szCs w:val="24"/>
          <w:lang w:val="en-US"/>
        </w:rPr>
        <w:t>-points</w:t>
      </w:r>
      <w:r w:rsidR="00C17AE3" w:rsidRPr="002510FA">
        <w:rPr>
          <w:rFonts w:ascii="Arial" w:hAnsi="Arial" w:cs="Arial"/>
          <w:sz w:val="24"/>
          <w:szCs w:val="24"/>
          <w:lang w:val="en-US"/>
        </w:rPr>
        <w:t>,</w:t>
      </w:r>
      <w:r w:rsidR="006275C3" w:rsidRPr="002510FA">
        <w:rPr>
          <w:rFonts w:ascii="Arial" w:hAnsi="Arial" w:cs="Arial"/>
          <w:sz w:val="24"/>
          <w:szCs w:val="24"/>
          <w:lang w:val="en-US"/>
        </w:rPr>
        <w:t xml:space="preserve"> </w:t>
      </w:r>
      <w:r w:rsidR="00C17AE3" w:rsidRPr="002510FA">
        <w:rPr>
          <w:rFonts w:ascii="Arial" w:hAnsi="Arial" w:cs="Arial"/>
          <w:sz w:val="24"/>
          <w:szCs w:val="24"/>
          <w:lang w:val="en-US"/>
        </w:rPr>
        <w:t xml:space="preserve">95% CI </w:t>
      </w:r>
      <w:r w:rsidR="006275C3" w:rsidRPr="002510FA">
        <w:rPr>
          <w:rFonts w:ascii="Arial" w:hAnsi="Arial" w:cs="Arial"/>
          <w:sz w:val="24"/>
          <w:szCs w:val="24"/>
          <w:lang w:val="en-US"/>
        </w:rPr>
        <w:t>1</w:t>
      </w:r>
      <w:r w:rsidR="008C264B" w:rsidRPr="002510FA">
        <w:rPr>
          <w:rFonts w:ascii="Arial" w:hAnsi="Arial" w:cs="Arial"/>
          <w:sz w:val="24"/>
          <w:szCs w:val="24"/>
          <w:lang w:val="en-US"/>
        </w:rPr>
        <w:t>.</w:t>
      </w:r>
      <w:r w:rsidR="006275C3" w:rsidRPr="002510FA">
        <w:rPr>
          <w:rFonts w:ascii="Arial" w:hAnsi="Arial" w:cs="Arial"/>
          <w:sz w:val="24"/>
          <w:szCs w:val="24"/>
          <w:lang w:val="en-US"/>
        </w:rPr>
        <w:t>83</w:t>
      </w:r>
      <w:r w:rsidR="00A925E9" w:rsidRPr="002510FA">
        <w:rPr>
          <w:rFonts w:ascii="Arial" w:hAnsi="Arial" w:cs="Arial"/>
          <w:sz w:val="24"/>
          <w:szCs w:val="24"/>
          <w:lang w:val="en-US"/>
        </w:rPr>
        <w:t xml:space="preserve"> to</w:t>
      </w:r>
      <w:r w:rsidR="006275C3" w:rsidRPr="002510FA">
        <w:rPr>
          <w:rFonts w:ascii="Arial" w:hAnsi="Arial" w:cs="Arial"/>
          <w:sz w:val="24"/>
          <w:szCs w:val="24"/>
          <w:lang w:val="en-US"/>
        </w:rPr>
        <w:t xml:space="preserve"> 13</w:t>
      </w:r>
      <w:r w:rsidR="008C264B" w:rsidRPr="002510FA">
        <w:rPr>
          <w:rFonts w:ascii="Arial" w:hAnsi="Arial" w:cs="Arial"/>
          <w:sz w:val="24"/>
          <w:szCs w:val="24"/>
          <w:lang w:val="en-US"/>
        </w:rPr>
        <w:t>.</w:t>
      </w:r>
      <w:r w:rsidR="006275C3" w:rsidRPr="002510FA">
        <w:rPr>
          <w:rFonts w:ascii="Arial" w:hAnsi="Arial" w:cs="Arial"/>
          <w:sz w:val="24"/>
          <w:szCs w:val="24"/>
          <w:lang w:val="en-US"/>
        </w:rPr>
        <w:t>93</w:t>
      </w:r>
      <w:r w:rsidR="00C17AE3" w:rsidRPr="002510FA">
        <w:rPr>
          <w:rFonts w:ascii="Arial" w:hAnsi="Arial" w:cs="Arial"/>
          <w:sz w:val="24"/>
          <w:szCs w:val="24"/>
          <w:lang w:val="en-US"/>
        </w:rPr>
        <w:t>;</w:t>
      </w:r>
      <w:r w:rsidR="00A925E9" w:rsidRPr="002510FA">
        <w:rPr>
          <w:rFonts w:ascii="Arial" w:hAnsi="Arial" w:cs="Arial"/>
          <w:sz w:val="24"/>
          <w:szCs w:val="24"/>
          <w:lang w:val="en-US"/>
        </w:rPr>
        <w:t xml:space="preserve"> </w:t>
      </w:r>
      <w:r w:rsidR="00080FCC" w:rsidRPr="002510FA">
        <w:rPr>
          <w:rFonts w:ascii="Arial" w:hAnsi="Arial" w:cs="Arial"/>
          <w:i/>
          <w:iCs/>
          <w:sz w:val="24"/>
          <w:szCs w:val="24"/>
          <w:lang w:val="en-US"/>
        </w:rPr>
        <w:t>P</w:t>
      </w:r>
      <w:r w:rsidR="00080FCC" w:rsidRPr="002510FA">
        <w:rPr>
          <w:rFonts w:ascii="Arial" w:hAnsi="Arial" w:cs="Arial"/>
          <w:sz w:val="24"/>
          <w:szCs w:val="24"/>
          <w:lang w:val="en-US"/>
        </w:rPr>
        <w:t xml:space="preserve"> </w:t>
      </w:r>
      <w:r w:rsidR="007B023A" w:rsidRPr="002510FA">
        <w:rPr>
          <w:rFonts w:ascii="Arial" w:hAnsi="Arial" w:cs="Arial"/>
          <w:sz w:val="24"/>
          <w:szCs w:val="24"/>
          <w:lang w:val="en-US"/>
        </w:rPr>
        <w:t>=</w:t>
      </w:r>
      <w:r w:rsidR="00080FCC" w:rsidRPr="002510FA">
        <w:rPr>
          <w:rFonts w:ascii="Arial" w:hAnsi="Arial" w:cs="Arial"/>
          <w:sz w:val="24"/>
          <w:szCs w:val="24"/>
          <w:lang w:val="en-US"/>
        </w:rPr>
        <w:t xml:space="preserve"> </w:t>
      </w:r>
      <w:r w:rsidR="007B023A" w:rsidRPr="002510FA">
        <w:rPr>
          <w:rFonts w:ascii="Arial" w:hAnsi="Arial" w:cs="Arial"/>
          <w:sz w:val="24"/>
          <w:szCs w:val="24"/>
          <w:lang w:val="en-US"/>
        </w:rPr>
        <w:t>0</w:t>
      </w:r>
      <w:r w:rsidR="008C264B" w:rsidRPr="002510FA">
        <w:rPr>
          <w:rFonts w:ascii="Arial" w:hAnsi="Arial" w:cs="Arial"/>
          <w:sz w:val="24"/>
          <w:szCs w:val="24"/>
          <w:lang w:val="en-US"/>
        </w:rPr>
        <w:t>.</w:t>
      </w:r>
      <w:r w:rsidR="007B023A" w:rsidRPr="002510FA">
        <w:rPr>
          <w:rFonts w:ascii="Arial" w:hAnsi="Arial" w:cs="Arial"/>
          <w:sz w:val="24"/>
          <w:szCs w:val="24"/>
          <w:lang w:val="en-US"/>
        </w:rPr>
        <w:t>01)</w:t>
      </w:r>
      <w:r w:rsidR="00FA44FF" w:rsidRPr="002510FA">
        <w:rPr>
          <w:rFonts w:ascii="Arial" w:hAnsi="Arial" w:cs="Arial"/>
          <w:sz w:val="24"/>
          <w:szCs w:val="24"/>
          <w:lang w:val="en-US"/>
        </w:rPr>
        <w:t xml:space="preserve"> </w:t>
      </w:r>
      <w:r w:rsidR="00DA46AC" w:rsidRPr="002510FA">
        <w:rPr>
          <w:rFonts w:ascii="Arial" w:hAnsi="Arial" w:cs="Arial"/>
          <w:sz w:val="24"/>
          <w:szCs w:val="24"/>
          <w:lang w:val="en-US"/>
        </w:rPr>
        <w:t xml:space="preserve">and </w:t>
      </w:r>
      <w:r w:rsidR="00574D9E">
        <w:rPr>
          <w:rFonts w:ascii="Arial" w:hAnsi="Arial" w:cs="Arial"/>
          <w:sz w:val="24"/>
          <w:szCs w:val="24"/>
          <w:lang w:val="en-US"/>
        </w:rPr>
        <w:t>similar</w:t>
      </w:r>
      <w:r w:rsidR="00574D9E" w:rsidRPr="002510FA">
        <w:rPr>
          <w:rFonts w:ascii="Arial" w:hAnsi="Arial" w:cs="Arial"/>
          <w:sz w:val="24"/>
          <w:szCs w:val="24"/>
          <w:lang w:val="en-US"/>
        </w:rPr>
        <w:t xml:space="preserve"> </w:t>
      </w:r>
      <w:r w:rsidR="00922D11" w:rsidRPr="002510FA">
        <w:rPr>
          <w:rFonts w:ascii="Arial" w:hAnsi="Arial" w:cs="Arial"/>
          <w:sz w:val="24"/>
          <w:szCs w:val="24"/>
          <w:lang w:val="en-US"/>
        </w:rPr>
        <w:t xml:space="preserve">between </w:t>
      </w:r>
      <w:r w:rsidR="001B2F6C" w:rsidRPr="002510FA">
        <w:rPr>
          <w:rFonts w:ascii="Arial" w:hAnsi="Arial" w:cs="Arial"/>
          <w:sz w:val="24"/>
          <w:szCs w:val="24"/>
          <w:lang w:val="en-US"/>
        </w:rPr>
        <w:t xml:space="preserve">the </w:t>
      </w:r>
      <w:r w:rsidR="00790D83" w:rsidRPr="002510FA">
        <w:rPr>
          <w:rFonts w:ascii="Arial" w:hAnsi="Arial" w:cs="Arial"/>
          <w:sz w:val="24"/>
          <w:szCs w:val="24"/>
          <w:lang w:val="en-US"/>
        </w:rPr>
        <w:t xml:space="preserve">icodec NLD group </w:t>
      </w:r>
      <w:r w:rsidR="00922D11" w:rsidRPr="002510FA">
        <w:rPr>
          <w:rFonts w:ascii="Arial" w:hAnsi="Arial" w:cs="Arial"/>
          <w:sz w:val="24"/>
          <w:szCs w:val="24"/>
          <w:lang w:val="en-US"/>
        </w:rPr>
        <w:t>and</w:t>
      </w:r>
      <w:r w:rsidR="00FD6D97" w:rsidRPr="002510FA">
        <w:rPr>
          <w:rFonts w:ascii="Arial" w:hAnsi="Arial" w:cs="Arial"/>
          <w:sz w:val="24"/>
          <w:szCs w:val="24"/>
          <w:lang w:val="en-US"/>
        </w:rPr>
        <w:t xml:space="preserve"> </w:t>
      </w:r>
      <w:r w:rsidR="00790D83" w:rsidRPr="002510FA">
        <w:rPr>
          <w:rFonts w:ascii="Arial" w:hAnsi="Arial" w:cs="Arial"/>
          <w:sz w:val="24"/>
          <w:szCs w:val="24"/>
          <w:lang w:val="en-US"/>
        </w:rPr>
        <w:t>the IGlar</w:t>
      </w:r>
      <w:r w:rsidR="00790D83" w:rsidRPr="002510FA" w:rsidDel="00790D83">
        <w:rPr>
          <w:rFonts w:ascii="Arial" w:hAnsi="Arial" w:cs="Arial"/>
          <w:sz w:val="24"/>
          <w:szCs w:val="24"/>
          <w:lang w:val="en-US"/>
        </w:rPr>
        <w:t xml:space="preserve"> </w:t>
      </w:r>
      <w:r w:rsidR="00790D83" w:rsidRPr="002510FA">
        <w:rPr>
          <w:rFonts w:ascii="Arial" w:hAnsi="Arial" w:cs="Arial"/>
          <w:sz w:val="24"/>
          <w:szCs w:val="24"/>
          <w:lang w:val="en-US"/>
        </w:rPr>
        <w:t>U100 group</w:t>
      </w:r>
      <w:r w:rsidRPr="002510FA">
        <w:rPr>
          <w:rFonts w:ascii="Arial" w:hAnsi="Arial" w:cs="Arial"/>
          <w:sz w:val="24"/>
          <w:szCs w:val="24"/>
          <w:lang w:val="en-US"/>
        </w:rPr>
        <w:t xml:space="preserve"> (</w:t>
      </w:r>
      <w:r w:rsidR="00790D83" w:rsidRPr="002510FA">
        <w:rPr>
          <w:rFonts w:ascii="Arial" w:hAnsi="Arial" w:cs="Arial"/>
          <w:sz w:val="24"/>
          <w:szCs w:val="24"/>
          <w:lang w:val="en-US"/>
        </w:rPr>
        <w:t>ETD</w:t>
      </w:r>
      <w:r w:rsidR="00DB2327" w:rsidRPr="002510FA">
        <w:rPr>
          <w:rFonts w:ascii="Arial" w:hAnsi="Arial" w:cs="Arial"/>
          <w:sz w:val="24"/>
          <w:szCs w:val="24"/>
          <w:lang w:val="en-US"/>
        </w:rPr>
        <w:t>,</w:t>
      </w:r>
      <w:r w:rsidR="00790D83" w:rsidRPr="002510FA">
        <w:rPr>
          <w:rFonts w:ascii="Arial" w:hAnsi="Arial" w:cs="Arial"/>
          <w:sz w:val="24"/>
          <w:szCs w:val="24"/>
          <w:lang w:val="en-US"/>
        </w:rPr>
        <w:t xml:space="preserve"> </w:t>
      </w:r>
      <w:r w:rsidR="006275C3" w:rsidRPr="002510FA">
        <w:rPr>
          <w:rFonts w:ascii="Arial" w:hAnsi="Arial" w:cs="Arial"/>
          <w:sz w:val="24"/>
          <w:szCs w:val="24"/>
          <w:lang w:val="en-US"/>
        </w:rPr>
        <w:t>1</w:t>
      </w:r>
      <w:r w:rsidR="008C264B" w:rsidRPr="002510FA">
        <w:rPr>
          <w:rFonts w:ascii="Arial" w:hAnsi="Arial" w:cs="Arial"/>
          <w:sz w:val="24"/>
          <w:szCs w:val="24"/>
          <w:lang w:val="en-US"/>
        </w:rPr>
        <w:t>.</w:t>
      </w:r>
      <w:r w:rsidR="006275C3" w:rsidRPr="002510FA">
        <w:rPr>
          <w:rFonts w:ascii="Arial" w:hAnsi="Arial" w:cs="Arial"/>
          <w:sz w:val="24"/>
          <w:szCs w:val="24"/>
          <w:lang w:val="en-US"/>
        </w:rPr>
        <w:t>01</w:t>
      </w:r>
      <w:r w:rsidR="00B93FC6" w:rsidRPr="002510FA">
        <w:rPr>
          <w:rFonts w:ascii="Arial" w:hAnsi="Arial" w:cs="Arial"/>
          <w:sz w:val="24"/>
          <w:szCs w:val="24"/>
          <w:lang w:val="en-US"/>
        </w:rPr>
        <w:t>%</w:t>
      </w:r>
      <w:r w:rsidR="007B5985" w:rsidRPr="002510FA">
        <w:rPr>
          <w:rFonts w:ascii="Arial" w:hAnsi="Arial" w:cs="Arial"/>
          <w:sz w:val="24"/>
          <w:szCs w:val="24"/>
          <w:lang w:val="en-US"/>
        </w:rPr>
        <w:t>-points</w:t>
      </w:r>
      <w:r w:rsidRPr="002510FA">
        <w:rPr>
          <w:rFonts w:ascii="Arial" w:hAnsi="Arial" w:cs="Arial"/>
          <w:sz w:val="24"/>
          <w:szCs w:val="24"/>
          <w:lang w:val="en-US"/>
        </w:rPr>
        <w:t xml:space="preserve">, 95% CI </w:t>
      </w:r>
      <w:r w:rsidR="001B2F6C" w:rsidRPr="002510FA">
        <w:rPr>
          <w:rFonts w:ascii="Arial" w:hAnsi="Arial" w:cs="Arial"/>
          <w:sz w:val="24"/>
          <w:szCs w:val="24"/>
          <w:lang w:val="en-US"/>
        </w:rPr>
        <w:t>−</w:t>
      </w:r>
      <w:r w:rsidR="006275C3" w:rsidRPr="002510FA">
        <w:rPr>
          <w:rFonts w:ascii="Arial" w:hAnsi="Arial" w:cs="Arial"/>
          <w:sz w:val="24"/>
          <w:szCs w:val="24"/>
          <w:lang w:val="en-US"/>
        </w:rPr>
        <w:t>5</w:t>
      </w:r>
      <w:r w:rsidR="008C264B" w:rsidRPr="002510FA">
        <w:rPr>
          <w:rFonts w:ascii="Arial" w:hAnsi="Arial" w:cs="Arial"/>
          <w:sz w:val="24"/>
          <w:szCs w:val="24"/>
          <w:lang w:val="en-US"/>
        </w:rPr>
        <w:t>.</w:t>
      </w:r>
      <w:r w:rsidR="006275C3" w:rsidRPr="002510FA">
        <w:rPr>
          <w:rFonts w:ascii="Arial" w:hAnsi="Arial" w:cs="Arial"/>
          <w:sz w:val="24"/>
          <w:szCs w:val="24"/>
          <w:lang w:val="en-US"/>
        </w:rPr>
        <w:t>33</w:t>
      </w:r>
      <w:r w:rsidR="00CD7BA8" w:rsidRPr="002510FA">
        <w:rPr>
          <w:rFonts w:ascii="Arial" w:hAnsi="Arial" w:cs="Arial"/>
          <w:sz w:val="24"/>
          <w:szCs w:val="24"/>
          <w:lang w:val="en-US"/>
        </w:rPr>
        <w:t xml:space="preserve"> to</w:t>
      </w:r>
      <w:r w:rsidR="006275C3" w:rsidRPr="002510FA">
        <w:rPr>
          <w:rFonts w:ascii="Arial" w:hAnsi="Arial" w:cs="Arial"/>
          <w:sz w:val="24"/>
          <w:szCs w:val="24"/>
          <w:lang w:val="en-US"/>
        </w:rPr>
        <w:t xml:space="preserve"> 7</w:t>
      </w:r>
      <w:r w:rsidR="008C264B" w:rsidRPr="002510FA">
        <w:rPr>
          <w:rFonts w:ascii="Arial" w:hAnsi="Arial" w:cs="Arial"/>
          <w:sz w:val="24"/>
          <w:szCs w:val="24"/>
          <w:lang w:val="en-US"/>
        </w:rPr>
        <w:t>.</w:t>
      </w:r>
      <w:r w:rsidR="006275C3" w:rsidRPr="002510FA">
        <w:rPr>
          <w:rFonts w:ascii="Arial" w:hAnsi="Arial" w:cs="Arial"/>
          <w:sz w:val="24"/>
          <w:szCs w:val="24"/>
          <w:lang w:val="en-US"/>
        </w:rPr>
        <w:t>5</w:t>
      </w:r>
      <w:r w:rsidR="00C17AE3" w:rsidRPr="002510FA">
        <w:rPr>
          <w:rFonts w:ascii="Arial" w:hAnsi="Arial" w:cs="Arial"/>
          <w:sz w:val="24"/>
          <w:szCs w:val="24"/>
          <w:lang w:val="en-US"/>
        </w:rPr>
        <w:t>;</w:t>
      </w:r>
      <w:r w:rsidR="006275C3" w:rsidRPr="002510FA">
        <w:rPr>
          <w:rFonts w:ascii="Arial" w:hAnsi="Arial" w:cs="Arial"/>
          <w:sz w:val="24"/>
          <w:szCs w:val="24"/>
          <w:lang w:val="en-US"/>
        </w:rPr>
        <w:t xml:space="preserve"> </w:t>
      </w:r>
      <w:r w:rsidR="00080FCC" w:rsidRPr="002510FA">
        <w:rPr>
          <w:rFonts w:ascii="Arial" w:hAnsi="Arial" w:cs="Arial"/>
          <w:i/>
          <w:iCs/>
          <w:sz w:val="24"/>
          <w:szCs w:val="24"/>
          <w:lang w:val="en-US"/>
        </w:rPr>
        <w:t>P</w:t>
      </w:r>
      <w:r w:rsidR="00080FCC" w:rsidRPr="002510FA">
        <w:rPr>
          <w:rFonts w:ascii="Arial" w:hAnsi="Arial" w:cs="Arial"/>
          <w:sz w:val="24"/>
          <w:szCs w:val="24"/>
          <w:lang w:val="en-US"/>
        </w:rPr>
        <w:t xml:space="preserve"> </w:t>
      </w:r>
      <w:r w:rsidR="006275C3" w:rsidRPr="002510FA">
        <w:rPr>
          <w:rFonts w:ascii="Arial" w:hAnsi="Arial" w:cs="Arial"/>
          <w:sz w:val="24"/>
          <w:szCs w:val="24"/>
          <w:lang w:val="en-US"/>
        </w:rPr>
        <w:t>=</w:t>
      </w:r>
      <w:r w:rsidR="00080FCC" w:rsidRPr="002510FA">
        <w:rPr>
          <w:rFonts w:ascii="Arial" w:hAnsi="Arial" w:cs="Arial"/>
          <w:sz w:val="24"/>
          <w:szCs w:val="24"/>
          <w:lang w:val="en-US"/>
        </w:rPr>
        <w:t xml:space="preserve"> </w:t>
      </w:r>
      <w:r w:rsidR="00F70D04" w:rsidRPr="002510FA">
        <w:rPr>
          <w:rFonts w:ascii="Arial" w:hAnsi="Arial" w:cs="Arial"/>
          <w:sz w:val="24"/>
          <w:szCs w:val="24"/>
          <w:lang w:val="en-US"/>
        </w:rPr>
        <w:t xml:space="preserve">non-significant </w:t>
      </w:r>
      <w:r w:rsidR="00D82153">
        <w:rPr>
          <w:rFonts w:ascii="Arial" w:hAnsi="Arial" w:cs="Arial"/>
          <w:sz w:val="24"/>
          <w:szCs w:val="24"/>
          <w:lang w:val="en-US"/>
        </w:rPr>
        <w:t>[</w:t>
      </w:r>
      <w:r w:rsidR="00F70D04" w:rsidRPr="002510FA">
        <w:rPr>
          <w:rFonts w:ascii="Arial" w:hAnsi="Arial" w:cs="Arial"/>
          <w:sz w:val="24"/>
          <w:szCs w:val="24"/>
          <w:lang w:val="en-US"/>
        </w:rPr>
        <w:t>NS</w:t>
      </w:r>
      <w:r w:rsidR="00D82153">
        <w:rPr>
          <w:rFonts w:ascii="Arial" w:hAnsi="Arial" w:cs="Arial"/>
          <w:sz w:val="24"/>
          <w:szCs w:val="24"/>
          <w:lang w:val="en-US"/>
        </w:rPr>
        <w:t>]</w:t>
      </w:r>
      <w:r w:rsidR="006275C3" w:rsidRPr="002510FA">
        <w:rPr>
          <w:rFonts w:ascii="Arial" w:hAnsi="Arial" w:cs="Arial"/>
          <w:sz w:val="24"/>
          <w:szCs w:val="24"/>
          <w:lang w:val="en-US"/>
        </w:rPr>
        <w:t>)</w:t>
      </w:r>
      <w:bookmarkEnd w:id="11"/>
      <w:r w:rsidR="007B023A" w:rsidRPr="002510FA">
        <w:rPr>
          <w:rFonts w:ascii="Arial" w:hAnsi="Arial" w:cs="Arial"/>
          <w:sz w:val="24"/>
          <w:szCs w:val="24"/>
          <w:lang w:val="en-US"/>
        </w:rPr>
        <w:t xml:space="preserve"> </w:t>
      </w:r>
      <w:bookmarkEnd w:id="12"/>
      <w:bookmarkEnd w:id="13"/>
      <w:r w:rsidR="007B023A" w:rsidRPr="00261A89">
        <w:rPr>
          <w:rFonts w:ascii="Arial" w:hAnsi="Arial" w:cs="Arial"/>
          <w:sz w:val="24"/>
          <w:szCs w:val="24"/>
          <w:lang w:val="en-US"/>
        </w:rPr>
        <w:t>(</w:t>
      </w:r>
      <w:r w:rsidR="000867E6" w:rsidRPr="00261A89">
        <w:rPr>
          <w:rFonts w:ascii="Arial" w:hAnsi="Arial" w:cs="Arial"/>
          <w:sz w:val="24"/>
          <w:szCs w:val="24"/>
          <w:lang w:val="en-US"/>
        </w:rPr>
        <w:t>F</w:t>
      </w:r>
      <w:r w:rsidR="00A0784F" w:rsidRPr="00261A89">
        <w:rPr>
          <w:rFonts w:ascii="Arial" w:hAnsi="Arial" w:cs="Arial"/>
          <w:sz w:val="24"/>
          <w:szCs w:val="24"/>
          <w:lang w:val="en-US"/>
        </w:rPr>
        <w:t xml:space="preserve">igure </w:t>
      </w:r>
      <w:r w:rsidR="007B0A06" w:rsidRPr="002510FA">
        <w:rPr>
          <w:rFonts w:ascii="Arial" w:hAnsi="Arial" w:cs="Arial"/>
          <w:sz w:val="24"/>
          <w:szCs w:val="24"/>
          <w:lang w:val="en-US"/>
        </w:rPr>
        <w:t>1</w:t>
      </w:r>
      <w:r w:rsidR="007B023A" w:rsidRPr="002510FA">
        <w:rPr>
          <w:rFonts w:ascii="Arial" w:hAnsi="Arial" w:cs="Arial"/>
          <w:sz w:val="24"/>
          <w:szCs w:val="24"/>
          <w:lang w:val="en-US"/>
        </w:rPr>
        <w:t>).</w:t>
      </w:r>
      <w:r w:rsidR="00CE18EA" w:rsidRPr="002510FA">
        <w:rPr>
          <w:rFonts w:ascii="Arial" w:hAnsi="Arial" w:cs="Arial"/>
          <w:sz w:val="24"/>
          <w:szCs w:val="24"/>
          <w:lang w:val="en-US"/>
        </w:rPr>
        <w:t xml:space="preserve"> </w:t>
      </w:r>
    </w:p>
    <w:p w14:paraId="44598167" w14:textId="269D9B6B" w:rsidR="00D478BD" w:rsidRPr="002510FA" w:rsidRDefault="00FD6D97" w:rsidP="00F83D1B">
      <w:pPr>
        <w:spacing w:line="480" w:lineRule="auto"/>
        <w:rPr>
          <w:rFonts w:ascii="Arial" w:hAnsi="Arial" w:cs="Arial"/>
          <w:sz w:val="24"/>
          <w:szCs w:val="24"/>
          <w:lang w:val="en-US"/>
        </w:rPr>
      </w:pPr>
      <w:bookmarkStart w:id="14" w:name="_Hlk40882947"/>
      <w:r w:rsidRPr="002510FA">
        <w:rPr>
          <w:rFonts w:ascii="Arial" w:hAnsi="Arial" w:cs="Arial"/>
          <w:sz w:val="24"/>
          <w:szCs w:val="24"/>
          <w:lang w:val="en-US"/>
        </w:rPr>
        <w:t>HbA</w:t>
      </w:r>
      <w:r w:rsidRPr="002510FA">
        <w:rPr>
          <w:rFonts w:ascii="Arial" w:hAnsi="Arial" w:cs="Arial"/>
          <w:sz w:val="24"/>
          <w:szCs w:val="24"/>
          <w:vertAlign w:val="subscript"/>
          <w:lang w:val="en-US"/>
        </w:rPr>
        <w:t>1c</w:t>
      </w:r>
      <w:r w:rsidR="00CD5B9C" w:rsidRPr="002510FA">
        <w:rPr>
          <w:rFonts w:ascii="Arial" w:hAnsi="Arial" w:cs="Arial"/>
          <w:sz w:val="24"/>
          <w:szCs w:val="24"/>
          <w:lang w:val="en-US"/>
        </w:rPr>
        <w:t xml:space="preserve"> </w:t>
      </w:r>
      <w:r w:rsidR="00790D83" w:rsidRPr="002510FA">
        <w:rPr>
          <w:rFonts w:ascii="Arial" w:hAnsi="Arial" w:cs="Arial"/>
          <w:sz w:val="24"/>
          <w:szCs w:val="24"/>
          <w:lang w:val="en-US"/>
        </w:rPr>
        <w:t xml:space="preserve">levels </w:t>
      </w:r>
      <w:r w:rsidR="00FA44FF" w:rsidRPr="002510FA">
        <w:rPr>
          <w:rFonts w:ascii="Arial" w:hAnsi="Arial" w:cs="Arial"/>
          <w:sz w:val="24"/>
          <w:szCs w:val="24"/>
          <w:lang w:val="en-US"/>
        </w:rPr>
        <w:t xml:space="preserve">reduced </w:t>
      </w:r>
      <w:r w:rsidR="00CD5B9C" w:rsidRPr="002510FA">
        <w:rPr>
          <w:rFonts w:ascii="Arial" w:hAnsi="Arial" w:cs="Arial"/>
          <w:sz w:val="24"/>
          <w:szCs w:val="24"/>
          <w:lang w:val="en-US"/>
        </w:rPr>
        <w:t xml:space="preserve">in all treatment groups </w:t>
      </w:r>
      <w:r w:rsidR="00B35CF6" w:rsidRPr="002510FA">
        <w:rPr>
          <w:rFonts w:ascii="Arial" w:hAnsi="Arial" w:cs="Arial"/>
          <w:sz w:val="24"/>
          <w:szCs w:val="24"/>
          <w:lang w:val="en-US"/>
        </w:rPr>
        <w:t>during</w:t>
      </w:r>
      <w:r w:rsidR="00CD5B9C" w:rsidRPr="002510FA">
        <w:rPr>
          <w:rFonts w:ascii="Arial" w:hAnsi="Arial" w:cs="Arial"/>
          <w:sz w:val="24"/>
          <w:szCs w:val="24"/>
          <w:lang w:val="en-US"/>
        </w:rPr>
        <w:t xml:space="preserve"> the </w:t>
      </w:r>
      <w:r w:rsidR="00117F47">
        <w:rPr>
          <w:rFonts w:ascii="Arial" w:hAnsi="Arial" w:cs="Arial"/>
          <w:sz w:val="24"/>
          <w:szCs w:val="24"/>
          <w:lang w:val="en-US"/>
        </w:rPr>
        <w:t>trial</w:t>
      </w:r>
      <w:r w:rsidR="00CD5B9C" w:rsidRPr="002510FA">
        <w:rPr>
          <w:rFonts w:ascii="Arial" w:hAnsi="Arial" w:cs="Arial"/>
          <w:sz w:val="24"/>
          <w:szCs w:val="24"/>
          <w:lang w:val="en-US"/>
        </w:rPr>
        <w:t xml:space="preserve"> </w:t>
      </w:r>
      <w:bookmarkEnd w:id="14"/>
      <w:r w:rsidR="00CD5B9C" w:rsidRPr="002510FA">
        <w:rPr>
          <w:rFonts w:ascii="Arial" w:hAnsi="Arial" w:cs="Arial"/>
          <w:sz w:val="24"/>
          <w:szCs w:val="24"/>
          <w:lang w:val="en-US"/>
        </w:rPr>
        <w:t>(</w:t>
      </w:r>
      <w:r w:rsidR="000867E6" w:rsidRPr="00261A89">
        <w:rPr>
          <w:rFonts w:ascii="Arial" w:hAnsi="Arial" w:cs="Arial"/>
          <w:sz w:val="24"/>
          <w:szCs w:val="24"/>
          <w:lang w:val="en-US"/>
        </w:rPr>
        <w:t>F</w:t>
      </w:r>
      <w:r w:rsidR="00A0784F" w:rsidRPr="00261A89">
        <w:rPr>
          <w:rFonts w:ascii="Arial" w:hAnsi="Arial" w:cs="Arial"/>
          <w:sz w:val="24"/>
          <w:szCs w:val="24"/>
          <w:lang w:val="en-US"/>
        </w:rPr>
        <w:t xml:space="preserve">igure </w:t>
      </w:r>
      <w:r w:rsidR="007B0A06" w:rsidRPr="00261A89">
        <w:rPr>
          <w:rFonts w:ascii="Arial" w:hAnsi="Arial" w:cs="Arial"/>
          <w:sz w:val="24"/>
          <w:szCs w:val="24"/>
          <w:lang w:val="en-US"/>
        </w:rPr>
        <w:t>2A</w:t>
      </w:r>
      <w:r w:rsidR="00CD5B9C" w:rsidRPr="00261A89">
        <w:rPr>
          <w:rFonts w:ascii="Arial" w:hAnsi="Arial" w:cs="Arial"/>
          <w:sz w:val="24"/>
          <w:szCs w:val="24"/>
          <w:lang w:val="en-US"/>
        </w:rPr>
        <w:t>).</w:t>
      </w:r>
      <w:r w:rsidR="00790D83" w:rsidRPr="00261A89">
        <w:rPr>
          <w:rFonts w:ascii="Arial" w:hAnsi="Arial" w:cs="Arial"/>
          <w:sz w:val="24"/>
          <w:szCs w:val="24"/>
          <w:lang w:val="en-US"/>
        </w:rPr>
        <w:t xml:space="preserve"> At </w:t>
      </w:r>
      <w:r w:rsidR="001B2F6C" w:rsidRPr="00261A89">
        <w:rPr>
          <w:rFonts w:ascii="Arial" w:hAnsi="Arial" w:cs="Arial"/>
          <w:sz w:val="24"/>
          <w:szCs w:val="24"/>
          <w:lang w:val="en-US"/>
        </w:rPr>
        <w:t>w</w:t>
      </w:r>
      <w:r w:rsidR="00B357C5" w:rsidRPr="00261A89">
        <w:rPr>
          <w:rFonts w:ascii="Arial" w:hAnsi="Arial" w:cs="Arial"/>
          <w:sz w:val="24"/>
          <w:szCs w:val="24"/>
          <w:lang w:val="en-US"/>
        </w:rPr>
        <w:t xml:space="preserve">eek </w:t>
      </w:r>
      <w:r w:rsidR="00790D83" w:rsidRPr="00261A89">
        <w:rPr>
          <w:rFonts w:ascii="Arial" w:hAnsi="Arial" w:cs="Arial"/>
          <w:sz w:val="24"/>
          <w:szCs w:val="24"/>
          <w:lang w:val="en-US"/>
        </w:rPr>
        <w:t xml:space="preserve">16, estimated mean </w:t>
      </w:r>
      <w:r w:rsidRPr="00261A89">
        <w:rPr>
          <w:rFonts w:ascii="Arial" w:hAnsi="Arial" w:cs="Arial"/>
          <w:sz w:val="24"/>
          <w:szCs w:val="24"/>
          <w:lang w:val="en-US"/>
        </w:rPr>
        <w:t>HbA</w:t>
      </w:r>
      <w:r w:rsidRPr="00261A89">
        <w:rPr>
          <w:rFonts w:ascii="Arial" w:hAnsi="Arial" w:cs="Arial"/>
          <w:sz w:val="24"/>
          <w:szCs w:val="24"/>
          <w:vertAlign w:val="subscript"/>
          <w:lang w:val="en-US"/>
        </w:rPr>
        <w:t>1c</w:t>
      </w:r>
      <w:r w:rsidR="00790D83" w:rsidRPr="00261A89">
        <w:rPr>
          <w:rFonts w:ascii="Arial" w:hAnsi="Arial" w:cs="Arial"/>
          <w:sz w:val="24"/>
          <w:szCs w:val="24"/>
          <w:lang w:val="en-US"/>
        </w:rPr>
        <w:t xml:space="preserve"> levels were </w:t>
      </w:r>
      <w:r w:rsidR="00276237" w:rsidRPr="00261A89">
        <w:rPr>
          <w:rFonts w:ascii="Arial" w:hAnsi="Arial" w:cs="Arial"/>
          <w:sz w:val="24"/>
          <w:szCs w:val="24"/>
          <w:lang w:val="en-US"/>
        </w:rPr>
        <w:t>7</w:t>
      </w:r>
      <w:r w:rsidR="00FA44FF" w:rsidRPr="00261A89">
        <w:rPr>
          <w:rFonts w:ascii="Arial" w:hAnsi="Arial" w:cs="Arial"/>
          <w:sz w:val="24"/>
          <w:szCs w:val="24"/>
          <w:lang w:val="en-US"/>
        </w:rPr>
        <w:t>.</w:t>
      </w:r>
      <w:r w:rsidR="00276237" w:rsidRPr="00261A89">
        <w:rPr>
          <w:rFonts w:ascii="Arial" w:hAnsi="Arial" w:cs="Arial"/>
          <w:sz w:val="24"/>
          <w:szCs w:val="24"/>
          <w:lang w:val="en-US"/>
        </w:rPr>
        <w:t>1</w:t>
      </w:r>
      <w:r w:rsidR="001B2F6C" w:rsidRPr="00261A89">
        <w:rPr>
          <w:rFonts w:ascii="Arial" w:hAnsi="Arial" w:cs="Arial"/>
          <w:sz w:val="24"/>
          <w:szCs w:val="24"/>
          <w:lang w:val="en-US"/>
        </w:rPr>
        <w:t>%</w:t>
      </w:r>
      <w:r w:rsidR="006E50AC" w:rsidRPr="00261A89">
        <w:rPr>
          <w:rFonts w:ascii="Arial" w:hAnsi="Arial" w:cs="Arial"/>
          <w:sz w:val="24"/>
          <w:szCs w:val="24"/>
          <w:lang w:val="en-US"/>
        </w:rPr>
        <w:t xml:space="preserve"> (</w:t>
      </w:r>
      <w:r w:rsidR="009A1A4D" w:rsidRPr="00261A89">
        <w:rPr>
          <w:rFonts w:ascii="Arial" w:hAnsi="Arial" w:cs="Arial"/>
          <w:sz w:val="24"/>
          <w:szCs w:val="24"/>
          <w:lang w:val="en-US"/>
        </w:rPr>
        <w:t>54.4 mmol/mol</w:t>
      </w:r>
      <w:r w:rsidR="006E50AC" w:rsidRPr="00261A89">
        <w:rPr>
          <w:rFonts w:ascii="Arial" w:hAnsi="Arial" w:cs="Arial"/>
          <w:sz w:val="24"/>
          <w:szCs w:val="24"/>
          <w:lang w:val="en-US"/>
        </w:rPr>
        <w:t>)</w:t>
      </w:r>
      <w:r w:rsidR="008C264B" w:rsidRPr="00261A89">
        <w:rPr>
          <w:rFonts w:ascii="Arial" w:hAnsi="Arial" w:cs="Arial"/>
          <w:sz w:val="24"/>
          <w:szCs w:val="24"/>
          <w:lang w:val="en-US"/>
        </w:rPr>
        <w:t>, 7.4%</w:t>
      </w:r>
      <w:r w:rsidR="006E50AC" w:rsidRPr="002510FA">
        <w:rPr>
          <w:rFonts w:ascii="Arial" w:hAnsi="Arial" w:cs="Arial"/>
          <w:sz w:val="24"/>
          <w:szCs w:val="24"/>
          <w:lang w:val="en-US"/>
        </w:rPr>
        <w:t xml:space="preserve"> (</w:t>
      </w:r>
      <w:r w:rsidR="009A1A4D" w:rsidRPr="002510FA">
        <w:rPr>
          <w:rFonts w:ascii="Arial" w:hAnsi="Arial" w:cs="Arial"/>
          <w:sz w:val="24"/>
          <w:szCs w:val="24"/>
          <w:lang w:val="en-US"/>
        </w:rPr>
        <w:t>57.6 mmol/mol</w:t>
      </w:r>
      <w:r w:rsidR="006E50AC" w:rsidRPr="002510FA">
        <w:rPr>
          <w:rFonts w:ascii="Arial" w:hAnsi="Arial" w:cs="Arial"/>
          <w:sz w:val="24"/>
          <w:szCs w:val="24"/>
          <w:lang w:val="en-US"/>
        </w:rPr>
        <w:t>)</w:t>
      </w:r>
      <w:r w:rsidR="008C264B" w:rsidRPr="002510FA">
        <w:rPr>
          <w:rFonts w:ascii="Arial" w:hAnsi="Arial" w:cs="Arial"/>
          <w:sz w:val="24"/>
          <w:szCs w:val="24"/>
          <w:lang w:val="en-US"/>
        </w:rPr>
        <w:t xml:space="preserve"> and 7.4%</w:t>
      </w:r>
      <w:r w:rsidR="006E50AC" w:rsidRPr="002510FA">
        <w:rPr>
          <w:rFonts w:ascii="Arial" w:hAnsi="Arial" w:cs="Arial"/>
          <w:sz w:val="24"/>
          <w:szCs w:val="24"/>
          <w:lang w:val="en-US"/>
        </w:rPr>
        <w:t xml:space="preserve"> (</w:t>
      </w:r>
      <w:r w:rsidR="009A1A4D" w:rsidRPr="002510FA">
        <w:rPr>
          <w:rFonts w:ascii="Arial" w:hAnsi="Arial" w:cs="Arial"/>
          <w:sz w:val="24"/>
          <w:szCs w:val="24"/>
          <w:lang w:val="en-US"/>
        </w:rPr>
        <w:t>56.9 mmol/mol</w:t>
      </w:r>
      <w:r w:rsidR="006E50AC" w:rsidRPr="002510FA">
        <w:rPr>
          <w:rFonts w:ascii="Arial" w:hAnsi="Arial" w:cs="Arial"/>
          <w:sz w:val="24"/>
          <w:szCs w:val="24"/>
          <w:lang w:val="en-US"/>
        </w:rPr>
        <w:t>)</w:t>
      </w:r>
      <w:r w:rsidR="00276237" w:rsidRPr="002510FA">
        <w:rPr>
          <w:rFonts w:ascii="Arial" w:hAnsi="Arial" w:cs="Arial"/>
          <w:sz w:val="24"/>
          <w:szCs w:val="24"/>
          <w:lang w:val="en-US"/>
        </w:rPr>
        <w:t xml:space="preserve"> </w:t>
      </w:r>
      <w:r w:rsidR="00C0580A" w:rsidRPr="002510FA">
        <w:rPr>
          <w:rFonts w:ascii="Arial" w:hAnsi="Arial" w:cs="Arial"/>
          <w:sz w:val="24"/>
          <w:szCs w:val="24"/>
          <w:lang w:val="en-US"/>
        </w:rPr>
        <w:t>in the</w:t>
      </w:r>
      <w:r w:rsidR="00790D83" w:rsidRPr="002510FA">
        <w:rPr>
          <w:rFonts w:ascii="Arial" w:hAnsi="Arial" w:cs="Arial"/>
          <w:sz w:val="24"/>
          <w:szCs w:val="24"/>
          <w:lang w:val="en-US"/>
        </w:rPr>
        <w:t xml:space="preserve"> icodec LD</w:t>
      </w:r>
      <w:r w:rsidR="008C264B" w:rsidRPr="002510FA">
        <w:rPr>
          <w:rFonts w:ascii="Arial" w:hAnsi="Arial" w:cs="Arial"/>
          <w:sz w:val="24"/>
          <w:szCs w:val="24"/>
          <w:lang w:val="en-US"/>
        </w:rPr>
        <w:t>,</w:t>
      </w:r>
      <w:r w:rsidR="00C0580A" w:rsidRPr="002510FA">
        <w:rPr>
          <w:rFonts w:ascii="Arial" w:hAnsi="Arial" w:cs="Arial"/>
          <w:sz w:val="24"/>
          <w:szCs w:val="24"/>
          <w:lang w:val="en-US"/>
        </w:rPr>
        <w:t xml:space="preserve"> </w:t>
      </w:r>
      <w:r w:rsidR="00360787" w:rsidRPr="002510FA">
        <w:rPr>
          <w:rFonts w:ascii="Arial" w:hAnsi="Arial" w:cs="Arial"/>
          <w:sz w:val="24"/>
          <w:szCs w:val="24"/>
          <w:lang w:val="en-US"/>
        </w:rPr>
        <w:t>icodec NLD</w:t>
      </w:r>
      <w:r w:rsidR="00C0580A" w:rsidRPr="002510FA">
        <w:rPr>
          <w:rFonts w:ascii="Arial" w:hAnsi="Arial" w:cs="Arial"/>
          <w:sz w:val="24"/>
          <w:szCs w:val="24"/>
          <w:lang w:val="en-US"/>
        </w:rPr>
        <w:t xml:space="preserve"> </w:t>
      </w:r>
      <w:r w:rsidR="00790D83" w:rsidRPr="002510FA">
        <w:rPr>
          <w:rFonts w:ascii="Arial" w:hAnsi="Arial" w:cs="Arial"/>
          <w:sz w:val="24"/>
          <w:szCs w:val="24"/>
          <w:lang w:val="en-US"/>
        </w:rPr>
        <w:t>and IGlar U100</w:t>
      </w:r>
      <w:r w:rsidR="00C0580A" w:rsidRPr="002510FA">
        <w:rPr>
          <w:rFonts w:ascii="Arial" w:hAnsi="Arial" w:cs="Arial"/>
          <w:sz w:val="24"/>
          <w:szCs w:val="24"/>
          <w:lang w:val="en-US"/>
        </w:rPr>
        <w:t xml:space="preserve"> group</w:t>
      </w:r>
      <w:r w:rsidR="008C264B" w:rsidRPr="002510FA">
        <w:rPr>
          <w:rFonts w:ascii="Arial" w:hAnsi="Arial" w:cs="Arial"/>
          <w:sz w:val="24"/>
          <w:szCs w:val="24"/>
          <w:lang w:val="en-US"/>
        </w:rPr>
        <w:t>s, respectively</w:t>
      </w:r>
      <w:r w:rsidR="00790D83" w:rsidRPr="002510FA">
        <w:rPr>
          <w:rFonts w:ascii="Arial" w:hAnsi="Arial" w:cs="Arial"/>
          <w:sz w:val="24"/>
          <w:szCs w:val="24"/>
          <w:lang w:val="en-US"/>
        </w:rPr>
        <w:t>.</w:t>
      </w:r>
      <w:r w:rsidR="00CD5B9C" w:rsidRPr="002510FA">
        <w:rPr>
          <w:rFonts w:ascii="Arial" w:hAnsi="Arial" w:cs="Arial"/>
          <w:sz w:val="24"/>
          <w:szCs w:val="24"/>
          <w:lang w:val="en-US"/>
        </w:rPr>
        <w:t xml:space="preserve"> </w:t>
      </w:r>
      <w:bookmarkStart w:id="15" w:name="_Hlk40808428"/>
      <w:r w:rsidR="00CD5B9C" w:rsidRPr="002510FA">
        <w:rPr>
          <w:rFonts w:ascii="Arial" w:hAnsi="Arial" w:cs="Arial"/>
          <w:sz w:val="24"/>
          <w:szCs w:val="24"/>
          <w:lang w:val="en-US"/>
        </w:rPr>
        <w:t xml:space="preserve">The </w:t>
      </w:r>
      <w:r w:rsidR="00472077" w:rsidRPr="002510FA">
        <w:rPr>
          <w:rFonts w:ascii="Arial" w:hAnsi="Arial" w:cs="Arial"/>
          <w:sz w:val="24"/>
          <w:szCs w:val="24"/>
          <w:lang w:val="en-US"/>
        </w:rPr>
        <w:t>estimated</w:t>
      </w:r>
      <w:r w:rsidR="006D1E4F" w:rsidRPr="002510FA">
        <w:rPr>
          <w:rFonts w:ascii="Arial" w:hAnsi="Arial" w:cs="Arial"/>
          <w:sz w:val="24"/>
          <w:szCs w:val="24"/>
          <w:lang w:val="en-US"/>
        </w:rPr>
        <w:t xml:space="preserve"> </w:t>
      </w:r>
      <w:r w:rsidR="00CD5B9C" w:rsidRPr="002510FA">
        <w:rPr>
          <w:rFonts w:ascii="Arial" w:hAnsi="Arial" w:cs="Arial"/>
          <w:sz w:val="24"/>
          <w:szCs w:val="24"/>
          <w:lang w:val="en-US"/>
        </w:rPr>
        <w:t xml:space="preserve">mean change from baseline </w:t>
      </w:r>
      <w:r w:rsidR="00360787" w:rsidRPr="002510FA">
        <w:rPr>
          <w:rFonts w:ascii="Arial" w:hAnsi="Arial" w:cs="Arial"/>
          <w:sz w:val="24"/>
          <w:szCs w:val="24"/>
          <w:lang w:val="en-US"/>
        </w:rPr>
        <w:t xml:space="preserve">at </w:t>
      </w:r>
      <w:r w:rsidR="001B2F6C" w:rsidRPr="002510FA">
        <w:rPr>
          <w:rFonts w:ascii="Arial" w:hAnsi="Arial" w:cs="Arial"/>
          <w:sz w:val="24"/>
          <w:szCs w:val="24"/>
          <w:lang w:val="en-US"/>
        </w:rPr>
        <w:t>w</w:t>
      </w:r>
      <w:r w:rsidR="00B357C5" w:rsidRPr="002510FA">
        <w:rPr>
          <w:rFonts w:ascii="Arial" w:hAnsi="Arial" w:cs="Arial"/>
          <w:sz w:val="24"/>
          <w:szCs w:val="24"/>
          <w:lang w:val="en-US"/>
        </w:rPr>
        <w:t xml:space="preserve">eek </w:t>
      </w:r>
      <w:r w:rsidR="00360787" w:rsidRPr="002510FA">
        <w:rPr>
          <w:rFonts w:ascii="Arial" w:hAnsi="Arial" w:cs="Arial"/>
          <w:sz w:val="24"/>
          <w:szCs w:val="24"/>
          <w:lang w:val="en-US"/>
        </w:rPr>
        <w:t xml:space="preserve">16 </w:t>
      </w:r>
      <w:r w:rsidR="00CD5B9C" w:rsidRPr="002510FA">
        <w:rPr>
          <w:rFonts w:ascii="Arial" w:hAnsi="Arial" w:cs="Arial"/>
          <w:sz w:val="24"/>
          <w:szCs w:val="24"/>
          <w:lang w:val="en-US"/>
        </w:rPr>
        <w:t xml:space="preserve">was </w:t>
      </w:r>
      <w:r w:rsidR="001B2F6C" w:rsidRPr="002510FA">
        <w:rPr>
          <w:rFonts w:ascii="Arial" w:hAnsi="Arial" w:cs="Arial"/>
          <w:sz w:val="24"/>
          <w:szCs w:val="24"/>
          <w:lang w:val="en-US"/>
        </w:rPr>
        <w:t>−</w:t>
      </w:r>
      <w:r w:rsidR="00CD5B9C" w:rsidRPr="002510FA">
        <w:rPr>
          <w:rFonts w:ascii="Arial" w:hAnsi="Arial" w:cs="Arial"/>
          <w:sz w:val="24"/>
          <w:szCs w:val="24"/>
          <w:lang w:val="en-US"/>
        </w:rPr>
        <w:t>0</w:t>
      </w:r>
      <w:r w:rsidR="008C264B" w:rsidRPr="002510FA">
        <w:rPr>
          <w:rFonts w:ascii="Arial" w:hAnsi="Arial" w:cs="Arial"/>
          <w:sz w:val="24"/>
          <w:szCs w:val="24"/>
          <w:lang w:val="en-US"/>
        </w:rPr>
        <w:t>.</w:t>
      </w:r>
      <w:r w:rsidR="00B357C5" w:rsidRPr="002510FA">
        <w:rPr>
          <w:rFonts w:ascii="Arial" w:hAnsi="Arial" w:cs="Arial"/>
          <w:sz w:val="24"/>
          <w:szCs w:val="24"/>
          <w:lang w:val="en-US"/>
        </w:rPr>
        <w:t>8</w:t>
      </w:r>
      <w:r w:rsidRPr="002510FA">
        <w:rPr>
          <w:rFonts w:ascii="Arial" w:hAnsi="Arial" w:cs="Arial"/>
          <w:sz w:val="24"/>
          <w:szCs w:val="24"/>
          <w:lang w:val="en-US"/>
        </w:rPr>
        <w:t>%</w:t>
      </w:r>
      <w:r w:rsidR="0065520A" w:rsidRPr="002510FA">
        <w:rPr>
          <w:rFonts w:ascii="Arial" w:hAnsi="Arial" w:cs="Arial"/>
          <w:sz w:val="24"/>
          <w:szCs w:val="24"/>
          <w:lang w:val="en-US"/>
        </w:rPr>
        <w:t>-points</w:t>
      </w:r>
      <w:r w:rsidR="00B357C5" w:rsidRPr="002510FA">
        <w:rPr>
          <w:rFonts w:ascii="Arial" w:hAnsi="Arial" w:cs="Arial"/>
          <w:sz w:val="24"/>
          <w:szCs w:val="24"/>
          <w:lang w:val="en-US"/>
        </w:rPr>
        <w:t xml:space="preserve"> </w:t>
      </w:r>
      <w:r w:rsidR="006E50AC" w:rsidRPr="002510FA">
        <w:rPr>
          <w:rFonts w:ascii="Arial" w:hAnsi="Arial" w:cs="Arial"/>
          <w:sz w:val="24"/>
          <w:szCs w:val="24"/>
          <w:lang w:val="en-US"/>
        </w:rPr>
        <w:t>(</w:t>
      </w:r>
      <w:r w:rsidR="009A1A4D" w:rsidRPr="002510FA">
        <w:rPr>
          <w:rFonts w:ascii="Arial" w:hAnsi="Arial" w:cs="Arial"/>
          <w:sz w:val="24"/>
          <w:szCs w:val="24"/>
          <w:lang w:val="en-US"/>
        </w:rPr>
        <w:t>–8.4 mmol/mol</w:t>
      </w:r>
      <w:r w:rsidR="006E50AC" w:rsidRPr="002510FA">
        <w:rPr>
          <w:rFonts w:ascii="Arial" w:hAnsi="Arial" w:cs="Arial"/>
          <w:sz w:val="24"/>
          <w:szCs w:val="24"/>
          <w:lang w:val="en-US"/>
        </w:rPr>
        <w:t xml:space="preserve">) </w:t>
      </w:r>
      <w:r w:rsidR="00CD5B9C" w:rsidRPr="002510FA">
        <w:rPr>
          <w:rFonts w:ascii="Arial" w:hAnsi="Arial" w:cs="Arial"/>
          <w:sz w:val="24"/>
          <w:szCs w:val="24"/>
          <w:lang w:val="en-US"/>
        </w:rPr>
        <w:t xml:space="preserve">in the </w:t>
      </w:r>
      <w:r w:rsidR="00C23917" w:rsidRPr="002510FA">
        <w:rPr>
          <w:rFonts w:ascii="Arial" w:hAnsi="Arial" w:cs="Arial"/>
          <w:sz w:val="24"/>
          <w:szCs w:val="24"/>
          <w:lang w:val="en-US"/>
        </w:rPr>
        <w:t xml:space="preserve">icodec LD group, </w:t>
      </w:r>
      <w:r w:rsidR="001B2F6C" w:rsidRPr="002510FA">
        <w:rPr>
          <w:rFonts w:ascii="Arial" w:hAnsi="Arial" w:cs="Arial"/>
          <w:sz w:val="24"/>
          <w:szCs w:val="24"/>
          <w:lang w:val="en-US"/>
        </w:rPr>
        <w:t>−</w:t>
      </w:r>
      <w:r w:rsidR="00C23917" w:rsidRPr="002510FA">
        <w:rPr>
          <w:rFonts w:ascii="Arial" w:hAnsi="Arial" w:cs="Arial"/>
          <w:sz w:val="24"/>
          <w:szCs w:val="24"/>
          <w:lang w:val="en-US"/>
        </w:rPr>
        <w:t>0</w:t>
      </w:r>
      <w:r w:rsidR="008C264B" w:rsidRPr="002510FA">
        <w:rPr>
          <w:rFonts w:ascii="Arial" w:hAnsi="Arial" w:cs="Arial"/>
          <w:sz w:val="24"/>
          <w:szCs w:val="24"/>
          <w:lang w:val="en-US"/>
        </w:rPr>
        <w:t>.</w:t>
      </w:r>
      <w:r w:rsidR="00B357C5" w:rsidRPr="002510FA">
        <w:rPr>
          <w:rFonts w:ascii="Arial" w:hAnsi="Arial" w:cs="Arial"/>
          <w:sz w:val="24"/>
          <w:szCs w:val="24"/>
          <w:lang w:val="en-US"/>
        </w:rPr>
        <w:t>5</w:t>
      </w:r>
      <w:r w:rsidRPr="002510FA">
        <w:rPr>
          <w:rFonts w:ascii="Arial" w:hAnsi="Arial" w:cs="Arial"/>
          <w:sz w:val="24"/>
          <w:szCs w:val="24"/>
          <w:lang w:val="en-US"/>
        </w:rPr>
        <w:t>%</w:t>
      </w:r>
      <w:r w:rsidR="0065520A" w:rsidRPr="002510FA">
        <w:rPr>
          <w:rFonts w:ascii="Arial" w:hAnsi="Arial" w:cs="Arial"/>
          <w:sz w:val="24"/>
          <w:szCs w:val="24"/>
          <w:lang w:val="en-US"/>
        </w:rPr>
        <w:t>-points</w:t>
      </w:r>
      <w:r w:rsidR="00C23917" w:rsidRPr="002510FA">
        <w:rPr>
          <w:rFonts w:ascii="Arial" w:hAnsi="Arial" w:cs="Arial"/>
          <w:sz w:val="24"/>
          <w:szCs w:val="24"/>
          <w:lang w:val="en-US"/>
        </w:rPr>
        <w:t xml:space="preserve"> </w:t>
      </w:r>
      <w:r w:rsidR="006E50AC" w:rsidRPr="002510FA">
        <w:rPr>
          <w:rFonts w:ascii="Arial" w:hAnsi="Arial" w:cs="Arial"/>
          <w:sz w:val="24"/>
          <w:szCs w:val="24"/>
          <w:lang w:val="en-US"/>
        </w:rPr>
        <w:t>(</w:t>
      </w:r>
      <w:r w:rsidR="009A1A4D" w:rsidRPr="002510FA">
        <w:rPr>
          <w:rFonts w:ascii="Arial" w:hAnsi="Arial" w:cs="Arial"/>
          <w:sz w:val="24"/>
          <w:szCs w:val="24"/>
          <w:lang w:val="en-US"/>
        </w:rPr>
        <w:t>–5.2 mmol/mol</w:t>
      </w:r>
      <w:r w:rsidR="006E50AC" w:rsidRPr="002510FA">
        <w:rPr>
          <w:rFonts w:ascii="Arial" w:hAnsi="Arial" w:cs="Arial"/>
          <w:sz w:val="24"/>
          <w:szCs w:val="24"/>
          <w:lang w:val="en-US"/>
        </w:rPr>
        <w:t xml:space="preserve">) </w:t>
      </w:r>
      <w:r w:rsidR="00C23917" w:rsidRPr="002510FA">
        <w:rPr>
          <w:rFonts w:ascii="Arial" w:hAnsi="Arial" w:cs="Arial"/>
          <w:sz w:val="24"/>
          <w:szCs w:val="24"/>
          <w:lang w:val="en-US"/>
        </w:rPr>
        <w:t xml:space="preserve">in the icodec NLD group and </w:t>
      </w:r>
      <w:r w:rsidR="001B2F6C" w:rsidRPr="002510FA">
        <w:rPr>
          <w:rFonts w:ascii="Arial" w:hAnsi="Arial" w:cs="Arial"/>
          <w:sz w:val="24"/>
          <w:szCs w:val="24"/>
          <w:lang w:val="en-US"/>
        </w:rPr>
        <w:t>−</w:t>
      </w:r>
      <w:r w:rsidR="00C23917" w:rsidRPr="002510FA">
        <w:rPr>
          <w:rFonts w:ascii="Arial" w:hAnsi="Arial" w:cs="Arial"/>
          <w:sz w:val="24"/>
          <w:szCs w:val="24"/>
          <w:lang w:val="en-US"/>
        </w:rPr>
        <w:t>0</w:t>
      </w:r>
      <w:r w:rsidR="008C264B" w:rsidRPr="002510FA">
        <w:rPr>
          <w:rFonts w:ascii="Arial" w:hAnsi="Arial" w:cs="Arial"/>
          <w:sz w:val="24"/>
          <w:szCs w:val="24"/>
          <w:lang w:val="en-US"/>
        </w:rPr>
        <w:t>.</w:t>
      </w:r>
      <w:r w:rsidR="00C23917" w:rsidRPr="002510FA">
        <w:rPr>
          <w:rFonts w:ascii="Arial" w:hAnsi="Arial" w:cs="Arial"/>
          <w:sz w:val="24"/>
          <w:szCs w:val="24"/>
          <w:lang w:val="en-US"/>
        </w:rPr>
        <w:t>5</w:t>
      </w:r>
      <w:r w:rsidRPr="002510FA">
        <w:rPr>
          <w:rFonts w:ascii="Arial" w:hAnsi="Arial" w:cs="Arial"/>
          <w:sz w:val="24"/>
          <w:szCs w:val="24"/>
          <w:lang w:val="en-US"/>
        </w:rPr>
        <w:t>%</w:t>
      </w:r>
      <w:r w:rsidR="0065520A" w:rsidRPr="002510FA">
        <w:rPr>
          <w:rFonts w:ascii="Arial" w:hAnsi="Arial" w:cs="Arial"/>
          <w:sz w:val="24"/>
          <w:szCs w:val="24"/>
          <w:lang w:val="en-US"/>
        </w:rPr>
        <w:t>-points</w:t>
      </w:r>
      <w:r w:rsidR="009F6B6C" w:rsidRPr="002510FA">
        <w:rPr>
          <w:rFonts w:ascii="Arial" w:hAnsi="Arial" w:cs="Arial"/>
          <w:sz w:val="24"/>
          <w:szCs w:val="24"/>
          <w:lang w:val="en-US"/>
        </w:rPr>
        <w:t xml:space="preserve"> </w:t>
      </w:r>
      <w:r w:rsidR="006E50AC" w:rsidRPr="002510FA">
        <w:rPr>
          <w:rFonts w:ascii="Arial" w:hAnsi="Arial" w:cs="Arial"/>
          <w:sz w:val="24"/>
          <w:szCs w:val="24"/>
          <w:lang w:val="en-US"/>
        </w:rPr>
        <w:t>(</w:t>
      </w:r>
      <w:r w:rsidR="00261A89">
        <w:rPr>
          <w:rFonts w:ascii="Arial" w:hAnsi="Arial" w:cs="Arial"/>
          <w:sz w:val="24"/>
          <w:szCs w:val="24"/>
          <w:lang w:val="en-US"/>
        </w:rPr>
        <w:t>–</w:t>
      </w:r>
      <w:r w:rsidR="009A1A4D" w:rsidRPr="002510FA">
        <w:rPr>
          <w:rFonts w:ascii="Arial" w:hAnsi="Arial" w:cs="Arial"/>
          <w:sz w:val="24"/>
          <w:szCs w:val="24"/>
          <w:lang w:val="en-US"/>
        </w:rPr>
        <w:t>5.9 mmol/mol</w:t>
      </w:r>
      <w:r w:rsidR="006E50AC" w:rsidRPr="002510FA">
        <w:rPr>
          <w:rFonts w:ascii="Arial" w:hAnsi="Arial" w:cs="Arial"/>
          <w:sz w:val="24"/>
          <w:szCs w:val="24"/>
          <w:lang w:val="en-US"/>
        </w:rPr>
        <w:t xml:space="preserve">) </w:t>
      </w:r>
      <w:r w:rsidR="00C23917" w:rsidRPr="002510FA">
        <w:rPr>
          <w:rFonts w:ascii="Arial" w:hAnsi="Arial" w:cs="Arial"/>
          <w:sz w:val="24"/>
          <w:szCs w:val="24"/>
          <w:lang w:val="en-US"/>
        </w:rPr>
        <w:t xml:space="preserve">in the </w:t>
      </w:r>
      <w:r w:rsidR="0066766A" w:rsidRPr="002510FA">
        <w:rPr>
          <w:rFonts w:ascii="Arial" w:hAnsi="Arial" w:cs="Arial"/>
          <w:sz w:val="24"/>
          <w:szCs w:val="24"/>
          <w:lang w:val="en-US"/>
        </w:rPr>
        <w:t>IGlar U100</w:t>
      </w:r>
      <w:r w:rsidR="00C23917" w:rsidRPr="002510FA">
        <w:rPr>
          <w:rFonts w:ascii="Arial" w:hAnsi="Arial" w:cs="Arial"/>
          <w:sz w:val="24"/>
          <w:szCs w:val="24"/>
          <w:lang w:val="en-US"/>
        </w:rPr>
        <w:t xml:space="preserve"> group</w:t>
      </w:r>
      <w:r w:rsidR="0042130F" w:rsidRPr="002510FA">
        <w:rPr>
          <w:rFonts w:ascii="Arial" w:hAnsi="Arial" w:cs="Arial"/>
          <w:sz w:val="24"/>
          <w:szCs w:val="24"/>
          <w:lang w:val="en-US"/>
        </w:rPr>
        <w:t xml:space="preserve">, </w:t>
      </w:r>
      <w:r w:rsidR="0042130F" w:rsidRPr="00261A89">
        <w:rPr>
          <w:rFonts w:ascii="Arial" w:hAnsi="Arial" w:cs="Arial"/>
          <w:sz w:val="24"/>
          <w:szCs w:val="24"/>
          <w:lang w:val="en-US"/>
        </w:rPr>
        <w:t xml:space="preserve">with no statistically significant differences between icodec groups and </w:t>
      </w:r>
      <w:r w:rsidR="00D506D5">
        <w:rPr>
          <w:rFonts w:ascii="Arial" w:hAnsi="Arial" w:cs="Arial"/>
          <w:sz w:val="24"/>
          <w:szCs w:val="24"/>
          <w:lang w:val="en-US"/>
        </w:rPr>
        <w:t xml:space="preserve">the </w:t>
      </w:r>
      <w:r w:rsidR="0042130F" w:rsidRPr="00261A89">
        <w:rPr>
          <w:rFonts w:ascii="Arial" w:hAnsi="Arial" w:cs="Arial"/>
          <w:sz w:val="24"/>
          <w:szCs w:val="24"/>
          <w:lang w:val="en-US"/>
        </w:rPr>
        <w:t>IGlar U100 group</w:t>
      </w:r>
      <w:r w:rsidR="00C17AE3" w:rsidRPr="002510FA">
        <w:rPr>
          <w:rFonts w:ascii="Arial" w:hAnsi="Arial" w:cs="Arial"/>
          <w:sz w:val="24"/>
          <w:szCs w:val="24"/>
          <w:lang w:val="en-US"/>
        </w:rPr>
        <w:t xml:space="preserve"> (</w:t>
      </w:r>
      <w:r w:rsidR="005038DD" w:rsidRPr="002510FA">
        <w:rPr>
          <w:rFonts w:ascii="Arial" w:hAnsi="Arial" w:cs="Arial"/>
          <w:sz w:val="24"/>
          <w:szCs w:val="24"/>
          <w:lang w:val="en-US"/>
        </w:rPr>
        <w:t>ETD</w:t>
      </w:r>
      <w:r w:rsidR="0042130F" w:rsidRPr="002510FA">
        <w:rPr>
          <w:rFonts w:ascii="Arial" w:hAnsi="Arial" w:cs="Arial"/>
          <w:sz w:val="24"/>
          <w:szCs w:val="24"/>
          <w:lang w:val="en-US"/>
        </w:rPr>
        <w:t>,</w:t>
      </w:r>
      <w:r w:rsidR="008C264B" w:rsidRPr="002510FA">
        <w:rPr>
          <w:rFonts w:ascii="Arial" w:hAnsi="Arial" w:cs="Arial"/>
          <w:sz w:val="24"/>
          <w:szCs w:val="24"/>
          <w:lang w:val="en-US"/>
        </w:rPr>
        <w:t xml:space="preserve"> icodec LD vs IGlar U100</w:t>
      </w:r>
      <w:r w:rsidR="00091FF8" w:rsidRPr="002510FA">
        <w:rPr>
          <w:rFonts w:ascii="Arial" w:hAnsi="Arial" w:cs="Arial"/>
          <w:sz w:val="24"/>
          <w:szCs w:val="24"/>
          <w:lang w:val="en-US"/>
        </w:rPr>
        <w:t>,</w:t>
      </w:r>
      <w:r w:rsidR="00C23917" w:rsidRPr="002510FA">
        <w:rPr>
          <w:rFonts w:ascii="Arial" w:hAnsi="Arial" w:cs="Arial"/>
          <w:sz w:val="24"/>
          <w:szCs w:val="24"/>
          <w:lang w:val="en-US"/>
        </w:rPr>
        <w:t xml:space="preserve"> </w:t>
      </w:r>
      <w:r w:rsidR="001B2F6C" w:rsidRPr="002510FA">
        <w:rPr>
          <w:rFonts w:ascii="Arial" w:hAnsi="Arial" w:cs="Arial"/>
          <w:sz w:val="24"/>
          <w:szCs w:val="24"/>
          <w:lang w:val="en-US"/>
        </w:rPr>
        <w:t>−</w:t>
      </w:r>
      <w:r w:rsidR="00C23917" w:rsidRPr="002510FA">
        <w:rPr>
          <w:rFonts w:ascii="Arial" w:hAnsi="Arial" w:cs="Arial"/>
          <w:sz w:val="24"/>
          <w:szCs w:val="24"/>
          <w:lang w:val="en-US"/>
        </w:rPr>
        <w:t>0.2</w:t>
      </w:r>
      <w:r w:rsidR="00D8248B" w:rsidRPr="002510FA">
        <w:rPr>
          <w:rFonts w:ascii="Arial" w:hAnsi="Arial" w:cs="Arial"/>
          <w:sz w:val="24"/>
          <w:szCs w:val="24"/>
          <w:lang w:val="en-US"/>
        </w:rPr>
        <w:t>3</w:t>
      </w:r>
      <w:r w:rsidR="00B93FC6" w:rsidRPr="002510FA">
        <w:rPr>
          <w:rFonts w:ascii="Arial" w:hAnsi="Arial" w:cs="Arial"/>
          <w:sz w:val="24"/>
          <w:szCs w:val="24"/>
          <w:lang w:val="en-US"/>
        </w:rPr>
        <w:t>%</w:t>
      </w:r>
      <w:r w:rsidR="0065520A" w:rsidRPr="002510FA">
        <w:rPr>
          <w:rFonts w:ascii="Arial" w:hAnsi="Arial" w:cs="Arial"/>
          <w:sz w:val="24"/>
          <w:szCs w:val="24"/>
          <w:lang w:val="en-US"/>
        </w:rPr>
        <w:t>-points</w:t>
      </w:r>
      <w:r w:rsidR="00C17AE3" w:rsidRPr="002510FA">
        <w:rPr>
          <w:rFonts w:ascii="Arial" w:hAnsi="Arial" w:cs="Arial"/>
          <w:sz w:val="24"/>
          <w:szCs w:val="24"/>
          <w:lang w:val="en-US"/>
        </w:rPr>
        <w:t xml:space="preserve">, 95% CI </w:t>
      </w:r>
      <w:r w:rsidR="001B2F6C" w:rsidRPr="002510FA">
        <w:rPr>
          <w:rFonts w:ascii="Arial" w:hAnsi="Arial" w:cs="Arial"/>
          <w:sz w:val="24"/>
          <w:szCs w:val="24"/>
          <w:lang w:val="en-US"/>
        </w:rPr>
        <w:t>−</w:t>
      </w:r>
      <w:r w:rsidR="00C23917" w:rsidRPr="002510FA">
        <w:rPr>
          <w:rFonts w:ascii="Arial" w:hAnsi="Arial" w:cs="Arial"/>
          <w:sz w:val="24"/>
          <w:szCs w:val="24"/>
          <w:lang w:val="en-US"/>
        </w:rPr>
        <w:t>0</w:t>
      </w:r>
      <w:r w:rsidR="008C264B" w:rsidRPr="002510FA">
        <w:rPr>
          <w:rFonts w:ascii="Arial" w:hAnsi="Arial" w:cs="Arial"/>
          <w:sz w:val="24"/>
          <w:szCs w:val="24"/>
          <w:lang w:val="en-US"/>
        </w:rPr>
        <w:t>.</w:t>
      </w:r>
      <w:r w:rsidR="00D8248B" w:rsidRPr="002510FA">
        <w:rPr>
          <w:rFonts w:ascii="Arial" w:hAnsi="Arial" w:cs="Arial"/>
          <w:sz w:val="24"/>
          <w:szCs w:val="24"/>
          <w:lang w:val="en-US"/>
        </w:rPr>
        <w:t>49</w:t>
      </w:r>
      <w:r w:rsidR="00524053" w:rsidRPr="002510FA">
        <w:rPr>
          <w:rFonts w:ascii="Arial" w:hAnsi="Arial" w:cs="Arial"/>
          <w:sz w:val="24"/>
          <w:szCs w:val="24"/>
          <w:lang w:val="en-US"/>
        </w:rPr>
        <w:t xml:space="preserve"> to</w:t>
      </w:r>
      <w:r w:rsidR="00C23917" w:rsidRPr="002510FA">
        <w:rPr>
          <w:rFonts w:ascii="Arial" w:hAnsi="Arial" w:cs="Arial"/>
          <w:sz w:val="24"/>
          <w:szCs w:val="24"/>
          <w:lang w:val="en-US"/>
        </w:rPr>
        <w:t xml:space="preserve"> 0</w:t>
      </w:r>
      <w:r w:rsidR="008C264B" w:rsidRPr="002510FA">
        <w:rPr>
          <w:rFonts w:ascii="Arial" w:hAnsi="Arial" w:cs="Arial"/>
          <w:sz w:val="24"/>
          <w:szCs w:val="24"/>
          <w:lang w:val="en-US"/>
        </w:rPr>
        <w:t>.</w:t>
      </w:r>
      <w:r w:rsidR="00C23917" w:rsidRPr="002510FA">
        <w:rPr>
          <w:rFonts w:ascii="Arial" w:hAnsi="Arial" w:cs="Arial"/>
          <w:sz w:val="24"/>
          <w:szCs w:val="24"/>
          <w:lang w:val="en-US"/>
        </w:rPr>
        <w:t>0</w:t>
      </w:r>
      <w:r w:rsidR="00D8248B" w:rsidRPr="002510FA">
        <w:rPr>
          <w:rFonts w:ascii="Arial" w:hAnsi="Arial" w:cs="Arial"/>
          <w:sz w:val="24"/>
          <w:szCs w:val="24"/>
          <w:lang w:val="en-US"/>
        </w:rPr>
        <w:t>2</w:t>
      </w:r>
      <w:r w:rsidR="009A1A4D" w:rsidRPr="002510FA">
        <w:rPr>
          <w:rFonts w:ascii="Arial" w:hAnsi="Arial" w:cs="Arial"/>
          <w:sz w:val="24"/>
          <w:szCs w:val="24"/>
          <w:lang w:val="en-US"/>
        </w:rPr>
        <w:t xml:space="preserve"> [</w:t>
      </w:r>
      <w:r w:rsidR="00D506D5">
        <w:rPr>
          <w:rFonts w:ascii="Arial" w:hAnsi="Arial" w:cs="Arial"/>
          <w:sz w:val="24"/>
          <w:szCs w:val="24"/>
          <w:lang w:val="en-US"/>
        </w:rPr>
        <w:t>–</w:t>
      </w:r>
      <w:r w:rsidR="009A1A4D" w:rsidRPr="002510FA">
        <w:rPr>
          <w:rFonts w:ascii="Arial" w:hAnsi="Arial" w:cs="Arial"/>
          <w:sz w:val="24"/>
          <w:szCs w:val="24"/>
          <w:lang w:val="en-US"/>
        </w:rPr>
        <w:t>2.53 mmol/mol, 95% CI –5.33 to 0.27]</w:t>
      </w:r>
      <w:r w:rsidR="0024723F" w:rsidRPr="002510FA">
        <w:rPr>
          <w:rFonts w:ascii="Arial" w:hAnsi="Arial" w:cs="Arial"/>
          <w:sz w:val="24"/>
          <w:szCs w:val="24"/>
          <w:lang w:val="en-US"/>
        </w:rPr>
        <w:t xml:space="preserve">; </w:t>
      </w:r>
      <w:r w:rsidR="0024723F" w:rsidRPr="002510FA">
        <w:rPr>
          <w:rFonts w:ascii="Arial" w:hAnsi="Arial" w:cs="Arial"/>
          <w:i/>
          <w:iCs/>
          <w:sz w:val="24"/>
          <w:szCs w:val="24"/>
          <w:lang w:val="en-US"/>
        </w:rPr>
        <w:t>P</w:t>
      </w:r>
      <w:r w:rsidR="0024723F" w:rsidRPr="002510FA">
        <w:rPr>
          <w:rFonts w:ascii="Arial" w:hAnsi="Arial" w:cs="Arial"/>
          <w:sz w:val="24"/>
          <w:szCs w:val="24"/>
          <w:lang w:val="en-US"/>
        </w:rPr>
        <w:t xml:space="preserve"> = NS</w:t>
      </w:r>
      <w:r w:rsidR="008C264B" w:rsidRPr="002510FA">
        <w:rPr>
          <w:rFonts w:ascii="Arial" w:hAnsi="Arial" w:cs="Arial"/>
          <w:sz w:val="24"/>
          <w:szCs w:val="24"/>
          <w:lang w:val="en-US"/>
        </w:rPr>
        <w:t xml:space="preserve">; </w:t>
      </w:r>
      <w:r w:rsidR="002E189D" w:rsidRPr="002510FA">
        <w:rPr>
          <w:rFonts w:ascii="Arial" w:hAnsi="Arial" w:cs="Arial"/>
          <w:sz w:val="24"/>
          <w:szCs w:val="24"/>
          <w:lang w:val="en-US"/>
        </w:rPr>
        <w:t>ETD</w:t>
      </w:r>
      <w:r w:rsidR="0042130F" w:rsidRPr="002510FA">
        <w:rPr>
          <w:rFonts w:ascii="Arial" w:hAnsi="Arial" w:cs="Arial"/>
          <w:sz w:val="24"/>
          <w:szCs w:val="24"/>
          <w:lang w:val="en-US"/>
        </w:rPr>
        <w:t>,</w:t>
      </w:r>
      <w:r w:rsidR="002E189D" w:rsidRPr="002510FA">
        <w:rPr>
          <w:rFonts w:ascii="Arial" w:hAnsi="Arial" w:cs="Arial"/>
          <w:sz w:val="24"/>
          <w:szCs w:val="24"/>
          <w:lang w:val="en-US"/>
        </w:rPr>
        <w:t xml:space="preserve"> </w:t>
      </w:r>
      <w:r w:rsidR="008C264B" w:rsidRPr="002510FA">
        <w:rPr>
          <w:rFonts w:ascii="Arial" w:hAnsi="Arial" w:cs="Arial"/>
          <w:sz w:val="24"/>
          <w:szCs w:val="24"/>
          <w:lang w:val="en-US"/>
        </w:rPr>
        <w:t>icodec NLD vs</w:t>
      </w:r>
      <w:r w:rsidR="00091FF8" w:rsidRPr="002510FA">
        <w:rPr>
          <w:rFonts w:ascii="Arial" w:hAnsi="Arial" w:cs="Arial"/>
          <w:sz w:val="24"/>
          <w:szCs w:val="24"/>
          <w:lang w:val="en-US"/>
        </w:rPr>
        <w:t>.</w:t>
      </w:r>
      <w:r w:rsidR="008C264B" w:rsidRPr="002510FA">
        <w:rPr>
          <w:rFonts w:ascii="Arial" w:hAnsi="Arial" w:cs="Arial"/>
          <w:sz w:val="24"/>
          <w:szCs w:val="24"/>
          <w:lang w:val="en-US"/>
        </w:rPr>
        <w:t xml:space="preserve"> IGlar U100</w:t>
      </w:r>
      <w:r w:rsidR="00091FF8" w:rsidRPr="002510FA">
        <w:rPr>
          <w:rFonts w:ascii="Arial" w:hAnsi="Arial" w:cs="Arial"/>
          <w:sz w:val="24"/>
          <w:szCs w:val="24"/>
          <w:lang w:val="en-US"/>
        </w:rPr>
        <w:t>,</w:t>
      </w:r>
      <w:r w:rsidR="008C264B" w:rsidRPr="002510FA">
        <w:rPr>
          <w:rFonts w:ascii="Arial" w:hAnsi="Arial" w:cs="Arial"/>
          <w:sz w:val="24"/>
          <w:szCs w:val="24"/>
          <w:lang w:val="en-US"/>
        </w:rPr>
        <w:t xml:space="preserve"> </w:t>
      </w:r>
      <w:r w:rsidR="000F5C51" w:rsidRPr="002510FA">
        <w:rPr>
          <w:rFonts w:ascii="Arial" w:hAnsi="Arial" w:cs="Arial"/>
          <w:sz w:val="24"/>
          <w:szCs w:val="24"/>
          <w:lang w:val="en-US"/>
        </w:rPr>
        <w:t>0</w:t>
      </w:r>
      <w:r w:rsidR="008C264B" w:rsidRPr="002510FA">
        <w:rPr>
          <w:rFonts w:ascii="Arial" w:hAnsi="Arial" w:cs="Arial"/>
          <w:sz w:val="24"/>
          <w:szCs w:val="24"/>
          <w:lang w:val="en-US"/>
        </w:rPr>
        <w:t>.</w:t>
      </w:r>
      <w:r w:rsidR="000F5C51" w:rsidRPr="002510FA">
        <w:rPr>
          <w:rFonts w:ascii="Arial" w:hAnsi="Arial" w:cs="Arial"/>
          <w:sz w:val="24"/>
          <w:szCs w:val="24"/>
          <w:lang w:val="en-US"/>
        </w:rPr>
        <w:t>07</w:t>
      </w:r>
      <w:r w:rsidR="00B93FC6" w:rsidRPr="002510FA">
        <w:rPr>
          <w:rFonts w:ascii="Arial" w:hAnsi="Arial" w:cs="Arial"/>
          <w:sz w:val="24"/>
          <w:szCs w:val="24"/>
          <w:lang w:val="en-US"/>
        </w:rPr>
        <w:t>%</w:t>
      </w:r>
      <w:r w:rsidR="0065520A" w:rsidRPr="002510FA">
        <w:rPr>
          <w:rFonts w:ascii="Arial" w:hAnsi="Arial" w:cs="Arial"/>
          <w:sz w:val="24"/>
          <w:szCs w:val="24"/>
          <w:lang w:val="en-US"/>
        </w:rPr>
        <w:t>-points</w:t>
      </w:r>
      <w:r w:rsidR="00C17AE3" w:rsidRPr="002510FA">
        <w:rPr>
          <w:rFonts w:ascii="Arial" w:hAnsi="Arial" w:cs="Arial"/>
          <w:sz w:val="24"/>
          <w:szCs w:val="24"/>
          <w:lang w:val="en-US"/>
        </w:rPr>
        <w:t>, 95% CI</w:t>
      </w:r>
      <w:r w:rsidR="000F5C51" w:rsidRPr="002510FA">
        <w:rPr>
          <w:rFonts w:ascii="Arial" w:hAnsi="Arial" w:cs="Arial"/>
          <w:sz w:val="24"/>
          <w:szCs w:val="24"/>
          <w:lang w:val="en-US"/>
        </w:rPr>
        <w:t xml:space="preserve"> </w:t>
      </w:r>
      <w:r w:rsidR="001B2F6C" w:rsidRPr="002510FA">
        <w:rPr>
          <w:rFonts w:ascii="Arial" w:hAnsi="Arial" w:cs="Arial"/>
          <w:sz w:val="24"/>
          <w:szCs w:val="24"/>
          <w:lang w:val="en-US"/>
        </w:rPr>
        <w:t>−</w:t>
      </w:r>
      <w:r w:rsidR="000F5C51" w:rsidRPr="002510FA">
        <w:rPr>
          <w:rFonts w:ascii="Arial" w:hAnsi="Arial" w:cs="Arial"/>
          <w:sz w:val="24"/>
          <w:szCs w:val="24"/>
          <w:lang w:val="en-US"/>
        </w:rPr>
        <w:t>0</w:t>
      </w:r>
      <w:r w:rsidR="008C264B" w:rsidRPr="002510FA">
        <w:rPr>
          <w:rFonts w:ascii="Arial" w:hAnsi="Arial" w:cs="Arial"/>
          <w:sz w:val="24"/>
          <w:szCs w:val="24"/>
          <w:lang w:val="en-US"/>
        </w:rPr>
        <w:t>.</w:t>
      </w:r>
      <w:r w:rsidR="000F5C51" w:rsidRPr="002510FA">
        <w:rPr>
          <w:rFonts w:ascii="Arial" w:hAnsi="Arial" w:cs="Arial"/>
          <w:sz w:val="24"/>
          <w:szCs w:val="24"/>
          <w:lang w:val="en-US"/>
        </w:rPr>
        <w:t>19</w:t>
      </w:r>
      <w:r w:rsidR="00524053" w:rsidRPr="002510FA">
        <w:rPr>
          <w:rFonts w:ascii="Arial" w:hAnsi="Arial" w:cs="Arial"/>
          <w:sz w:val="24"/>
          <w:szCs w:val="24"/>
          <w:lang w:val="en-US"/>
        </w:rPr>
        <w:t xml:space="preserve"> to</w:t>
      </w:r>
      <w:r w:rsidR="000F5C51" w:rsidRPr="002510FA">
        <w:rPr>
          <w:rFonts w:ascii="Arial" w:hAnsi="Arial" w:cs="Arial"/>
          <w:sz w:val="24"/>
          <w:szCs w:val="24"/>
          <w:lang w:val="en-US"/>
        </w:rPr>
        <w:t xml:space="preserve"> 0</w:t>
      </w:r>
      <w:r w:rsidR="008C264B" w:rsidRPr="002510FA">
        <w:rPr>
          <w:rFonts w:ascii="Arial" w:hAnsi="Arial" w:cs="Arial"/>
          <w:sz w:val="24"/>
          <w:szCs w:val="24"/>
          <w:lang w:val="en-US"/>
        </w:rPr>
        <w:t>.</w:t>
      </w:r>
      <w:r w:rsidR="000F5C51" w:rsidRPr="002510FA">
        <w:rPr>
          <w:rFonts w:ascii="Arial" w:hAnsi="Arial" w:cs="Arial"/>
          <w:sz w:val="24"/>
          <w:szCs w:val="24"/>
          <w:lang w:val="en-US"/>
        </w:rPr>
        <w:t>33</w:t>
      </w:r>
      <w:r w:rsidR="009A1A4D" w:rsidRPr="002510FA">
        <w:rPr>
          <w:rFonts w:ascii="Arial" w:hAnsi="Arial" w:cs="Arial"/>
          <w:sz w:val="24"/>
          <w:szCs w:val="24"/>
          <w:lang w:val="en-US"/>
        </w:rPr>
        <w:t xml:space="preserve"> [</w:t>
      </w:r>
      <w:r w:rsidR="00D372EB" w:rsidRPr="002510FA">
        <w:rPr>
          <w:rFonts w:ascii="Arial" w:hAnsi="Arial" w:cs="Arial"/>
          <w:sz w:val="24"/>
          <w:szCs w:val="24"/>
          <w:lang w:val="en-US"/>
        </w:rPr>
        <w:t>0.73</w:t>
      </w:r>
      <w:r w:rsidR="009A1A4D" w:rsidRPr="002510FA">
        <w:rPr>
          <w:rFonts w:ascii="Arial" w:hAnsi="Arial" w:cs="Arial"/>
          <w:sz w:val="24"/>
          <w:szCs w:val="24"/>
          <w:lang w:val="en-US"/>
        </w:rPr>
        <w:t xml:space="preserve"> mmol/mol, 95% CI –2.11 to 3.57]</w:t>
      </w:r>
      <w:r w:rsidR="0024723F" w:rsidRPr="002510FA">
        <w:rPr>
          <w:rFonts w:ascii="Arial" w:hAnsi="Arial" w:cs="Arial"/>
          <w:sz w:val="24"/>
          <w:szCs w:val="24"/>
          <w:lang w:val="en-US"/>
        </w:rPr>
        <w:t xml:space="preserve">; </w:t>
      </w:r>
      <w:r w:rsidR="0024723F" w:rsidRPr="002510FA">
        <w:rPr>
          <w:rFonts w:ascii="Arial" w:hAnsi="Arial" w:cs="Arial"/>
          <w:i/>
          <w:iCs/>
          <w:sz w:val="24"/>
          <w:szCs w:val="24"/>
          <w:lang w:val="en-US"/>
        </w:rPr>
        <w:t>P</w:t>
      </w:r>
      <w:r w:rsidR="0024723F" w:rsidRPr="002510FA">
        <w:rPr>
          <w:rFonts w:ascii="Arial" w:hAnsi="Arial" w:cs="Arial"/>
          <w:sz w:val="24"/>
          <w:szCs w:val="24"/>
          <w:lang w:val="en-US"/>
        </w:rPr>
        <w:t xml:space="preserve"> = NS</w:t>
      </w:r>
      <w:r w:rsidR="00524053" w:rsidRPr="002510FA">
        <w:rPr>
          <w:rFonts w:ascii="Arial" w:hAnsi="Arial" w:cs="Arial"/>
          <w:sz w:val="24"/>
          <w:szCs w:val="24"/>
          <w:lang w:val="en-US"/>
        </w:rPr>
        <w:t>)</w:t>
      </w:r>
      <w:r w:rsidR="00C23917" w:rsidRPr="002510FA">
        <w:rPr>
          <w:rFonts w:ascii="Arial" w:hAnsi="Arial" w:cs="Arial"/>
          <w:sz w:val="24"/>
          <w:szCs w:val="24"/>
          <w:lang w:val="en-US"/>
        </w:rPr>
        <w:t>.</w:t>
      </w:r>
      <w:bookmarkEnd w:id="15"/>
      <w:r w:rsidR="007774FF" w:rsidRPr="002510FA">
        <w:rPr>
          <w:rFonts w:ascii="Arial" w:hAnsi="Arial" w:cs="Arial"/>
          <w:sz w:val="24"/>
          <w:szCs w:val="24"/>
          <w:lang w:val="en-US"/>
        </w:rPr>
        <w:t xml:space="preserve"> </w:t>
      </w:r>
      <w:r w:rsidR="00ED48C9" w:rsidRPr="002510FA">
        <w:rPr>
          <w:rFonts w:ascii="Arial" w:hAnsi="Arial" w:cs="Arial"/>
          <w:sz w:val="24"/>
          <w:szCs w:val="24"/>
          <w:lang w:val="en-US"/>
        </w:rPr>
        <w:t>After 16 weeks of treatment, the proportion</w:t>
      </w:r>
      <w:r w:rsidR="00091FF8" w:rsidRPr="002510FA">
        <w:rPr>
          <w:rFonts w:ascii="Arial" w:hAnsi="Arial" w:cs="Arial"/>
          <w:sz w:val="24"/>
          <w:szCs w:val="24"/>
          <w:lang w:val="en-US"/>
        </w:rPr>
        <w:t>s</w:t>
      </w:r>
      <w:r w:rsidR="00ED48C9" w:rsidRPr="002510FA">
        <w:rPr>
          <w:rFonts w:ascii="Arial" w:hAnsi="Arial" w:cs="Arial"/>
          <w:sz w:val="24"/>
          <w:szCs w:val="24"/>
          <w:lang w:val="en-US"/>
        </w:rPr>
        <w:t xml:space="preserve"> of participants achieving a target HbA</w:t>
      </w:r>
      <w:r w:rsidR="00ED48C9" w:rsidRPr="002510FA">
        <w:rPr>
          <w:rFonts w:ascii="Arial" w:hAnsi="Arial" w:cs="Arial"/>
          <w:sz w:val="24"/>
          <w:szCs w:val="24"/>
          <w:vertAlign w:val="subscript"/>
          <w:lang w:val="en-US"/>
        </w:rPr>
        <w:t>1c</w:t>
      </w:r>
      <w:r w:rsidR="00ED48C9" w:rsidRPr="002510FA">
        <w:rPr>
          <w:rFonts w:ascii="Arial" w:hAnsi="Arial" w:cs="Arial"/>
          <w:sz w:val="24"/>
          <w:szCs w:val="24"/>
          <w:lang w:val="en-US"/>
        </w:rPr>
        <w:t xml:space="preserve"> of </w:t>
      </w:r>
      <w:r w:rsidR="00091FF8" w:rsidRPr="002510FA">
        <w:rPr>
          <w:rFonts w:ascii="Arial" w:hAnsi="Arial" w:cs="Arial"/>
          <w:sz w:val="24"/>
          <w:szCs w:val="24"/>
          <w:lang w:val="en-US"/>
        </w:rPr>
        <w:t>&lt;</w:t>
      </w:r>
      <w:r w:rsidR="00ED48C9" w:rsidRPr="002510FA">
        <w:rPr>
          <w:rFonts w:ascii="Arial" w:hAnsi="Arial" w:cs="Arial"/>
          <w:sz w:val="24"/>
          <w:szCs w:val="24"/>
          <w:lang w:val="en-US"/>
        </w:rPr>
        <w:t>7.0%</w:t>
      </w:r>
      <w:r w:rsidR="009A1A4D" w:rsidRPr="002510FA">
        <w:rPr>
          <w:rFonts w:ascii="Arial" w:hAnsi="Arial" w:cs="Arial"/>
          <w:sz w:val="24"/>
          <w:szCs w:val="24"/>
          <w:lang w:val="en-US"/>
        </w:rPr>
        <w:t xml:space="preserve"> (53 mmol/mo</w:t>
      </w:r>
      <w:r w:rsidR="00F30538" w:rsidRPr="002510FA">
        <w:rPr>
          <w:rFonts w:ascii="Arial" w:hAnsi="Arial" w:cs="Arial"/>
          <w:sz w:val="24"/>
          <w:szCs w:val="24"/>
          <w:lang w:val="en-US"/>
        </w:rPr>
        <w:t>l</w:t>
      </w:r>
      <w:r w:rsidR="009A1A4D" w:rsidRPr="002510FA">
        <w:rPr>
          <w:rFonts w:ascii="Arial" w:hAnsi="Arial" w:cs="Arial"/>
          <w:sz w:val="24"/>
          <w:szCs w:val="24"/>
          <w:lang w:val="en-US"/>
        </w:rPr>
        <w:t>)</w:t>
      </w:r>
      <w:r w:rsidR="00ED48C9" w:rsidRPr="002510FA">
        <w:rPr>
          <w:rFonts w:ascii="Arial" w:hAnsi="Arial" w:cs="Arial"/>
          <w:sz w:val="24"/>
          <w:szCs w:val="24"/>
          <w:lang w:val="en-US"/>
        </w:rPr>
        <w:t xml:space="preserve"> were</w:t>
      </w:r>
      <w:r w:rsidR="009F418B" w:rsidRPr="002510FA">
        <w:rPr>
          <w:rFonts w:ascii="Arial" w:hAnsi="Arial" w:cs="Arial"/>
          <w:sz w:val="24"/>
          <w:szCs w:val="24"/>
          <w:lang w:val="en-US"/>
        </w:rPr>
        <w:t xml:space="preserve"> 44</w:t>
      </w:r>
      <w:r w:rsidR="008C264B" w:rsidRPr="002510FA">
        <w:rPr>
          <w:rFonts w:ascii="Arial" w:hAnsi="Arial" w:cs="Arial"/>
          <w:sz w:val="24"/>
          <w:szCs w:val="24"/>
          <w:lang w:val="en-US"/>
        </w:rPr>
        <w:t>.</w:t>
      </w:r>
      <w:r w:rsidR="009F418B" w:rsidRPr="002510FA">
        <w:rPr>
          <w:rFonts w:ascii="Arial" w:hAnsi="Arial" w:cs="Arial"/>
          <w:sz w:val="24"/>
          <w:szCs w:val="24"/>
          <w:lang w:val="en-US"/>
        </w:rPr>
        <w:t xml:space="preserve">2%, </w:t>
      </w:r>
      <w:r w:rsidR="00901338" w:rsidRPr="002510FA">
        <w:rPr>
          <w:rFonts w:ascii="Arial" w:hAnsi="Arial" w:cs="Arial"/>
          <w:sz w:val="24"/>
          <w:szCs w:val="24"/>
          <w:lang w:val="en-US"/>
        </w:rPr>
        <w:t>25</w:t>
      </w:r>
      <w:r w:rsidR="008C264B" w:rsidRPr="002510FA">
        <w:rPr>
          <w:rFonts w:ascii="Arial" w:hAnsi="Arial" w:cs="Arial"/>
          <w:sz w:val="24"/>
          <w:szCs w:val="24"/>
          <w:lang w:val="en-US"/>
        </w:rPr>
        <w:t>.</w:t>
      </w:r>
      <w:r w:rsidR="00901338" w:rsidRPr="002510FA">
        <w:rPr>
          <w:rFonts w:ascii="Arial" w:hAnsi="Arial" w:cs="Arial"/>
          <w:sz w:val="24"/>
          <w:szCs w:val="24"/>
          <w:lang w:val="en-US"/>
        </w:rPr>
        <w:t xml:space="preserve">0% </w:t>
      </w:r>
      <w:r w:rsidR="009F418B" w:rsidRPr="002510FA">
        <w:rPr>
          <w:rFonts w:ascii="Arial" w:hAnsi="Arial" w:cs="Arial"/>
          <w:sz w:val="24"/>
          <w:szCs w:val="24"/>
          <w:lang w:val="en-US"/>
        </w:rPr>
        <w:t>and</w:t>
      </w:r>
      <w:r w:rsidR="00901338" w:rsidRPr="002510FA">
        <w:rPr>
          <w:rFonts w:ascii="Arial" w:hAnsi="Arial" w:cs="Arial"/>
          <w:sz w:val="24"/>
          <w:szCs w:val="24"/>
          <w:lang w:val="en-US"/>
        </w:rPr>
        <w:t xml:space="preserve"> 30</w:t>
      </w:r>
      <w:r w:rsidR="008C264B" w:rsidRPr="002510FA">
        <w:rPr>
          <w:rFonts w:ascii="Arial" w:hAnsi="Arial" w:cs="Arial"/>
          <w:sz w:val="24"/>
          <w:szCs w:val="24"/>
          <w:lang w:val="en-US"/>
        </w:rPr>
        <w:t>.</w:t>
      </w:r>
      <w:r w:rsidR="00901338" w:rsidRPr="002510FA">
        <w:rPr>
          <w:rFonts w:ascii="Arial" w:hAnsi="Arial" w:cs="Arial"/>
          <w:sz w:val="24"/>
          <w:szCs w:val="24"/>
          <w:lang w:val="en-US"/>
        </w:rPr>
        <w:t>6%</w:t>
      </w:r>
      <w:r w:rsidR="007774FF" w:rsidRPr="002510FA">
        <w:rPr>
          <w:rFonts w:ascii="Arial" w:hAnsi="Arial" w:cs="Arial"/>
          <w:sz w:val="24"/>
          <w:szCs w:val="24"/>
          <w:lang w:val="en-US"/>
        </w:rPr>
        <w:t xml:space="preserve"> </w:t>
      </w:r>
      <w:r w:rsidR="001E4564" w:rsidRPr="002510FA">
        <w:rPr>
          <w:rFonts w:ascii="Arial" w:hAnsi="Arial" w:cs="Arial"/>
          <w:sz w:val="24"/>
          <w:szCs w:val="24"/>
          <w:lang w:val="en-US"/>
        </w:rPr>
        <w:t xml:space="preserve">for </w:t>
      </w:r>
      <w:r w:rsidR="009F418B" w:rsidRPr="002510FA">
        <w:rPr>
          <w:rFonts w:ascii="Arial" w:hAnsi="Arial" w:cs="Arial"/>
          <w:sz w:val="24"/>
          <w:szCs w:val="24"/>
          <w:lang w:val="en-US"/>
        </w:rPr>
        <w:t>the</w:t>
      </w:r>
      <w:r w:rsidR="007774FF" w:rsidRPr="002510FA">
        <w:rPr>
          <w:rFonts w:ascii="Arial" w:hAnsi="Arial" w:cs="Arial"/>
          <w:sz w:val="24"/>
          <w:szCs w:val="24"/>
          <w:lang w:val="en-US"/>
        </w:rPr>
        <w:t xml:space="preserve"> icodec LD</w:t>
      </w:r>
      <w:r w:rsidR="009F418B" w:rsidRPr="002510FA">
        <w:rPr>
          <w:rFonts w:ascii="Arial" w:hAnsi="Arial" w:cs="Arial"/>
          <w:sz w:val="24"/>
          <w:szCs w:val="24"/>
          <w:lang w:val="en-US"/>
        </w:rPr>
        <w:t>, icodec NLD and</w:t>
      </w:r>
      <w:r w:rsidR="007774FF" w:rsidRPr="002510FA">
        <w:rPr>
          <w:rFonts w:ascii="Arial" w:hAnsi="Arial" w:cs="Arial"/>
          <w:sz w:val="24"/>
          <w:szCs w:val="24"/>
          <w:lang w:val="en-US"/>
        </w:rPr>
        <w:t xml:space="preserve"> IGlar U100</w:t>
      </w:r>
      <w:r w:rsidR="00901338" w:rsidRPr="002510FA">
        <w:rPr>
          <w:rFonts w:ascii="Arial" w:hAnsi="Arial" w:cs="Arial"/>
          <w:sz w:val="24"/>
          <w:szCs w:val="24"/>
          <w:lang w:val="en-US"/>
        </w:rPr>
        <w:t xml:space="preserve"> </w:t>
      </w:r>
      <w:r w:rsidR="009F418B" w:rsidRPr="002510FA">
        <w:rPr>
          <w:rFonts w:ascii="Arial" w:hAnsi="Arial" w:cs="Arial"/>
          <w:sz w:val="24"/>
          <w:szCs w:val="24"/>
          <w:lang w:val="en-US"/>
        </w:rPr>
        <w:t>groups, respectively</w:t>
      </w:r>
      <w:r w:rsidR="00E528E5" w:rsidRPr="002510FA">
        <w:rPr>
          <w:rFonts w:ascii="Arial" w:hAnsi="Arial" w:cs="Arial"/>
          <w:sz w:val="24"/>
          <w:szCs w:val="24"/>
          <w:lang w:val="en-US"/>
        </w:rPr>
        <w:t xml:space="preserve"> </w:t>
      </w:r>
      <w:r w:rsidR="000445B7">
        <w:rPr>
          <w:rFonts w:ascii="Arial" w:hAnsi="Arial" w:cs="Arial"/>
          <w:sz w:val="24"/>
          <w:szCs w:val="24"/>
          <w:lang w:val="en-US"/>
        </w:rPr>
        <w:t>(n</w:t>
      </w:r>
      <w:r w:rsidR="007774FF" w:rsidRPr="002510FA">
        <w:rPr>
          <w:rFonts w:ascii="Arial" w:hAnsi="Arial" w:cs="Arial"/>
          <w:sz w:val="24"/>
          <w:szCs w:val="24"/>
          <w:lang w:val="en-US"/>
        </w:rPr>
        <w:t>o statistical analyses were performed</w:t>
      </w:r>
      <w:r w:rsidR="000445B7">
        <w:rPr>
          <w:rFonts w:ascii="Arial" w:hAnsi="Arial" w:cs="Arial"/>
          <w:sz w:val="24"/>
          <w:szCs w:val="24"/>
          <w:lang w:val="en-US"/>
        </w:rPr>
        <w:t>)</w:t>
      </w:r>
      <w:r w:rsidR="007774FF" w:rsidRPr="002510FA">
        <w:rPr>
          <w:rFonts w:ascii="Arial" w:hAnsi="Arial" w:cs="Arial"/>
          <w:sz w:val="24"/>
          <w:szCs w:val="24"/>
          <w:lang w:val="en-US"/>
        </w:rPr>
        <w:t>.</w:t>
      </w:r>
    </w:p>
    <w:p w14:paraId="38C625A9" w14:textId="1F103A7F" w:rsidR="00CD5B9C" w:rsidRPr="002510FA" w:rsidRDefault="00C23917" w:rsidP="00F83D1B">
      <w:pPr>
        <w:spacing w:line="480" w:lineRule="auto"/>
        <w:rPr>
          <w:rFonts w:ascii="Arial" w:hAnsi="Arial" w:cs="Arial"/>
          <w:sz w:val="24"/>
          <w:szCs w:val="24"/>
          <w:lang w:val="en-US"/>
        </w:rPr>
      </w:pPr>
      <w:bookmarkStart w:id="16" w:name="_Hlk40883698"/>
      <w:bookmarkStart w:id="17" w:name="_Hlk40884060"/>
      <w:r w:rsidRPr="002510FA">
        <w:rPr>
          <w:rFonts w:ascii="Arial" w:hAnsi="Arial" w:cs="Arial"/>
          <w:sz w:val="24"/>
          <w:szCs w:val="24"/>
          <w:lang w:val="en-US"/>
        </w:rPr>
        <w:t xml:space="preserve">Compared with baseline, FPG </w:t>
      </w:r>
      <w:r w:rsidR="00184C9B">
        <w:rPr>
          <w:rFonts w:ascii="Arial" w:hAnsi="Arial" w:cs="Arial"/>
          <w:sz w:val="24"/>
          <w:szCs w:val="24"/>
          <w:lang w:val="en-US"/>
        </w:rPr>
        <w:t xml:space="preserve">was lower </w:t>
      </w:r>
      <w:r w:rsidRPr="002510FA">
        <w:rPr>
          <w:rFonts w:ascii="Arial" w:hAnsi="Arial" w:cs="Arial"/>
          <w:sz w:val="24"/>
          <w:szCs w:val="24"/>
          <w:lang w:val="en-US"/>
        </w:rPr>
        <w:t xml:space="preserve">at </w:t>
      </w:r>
      <w:r w:rsidR="002E319F" w:rsidRPr="002510FA">
        <w:rPr>
          <w:rFonts w:ascii="Arial" w:hAnsi="Arial" w:cs="Arial"/>
          <w:sz w:val="24"/>
          <w:szCs w:val="24"/>
          <w:lang w:val="en-US"/>
        </w:rPr>
        <w:t>w</w:t>
      </w:r>
      <w:r w:rsidRPr="002510FA">
        <w:rPr>
          <w:rFonts w:ascii="Arial" w:hAnsi="Arial" w:cs="Arial"/>
          <w:sz w:val="24"/>
          <w:szCs w:val="24"/>
          <w:lang w:val="en-US"/>
        </w:rPr>
        <w:t>eek 16 in all treatment groups</w:t>
      </w:r>
      <w:r w:rsidR="00C85796">
        <w:rPr>
          <w:rFonts w:ascii="Arial" w:hAnsi="Arial" w:cs="Arial"/>
          <w:sz w:val="24"/>
          <w:szCs w:val="24"/>
          <w:lang w:val="en-US"/>
        </w:rPr>
        <w:t>; e</w:t>
      </w:r>
      <w:r w:rsidR="00360787" w:rsidRPr="002510FA">
        <w:rPr>
          <w:rFonts w:ascii="Arial" w:hAnsi="Arial" w:cs="Arial"/>
          <w:sz w:val="24"/>
          <w:szCs w:val="24"/>
          <w:lang w:val="en-US"/>
        </w:rPr>
        <w:t xml:space="preserve">stimated mean values at </w:t>
      </w:r>
      <w:r w:rsidR="006369A2" w:rsidRPr="002510FA">
        <w:rPr>
          <w:rFonts w:ascii="Arial" w:hAnsi="Arial" w:cs="Arial"/>
          <w:sz w:val="24"/>
          <w:szCs w:val="24"/>
          <w:lang w:val="en-US"/>
        </w:rPr>
        <w:t>w</w:t>
      </w:r>
      <w:r w:rsidR="00360787" w:rsidRPr="002510FA">
        <w:rPr>
          <w:rFonts w:ascii="Arial" w:hAnsi="Arial" w:cs="Arial"/>
          <w:sz w:val="24"/>
          <w:szCs w:val="24"/>
          <w:lang w:val="en-US"/>
        </w:rPr>
        <w:t xml:space="preserve">eek 16 </w:t>
      </w:r>
      <w:r w:rsidR="00026FB2" w:rsidRPr="002510FA">
        <w:rPr>
          <w:rFonts w:ascii="Arial" w:hAnsi="Arial" w:cs="Arial"/>
          <w:sz w:val="24"/>
          <w:szCs w:val="24"/>
          <w:lang w:val="en-US"/>
        </w:rPr>
        <w:t>were</w:t>
      </w:r>
      <w:r w:rsidR="00216C97">
        <w:rPr>
          <w:rFonts w:ascii="Arial" w:hAnsi="Arial" w:cs="Arial"/>
          <w:sz w:val="24"/>
          <w:szCs w:val="24"/>
          <w:lang w:val="en-US"/>
        </w:rPr>
        <w:t xml:space="preserve"> </w:t>
      </w:r>
      <w:r w:rsidR="00F34539" w:rsidRPr="002510FA">
        <w:rPr>
          <w:rFonts w:ascii="Arial" w:hAnsi="Arial" w:cs="Arial"/>
          <w:sz w:val="24"/>
          <w:szCs w:val="24"/>
          <w:lang w:val="en-US"/>
        </w:rPr>
        <w:t>7.3 mmol/L</w:t>
      </w:r>
      <w:r w:rsidR="00F34539" w:rsidDel="00F34539">
        <w:rPr>
          <w:rFonts w:ascii="Arial" w:hAnsi="Arial" w:cs="Arial"/>
          <w:sz w:val="24"/>
          <w:szCs w:val="24"/>
          <w:lang w:val="en-US"/>
        </w:rPr>
        <w:t xml:space="preserve"> </w:t>
      </w:r>
      <w:r w:rsidR="00216C97">
        <w:rPr>
          <w:rFonts w:ascii="Arial" w:hAnsi="Arial" w:cs="Arial"/>
          <w:sz w:val="24"/>
          <w:szCs w:val="24"/>
          <w:lang w:val="en-US"/>
        </w:rPr>
        <w:t>(</w:t>
      </w:r>
      <w:r w:rsidR="00F34539">
        <w:rPr>
          <w:rFonts w:ascii="Arial" w:hAnsi="Arial" w:cs="Arial"/>
          <w:sz w:val="24"/>
          <w:szCs w:val="24"/>
          <w:lang w:val="en-US"/>
        </w:rPr>
        <w:t>132 mg/dL</w:t>
      </w:r>
      <w:r w:rsidR="00216C97">
        <w:rPr>
          <w:rFonts w:ascii="Arial" w:hAnsi="Arial" w:cs="Arial"/>
          <w:sz w:val="24"/>
          <w:szCs w:val="24"/>
          <w:lang w:val="en-US"/>
        </w:rPr>
        <w:t>)</w:t>
      </w:r>
      <w:r w:rsidR="00360787" w:rsidRPr="002510FA">
        <w:rPr>
          <w:rFonts w:ascii="Arial" w:hAnsi="Arial" w:cs="Arial"/>
          <w:sz w:val="24"/>
          <w:szCs w:val="24"/>
          <w:lang w:val="en-US"/>
        </w:rPr>
        <w:t xml:space="preserve">, </w:t>
      </w:r>
      <w:r w:rsidR="00E75568" w:rsidRPr="002510FA">
        <w:rPr>
          <w:rFonts w:ascii="Arial" w:hAnsi="Arial" w:cs="Arial"/>
          <w:sz w:val="24"/>
          <w:szCs w:val="24"/>
          <w:lang w:val="en-US"/>
        </w:rPr>
        <w:t>7.2</w:t>
      </w:r>
      <w:r w:rsidR="00E75568">
        <w:rPr>
          <w:rFonts w:ascii="Arial" w:hAnsi="Arial" w:cs="Arial"/>
          <w:sz w:val="24"/>
          <w:szCs w:val="24"/>
          <w:lang w:val="en-US"/>
        </w:rPr>
        <w:t xml:space="preserve"> </w:t>
      </w:r>
      <w:r w:rsidR="00E75568" w:rsidRPr="002510FA">
        <w:rPr>
          <w:rFonts w:ascii="Arial" w:hAnsi="Arial" w:cs="Arial"/>
          <w:sz w:val="24"/>
          <w:szCs w:val="24"/>
          <w:lang w:val="en-US"/>
        </w:rPr>
        <w:t>mmol/L</w:t>
      </w:r>
      <w:r w:rsidR="00E75568">
        <w:rPr>
          <w:rFonts w:ascii="Arial" w:hAnsi="Arial" w:cs="Arial"/>
          <w:sz w:val="24"/>
          <w:szCs w:val="24"/>
          <w:lang w:val="en-US"/>
        </w:rPr>
        <w:t xml:space="preserve"> </w:t>
      </w:r>
      <w:r w:rsidR="00216C97">
        <w:rPr>
          <w:rFonts w:ascii="Arial" w:hAnsi="Arial" w:cs="Arial"/>
          <w:sz w:val="24"/>
          <w:szCs w:val="24"/>
          <w:lang w:val="en-US"/>
        </w:rPr>
        <w:t>(</w:t>
      </w:r>
      <w:r w:rsidR="00E75568">
        <w:rPr>
          <w:rFonts w:ascii="Arial" w:hAnsi="Arial" w:cs="Arial"/>
          <w:sz w:val="24"/>
          <w:szCs w:val="24"/>
          <w:lang w:val="en-US"/>
        </w:rPr>
        <w:t xml:space="preserve">129 </w:t>
      </w:r>
      <w:r w:rsidR="00E75568">
        <w:rPr>
          <w:rFonts w:ascii="Arial" w:hAnsi="Arial" w:cs="Arial"/>
          <w:sz w:val="24"/>
          <w:szCs w:val="24"/>
          <w:lang w:val="en-US"/>
        </w:rPr>
        <w:lastRenderedPageBreak/>
        <w:t>mg/dL</w:t>
      </w:r>
      <w:r w:rsidR="00216C97">
        <w:rPr>
          <w:rFonts w:ascii="Arial" w:hAnsi="Arial" w:cs="Arial"/>
          <w:sz w:val="24"/>
          <w:szCs w:val="24"/>
          <w:lang w:val="en-US"/>
        </w:rPr>
        <w:t>)</w:t>
      </w:r>
      <w:r w:rsidR="00360787" w:rsidRPr="002510FA">
        <w:rPr>
          <w:rFonts w:ascii="Arial" w:hAnsi="Arial" w:cs="Arial"/>
          <w:sz w:val="24"/>
          <w:szCs w:val="24"/>
          <w:lang w:val="en-US"/>
        </w:rPr>
        <w:t xml:space="preserve"> and </w:t>
      </w:r>
      <w:r w:rsidR="00E75568" w:rsidRPr="002510FA">
        <w:rPr>
          <w:rFonts w:ascii="Arial" w:hAnsi="Arial" w:cs="Arial"/>
          <w:sz w:val="24"/>
          <w:szCs w:val="24"/>
          <w:lang w:val="en-US"/>
        </w:rPr>
        <w:t>7.4 mmol/L</w:t>
      </w:r>
      <w:r w:rsidR="00E75568" w:rsidDel="00E75568">
        <w:rPr>
          <w:rFonts w:ascii="Arial" w:hAnsi="Arial" w:cs="Arial"/>
          <w:sz w:val="24"/>
          <w:szCs w:val="24"/>
          <w:lang w:val="en-US"/>
        </w:rPr>
        <w:t xml:space="preserve"> </w:t>
      </w:r>
      <w:r w:rsidR="00216C97">
        <w:rPr>
          <w:rFonts w:ascii="Arial" w:hAnsi="Arial" w:cs="Arial"/>
          <w:sz w:val="24"/>
          <w:szCs w:val="24"/>
          <w:lang w:val="en-US"/>
        </w:rPr>
        <w:t>(</w:t>
      </w:r>
      <w:r w:rsidR="00E75568">
        <w:rPr>
          <w:rFonts w:ascii="Arial" w:hAnsi="Arial" w:cs="Arial"/>
          <w:sz w:val="24"/>
          <w:szCs w:val="24"/>
          <w:lang w:val="en-US"/>
        </w:rPr>
        <w:t>134 mg/dL</w:t>
      </w:r>
      <w:r w:rsidR="00216C97">
        <w:rPr>
          <w:rFonts w:ascii="Arial" w:hAnsi="Arial" w:cs="Arial"/>
          <w:sz w:val="24"/>
          <w:szCs w:val="24"/>
          <w:lang w:val="en-US"/>
        </w:rPr>
        <w:t>)</w:t>
      </w:r>
      <w:r w:rsidR="00360787" w:rsidRPr="002510FA">
        <w:rPr>
          <w:rFonts w:ascii="Arial" w:hAnsi="Arial" w:cs="Arial"/>
          <w:sz w:val="24"/>
          <w:szCs w:val="24"/>
          <w:lang w:val="en-US"/>
        </w:rPr>
        <w:t xml:space="preserve"> for icodec LD, icodec </w:t>
      </w:r>
      <w:r w:rsidR="00C0580A" w:rsidRPr="002510FA">
        <w:rPr>
          <w:rFonts w:ascii="Arial" w:hAnsi="Arial" w:cs="Arial"/>
          <w:sz w:val="24"/>
          <w:szCs w:val="24"/>
          <w:lang w:val="en-US"/>
        </w:rPr>
        <w:t>N</w:t>
      </w:r>
      <w:r w:rsidR="00360787" w:rsidRPr="002510FA">
        <w:rPr>
          <w:rFonts w:ascii="Arial" w:hAnsi="Arial" w:cs="Arial"/>
          <w:sz w:val="24"/>
          <w:szCs w:val="24"/>
          <w:lang w:val="en-US"/>
        </w:rPr>
        <w:t>LD and IGlar U100, respectively</w:t>
      </w:r>
      <w:r w:rsidRPr="002510FA">
        <w:rPr>
          <w:rFonts w:ascii="Arial" w:hAnsi="Arial" w:cs="Arial"/>
          <w:sz w:val="24"/>
          <w:szCs w:val="24"/>
          <w:lang w:val="en-US"/>
        </w:rPr>
        <w:t xml:space="preserve"> </w:t>
      </w:r>
      <w:bookmarkEnd w:id="16"/>
      <w:r w:rsidRPr="00216C97">
        <w:rPr>
          <w:rFonts w:ascii="Arial" w:hAnsi="Arial" w:cs="Arial"/>
          <w:sz w:val="24"/>
          <w:szCs w:val="24"/>
          <w:lang w:val="en-US"/>
        </w:rPr>
        <w:t>(</w:t>
      </w:r>
      <w:r w:rsidR="000867E6" w:rsidRPr="00216C97">
        <w:rPr>
          <w:rFonts w:ascii="Arial" w:hAnsi="Arial" w:cs="Arial"/>
          <w:sz w:val="24"/>
          <w:szCs w:val="24"/>
          <w:lang w:val="en-US"/>
        </w:rPr>
        <w:t>F</w:t>
      </w:r>
      <w:r w:rsidR="00A0784F" w:rsidRPr="00216C97">
        <w:rPr>
          <w:rFonts w:ascii="Arial" w:hAnsi="Arial" w:cs="Arial"/>
          <w:sz w:val="24"/>
          <w:szCs w:val="24"/>
          <w:lang w:val="en-US"/>
        </w:rPr>
        <w:t xml:space="preserve">igure </w:t>
      </w:r>
      <w:r w:rsidR="007B0A06" w:rsidRPr="00216C97">
        <w:rPr>
          <w:rFonts w:ascii="Arial" w:hAnsi="Arial" w:cs="Arial"/>
          <w:sz w:val="24"/>
          <w:szCs w:val="24"/>
          <w:lang w:val="en-US"/>
        </w:rPr>
        <w:t>2B</w:t>
      </w:r>
      <w:r w:rsidRPr="002510FA">
        <w:rPr>
          <w:rFonts w:ascii="Arial" w:hAnsi="Arial" w:cs="Arial"/>
          <w:sz w:val="24"/>
          <w:szCs w:val="24"/>
          <w:lang w:val="en-US"/>
        </w:rPr>
        <w:t xml:space="preserve">). </w:t>
      </w:r>
      <w:bookmarkStart w:id="18" w:name="_Hlk40808686"/>
      <w:r w:rsidR="009F6B6C" w:rsidRPr="002510FA">
        <w:rPr>
          <w:rFonts w:ascii="Arial" w:hAnsi="Arial" w:cs="Arial"/>
          <w:sz w:val="24"/>
          <w:szCs w:val="24"/>
          <w:lang w:val="en-US"/>
        </w:rPr>
        <w:t xml:space="preserve">The </w:t>
      </w:r>
      <w:r w:rsidR="00B27A5F" w:rsidRPr="002510FA">
        <w:rPr>
          <w:rFonts w:ascii="Arial" w:hAnsi="Arial" w:cs="Arial"/>
          <w:sz w:val="24"/>
          <w:szCs w:val="24"/>
          <w:lang w:val="en-US"/>
        </w:rPr>
        <w:t>estimated</w:t>
      </w:r>
      <w:r w:rsidR="00CF7AAF" w:rsidRPr="002510FA">
        <w:rPr>
          <w:rFonts w:ascii="Arial" w:hAnsi="Arial" w:cs="Arial"/>
          <w:sz w:val="24"/>
          <w:szCs w:val="24"/>
          <w:lang w:val="en-US"/>
        </w:rPr>
        <w:t xml:space="preserve"> </w:t>
      </w:r>
      <w:r w:rsidR="009F6B6C" w:rsidRPr="002510FA">
        <w:rPr>
          <w:rFonts w:ascii="Arial" w:hAnsi="Arial" w:cs="Arial"/>
          <w:sz w:val="24"/>
          <w:szCs w:val="24"/>
          <w:lang w:val="en-US"/>
        </w:rPr>
        <w:t>mean change from baseline was</w:t>
      </w:r>
      <w:r w:rsidR="00C0580A" w:rsidRPr="002510FA">
        <w:rPr>
          <w:rFonts w:ascii="Arial" w:hAnsi="Arial" w:cs="Arial"/>
          <w:sz w:val="24"/>
          <w:szCs w:val="24"/>
          <w:lang w:val="en-US"/>
        </w:rPr>
        <w:t xml:space="preserve"> similar </w:t>
      </w:r>
      <w:r w:rsidR="00F2089C" w:rsidRPr="002510FA">
        <w:rPr>
          <w:rFonts w:ascii="Arial" w:hAnsi="Arial" w:cs="Arial"/>
          <w:sz w:val="24"/>
          <w:szCs w:val="24"/>
          <w:lang w:val="en-US"/>
        </w:rPr>
        <w:t xml:space="preserve">between icodec LD and IGlar U100 </w:t>
      </w:r>
      <w:r w:rsidR="00091FF8" w:rsidRPr="002510FA">
        <w:rPr>
          <w:rFonts w:ascii="Arial" w:hAnsi="Arial" w:cs="Arial"/>
          <w:sz w:val="24"/>
          <w:szCs w:val="24"/>
          <w:lang w:val="en-US"/>
        </w:rPr>
        <w:t>groups</w:t>
      </w:r>
      <w:r w:rsidR="00216C97">
        <w:rPr>
          <w:rFonts w:ascii="Arial" w:hAnsi="Arial" w:cs="Arial"/>
          <w:sz w:val="24"/>
          <w:szCs w:val="24"/>
          <w:lang w:val="en-US"/>
        </w:rPr>
        <w:t xml:space="preserve"> </w:t>
      </w:r>
      <w:r w:rsidR="00A3342A">
        <w:rPr>
          <w:rFonts w:ascii="Arial" w:hAnsi="Arial" w:cs="Arial"/>
          <w:sz w:val="24"/>
          <w:szCs w:val="24"/>
          <w:lang w:val="en-US"/>
        </w:rPr>
        <w:t>(</w:t>
      </w:r>
      <w:r w:rsidR="00E75568" w:rsidRPr="002510FA">
        <w:rPr>
          <w:rFonts w:ascii="Arial" w:hAnsi="Arial" w:cs="Arial"/>
          <w:sz w:val="24"/>
          <w:szCs w:val="24"/>
          <w:lang w:val="en-US"/>
        </w:rPr>
        <w:t xml:space="preserve">−0.7 mmol/L vs. </w:t>
      </w:r>
      <w:r w:rsidR="00A3342A" w:rsidRPr="002510FA">
        <w:rPr>
          <w:rFonts w:ascii="Arial" w:hAnsi="Arial" w:cs="Arial"/>
          <w:sz w:val="24"/>
          <w:szCs w:val="24"/>
          <w:lang w:val="en-US"/>
        </w:rPr>
        <w:t>−</w:t>
      </w:r>
      <w:r w:rsidR="00E75568" w:rsidRPr="002510FA">
        <w:rPr>
          <w:rFonts w:ascii="Arial" w:hAnsi="Arial" w:cs="Arial"/>
          <w:sz w:val="24"/>
          <w:szCs w:val="24"/>
          <w:lang w:val="en-US"/>
        </w:rPr>
        <w:t xml:space="preserve">0.6 mmol/L: ETD, −0.12 mmol/L, 95% CI −0.74 to 0.50; </w:t>
      </w:r>
      <w:r w:rsidR="00E75568" w:rsidRPr="002510FA">
        <w:rPr>
          <w:rFonts w:ascii="Arial" w:hAnsi="Arial" w:cs="Arial"/>
          <w:i/>
          <w:iCs/>
          <w:sz w:val="24"/>
          <w:szCs w:val="24"/>
          <w:lang w:val="en-US"/>
        </w:rPr>
        <w:t>P</w:t>
      </w:r>
      <w:r w:rsidR="00E75568" w:rsidRPr="002510FA">
        <w:rPr>
          <w:rFonts w:ascii="Arial" w:hAnsi="Arial" w:cs="Arial"/>
          <w:sz w:val="24"/>
          <w:szCs w:val="24"/>
          <w:lang w:val="en-US"/>
        </w:rPr>
        <w:t xml:space="preserve"> = NS</w:t>
      </w:r>
      <w:r w:rsidR="00E75568" w:rsidDel="00E75568">
        <w:rPr>
          <w:rFonts w:ascii="Arial" w:hAnsi="Arial" w:cs="Arial"/>
          <w:sz w:val="24"/>
          <w:szCs w:val="24"/>
          <w:lang w:val="en-US"/>
        </w:rPr>
        <w:t xml:space="preserve"> </w:t>
      </w:r>
      <w:r w:rsidR="00216C97">
        <w:rPr>
          <w:rFonts w:ascii="Arial" w:hAnsi="Arial" w:cs="Arial"/>
          <w:sz w:val="24"/>
          <w:szCs w:val="24"/>
          <w:lang w:val="en-US"/>
        </w:rPr>
        <w:t>[</w:t>
      </w:r>
      <w:r w:rsidR="00E75568">
        <w:rPr>
          <w:rFonts w:ascii="Arial" w:hAnsi="Arial" w:cs="Arial"/>
          <w:sz w:val="24"/>
          <w:szCs w:val="24"/>
          <w:lang w:val="en-US"/>
        </w:rPr>
        <w:t>–12 mg/dL vs. –10 mg/dL: ETD, –2</w:t>
      </w:r>
      <w:r w:rsidR="00A35176">
        <w:rPr>
          <w:rFonts w:ascii="Arial" w:hAnsi="Arial" w:cs="Arial"/>
          <w:sz w:val="24"/>
          <w:szCs w:val="24"/>
          <w:lang w:val="en-US"/>
        </w:rPr>
        <w:t>.20</w:t>
      </w:r>
      <w:r w:rsidR="00E75568">
        <w:rPr>
          <w:rFonts w:ascii="Arial" w:hAnsi="Arial" w:cs="Arial"/>
          <w:sz w:val="24"/>
          <w:szCs w:val="24"/>
          <w:lang w:val="en-US"/>
        </w:rPr>
        <w:t xml:space="preserve"> mg/dL, 95% CI –13</w:t>
      </w:r>
      <w:r w:rsidR="00A35176">
        <w:rPr>
          <w:rFonts w:ascii="Arial" w:hAnsi="Arial" w:cs="Arial"/>
          <w:sz w:val="24"/>
          <w:szCs w:val="24"/>
          <w:lang w:val="en-US"/>
        </w:rPr>
        <w:t>.33</w:t>
      </w:r>
      <w:r w:rsidR="00E75568">
        <w:rPr>
          <w:rFonts w:ascii="Arial" w:hAnsi="Arial" w:cs="Arial"/>
          <w:sz w:val="24"/>
          <w:szCs w:val="24"/>
          <w:lang w:val="en-US"/>
        </w:rPr>
        <w:t xml:space="preserve"> to </w:t>
      </w:r>
      <w:r w:rsidR="00A35176">
        <w:rPr>
          <w:rFonts w:ascii="Arial" w:hAnsi="Arial" w:cs="Arial"/>
          <w:sz w:val="24"/>
          <w:szCs w:val="24"/>
          <w:lang w:val="en-US"/>
        </w:rPr>
        <w:t>8.94</w:t>
      </w:r>
      <w:r w:rsidR="00E75568">
        <w:rPr>
          <w:rFonts w:ascii="Arial" w:hAnsi="Arial" w:cs="Arial"/>
          <w:sz w:val="24"/>
          <w:szCs w:val="24"/>
          <w:lang w:val="en-US"/>
        </w:rPr>
        <w:t xml:space="preserve">; </w:t>
      </w:r>
      <w:r w:rsidR="00E75568">
        <w:rPr>
          <w:rFonts w:ascii="Arial" w:hAnsi="Arial" w:cs="Arial"/>
          <w:i/>
          <w:iCs/>
          <w:sz w:val="24"/>
          <w:szCs w:val="24"/>
          <w:lang w:val="en-US"/>
        </w:rPr>
        <w:t>P</w:t>
      </w:r>
      <w:r w:rsidR="00E75568">
        <w:rPr>
          <w:rFonts w:ascii="Arial" w:hAnsi="Arial" w:cs="Arial"/>
          <w:sz w:val="24"/>
          <w:szCs w:val="24"/>
          <w:lang w:val="en-US"/>
        </w:rPr>
        <w:t xml:space="preserve"> = NS</w:t>
      </w:r>
      <w:r w:rsidR="00216C97">
        <w:rPr>
          <w:rFonts w:ascii="Arial" w:hAnsi="Arial" w:cs="Arial"/>
          <w:sz w:val="24"/>
          <w:szCs w:val="24"/>
          <w:lang w:val="en-US"/>
        </w:rPr>
        <w:t>]</w:t>
      </w:r>
      <w:r w:rsidR="00524053" w:rsidRPr="002510FA">
        <w:rPr>
          <w:rFonts w:ascii="Arial" w:hAnsi="Arial" w:cs="Arial"/>
          <w:sz w:val="24"/>
          <w:szCs w:val="24"/>
          <w:lang w:val="en-US"/>
        </w:rPr>
        <w:t>)</w:t>
      </w:r>
      <w:r w:rsidR="009F6B6C" w:rsidRPr="002510FA">
        <w:rPr>
          <w:rFonts w:ascii="Arial" w:hAnsi="Arial" w:cs="Arial"/>
          <w:sz w:val="24"/>
          <w:szCs w:val="24"/>
          <w:lang w:val="en-US"/>
        </w:rPr>
        <w:t xml:space="preserve"> and</w:t>
      </w:r>
      <w:r w:rsidR="00F2089C" w:rsidRPr="002510FA">
        <w:rPr>
          <w:rFonts w:ascii="Arial" w:hAnsi="Arial" w:cs="Arial"/>
          <w:sz w:val="24"/>
          <w:szCs w:val="24"/>
          <w:lang w:val="en-US"/>
        </w:rPr>
        <w:t xml:space="preserve"> also between icodec </w:t>
      </w:r>
      <w:r w:rsidR="00F479E2">
        <w:rPr>
          <w:rFonts w:ascii="Arial" w:hAnsi="Arial" w:cs="Arial"/>
          <w:sz w:val="24"/>
          <w:szCs w:val="24"/>
          <w:lang w:val="en-US"/>
        </w:rPr>
        <w:t>N</w:t>
      </w:r>
      <w:r w:rsidR="00F2089C" w:rsidRPr="002510FA">
        <w:rPr>
          <w:rFonts w:ascii="Arial" w:hAnsi="Arial" w:cs="Arial"/>
          <w:sz w:val="24"/>
          <w:szCs w:val="24"/>
          <w:lang w:val="en-US"/>
        </w:rPr>
        <w:t>LD and IGlar U100</w:t>
      </w:r>
      <w:r w:rsidR="009F6B6C" w:rsidRPr="002510FA">
        <w:rPr>
          <w:rFonts w:ascii="Arial" w:hAnsi="Arial" w:cs="Arial"/>
          <w:sz w:val="24"/>
          <w:szCs w:val="24"/>
          <w:lang w:val="en-US"/>
        </w:rPr>
        <w:t xml:space="preserve"> </w:t>
      </w:r>
      <w:r w:rsidR="00091FF8" w:rsidRPr="002510FA">
        <w:rPr>
          <w:rFonts w:ascii="Arial" w:hAnsi="Arial" w:cs="Arial"/>
          <w:sz w:val="24"/>
          <w:szCs w:val="24"/>
          <w:lang w:val="en-US"/>
        </w:rPr>
        <w:t xml:space="preserve">groups </w:t>
      </w:r>
      <w:r w:rsidR="006A56BC">
        <w:rPr>
          <w:rFonts w:ascii="Arial" w:hAnsi="Arial" w:cs="Arial"/>
          <w:sz w:val="24"/>
          <w:szCs w:val="24"/>
          <w:lang w:val="en-US"/>
        </w:rPr>
        <w:t>(</w:t>
      </w:r>
      <w:r w:rsidR="00E75568" w:rsidRPr="002510FA">
        <w:rPr>
          <w:rFonts w:ascii="Arial" w:hAnsi="Arial" w:cs="Arial"/>
          <w:sz w:val="24"/>
          <w:szCs w:val="24"/>
          <w:lang w:val="en-US"/>
        </w:rPr>
        <w:t xml:space="preserve">−0.8 mmol/L vs. −0.6 mmol/L: ETD −0.26 mmol/L, 95% CI −0.90 to 0.38; </w:t>
      </w:r>
      <w:r w:rsidR="00E75568" w:rsidRPr="002510FA">
        <w:rPr>
          <w:rFonts w:ascii="Arial" w:hAnsi="Arial" w:cs="Arial"/>
          <w:i/>
          <w:iCs/>
          <w:sz w:val="24"/>
          <w:szCs w:val="24"/>
          <w:lang w:val="en-US"/>
        </w:rPr>
        <w:t>P</w:t>
      </w:r>
      <w:r w:rsidR="00E75568" w:rsidRPr="002510FA">
        <w:rPr>
          <w:rFonts w:ascii="Arial" w:hAnsi="Arial" w:cs="Arial"/>
          <w:sz w:val="24"/>
          <w:szCs w:val="24"/>
          <w:lang w:val="en-US"/>
        </w:rPr>
        <w:t xml:space="preserve"> = NS</w:t>
      </w:r>
      <w:r w:rsidR="00E75568" w:rsidRPr="002510FA" w:rsidDel="00E75568">
        <w:rPr>
          <w:rFonts w:ascii="Arial" w:hAnsi="Arial" w:cs="Arial"/>
          <w:sz w:val="24"/>
          <w:szCs w:val="24"/>
          <w:lang w:val="en-US"/>
        </w:rPr>
        <w:t xml:space="preserve"> </w:t>
      </w:r>
      <w:r w:rsidR="00F479E2">
        <w:rPr>
          <w:rFonts w:ascii="Arial" w:hAnsi="Arial" w:cs="Arial"/>
          <w:sz w:val="24"/>
          <w:szCs w:val="24"/>
          <w:lang w:val="en-US"/>
        </w:rPr>
        <w:t>[</w:t>
      </w:r>
      <w:r w:rsidR="00E75568" w:rsidRPr="002510FA">
        <w:rPr>
          <w:rFonts w:ascii="Arial" w:hAnsi="Arial" w:cs="Arial"/>
          <w:sz w:val="24"/>
          <w:szCs w:val="24"/>
          <w:lang w:val="en-US"/>
        </w:rPr>
        <w:t>−</w:t>
      </w:r>
      <w:r w:rsidR="00E75568">
        <w:rPr>
          <w:rFonts w:ascii="Arial" w:hAnsi="Arial" w:cs="Arial"/>
          <w:sz w:val="24"/>
          <w:szCs w:val="24"/>
          <w:lang w:val="en-US"/>
        </w:rPr>
        <w:t>15</w:t>
      </w:r>
      <w:r w:rsidR="00E75568" w:rsidRPr="002510FA">
        <w:rPr>
          <w:rFonts w:ascii="Arial" w:hAnsi="Arial" w:cs="Arial"/>
          <w:sz w:val="24"/>
          <w:szCs w:val="24"/>
          <w:lang w:val="en-US"/>
        </w:rPr>
        <w:t xml:space="preserve"> </w:t>
      </w:r>
      <w:r w:rsidR="00E75568">
        <w:rPr>
          <w:rFonts w:ascii="Arial" w:hAnsi="Arial" w:cs="Arial"/>
          <w:sz w:val="24"/>
          <w:szCs w:val="24"/>
          <w:lang w:val="en-US"/>
        </w:rPr>
        <w:t>mg</w:t>
      </w:r>
      <w:r w:rsidR="00E75568" w:rsidRPr="002510FA">
        <w:rPr>
          <w:rFonts w:ascii="Arial" w:hAnsi="Arial" w:cs="Arial"/>
          <w:sz w:val="24"/>
          <w:szCs w:val="24"/>
          <w:lang w:val="en-US"/>
        </w:rPr>
        <w:t>/</w:t>
      </w:r>
      <w:r w:rsidR="00E75568">
        <w:rPr>
          <w:rFonts w:ascii="Arial" w:hAnsi="Arial" w:cs="Arial"/>
          <w:sz w:val="24"/>
          <w:szCs w:val="24"/>
          <w:lang w:val="en-US"/>
        </w:rPr>
        <w:t>d</w:t>
      </w:r>
      <w:r w:rsidR="00E75568" w:rsidRPr="002510FA">
        <w:rPr>
          <w:rFonts w:ascii="Arial" w:hAnsi="Arial" w:cs="Arial"/>
          <w:sz w:val="24"/>
          <w:szCs w:val="24"/>
          <w:lang w:val="en-US"/>
        </w:rPr>
        <w:t>L vs. −</w:t>
      </w:r>
      <w:r w:rsidR="00E75568">
        <w:rPr>
          <w:rFonts w:ascii="Arial" w:hAnsi="Arial" w:cs="Arial"/>
          <w:sz w:val="24"/>
          <w:szCs w:val="24"/>
          <w:lang w:val="en-US"/>
        </w:rPr>
        <w:t>10</w:t>
      </w:r>
      <w:r w:rsidR="00E75568" w:rsidRPr="002510FA">
        <w:rPr>
          <w:rFonts w:ascii="Arial" w:hAnsi="Arial" w:cs="Arial"/>
          <w:sz w:val="24"/>
          <w:szCs w:val="24"/>
          <w:lang w:val="en-US"/>
        </w:rPr>
        <w:t xml:space="preserve"> </w:t>
      </w:r>
      <w:r w:rsidR="00E75568">
        <w:rPr>
          <w:rFonts w:ascii="Arial" w:hAnsi="Arial" w:cs="Arial"/>
          <w:sz w:val="24"/>
          <w:szCs w:val="24"/>
          <w:lang w:val="en-US"/>
        </w:rPr>
        <w:t>mg/dL</w:t>
      </w:r>
      <w:r w:rsidR="00E75568" w:rsidRPr="002510FA">
        <w:rPr>
          <w:rFonts w:ascii="Arial" w:hAnsi="Arial" w:cs="Arial"/>
          <w:sz w:val="24"/>
          <w:szCs w:val="24"/>
          <w:lang w:val="en-US"/>
        </w:rPr>
        <w:t>: ETD −</w:t>
      </w:r>
      <w:r w:rsidR="00A35176">
        <w:rPr>
          <w:rFonts w:ascii="Arial" w:hAnsi="Arial" w:cs="Arial"/>
          <w:sz w:val="24"/>
          <w:szCs w:val="24"/>
          <w:lang w:val="en-US"/>
        </w:rPr>
        <w:t>4.74</w:t>
      </w:r>
      <w:r w:rsidR="00A35176" w:rsidRPr="002510FA">
        <w:rPr>
          <w:rFonts w:ascii="Arial" w:hAnsi="Arial" w:cs="Arial"/>
          <w:sz w:val="24"/>
          <w:szCs w:val="24"/>
          <w:lang w:val="en-US"/>
        </w:rPr>
        <w:t xml:space="preserve"> </w:t>
      </w:r>
      <w:r w:rsidR="00E75568">
        <w:rPr>
          <w:rFonts w:ascii="Arial" w:hAnsi="Arial" w:cs="Arial"/>
          <w:sz w:val="24"/>
          <w:szCs w:val="24"/>
          <w:lang w:val="en-US"/>
        </w:rPr>
        <w:t>mg/dL</w:t>
      </w:r>
      <w:r w:rsidR="00E75568" w:rsidRPr="002510FA">
        <w:rPr>
          <w:rFonts w:ascii="Arial" w:hAnsi="Arial" w:cs="Arial"/>
          <w:sz w:val="24"/>
          <w:szCs w:val="24"/>
          <w:lang w:val="en-US"/>
        </w:rPr>
        <w:t>, 95% CI −</w:t>
      </w:r>
      <w:r w:rsidR="00E75568">
        <w:rPr>
          <w:rFonts w:ascii="Arial" w:hAnsi="Arial" w:cs="Arial"/>
          <w:sz w:val="24"/>
          <w:szCs w:val="24"/>
          <w:lang w:val="en-US"/>
        </w:rPr>
        <w:t>16</w:t>
      </w:r>
      <w:r w:rsidR="00A35176">
        <w:rPr>
          <w:rFonts w:ascii="Arial" w:hAnsi="Arial" w:cs="Arial"/>
          <w:sz w:val="24"/>
          <w:szCs w:val="24"/>
          <w:lang w:val="en-US"/>
        </w:rPr>
        <w:t>.28</w:t>
      </w:r>
      <w:r w:rsidR="00E75568" w:rsidRPr="002510FA">
        <w:rPr>
          <w:rFonts w:ascii="Arial" w:hAnsi="Arial" w:cs="Arial"/>
          <w:sz w:val="24"/>
          <w:szCs w:val="24"/>
          <w:lang w:val="en-US"/>
        </w:rPr>
        <w:t xml:space="preserve"> to </w:t>
      </w:r>
      <w:r w:rsidR="00A35176">
        <w:rPr>
          <w:rFonts w:ascii="Arial" w:hAnsi="Arial" w:cs="Arial"/>
          <w:sz w:val="24"/>
          <w:szCs w:val="24"/>
          <w:lang w:val="en-US"/>
        </w:rPr>
        <w:t>6.80</w:t>
      </w:r>
      <w:r w:rsidR="00E75568" w:rsidRPr="002510FA">
        <w:rPr>
          <w:rFonts w:ascii="Arial" w:hAnsi="Arial" w:cs="Arial"/>
          <w:sz w:val="24"/>
          <w:szCs w:val="24"/>
          <w:lang w:val="en-US"/>
        </w:rPr>
        <w:t xml:space="preserve">; </w:t>
      </w:r>
      <w:r w:rsidR="00E75568" w:rsidRPr="002510FA">
        <w:rPr>
          <w:rFonts w:ascii="Arial" w:hAnsi="Arial" w:cs="Arial"/>
          <w:i/>
          <w:iCs/>
          <w:sz w:val="24"/>
          <w:szCs w:val="24"/>
          <w:lang w:val="en-US"/>
        </w:rPr>
        <w:t>P</w:t>
      </w:r>
      <w:r w:rsidR="00E75568" w:rsidRPr="002510FA">
        <w:rPr>
          <w:rFonts w:ascii="Arial" w:hAnsi="Arial" w:cs="Arial"/>
          <w:sz w:val="24"/>
          <w:szCs w:val="24"/>
          <w:lang w:val="en-US"/>
        </w:rPr>
        <w:t xml:space="preserve"> = NS</w:t>
      </w:r>
      <w:r w:rsidR="00F479E2">
        <w:rPr>
          <w:rFonts w:ascii="Arial" w:hAnsi="Arial" w:cs="Arial"/>
          <w:sz w:val="24"/>
          <w:szCs w:val="24"/>
          <w:lang w:val="en-US"/>
        </w:rPr>
        <w:t>]</w:t>
      </w:r>
      <w:r w:rsidR="00E528E5" w:rsidRPr="002510FA">
        <w:rPr>
          <w:rFonts w:ascii="Arial" w:hAnsi="Arial" w:cs="Arial"/>
          <w:sz w:val="24"/>
          <w:szCs w:val="24"/>
          <w:lang w:val="en-US"/>
        </w:rPr>
        <w:t>)</w:t>
      </w:r>
      <w:r w:rsidR="009F6B6C" w:rsidRPr="002510FA">
        <w:rPr>
          <w:rFonts w:ascii="Arial" w:hAnsi="Arial" w:cs="Arial"/>
          <w:sz w:val="24"/>
          <w:szCs w:val="24"/>
          <w:lang w:val="en-US"/>
        </w:rPr>
        <w:t>.</w:t>
      </w:r>
      <w:bookmarkEnd w:id="17"/>
      <w:r w:rsidR="00FC11ED" w:rsidRPr="002510FA">
        <w:rPr>
          <w:rFonts w:ascii="Arial" w:hAnsi="Arial" w:cs="Arial"/>
          <w:sz w:val="24"/>
          <w:szCs w:val="24"/>
          <w:lang w:val="en-US"/>
        </w:rPr>
        <w:t xml:space="preserve"> At week 8, </w:t>
      </w:r>
      <w:r w:rsidR="00162E39" w:rsidRPr="002510FA">
        <w:rPr>
          <w:rFonts w:ascii="Arial" w:hAnsi="Arial" w:cs="Arial"/>
          <w:sz w:val="24"/>
          <w:szCs w:val="24"/>
          <w:lang w:val="en-US"/>
        </w:rPr>
        <w:t xml:space="preserve">mean </w:t>
      </w:r>
      <w:r w:rsidR="00FC11ED" w:rsidRPr="002510FA">
        <w:rPr>
          <w:rFonts w:ascii="Arial" w:hAnsi="Arial" w:cs="Arial"/>
          <w:sz w:val="24"/>
          <w:szCs w:val="24"/>
          <w:lang w:val="en-US"/>
        </w:rPr>
        <w:t xml:space="preserve">observed FPG values were </w:t>
      </w:r>
      <w:r w:rsidR="00C6100E" w:rsidRPr="002510FA">
        <w:rPr>
          <w:rFonts w:ascii="Arial" w:hAnsi="Arial" w:cs="Arial"/>
          <w:sz w:val="24"/>
          <w:szCs w:val="24"/>
          <w:lang w:val="en-US"/>
        </w:rPr>
        <w:t>similar between icodec LD and IGlar U100 groups (</w:t>
      </w:r>
      <w:r w:rsidR="00E75568" w:rsidRPr="002510FA">
        <w:rPr>
          <w:rFonts w:ascii="Arial" w:hAnsi="Arial" w:cs="Arial"/>
          <w:sz w:val="24"/>
          <w:szCs w:val="24"/>
          <w:lang w:val="en-US"/>
        </w:rPr>
        <w:t>7.4 mmol/L vs. 7.3 mmol/L</w:t>
      </w:r>
      <w:r w:rsidR="00E75568" w:rsidDel="00E75568">
        <w:rPr>
          <w:rFonts w:ascii="Arial" w:hAnsi="Arial" w:cs="Arial"/>
          <w:sz w:val="24"/>
          <w:szCs w:val="24"/>
          <w:lang w:val="en-US"/>
        </w:rPr>
        <w:t xml:space="preserve"> </w:t>
      </w:r>
      <w:r w:rsidR="00AB0C06">
        <w:rPr>
          <w:rFonts w:ascii="Arial" w:hAnsi="Arial" w:cs="Arial"/>
          <w:sz w:val="24"/>
          <w:szCs w:val="24"/>
          <w:lang w:val="en-US"/>
        </w:rPr>
        <w:t>[</w:t>
      </w:r>
      <w:r w:rsidR="00A35176">
        <w:rPr>
          <w:rFonts w:ascii="Arial" w:hAnsi="Arial" w:cs="Arial"/>
          <w:sz w:val="24"/>
          <w:szCs w:val="24"/>
          <w:lang w:val="en-US"/>
        </w:rPr>
        <w:t xml:space="preserve">133 </w:t>
      </w:r>
      <w:r w:rsidR="00E75568">
        <w:rPr>
          <w:rFonts w:ascii="Arial" w:hAnsi="Arial" w:cs="Arial"/>
          <w:sz w:val="24"/>
          <w:szCs w:val="24"/>
          <w:lang w:val="en-US"/>
        </w:rPr>
        <w:t xml:space="preserve">mg/dL vs. </w:t>
      </w:r>
      <w:r w:rsidR="00A35176">
        <w:rPr>
          <w:rFonts w:ascii="Arial" w:hAnsi="Arial" w:cs="Arial"/>
          <w:sz w:val="24"/>
          <w:szCs w:val="24"/>
          <w:lang w:val="en-US"/>
        </w:rPr>
        <w:t xml:space="preserve">132 </w:t>
      </w:r>
      <w:r w:rsidR="00E75568">
        <w:rPr>
          <w:rFonts w:ascii="Arial" w:hAnsi="Arial" w:cs="Arial"/>
          <w:sz w:val="24"/>
          <w:szCs w:val="24"/>
          <w:lang w:val="en-US"/>
        </w:rPr>
        <w:t>mg/dL</w:t>
      </w:r>
      <w:r w:rsidR="00AB0C06">
        <w:rPr>
          <w:rFonts w:ascii="Arial" w:hAnsi="Arial" w:cs="Arial"/>
          <w:sz w:val="24"/>
          <w:szCs w:val="24"/>
          <w:lang w:val="en-US"/>
        </w:rPr>
        <w:t>]</w:t>
      </w:r>
      <w:r w:rsidR="00C6100E" w:rsidRPr="002510FA">
        <w:rPr>
          <w:rFonts w:ascii="Arial" w:hAnsi="Arial" w:cs="Arial"/>
          <w:sz w:val="24"/>
          <w:szCs w:val="24"/>
          <w:lang w:val="en-US"/>
        </w:rPr>
        <w:t xml:space="preserve">) </w:t>
      </w:r>
      <w:r w:rsidR="00F40FA3" w:rsidRPr="002510FA">
        <w:rPr>
          <w:rFonts w:ascii="Arial" w:hAnsi="Arial" w:cs="Arial"/>
          <w:sz w:val="24"/>
          <w:szCs w:val="24"/>
          <w:lang w:val="en-US"/>
        </w:rPr>
        <w:t>but</w:t>
      </w:r>
      <w:r w:rsidR="00162E39" w:rsidRPr="002510FA">
        <w:rPr>
          <w:rFonts w:ascii="Arial" w:hAnsi="Arial" w:cs="Arial"/>
          <w:sz w:val="24"/>
          <w:szCs w:val="24"/>
          <w:lang w:val="en-US"/>
        </w:rPr>
        <w:t xml:space="preserve"> slightly </w:t>
      </w:r>
      <w:r w:rsidR="00C6100E" w:rsidRPr="002510FA">
        <w:rPr>
          <w:rFonts w:ascii="Arial" w:hAnsi="Arial" w:cs="Arial"/>
          <w:sz w:val="24"/>
          <w:szCs w:val="24"/>
          <w:lang w:val="en-US"/>
        </w:rPr>
        <w:t>higher for the icodec NLD group (</w:t>
      </w:r>
      <w:r w:rsidR="00E75568" w:rsidRPr="002510FA">
        <w:rPr>
          <w:rFonts w:ascii="Arial" w:hAnsi="Arial" w:cs="Arial"/>
          <w:sz w:val="24"/>
          <w:szCs w:val="24"/>
          <w:lang w:val="en-US"/>
        </w:rPr>
        <w:t>8.2 mmol/L</w:t>
      </w:r>
      <w:r w:rsidR="00E75568" w:rsidDel="00E75568">
        <w:rPr>
          <w:rFonts w:ascii="Arial" w:hAnsi="Arial" w:cs="Arial"/>
          <w:sz w:val="24"/>
          <w:szCs w:val="24"/>
          <w:lang w:val="en-US"/>
        </w:rPr>
        <w:t xml:space="preserve"> </w:t>
      </w:r>
      <w:r w:rsidR="00AB0C06">
        <w:rPr>
          <w:rFonts w:ascii="Arial" w:hAnsi="Arial" w:cs="Arial"/>
          <w:sz w:val="24"/>
          <w:szCs w:val="24"/>
          <w:lang w:val="en-US"/>
        </w:rPr>
        <w:t>[</w:t>
      </w:r>
      <w:r w:rsidR="00E75568">
        <w:rPr>
          <w:rFonts w:ascii="Arial" w:hAnsi="Arial" w:cs="Arial"/>
          <w:sz w:val="24"/>
          <w:szCs w:val="24"/>
          <w:lang w:val="en-US"/>
        </w:rPr>
        <w:t>144 mg/dL</w:t>
      </w:r>
      <w:r w:rsidR="00AB0C06">
        <w:rPr>
          <w:rFonts w:ascii="Arial" w:hAnsi="Arial" w:cs="Arial"/>
          <w:sz w:val="24"/>
          <w:szCs w:val="24"/>
          <w:lang w:val="en-US"/>
        </w:rPr>
        <w:t>]</w:t>
      </w:r>
      <w:r w:rsidR="00C6100E" w:rsidRPr="002510FA">
        <w:rPr>
          <w:rFonts w:ascii="Arial" w:hAnsi="Arial" w:cs="Arial"/>
          <w:sz w:val="24"/>
          <w:szCs w:val="24"/>
          <w:lang w:val="en-US"/>
        </w:rPr>
        <w:t>)</w:t>
      </w:r>
      <w:r w:rsidR="00091FF8" w:rsidRPr="002510FA">
        <w:rPr>
          <w:rFonts w:ascii="Arial" w:hAnsi="Arial" w:cs="Arial"/>
          <w:sz w:val="24"/>
          <w:szCs w:val="24"/>
          <w:lang w:val="en-US"/>
        </w:rPr>
        <w:t>. N</w:t>
      </w:r>
      <w:r w:rsidR="00EF7E8D" w:rsidRPr="002510FA">
        <w:rPr>
          <w:rFonts w:ascii="Arial" w:hAnsi="Arial" w:cs="Arial"/>
          <w:sz w:val="24"/>
          <w:szCs w:val="24"/>
          <w:lang w:val="en-US"/>
        </w:rPr>
        <w:t>o statistical analys</w:t>
      </w:r>
      <w:r w:rsidR="00091FF8" w:rsidRPr="002510FA">
        <w:rPr>
          <w:rFonts w:ascii="Arial" w:hAnsi="Arial" w:cs="Arial"/>
          <w:sz w:val="24"/>
          <w:szCs w:val="24"/>
          <w:lang w:val="en-US"/>
        </w:rPr>
        <w:t>e</w:t>
      </w:r>
      <w:r w:rsidR="00EF7E8D" w:rsidRPr="002510FA">
        <w:rPr>
          <w:rFonts w:ascii="Arial" w:hAnsi="Arial" w:cs="Arial"/>
          <w:sz w:val="24"/>
          <w:szCs w:val="24"/>
          <w:lang w:val="en-US"/>
        </w:rPr>
        <w:t xml:space="preserve">s </w:t>
      </w:r>
      <w:r w:rsidR="00214949">
        <w:rPr>
          <w:rFonts w:ascii="Arial" w:hAnsi="Arial" w:cs="Arial"/>
          <w:sz w:val="24"/>
          <w:szCs w:val="24"/>
          <w:lang w:val="en-US"/>
        </w:rPr>
        <w:t xml:space="preserve">at week 8 </w:t>
      </w:r>
      <w:r w:rsidR="00EF7E8D" w:rsidRPr="002510FA">
        <w:rPr>
          <w:rFonts w:ascii="Arial" w:hAnsi="Arial" w:cs="Arial"/>
          <w:sz w:val="24"/>
          <w:szCs w:val="24"/>
          <w:lang w:val="en-US"/>
        </w:rPr>
        <w:t>w</w:t>
      </w:r>
      <w:r w:rsidR="00091FF8" w:rsidRPr="002510FA">
        <w:rPr>
          <w:rFonts w:ascii="Arial" w:hAnsi="Arial" w:cs="Arial"/>
          <w:sz w:val="24"/>
          <w:szCs w:val="24"/>
          <w:lang w:val="en-US"/>
        </w:rPr>
        <w:t>ere</w:t>
      </w:r>
      <w:r w:rsidR="00EF7E8D" w:rsidRPr="002510FA">
        <w:rPr>
          <w:rFonts w:ascii="Arial" w:hAnsi="Arial" w:cs="Arial"/>
          <w:sz w:val="24"/>
          <w:szCs w:val="24"/>
          <w:lang w:val="en-US"/>
        </w:rPr>
        <w:t xml:space="preserve"> performed</w:t>
      </w:r>
      <w:r w:rsidR="00C6100E" w:rsidRPr="002510FA">
        <w:rPr>
          <w:rFonts w:ascii="Arial" w:hAnsi="Arial" w:cs="Arial"/>
          <w:sz w:val="24"/>
          <w:szCs w:val="24"/>
          <w:lang w:val="en-US"/>
        </w:rPr>
        <w:t>.</w:t>
      </w:r>
    </w:p>
    <w:bookmarkEnd w:id="18"/>
    <w:p w14:paraId="249F84AF" w14:textId="66A5D5DC" w:rsidR="007A5138" w:rsidRPr="00E3767C" w:rsidRDefault="00F6163E" w:rsidP="00F83D1B">
      <w:pPr>
        <w:spacing w:line="480" w:lineRule="auto"/>
        <w:rPr>
          <w:rFonts w:ascii="Arial" w:hAnsi="Arial" w:cs="Arial"/>
          <w:sz w:val="24"/>
          <w:szCs w:val="24"/>
          <w:lang w:val="en-US"/>
        </w:rPr>
      </w:pPr>
      <w:r w:rsidRPr="002510FA">
        <w:rPr>
          <w:rFonts w:ascii="Arial" w:hAnsi="Arial" w:cs="Arial"/>
          <w:sz w:val="24"/>
          <w:szCs w:val="24"/>
          <w:lang w:val="en-US"/>
        </w:rPr>
        <w:t xml:space="preserve">For comparison, </w:t>
      </w:r>
      <w:r w:rsidR="004A42E8" w:rsidRPr="002510FA">
        <w:rPr>
          <w:rFonts w:ascii="Arial" w:hAnsi="Arial" w:cs="Arial"/>
          <w:sz w:val="24"/>
          <w:szCs w:val="24"/>
          <w:lang w:val="en-US"/>
        </w:rPr>
        <w:t xml:space="preserve">the weekly changes in </w:t>
      </w:r>
      <w:r w:rsidR="00013375" w:rsidRPr="002510FA">
        <w:rPr>
          <w:rFonts w:ascii="Arial" w:hAnsi="Arial" w:cs="Arial"/>
          <w:sz w:val="24"/>
          <w:szCs w:val="24"/>
          <w:lang w:val="en-US"/>
        </w:rPr>
        <w:t>fasting</w:t>
      </w:r>
      <w:r w:rsidR="002D172D" w:rsidRPr="002510FA">
        <w:rPr>
          <w:rFonts w:ascii="Arial" w:hAnsi="Arial" w:cs="Arial"/>
          <w:sz w:val="24"/>
          <w:szCs w:val="24"/>
          <w:lang w:val="en-US"/>
        </w:rPr>
        <w:t xml:space="preserve"> (pre-breakfast) </w:t>
      </w:r>
      <w:r w:rsidR="006369A2" w:rsidRPr="002510FA">
        <w:rPr>
          <w:rFonts w:ascii="Arial" w:hAnsi="Arial" w:cs="Arial"/>
          <w:sz w:val="24"/>
          <w:szCs w:val="24"/>
          <w:lang w:val="en-US"/>
        </w:rPr>
        <w:t>SM</w:t>
      </w:r>
      <w:r w:rsidR="00DF7BC5" w:rsidRPr="002510FA">
        <w:rPr>
          <w:rFonts w:ascii="Arial" w:hAnsi="Arial" w:cs="Arial"/>
          <w:sz w:val="24"/>
          <w:szCs w:val="24"/>
          <w:lang w:val="en-US"/>
        </w:rPr>
        <w:t>B</w:t>
      </w:r>
      <w:r w:rsidR="006369A2" w:rsidRPr="002510FA">
        <w:rPr>
          <w:rFonts w:ascii="Arial" w:hAnsi="Arial" w:cs="Arial"/>
          <w:sz w:val="24"/>
          <w:szCs w:val="24"/>
          <w:lang w:val="en-US"/>
        </w:rPr>
        <w:t>G</w:t>
      </w:r>
      <w:r w:rsidR="004A42E8" w:rsidRPr="002510FA">
        <w:rPr>
          <w:rFonts w:ascii="Arial" w:hAnsi="Arial" w:cs="Arial"/>
          <w:sz w:val="24"/>
          <w:szCs w:val="24"/>
          <w:lang w:val="en-US"/>
        </w:rPr>
        <w:t xml:space="preserve"> levels (</w:t>
      </w:r>
      <w:r w:rsidR="002E189D" w:rsidRPr="002510FA">
        <w:rPr>
          <w:rFonts w:ascii="Arial" w:hAnsi="Arial" w:cs="Arial"/>
          <w:sz w:val="24"/>
          <w:szCs w:val="24"/>
          <w:lang w:val="en-US"/>
        </w:rPr>
        <w:t xml:space="preserve">measured as part of the titration process and </w:t>
      </w:r>
      <w:r w:rsidR="004A42E8" w:rsidRPr="002510FA">
        <w:rPr>
          <w:rFonts w:ascii="Arial" w:hAnsi="Arial" w:cs="Arial"/>
          <w:sz w:val="24"/>
          <w:szCs w:val="24"/>
          <w:lang w:val="en-US"/>
        </w:rPr>
        <w:t xml:space="preserve">not </w:t>
      </w:r>
      <w:r w:rsidR="00214949">
        <w:rPr>
          <w:rFonts w:ascii="Arial" w:hAnsi="Arial" w:cs="Arial"/>
          <w:sz w:val="24"/>
          <w:szCs w:val="24"/>
          <w:lang w:val="en-US"/>
        </w:rPr>
        <w:t>as an</w:t>
      </w:r>
      <w:r w:rsidR="004A42E8" w:rsidRPr="002510FA">
        <w:rPr>
          <w:rFonts w:ascii="Arial" w:hAnsi="Arial" w:cs="Arial"/>
          <w:sz w:val="24"/>
          <w:szCs w:val="24"/>
          <w:lang w:val="en-US"/>
        </w:rPr>
        <w:t xml:space="preserve"> endpoint) are shown in</w:t>
      </w:r>
      <w:r w:rsidR="00A0784F" w:rsidRPr="002510FA">
        <w:rPr>
          <w:rFonts w:ascii="Arial" w:hAnsi="Arial" w:cs="Arial"/>
          <w:sz w:val="24"/>
          <w:szCs w:val="24"/>
          <w:lang w:val="en-US"/>
        </w:rPr>
        <w:t xml:space="preserve"> </w:t>
      </w:r>
      <w:r w:rsidR="000867E6" w:rsidRPr="00E3767C">
        <w:rPr>
          <w:rFonts w:ascii="Arial" w:hAnsi="Arial" w:cs="Arial"/>
          <w:sz w:val="24"/>
          <w:szCs w:val="24"/>
          <w:lang w:val="en-US"/>
        </w:rPr>
        <w:t>F</w:t>
      </w:r>
      <w:r w:rsidR="00A0784F" w:rsidRPr="00E3767C">
        <w:rPr>
          <w:rFonts w:ascii="Arial" w:hAnsi="Arial" w:cs="Arial"/>
          <w:sz w:val="24"/>
          <w:szCs w:val="24"/>
          <w:lang w:val="en-US"/>
        </w:rPr>
        <w:t xml:space="preserve">igure </w:t>
      </w:r>
      <w:r w:rsidR="007B0A06" w:rsidRPr="00E3767C">
        <w:rPr>
          <w:rFonts w:ascii="Arial" w:hAnsi="Arial" w:cs="Arial"/>
          <w:sz w:val="24"/>
          <w:szCs w:val="24"/>
          <w:lang w:val="en-US"/>
        </w:rPr>
        <w:t>2C</w:t>
      </w:r>
      <w:r w:rsidR="004A42E8" w:rsidRPr="00E3767C">
        <w:rPr>
          <w:rFonts w:ascii="Arial" w:hAnsi="Arial" w:cs="Arial"/>
          <w:sz w:val="24"/>
          <w:szCs w:val="24"/>
          <w:lang w:val="en-US"/>
        </w:rPr>
        <w:t xml:space="preserve">. </w:t>
      </w:r>
      <w:r w:rsidR="00A925E9" w:rsidRPr="00E3767C">
        <w:rPr>
          <w:rFonts w:ascii="Arial" w:hAnsi="Arial" w:cs="Arial"/>
          <w:sz w:val="24"/>
          <w:szCs w:val="24"/>
          <w:lang w:val="en-US"/>
        </w:rPr>
        <w:t xml:space="preserve">SMBG levels decreased in all treatment </w:t>
      </w:r>
      <w:r w:rsidR="002A2C42" w:rsidRPr="00E3767C">
        <w:rPr>
          <w:rFonts w:ascii="Arial" w:hAnsi="Arial" w:cs="Arial"/>
          <w:sz w:val="24"/>
          <w:szCs w:val="24"/>
          <w:lang w:val="en-US"/>
        </w:rPr>
        <w:t>group</w:t>
      </w:r>
      <w:r w:rsidR="00A925E9" w:rsidRPr="00E3767C">
        <w:rPr>
          <w:rFonts w:ascii="Arial" w:hAnsi="Arial" w:cs="Arial"/>
          <w:sz w:val="24"/>
          <w:szCs w:val="24"/>
          <w:lang w:val="en-US"/>
        </w:rPr>
        <w:t xml:space="preserve">s over the course of the </w:t>
      </w:r>
      <w:r w:rsidR="00117F47">
        <w:rPr>
          <w:rFonts w:ascii="Arial" w:hAnsi="Arial" w:cs="Arial"/>
          <w:sz w:val="24"/>
          <w:szCs w:val="24"/>
          <w:lang w:val="en-US"/>
        </w:rPr>
        <w:t>trial</w:t>
      </w:r>
      <w:r w:rsidR="00A925E9" w:rsidRPr="00E3767C">
        <w:rPr>
          <w:rFonts w:ascii="Arial" w:hAnsi="Arial" w:cs="Arial"/>
          <w:sz w:val="24"/>
          <w:szCs w:val="24"/>
          <w:lang w:val="en-US"/>
        </w:rPr>
        <w:t>; however</w:t>
      </w:r>
      <w:r w:rsidR="006369A2" w:rsidRPr="00E3767C">
        <w:rPr>
          <w:rFonts w:ascii="Arial" w:hAnsi="Arial" w:cs="Arial"/>
          <w:sz w:val="24"/>
          <w:szCs w:val="24"/>
          <w:lang w:val="en-US"/>
        </w:rPr>
        <w:t>,</w:t>
      </w:r>
      <w:r w:rsidR="004A42E8" w:rsidRPr="00E3767C">
        <w:rPr>
          <w:rFonts w:ascii="Arial" w:hAnsi="Arial" w:cs="Arial"/>
          <w:sz w:val="24"/>
          <w:szCs w:val="24"/>
          <w:lang w:val="en-US"/>
        </w:rPr>
        <w:t xml:space="preserve"> in the icodec NLD group</w:t>
      </w:r>
      <w:r w:rsidR="00091FF8" w:rsidRPr="00E3767C">
        <w:rPr>
          <w:rFonts w:ascii="Arial" w:hAnsi="Arial" w:cs="Arial"/>
          <w:sz w:val="24"/>
          <w:szCs w:val="24"/>
          <w:lang w:val="en-US"/>
        </w:rPr>
        <w:t>,</w:t>
      </w:r>
      <w:r w:rsidR="004A42E8" w:rsidRPr="00E3767C">
        <w:rPr>
          <w:rFonts w:ascii="Arial" w:hAnsi="Arial" w:cs="Arial"/>
          <w:sz w:val="24"/>
          <w:szCs w:val="24"/>
          <w:lang w:val="en-US"/>
        </w:rPr>
        <w:t xml:space="preserve"> </w:t>
      </w:r>
      <w:r w:rsidR="00077A15" w:rsidRPr="00E3767C">
        <w:rPr>
          <w:rFonts w:ascii="Arial" w:hAnsi="Arial" w:cs="Arial"/>
          <w:sz w:val="24"/>
          <w:szCs w:val="24"/>
          <w:lang w:val="en-US"/>
        </w:rPr>
        <w:t>mean SM</w:t>
      </w:r>
      <w:r w:rsidR="00DF7BC5" w:rsidRPr="00E3767C">
        <w:rPr>
          <w:rFonts w:ascii="Arial" w:hAnsi="Arial" w:cs="Arial"/>
          <w:sz w:val="24"/>
          <w:szCs w:val="24"/>
          <w:lang w:val="en-US"/>
        </w:rPr>
        <w:t>B</w:t>
      </w:r>
      <w:r w:rsidR="00077A15" w:rsidRPr="00E3767C">
        <w:rPr>
          <w:rFonts w:ascii="Arial" w:hAnsi="Arial" w:cs="Arial"/>
          <w:sz w:val="24"/>
          <w:szCs w:val="24"/>
          <w:lang w:val="en-US"/>
        </w:rPr>
        <w:t>G levels</w:t>
      </w:r>
      <w:r w:rsidR="00EC6602" w:rsidRPr="00E3767C">
        <w:rPr>
          <w:rFonts w:ascii="Arial" w:hAnsi="Arial" w:cs="Arial"/>
          <w:sz w:val="24"/>
          <w:szCs w:val="24"/>
          <w:lang w:val="en-US"/>
        </w:rPr>
        <w:t xml:space="preserve"> </w:t>
      </w:r>
      <w:r w:rsidR="000237C0">
        <w:rPr>
          <w:rFonts w:ascii="Arial" w:hAnsi="Arial" w:cs="Arial"/>
          <w:sz w:val="24"/>
          <w:szCs w:val="24"/>
          <w:lang w:val="en-US"/>
        </w:rPr>
        <w:t xml:space="preserve">were seen to </w:t>
      </w:r>
      <w:r w:rsidR="00EC6602" w:rsidRPr="00E3767C">
        <w:rPr>
          <w:rFonts w:ascii="Arial" w:hAnsi="Arial" w:cs="Arial"/>
          <w:sz w:val="24"/>
          <w:szCs w:val="24"/>
          <w:lang w:val="en-US"/>
        </w:rPr>
        <w:t>increase</w:t>
      </w:r>
      <w:r w:rsidR="00D04199" w:rsidRPr="00E3767C">
        <w:rPr>
          <w:rFonts w:ascii="Arial" w:hAnsi="Arial" w:cs="Arial"/>
          <w:sz w:val="24"/>
          <w:szCs w:val="24"/>
          <w:lang w:val="en-US"/>
        </w:rPr>
        <w:t xml:space="preserve"> slightly </w:t>
      </w:r>
      <w:r w:rsidR="004A42E8" w:rsidRPr="00E3767C">
        <w:rPr>
          <w:rFonts w:ascii="Arial" w:hAnsi="Arial" w:cs="Arial"/>
          <w:sz w:val="24"/>
          <w:szCs w:val="24"/>
          <w:lang w:val="en-US"/>
        </w:rPr>
        <w:t>versus baseline during the first 3 weeks</w:t>
      </w:r>
      <w:r w:rsidR="004F2E7B" w:rsidRPr="00E3767C">
        <w:rPr>
          <w:rFonts w:ascii="Arial" w:hAnsi="Arial" w:cs="Arial"/>
          <w:sz w:val="24"/>
          <w:szCs w:val="24"/>
          <w:lang w:val="en-US"/>
        </w:rPr>
        <w:t xml:space="preserve"> </w:t>
      </w:r>
      <w:r w:rsidR="00C0580A" w:rsidRPr="00E3767C">
        <w:rPr>
          <w:rFonts w:ascii="Arial" w:hAnsi="Arial" w:cs="Arial"/>
          <w:sz w:val="24"/>
          <w:szCs w:val="24"/>
          <w:lang w:val="en-US"/>
        </w:rPr>
        <w:t xml:space="preserve">before </w:t>
      </w:r>
      <w:r w:rsidR="00F40FA3" w:rsidRPr="00E3767C">
        <w:rPr>
          <w:rFonts w:ascii="Arial" w:hAnsi="Arial" w:cs="Arial"/>
          <w:sz w:val="24"/>
          <w:szCs w:val="24"/>
          <w:lang w:val="en-US"/>
        </w:rPr>
        <w:t>reverting to</w:t>
      </w:r>
      <w:r w:rsidR="004F2E7B" w:rsidRPr="00E3767C">
        <w:rPr>
          <w:rFonts w:ascii="Arial" w:hAnsi="Arial" w:cs="Arial"/>
          <w:sz w:val="24"/>
          <w:szCs w:val="24"/>
          <w:lang w:val="en-US"/>
        </w:rPr>
        <w:t xml:space="preserve"> levels similar to </w:t>
      </w:r>
      <w:r w:rsidR="00077A15" w:rsidRPr="00E3767C">
        <w:rPr>
          <w:rFonts w:ascii="Arial" w:hAnsi="Arial" w:cs="Arial"/>
          <w:sz w:val="24"/>
          <w:szCs w:val="24"/>
          <w:lang w:val="en-US"/>
        </w:rPr>
        <w:t xml:space="preserve">those for </w:t>
      </w:r>
      <w:r w:rsidR="004F2E7B" w:rsidRPr="00E3767C">
        <w:rPr>
          <w:rFonts w:ascii="Arial" w:hAnsi="Arial" w:cs="Arial"/>
          <w:sz w:val="24"/>
          <w:szCs w:val="24"/>
          <w:lang w:val="en-US"/>
        </w:rPr>
        <w:t xml:space="preserve">the icodec LD and IGlar U100 </w:t>
      </w:r>
      <w:r w:rsidR="002A2C42" w:rsidRPr="00E3767C">
        <w:rPr>
          <w:rFonts w:ascii="Arial" w:hAnsi="Arial" w:cs="Arial"/>
          <w:sz w:val="24"/>
          <w:szCs w:val="24"/>
          <w:lang w:val="en-US"/>
        </w:rPr>
        <w:t>group</w:t>
      </w:r>
      <w:r w:rsidR="004F2E7B" w:rsidRPr="00E3767C">
        <w:rPr>
          <w:rFonts w:ascii="Arial" w:hAnsi="Arial" w:cs="Arial"/>
          <w:sz w:val="24"/>
          <w:szCs w:val="24"/>
          <w:lang w:val="en-US"/>
        </w:rPr>
        <w:t xml:space="preserve">s at </w:t>
      </w:r>
      <w:r w:rsidR="00697A35" w:rsidRPr="00E3767C">
        <w:rPr>
          <w:rFonts w:ascii="Arial" w:hAnsi="Arial" w:cs="Arial"/>
          <w:sz w:val="24"/>
          <w:szCs w:val="24"/>
          <w:lang w:val="en-US"/>
        </w:rPr>
        <w:t>about</w:t>
      </w:r>
      <w:r w:rsidR="004F2E7B" w:rsidRPr="00E3767C">
        <w:rPr>
          <w:rFonts w:ascii="Arial" w:hAnsi="Arial" w:cs="Arial"/>
          <w:sz w:val="24"/>
          <w:szCs w:val="24"/>
          <w:lang w:val="en-US"/>
        </w:rPr>
        <w:t xml:space="preserve"> week 5. </w:t>
      </w:r>
    </w:p>
    <w:p w14:paraId="16B20192" w14:textId="4CE97338" w:rsidR="00026FB2" w:rsidRPr="002510FA" w:rsidRDefault="00F40FA3" w:rsidP="00F83D1B">
      <w:pPr>
        <w:spacing w:line="480" w:lineRule="auto"/>
        <w:rPr>
          <w:rFonts w:ascii="Arial" w:hAnsi="Arial" w:cs="Arial"/>
          <w:sz w:val="24"/>
          <w:szCs w:val="24"/>
          <w:lang w:val="en-US"/>
        </w:rPr>
      </w:pPr>
      <w:r w:rsidRPr="00E3767C">
        <w:rPr>
          <w:rFonts w:ascii="Arial" w:hAnsi="Arial" w:cs="Arial"/>
          <w:sz w:val="24"/>
          <w:szCs w:val="24"/>
          <w:lang w:val="en-US"/>
        </w:rPr>
        <w:t>Insulin</w:t>
      </w:r>
      <w:r w:rsidR="00026FB2" w:rsidRPr="00E3767C">
        <w:rPr>
          <w:rFonts w:ascii="Arial" w:hAnsi="Arial" w:cs="Arial"/>
          <w:sz w:val="24"/>
          <w:szCs w:val="24"/>
          <w:lang w:val="en-US"/>
        </w:rPr>
        <w:t xml:space="preserve"> dose</w:t>
      </w:r>
      <w:r w:rsidRPr="00E3767C">
        <w:rPr>
          <w:rFonts w:ascii="Arial" w:hAnsi="Arial" w:cs="Arial"/>
          <w:sz w:val="24"/>
          <w:szCs w:val="24"/>
          <w:lang w:val="en-US"/>
        </w:rPr>
        <w:t xml:space="preserve"> gradually increased</w:t>
      </w:r>
      <w:r w:rsidR="00026FB2" w:rsidRPr="00E3767C">
        <w:rPr>
          <w:rFonts w:ascii="Arial" w:hAnsi="Arial" w:cs="Arial"/>
          <w:sz w:val="24"/>
          <w:szCs w:val="24"/>
          <w:lang w:val="en-US"/>
        </w:rPr>
        <w:t xml:space="preserve"> during the </w:t>
      </w:r>
      <w:r w:rsidR="00117F47">
        <w:rPr>
          <w:rFonts w:ascii="Arial" w:hAnsi="Arial" w:cs="Arial"/>
          <w:sz w:val="24"/>
          <w:szCs w:val="24"/>
          <w:lang w:val="en-US"/>
        </w:rPr>
        <w:t>trial</w:t>
      </w:r>
      <w:r w:rsidR="00026FB2" w:rsidRPr="00E3767C">
        <w:rPr>
          <w:rFonts w:ascii="Arial" w:hAnsi="Arial" w:cs="Arial"/>
          <w:sz w:val="24"/>
          <w:szCs w:val="24"/>
          <w:lang w:val="en-US"/>
        </w:rPr>
        <w:t xml:space="preserve"> in all groups (</w:t>
      </w:r>
      <w:r w:rsidR="000867E6" w:rsidRPr="00E3767C">
        <w:rPr>
          <w:rFonts w:ascii="Arial" w:hAnsi="Arial" w:cs="Arial"/>
          <w:sz w:val="24"/>
          <w:szCs w:val="24"/>
          <w:lang w:val="en-US"/>
        </w:rPr>
        <w:t>F</w:t>
      </w:r>
      <w:r w:rsidR="00A0784F" w:rsidRPr="00E3767C">
        <w:rPr>
          <w:rFonts w:ascii="Arial" w:hAnsi="Arial" w:cs="Arial"/>
          <w:sz w:val="24"/>
          <w:szCs w:val="24"/>
          <w:lang w:val="en-US"/>
        </w:rPr>
        <w:t xml:space="preserve">igure </w:t>
      </w:r>
      <w:r w:rsidR="007B0A06" w:rsidRPr="00E3767C">
        <w:rPr>
          <w:rFonts w:ascii="Arial" w:hAnsi="Arial" w:cs="Arial"/>
          <w:sz w:val="24"/>
          <w:szCs w:val="24"/>
          <w:lang w:val="en-US"/>
        </w:rPr>
        <w:t>2D</w:t>
      </w:r>
      <w:r w:rsidR="00026FB2" w:rsidRPr="00E3767C">
        <w:rPr>
          <w:rFonts w:ascii="Arial" w:hAnsi="Arial" w:cs="Arial"/>
          <w:sz w:val="24"/>
          <w:szCs w:val="24"/>
          <w:lang w:val="en-US"/>
        </w:rPr>
        <w:t xml:space="preserve">). During </w:t>
      </w:r>
      <w:r w:rsidR="005418C4" w:rsidRPr="00E3767C">
        <w:rPr>
          <w:rFonts w:ascii="Arial" w:hAnsi="Arial" w:cs="Arial"/>
          <w:sz w:val="24"/>
          <w:szCs w:val="24"/>
          <w:lang w:val="en-US"/>
        </w:rPr>
        <w:t xml:space="preserve">the last </w:t>
      </w:r>
      <w:r w:rsidR="00345BD1">
        <w:rPr>
          <w:rFonts w:ascii="Arial" w:hAnsi="Arial" w:cs="Arial"/>
          <w:sz w:val="24"/>
          <w:szCs w:val="24"/>
          <w:lang w:val="en-US"/>
        </w:rPr>
        <w:t>2</w:t>
      </w:r>
      <w:r w:rsidR="00345BD1" w:rsidRPr="00E3767C">
        <w:rPr>
          <w:rFonts w:ascii="Arial" w:hAnsi="Arial" w:cs="Arial"/>
          <w:sz w:val="24"/>
          <w:szCs w:val="24"/>
          <w:lang w:val="en-US"/>
        </w:rPr>
        <w:t xml:space="preserve"> </w:t>
      </w:r>
      <w:r w:rsidR="005418C4" w:rsidRPr="00E3767C">
        <w:rPr>
          <w:rFonts w:ascii="Arial" w:hAnsi="Arial" w:cs="Arial"/>
          <w:sz w:val="24"/>
          <w:szCs w:val="24"/>
          <w:lang w:val="en-US"/>
        </w:rPr>
        <w:t>weeks of treatment (</w:t>
      </w:r>
      <w:r w:rsidR="006369A2" w:rsidRPr="00E3767C">
        <w:rPr>
          <w:rFonts w:ascii="Arial" w:hAnsi="Arial" w:cs="Arial"/>
          <w:sz w:val="24"/>
          <w:szCs w:val="24"/>
          <w:lang w:val="en-US"/>
        </w:rPr>
        <w:t>w</w:t>
      </w:r>
      <w:r w:rsidR="00026FB2" w:rsidRPr="00E3767C">
        <w:rPr>
          <w:rFonts w:ascii="Arial" w:hAnsi="Arial" w:cs="Arial"/>
          <w:sz w:val="24"/>
          <w:szCs w:val="24"/>
          <w:lang w:val="en-US"/>
        </w:rPr>
        <w:t>eeks 15 and 16</w:t>
      </w:r>
      <w:r w:rsidR="005418C4" w:rsidRPr="00E3767C">
        <w:rPr>
          <w:rFonts w:ascii="Arial" w:hAnsi="Arial" w:cs="Arial"/>
          <w:sz w:val="24"/>
          <w:szCs w:val="24"/>
          <w:lang w:val="en-US"/>
        </w:rPr>
        <w:t>)</w:t>
      </w:r>
      <w:r w:rsidR="00026FB2" w:rsidRPr="00E3767C">
        <w:rPr>
          <w:rFonts w:ascii="Arial" w:hAnsi="Arial" w:cs="Arial"/>
          <w:sz w:val="24"/>
          <w:szCs w:val="24"/>
          <w:lang w:val="en-US"/>
        </w:rPr>
        <w:t xml:space="preserve">, the </w:t>
      </w:r>
      <w:r w:rsidR="00DA46AC" w:rsidRPr="00E3767C">
        <w:rPr>
          <w:rFonts w:ascii="Arial" w:hAnsi="Arial" w:cs="Arial"/>
          <w:sz w:val="24"/>
          <w:szCs w:val="24"/>
          <w:lang w:val="en-US"/>
        </w:rPr>
        <w:t xml:space="preserve">estimated </w:t>
      </w:r>
      <w:r w:rsidR="00026FB2" w:rsidRPr="00E3767C">
        <w:rPr>
          <w:rFonts w:ascii="Arial" w:hAnsi="Arial" w:cs="Arial"/>
          <w:sz w:val="24"/>
          <w:szCs w:val="24"/>
          <w:lang w:val="en-US"/>
        </w:rPr>
        <w:t>mean weekly dose</w:t>
      </w:r>
      <w:r w:rsidR="00DA46AC" w:rsidRPr="00E3767C">
        <w:rPr>
          <w:rFonts w:ascii="Arial" w:hAnsi="Arial" w:cs="Arial"/>
          <w:sz w:val="24"/>
          <w:szCs w:val="24"/>
          <w:lang w:val="en-US"/>
        </w:rPr>
        <w:t>s</w:t>
      </w:r>
      <w:r w:rsidR="00026FB2" w:rsidRPr="00E3767C">
        <w:rPr>
          <w:rFonts w:ascii="Arial" w:hAnsi="Arial" w:cs="Arial"/>
          <w:sz w:val="24"/>
          <w:szCs w:val="24"/>
          <w:lang w:val="en-US"/>
        </w:rPr>
        <w:t xml:space="preserve"> </w:t>
      </w:r>
      <w:r w:rsidR="00DA46AC" w:rsidRPr="00E3767C">
        <w:rPr>
          <w:rFonts w:ascii="Arial" w:hAnsi="Arial" w:cs="Arial"/>
          <w:sz w:val="24"/>
          <w:szCs w:val="24"/>
          <w:lang w:val="en-US"/>
        </w:rPr>
        <w:t>were 191 U</w:t>
      </w:r>
      <w:r w:rsidR="00BF5BEC">
        <w:rPr>
          <w:rFonts w:ascii="Arial" w:hAnsi="Arial" w:cs="Arial"/>
          <w:sz w:val="24"/>
          <w:szCs w:val="24"/>
          <w:lang w:val="en-US"/>
        </w:rPr>
        <w:t xml:space="preserve"> (2.18 U/kg)</w:t>
      </w:r>
      <w:r w:rsidR="00DA46AC" w:rsidRPr="00E3767C">
        <w:rPr>
          <w:rFonts w:ascii="Arial" w:hAnsi="Arial" w:cs="Arial"/>
          <w:sz w:val="24"/>
          <w:szCs w:val="24"/>
          <w:lang w:val="en-US"/>
        </w:rPr>
        <w:t>,</w:t>
      </w:r>
      <w:r w:rsidR="005418C4" w:rsidRPr="00E3767C">
        <w:rPr>
          <w:rFonts w:ascii="Arial" w:hAnsi="Arial" w:cs="Arial"/>
          <w:sz w:val="24"/>
          <w:szCs w:val="24"/>
          <w:lang w:val="en-US"/>
        </w:rPr>
        <w:t xml:space="preserve"> 242 U</w:t>
      </w:r>
      <w:r w:rsidR="00BF5BEC">
        <w:rPr>
          <w:rFonts w:ascii="Arial" w:hAnsi="Arial" w:cs="Arial"/>
          <w:sz w:val="24"/>
          <w:szCs w:val="24"/>
          <w:lang w:val="en-US"/>
        </w:rPr>
        <w:t xml:space="preserve"> (2.81 U/kg)</w:t>
      </w:r>
      <w:r w:rsidR="00DA46AC" w:rsidRPr="00E3767C">
        <w:rPr>
          <w:rFonts w:ascii="Arial" w:hAnsi="Arial" w:cs="Arial"/>
          <w:sz w:val="24"/>
          <w:szCs w:val="24"/>
          <w:lang w:val="en-US"/>
        </w:rPr>
        <w:t xml:space="preserve"> and </w:t>
      </w:r>
      <w:r w:rsidR="005418C4" w:rsidRPr="00E3767C">
        <w:rPr>
          <w:rFonts w:ascii="Arial" w:hAnsi="Arial" w:cs="Arial"/>
          <w:sz w:val="24"/>
          <w:szCs w:val="24"/>
          <w:lang w:val="en-US"/>
        </w:rPr>
        <w:t>196 U</w:t>
      </w:r>
      <w:r w:rsidR="00BF5BEC">
        <w:rPr>
          <w:rFonts w:ascii="Arial" w:hAnsi="Arial" w:cs="Arial"/>
          <w:sz w:val="24"/>
          <w:szCs w:val="24"/>
          <w:lang w:val="en-US"/>
        </w:rPr>
        <w:t xml:space="preserve"> (2.27 U/kg)</w:t>
      </w:r>
      <w:r w:rsidR="00DA46AC" w:rsidRPr="00E3767C">
        <w:rPr>
          <w:rFonts w:ascii="Arial" w:hAnsi="Arial" w:cs="Arial"/>
          <w:sz w:val="24"/>
          <w:szCs w:val="24"/>
          <w:lang w:val="en-US"/>
        </w:rPr>
        <w:t xml:space="preserve"> for icodec LD, icodec NLD and IGlar U100, respectively (estimated treatment ratio [ETR] icodec LD vs IGlar U100, </w:t>
      </w:r>
      <w:r w:rsidR="00F46FCD" w:rsidRPr="00E3767C">
        <w:rPr>
          <w:rFonts w:ascii="Arial" w:hAnsi="Arial" w:cs="Arial"/>
          <w:sz w:val="24"/>
          <w:szCs w:val="24"/>
          <w:lang w:val="en-US"/>
        </w:rPr>
        <w:t>0.98</w:t>
      </w:r>
      <w:r w:rsidR="00DA46AC" w:rsidRPr="00E3767C">
        <w:rPr>
          <w:rFonts w:ascii="Arial" w:hAnsi="Arial" w:cs="Arial"/>
          <w:sz w:val="24"/>
          <w:szCs w:val="24"/>
          <w:lang w:val="en-US"/>
        </w:rPr>
        <w:t xml:space="preserve"> U, 95% CI 0.</w:t>
      </w:r>
      <w:r w:rsidR="00F46FCD" w:rsidRPr="00E3767C">
        <w:rPr>
          <w:rFonts w:ascii="Arial" w:hAnsi="Arial" w:cs="Arial"/>
          <w:sz w:val="24"/>
          <w:szCs w:val="24"/>
          <w:lang w:val="en-US"/>
        </w:rPr>
        <w:t>78</w:t>
      </w:r>
      <w:r w:rsidR="00DA46AC" w:rsidRPr="00E3767C">
        <w:rPr>
          <w:rFonts w:ascii="Arial" w:hAnsi="Arial" w:cs="Arial"/>
          <w:sz w:val="24"/>
          <w:szCs w:val="24"/>
          <w:lang w:val="en-US"/>
        </w:rPr>
        <w:t xml:space="preserve"> to 1.2</w:t>
      </w:r>
      <w:r w:rsidR="00F46FCD" w:rsidRPr="00E3767C">
        <w:rPr>
          <w:rFonts w:ascii="Arial" w:hAnsi="Arial" w:cs="Arial"/>
          <w:sz w:val="24"/>
          <w:szCs w:val="24"/>
          <w:lang w:val="en-US"/>
        </w:rPr>
        <w:t>3</w:t>
      </w:r>
      <w:r w:rsidR="00DA46AC" w:rsidRPr="00E3767C">
        <w:rPr>
          <w:rFonts w:ascii="Arial" w:hAnsi="Arial" w:cs="Arial"/>
          <w:sz w:val="24"/>
          <w:szCs w:val="24"/>
          <w:lang w:val="en-US"/>
        </w:rPr>
        <w:t xml:space="preserve">, </w:t>
      </w:r>
      <w:r w:rsidR="00DA46AC" w:rsidRPr="00E3767C">
        <w:rPr>
          <w:rFonts w:ascii="Arial" w:hAnsi="Arial" w:cs="Arial"/>
          <w:i/>
          <w:iCs/>
          <w:sz w:val="24"/>
          <w:szCs w:val="24"/>
          <w:lang w:val="en-US"/>
        </w:rPr>
        <w:t>P</w:t>
      </w:r>
      <w:r w:rsidR="005418C4" w:rsidRPr="00E3767C">
        <w:rPr>
          <w:rFonts w:ascii="Arial" w:hAnsi="Arial" w:cs="Arial"/>
          <w:sz w:val="24"/>
          <w:szCs w:val="24"/>
          <w:lang w:val="en-US"/>
        </w:rPr>
        <w:t xml:space="preserve"> </w:t>
      </w:r>
      <w:r w:rsidR="00DA46AC" w:rsidRPr="00E3767C">
        <w:rPr>
          <w:rFonts w:ascii="Arial" w:hAnsi="Arial" w:cs="Arial"/>
          <w:sz w:val="24"/>
          <w:szCs w:val="24"/>
          <w:lang w:val="en-US"/>
        </w:rPr>
        <w:t>=</w:t>
      </w:r>
      <w:r w:rsidR="005418C4" w:rsidRPr="00E3767C">
        <w:rPr>
          <w:rFonts w:ascii="Arial" w:hAnsi="Arial" w:cs="Arial"/>
          <w:sz w:val="24"/>
          <w:szCs w:val="24"/>
          <w:lang w:val="en-US"/>
        </w:rPr>
        <w:t xml:space="preserve"> </w:t>
      </w:r>
      <w:r w:rsidR="00DA46AC" w:rsidRPr="00E3767C">
        <w:rPr>
          <w:rFonts w:ascii="Arial" w:hAnsi="Arial" w:cs="Arial"/>
          <w:sz w:val="24"/>
          <w:szCs w:val="24"/>
          <w:lang w:val="en-US"/>
        </w:rPr>
        <w:t>NS</w:t>
      </w:r>
      <w:r w:rsidR="00BF5BEC">
        <w:rPr>
          <w:rFonts w:ascii="Arial" w:hAnsi="Arial" w:cs="Arial"/>
          <w:sz w:val="24"/>
          <w:szCs w:val="24"/>
          <w:lang w:val="en-US"/>
        </w:rPr>
        <w:t xml:space="preserve"> [0.96 U/kg, 95% CI 0.78 to 1.19, </w:t>
      </w:r>
      <w:r w:rsidR="00BF5BEC" w:rsidRPr="00BF5BEC">
        <w:rPr>
          <w:rFonts w:ascii="Arial" w:hAnsi="Arial" w:cs="Arial"/>
          <w:i/>
          <w:iCs/>
          <w:sz w:val="24"/>
          <w:szCs w:val="24"/>
          <w:lang w:val="en-US"/>
        </w:rPr>
        <w:t>P</w:t>
      </w:r>
      <w:r w:rsidR="00BF5BEC">
        <w:rPr>
          <w:rFonts w:ascii="Arial" w:hAnsi="Arial" w:cs="Arial"/>
          <w:sz w:val="24"/>
          <w:szCs w:val="24"/>
          <w:lang w:val="en-US"/>
        </w:rPr>
        <w:t>=NS]</w:t>
      </w:r>
      <w:r w:rsidR="00DA46AC" w:rsidRPr="00E3767C">
        <w:rPr>
          <w:rFonts w:ascii="Arial" w:hAnsi="Arial" w:cs="Arial"/>
          <w:sz w:val="24"/>
          <w:szCs w:val="24"/>
          <w:lang w:val="en-US"/>
        </w:rPr>
        <w:t>; ETR icodec NLD vs IGlar U100, 1.2</w:t>
      </w:r>
      <w:r w:rsidR="00F46FCD" w:rsidRPr="00E3767C">
        <w:rPr>
          <w:rFonts w:ascii="Arial" w:hAnsi="Arial" w:cs="Arial"/>
          <w:sz w:val="24"/>
          <w:szCs w:val="24"/>
          <w:lang w:val="en-US"/>
        </w:rPr>
        <w:t>4</w:t>
      </w:r>
      <w:r w:rsidR="00A06887">
        <w:rPr>
          <w:rFonts w:ascii="Arial" w:hAnsi="Arial" w:cs="Arial"/>
          <w:sz w:val="24"/>
          <w:szCs w:val="24"/>
          <w:lang w:val="en-US"/>
        </w:rPr>
        <w:t xml:space="preserve"> U</w:t>
      </w:r>
      <w:r w:rsidR="00DA46AC" w:rsidRPr="00E3767C">
        <w:rPr>
          <w:rFonts w:ascii="Arial" w:hAnsi="Arial" w:cs="Arial"/>
          <w:sz w:val="24"/>
          <w:szCs w:val="24"/>
          <w:lang w:val="en-US"/>
        </w:rPr>
        <w:t xml:space="preserve">, 95% CI </w:t>
      </w:r>
      <w:r w:rsidR="00F46FCD" w:rsidRPr="00E3767C">
        <w:rPr>
          <w:rFonts w:ascii="Arial" w:hAnsi="Arial" w:cs="Arial"/>
          <w:sz w:val="24"/>
          <w:szCs w:val="24"/>
          <w:lang w:val="en-US"/>
        </w:rPr>
        <w:t>0.98</w:t>
      </w:r>
      <w:r w:rsidR="00DA46AC" w:rsidRPr="00E3767C">
        <w:rPr>
          <w:rFonts w:ascii="Arial" w:hAnsi="Arial" w:cs="Arial"/>
          <w:sz w:val="24"/>
          <w:szCs w:val="24"/>
          <w:lang w:val="en-US"/>
        </w:rPr>
        <w:t xml:space="preserve"> to 1.</w:t>
      </w:r>
      <w:r w:rsidR="00F46FCD" w:rsidRPr="00E3767C">
        <w:rPr>
          <w:rFonts w:ascii="Arial" w:hAnsi="Arial" w:cs="Arial"/>
          <w:sz w:val="24"/>
          <w:szCs w:val="24"/>
          <w:lang w:val="en-US"/>
        </w:rPr>
        <w:t>5</w:t>
      </w:r>
      <w:r w:rsidR="004C378C" w:rsidRPr="00E3767C">
        <w:rPr>
          <w:rFonts w:ascii="Arial" w:hAnsi="Arial" w:cs="Arial"/>
          <w:sz w:val="24"/>
          <w:szCs w:val="24"/>
          <w:lang w:val="en-US"/>
        </w:rPr>
        <w:t>6</w:t>
      </w:r>
      <w:r w:rsidR="00DA46AC" w:rsidRPr="00E3767C">
        <w:rPr>
          <w:rFonts w:ascii="Arial" w:hAnsi="Arial" w:cs="Arial"/>
          <w:sz w:val="24"/>
          <w:szCs w:val="24"/>
          <w:lang w:val="en-US"/>
        </w:rPr>
        <w:t xml:space="preserve">, </w:t>
      </w:r>
      <w:r w:rsidR="00DA46AC" w:rsidRPr="00E3767C">
        <w:rPr>
          <w:rFonts w:ascii="Arial" w:hAnsi="Arial" w:cs="Arial"/>
          <w:i/>
          <w:iCs/>
          <w:sz w:val="24"/>
          <w:szCs w:val="24"/>
          <w:lang w:val="en-US"/>
        </w:rPr>
        <w:t>P</w:t>
      </w:r>
      <w:r w:rsidR="005418C4" w:rsidRPr="00E3767C">
        <w:rPr>
          <w:rFonts w:ascii="Arial" w:hAnsi="Arial" w:cs="Arial"/>
          <w:sz w:val="24"/>
          <w:szCs w:val="24"/>
          <w:lang w:val="en-US"/>
        </w:rPr>
        <w:t xml:space="preserve"> </w:t>
      </w:r>
      <w:r w:rsidR="00DA46AC" w:rsidRPr="00E3767C">
        <w:rPr>
          <w:rFonts w:ascii="Arial" w:hAnsi="Arial" w:cs="Arial"/>
          <w:sz w:val="24"/>
          <w:szCs w:val="24"/>
          <w:lang w:val="en-US"/>
        </w:rPr>
        <w:t>=</w:t>
      </w:r>
      <w:r w:rsidR="005418C4" w:rsidRPr="00E3767C">
        <w:rPr>
          <w:rFonts w:ascii="Arial" w:hAnsi="Arial" w:cs="Arial"/>
          <w:sz w:val="24"/>
          <w:szCs w:val="24"/>
          <w:lang w:val="en-US"/>
        </w:rPr>
        <w:t xml:space="preserve"> </w:t>
      </w:r>
      <w:r w:rsidR="00DA46AC" w:rsidRPr="00E3767C">
        <w:rPr>
          <w:rFonts w:ascii="Arial" w:hAnsi="Arial" w:cs="Arial"/>
          <w:sz w:val="24"/>
          <w:szCs w:val="24"/>
          <w:lang w:val="en-US"/>
        </w:rPr>
        <w:t>NS</w:t>
      </w:r>
      <w:r w:rsidR="00BF5BEC">
        <w:rPr>
          <w:rFonts w:ascii="Arial" w:hAnsi="Arial" w:cs="Arial"/>
          <w:sz w:val="24"/>
          <w:szCs w:val="24"/>
          <w:lang w:val="en-US"/>
        </w:rPr>
        <w:t xml:space="preserve"> [1.24 U/kg, 95% CI 1.00 to 1.54, </w:t>
      </w:r>
      <w:r w:rsidR="00BF5BEC" w:rsidRPr="00BF5BEC">
        <w:rPr>
          <w:rFonts w:ascii="Arial" w:hAnsi="Arial" w:cs="Arial"/>
          <w:i/>
          <w:iCs/>
          <w:sz w:val="24"/>
          <w:szCs w:val="24"/>
          <w:lang w:val="en-US"/>
        </w:rPr>
        <w:t>P</w:t>
      </w:r>
      <w:r w:rsidR="00BF5BEC">
        <w:rPr>
          <w:rFonts w:ascii="Arial" w:hAnsi="Arial" w:cs="Arial"/>
          <w:sz w:val="24"/>
          <w:szCs w:val="24"/>
          <w:lang w:val="en-US"/>
        </w:rPr>
        <w:t>=0.047]</w:t>
      </w:r>
      <w:r w:rsidR="00DA46AC" w:rsidRPr="00E3767C">
        <w:rPr>
          <w:rFonts w:ascii="Arial" w:hAnsi="Arial" w:cs="Arial"/>
          <w:sz w:val="24"/>
          <w:szCs w:val="24"/>
          <w:lang w:val="en-US"/>
        </w:rPr>
        <w:t>)</w:t>
      </w:r>
      <w:r w:rsidR="00026FB2" w:rsidRPr="00E3767C">
        <w:rPr>
          <w:rFonts w:ascii="Arial" w:hAnsi="Arial" w:cs="Arial"/>
          <w:sz w:val="24"/>
          <w:szCs w:val="24"/>
          <w:lang w:val="en-US"/>
        </w:rPr>
        <w:t>.</w:t>
      </w:r>
    </w:p>
    <w:p w14:paraId="45F30944" w14:textId="71F18647" w:rsidR="0098428D" w:rsidRPr="002510FA" w:rsidRDefault="00B63C0F" w:rsidP="00F83D1B">
      <w:pPr>
        <w:spacing w:line="480" w:lineRule="auto"/>
        <w:rPr>
          <w:rFonts w:ascii="Arial" w:hAnsi="Arial" w:cs="Arial"/>
          <w:sz w:val="24"/>
          <w:szCs w:val="24"/>
          <w:lang w:val="en-US"/>
        </w:rPr>
      </w:pPr>
      <w:r w:rsidRPr="00AB0C06">
        <w:rPr>
          <w:rFonts w:ascii="Arial" w:hAnsi="Arial" w:cs="Arial"/>
          <w:sz w:val="24"/>
          <w:szCs w:val="24"/>
          <w:lang w:val="en-US"/>
        </w:rPr>
        <w:lastRenderedPageBreak/>
        <w:t>The change in body</w:t>
      </w:r>
      <w:r w:rsidR="00091FF8" w:rsidRPr="00AB0C06">
        <w:rPr>
          <w:rFonts w:ascii="Arial" w:hAnsi="Arial" w:cs="Arial"/>
          <w:sz w:val="24"/>
          <w:szCs w:val="24"/>
          <w:lang w:val="en-US"/>
        </w:rPr>
        <w:t xml:space="preserve"> </w:t>
      </w:r>
      <w:r w:rsidRPr="00AB0C06">
        <w:rPr>
          <w:rFonts w:ascii="Arial" w:hAnsi="Arial" w:cs="Arial"/>
          <w:sz w:val="24"/>
          <w:szCs w:val="24"/>
          <w:lang w:val="en-US"/>
        </w:rPr>
        <w:t xml:space="preserve">weight during </w:t>
      </w:r>
      <w:r w:rsidR="00DE569F" w:rsidRPr="00AB0C06">
        <w:rPr>
          <w:rFonts w:ascii="Arial" w:hAnsi="Arial" w:cs="Arial"/>
          <w:sz w:val="24"/>
          <w:szCs w:val="24"/>
          <w:lang w:val="en-US"/>
        </w:rPr>
        <w:t xml:space="preserve">the trial </w:t>
      </w:r>
      <w:r w:rsidRPr="00AB0C06">
        <w:rPr>
          <w:rFonts w:ascii="Arial" w:hAnsi="Arial" w:cs="Arial"/>
          <w:sz w:val="24"/>
          <w:szCs w:val="24"/>
          <w:lang w:val="en-US"/>
        </w:rPr>
        <w:t>is shown in</w:t>
      </w:r>
      <w:r w:rsidR="00A0784F" w:rsidRPr="00AB0C06">
        <w:rPr>
          <w:rFonts w:ascii="Arial" w:hAnsi="Arial" w:cs="Arial"/>
          <w:sz w:val="24"/>
          <w:szCs w:val="24"/>
          <w:lang w:val="en-US"/>
        </w:rPr>
        <w:t xml:space="preserve"> </w:t>
      </w:r>
      <w:r w:rsidR="00DA46AC" w:rsidRPr="00AB0C06">
        <w:rPr>
          <w:rFonts w:ascii="Arial" w:hAnsi="Arial" w:cs="Arial"/>
          <w:sz w:val="24"/>
          <w:szCs w:val="24"/>
          <w:lang w:val="en-US"/>
        </w:rPr>
        <w:t xml:space="preserve">Supplementary Figure </w:t>
      </w:r>
      <w:r w:rsidR="000174EF" w:rsidRPr="00AB0C06">
        <w:rPr>
          <w:rFonts w:ascii="Arial" w:hAnsi="Arial" w:cs="Arial"/>
          <w:sz w:val="24"/>
          <w:szCs w:val="24"/>
          <w:lang w:val="en-US"/>
        </w:rPr>
        <w:t>S</w:t>
      </w:r>
      <w:r w:rsidR="000174EF">
        <w:rPr>
          <w:rFonts w:ascii="Arial" w:hAnsi="Arial" w:cs="Arial"/>
          <w:sz w:val="24"/>
          <w:szCs w:val="24"/>
          <w:lang w:val="en-US"/>
        </w:rPr>
        <w:t>3</w:t>
      </w:r>
      <w:r w:rsidRPr="002510FA">
        <w:rPr>
          <w:rFonts w:ascii="Arial" w:hAnsi="Arial" w:cs="Arial"/>
          <w:sz w:val="24"/>
          <w:szCs w:val="24"/>
          <w:lang w:val="en-US"/>
        </w:rPr>
        <w:t xml:space="preserve">. </w:t>
      </w:r>
      <w:bookmarkStart w:id="19" w:name="_Hlk40809410"/>
      <w:r w:rsidR="00B27A5F" w:rsidRPr="002510FA">
        <w:rPr>
          <w:rFonts w:ascii="Arial" w:hAnsi="Arial" w:cs="Arial"/>
          <w:sz w:val="24"/>
          <w:szCs w:val="24"/>
          <w:lang w:val="en-US"/>
        </w:rPr>
        <w:t>Estimated</w:t>
      </w:r>
      <w:r w:rsidR="008971A6" w:rsidRPr="002510FA">
        <w:rPr>
          <w:rFonts w:ascii="Arial" w:hAnsi="Arial" w:cs="Arial"/>
          <w:sz w:val="24"/>
          <w:szCs w:val="24"/>
          <w:lang w:val="en-US"/>
        </w:rPr>
        <w:t xml:space="preserve"> mean</w:t>
      </w:r>
      <w:r w:rsidRPr="002510FA">
        <w:rPr>
          <w:rFonts w:ascii="Arial" w:hAnsi="Arial" w:cs="Arial"/>
          <w:sz w:val="24"/>
          <w:szCs w:val="24"/>
          <w:lang w:val="en-US"/>
        </w:rPr>
        <w:t xml:space="preserve"> changes from baseline were 0</w:t>
      </w:r>
      <w:r w:rsidR="00F40FA3" w:rsidRPr="002510FA">
        <w:rPr>
          <w:rFonts w:ascii="Arial" w:hAnsi="Arial" w:cs="Arial"/>
          <w:sz w:val="24"/>
          <w:szCs w:val="24"/>
          <w:lang w:val="en-US"/>
        </w:rPr>
        <w:t>.</w:t>
      </w:r>
      <w:r w:rsidRPr="002510FA">
        <w:rPr>
          <w:rFonts w:ascii="Arial" w:hAnsi="Arial" w:cs="Arial"/>
          <w:sz w:val="24"/>
          <w:szCs w:val="24"/>
          <w:lang w:val="en-US"/>
        </w:rPr>
        <w:t>6 kg, 1</w:t>
      </w:r>
      <w:r w:rsidR="00F40FA3" w:rsidRPr="002510FA">
        <w:rPr>
          <w:rFonts w:ascii="Arial" w:hAnsi="Arial" w:cs="Arial"/>
          <w:sz w:val="24"/>
          <w:szCs w:val="24"/>
          <w:lang w:val="en-US"/>
        </w:rPr>
        <w:t>.</w:t>
      </w:r>
      <w:r w:rsidR="008971A6" w:rsidRPr="002510FA">
        <w:rPr>
          <w:rFonts w:ascii="Arial" w:hAnsi="Arial" w:cs="Arial"/>
          <w:sz w:val="24"/>
          <w:szCs w:val="24"/>
          <w:lang w:val="en-US"/>
        </w:rPr>
        <w:t>3</w:t>
      </w:r>
      <w:r w:rsidRPr="002510FA">
        <w:rPr>
          <w:rFonts w:ascii="Arial" w:hAnsi="Arial" w:cs="Arial"/>
          <w:sz w:val="24"/>
          <w:szCs w:val="24"/>
          <w:lang w:val="en-US"/>
        </w:rPr>
        <w:t xml:space="preserve"> kg and 0</w:t>
      </w:r>
      <w:r w:rsidR="00F40FA3" w:rsidRPr="002510FA">
        <w:rPr>
          <w:rFonts w:ascii="Arial" w:hAnsi="Arial" w:cs="Arial"/>
          <w:sz w:val="24"/>
          <w:szCs w:val="24"/>
          <w:lang w:val="en-US"/>
        </w:rPr>
        <w:t>.</w:t>
      </w:r>
      <w:r w:rsidRPr="002510FA">
        <w:rPr>
          <w:rFonts w:ascii="Arial" w:hAnsi="Arial" w:cs="Arial"/>
          <w:sz w:val="24"/>
          <w:szCs w:val="24"/>
          <w:lang w:val="en-US"/>
        </w:rPr>
        <w:t xml:space="preserve">1 kg in the icodec LD, icodec NLD and </w:t>
      </w:r>
      <w:r w:rsidR="0066766A" w:rsidRPr="002510FA">
        <w:rPr>
          <w:rFonts w:ascii="Arial" w:hAnsi="Arial" w:cs="Arial"/>
          <w:sz w:val="24"/>
          <w:szCs w:val="24"/>
          <w:lang w:val="en-US"/>
        </w:rPr>
        <w:t>IGlar U100</w:t>
      </w:r>
      <w:r w:rsidRPr="002510FA">
        <w:rPr>
          <w:rFonts w:ascii="Arial" w:hAnsi="Arial" w:cs="Arial"/>
          <w:sz w:val="24"/>
          <w:szCs w:val="24"/>
          <w:lang w:val="en-US"/>
        </w:rPr>
        <w:t xml:space="preserve"> groups, respectively. </w:t>
      </w:r>
      <w:r w:rsidR="005D060E" w:rsidRPr="002510FA">
        <w:rPr>
          <w:rFonts w:ascii="Arial" w:hAnsi="Arial" w:cs="Arial"/>
          <w:sz w:val="24"/>
          <w:szCs w:val="24"/>
          <w:lang w:val="en-US"/>
        </w:rPr>
        <w:t>Although</w:t>
      </w:r>
      <w:r w:rsidR="008D1071" w:rsidRPr="002510FA">
        <w:rPr>
          <w:rFonts w:ascii="Arial" w:hAnsi="Arial" w:cs="Arial"/>
          <w:sz w:val="24"/>
          <w:szCs w:val="24"/>
          <w:lang w:val="en-US"/>
        </w:rPr>
        <w:t xml:space="preserve"> the mean change in body weight from baseline was not </w:t>
      </w:r>
      <w:r w:rsidR="00F40FA3" w:rsidRPr="002510FA">
        <w:rPr>
          <w:rFonts w:ascii="Arial" w:hAnsi="Arial" w:cs="Arial"/>
          <w:sz w:val="24"/>
          <w:szCs w:val="24"/>
          <w:lang w:val="en-US"/>
        </w:rPr>
        <w:t xml:space="preserve">statistically </w:t>
      </w:r>
      <w:r w:rsidR="008D1071" w:rsidRPr="002510FA">
        <w:rPr>
          <w:rFonts w:ascii="Arial" w:hAnsi="Arial" w:cs="Arial"/>
          <w:sz w:val="24"/>
          <w:szCs w:val="24"/>
          <w:lang w:val="en-US"/>
        </w:rPr>
        <w:t xml:space="preserve">significantly </w:t>
      </w:r>
      <w:r w:rsidR="008A438F" w:rsidRPr="002510FA">
        <w:rPr>
          <w:rFonts w:ascii="Arial" w:hAnsi="Arial" w:cs="Arial"/>
          <w:sz w:val="24"/>
          <w:szCs w:val="24"/>
          <w:lang w:val="en-US"/>
        </w:rPr>
        <w:t>different between</w:t>
      </w:r>
      <w:r w:rsidR="008D1071" w:rsidRPr="002510FA">
        <w:rPr>
          <w:rFonts w:ascii="Arial" w:hAnsi="Arial" w:cs="Arial"/>
          <w:sz w:val="24"/>
          <w:szCs w:val="24"/>
          <w:lang w:val="en-US"/>
        </w:rPr>
        <w:t xml:space="preserve"> icodec LD </w:t>
      </w:r>
      <w:r w:rsidR="008A438F" w:rsidRPr="002510FA">
        <w:rPr>
          <w:rFonts w:ascii="Arial" w:hAnsi="Arial" w:cs="Arial"/>
          <w:sz w:val="24"/>
          <w:szCs w:val="24"/>
          <w:lang w:val="en-US"/>
        </w:rPr>
        <w:t>and</w:t>
      </w:r>
      <w:r w:rsidR="008D1071" w:rsidRPr="002510FA">
        <w:rPr>
          <w:rFonts w:ascii="Arial" w:hAnsi="Arial" w:cs="Arial"/>
          <w:sz w:val="24"/>
          <w:szCs w:val="24"/>
          <w:lang w:val="en-US"/>
        </w:rPr>
        <w:t xml:space="preserve"> IGlar U100</w:t>
      </w:r>
      <w:r w:rsidR="00187CA9" w:rsidRPr="002510FA">
        <w:rPr>
          <w:rFonts w:ascii="Arial" w:hAnsi="Arial" w:cs="Arial"/>
          <w:sz w:val="24"/>
          <w:szCs w:val="24"/>
          <w:lang w:val="en-US"/>
        </w:rPr>
        <w:t xml:space="preserve"> groups</w:t>
      </w:r>
      <w:r w:rsidR="008D1071" w:rsidRPr="002510FA">
        <w:rPr>
          <w:rFonts w:ascii="Arial" w:hAnsi="Arial" w:cs="Arial"/>
          <w:sz w:val="24"/>
          <w:szCs w:val="24"/>
          <w:lang w:val="en-US"/>
        </w:rPr>
        <w:t xml:space="preserve"> (</w:t>
      </w:r>
      <w:r w:rsidR="00C079C7" w:rsidRPr="002510FA">
        <w:rPr>
          <w:rFonts w:ascii="Arial" w:hAnsi="Arial" w:cs="Arial"/>
          <w:sz w:val="24"/>
          <w:szCs w:val="24"/>
          <w:lang w:val="en-US"/>
        </w:rPr>
        <w:t>ETD</w:t>
      </w:r>
      <w:r w:rsidR="00187CA9" w:rsidRPr="002510FA">
        <w:rPr>
          <w:rFonts w:ascii="Arial" w:hAnsi="Arial" w:cs="Arial"/>
          <w:sz w:val="24"/>
          <w:szCs w:val="24"/>
          <w:lang w:val="en-US"/>
        </w:rPr>
        <w:t>,</w:t>
      </w:r>
      <w:r w:rsidR="0098428D" w:rsidRPr="002510FA">
        <w:rPr>
          <w:rFonts w:ascii="Arial" w:hAnsi="Arial" w:cs="Arial"/>
          <w:sz w:val="24"/>
          <w:szCs w:val="24"/>
          <w:lang w:val="en-US"/>
        </w:rPr>
        <w:t xml:space="preserve"> 0</w:t>
      </w:r>
      <w:r w:rsidR="00F40FA3" w:rsidRPr="002510FA">
        <w:rPr>
          <w:rFonts w:ascii="Arial" w:hAnsi="Arial" w:cs="Arial"/>
          <w:sz w:val="24"/>
          <w:szCs w:val="24"/>
          <w:lang w:val="en-US"/>
        </w:rPr>
        <w:t>.</w:t>
      </w:r>
      <w:r w:rsidR="0098428D" w:rsidRPr="002510FA">
        <w:rPr>
          <w:rFonts w:ascii="Arial" w:hAnsi="Arial" w:cs="Arial"/>
          <w:sz w:val="24"/>
          <w:szCs w:val="24"/>
          <w:lang w:val="en-US"/>
        </w:rPr>
        <w:t>5</w:t>
      </w:r>
      <w:r w:rsidR="00F46FCD">
        <w:rPr>
          <w:rFonts w:ascii="Arial" w:hAnsi="Arial" w:cs="Arial"/>
          <w:sz w:val="24"/>
          <w:szCs w:val="24"/>
          <w:lang w:val="en-US"/>
        </w:rPr>
        <w:t>1</w:t>
      </w:r>
      <w:r w:rsidR="0098428D" w:rsidRPr="002510FA">
        <w:rPr>
          <w:rFonts w:ascii="Arial" w:hAnsi="Arial" w:cs="Arial"/>
          <w:sz w:val="24"/>
          <w:szCs w:val="24"/>
          <w:lang w:val="en-US"/>
        </w:rPr>
        <w:t xml:space="preserve"> </w:t>
      </w:r>
      <w:r w:rsidR="005D060E" w:rsidRPr="002510FA">
        <w:rPr>
          <w:rFonts w:ascii="Arial" w:hAnsi="Arial" w:cs="Arial"/>
          <w:sz w:val="24"/>
          <w:szCs w:val="24"/>
          <w:lang w:val="en-US"/>
        </w:rPr>
        <w:t xml:space="preserve">kg, </w:t>
      </w:r>
      <w:r w:rsidR="008D1071" w:rsidRPr="002510FA">
        <w:rPr>
          <w:rFonts w:ascii="Arial" w:hAnsi="Arial" w:cs="Arial"/>
          <w:sz w:val="24"/>
          <w:szCs w:val="24"/>
          <w:lang w:val="en-US"/>
        </w:rPr>
        <w:t>95% CI</w:t>
      </w:r>
      <w:r w:rsidR="00080FCC" w:rsidRPr="002510FA">
        <w:rPr>
          <w:rFonts w:ascii="Arial" w:hAnsi="Arial" w:cs="Arial"/>
          <w:sz w:val="24"/>
          <w:szCs w:val="24"/>
          <w:lang w:val="en-US"/>
        </w:rPr>
        <w:t xml:space="preserve"> </w:t>
      </w:r>
      <w:r w:rsidR="008D1071" w:rsidRPr="002510FA">
        <w:rPr>
          <w:rFonts w:ascii="Arial" w:hAnsi="Arial" w:cs="Arial"/>
          <w:sz w:val="24"/>
          <w:szCs w:val="24"/>
          <w:lang w:val="en-US"/>
        </w:rPr>
        <w:t>−</w:t>
      </w:r>
      <w:r w:rsidR="0098428D" w:rsidRPr="002510FA">
        <w:rPr>
          <w:rFonts w:ascii="Arial" w:hAnsi="Arial" w:cs="Arial"/>
          <w:sz w:val="24"/>
          <w:szCs w:val="24"/>
          <w:lang w:val="en-US"/>
        </w:rPr>
        <w:t>0</w:t>
      </w:r>
      <w:r w:rsidR="00F40FA3" w:rsidRPr="002510FA">
        <w:rPr>
          <w:rFonts w:ascii="Arial" w:hAnsi="Arial" w:cs="Arial"/>
          <w:sz w:val="24"/>
          <w:szCs w:val="24"/>
          <w:lang w:val="en-US"/>
        </w:rPr>
        <w:t>.</w:t>
      </w:r>
      <w:r w:rsidR="0098428D" w:rsidRPr="002510FA">
        <w:rPr>
          <w:rFonts w:ascii="Arial" w:hAnsi="Arial" w:cs="Arial"/>
          <w:sz w:val="24"/>
          <w:szCs w:val="24"/>
          <w:lang w:val="en-US"/>
        </w:rPr>
        <w:t>4</w:t>
      </w:r>
      <w:r w:rsidR="00F46FCD">
        <w:rPr>
          <w:rFonts w:ascii="Arial" w:hAnsi="Arial" w:cs="Arial"/>
          <w:sz w:val="24"/>
          <w:szCs w:val="24"/>
          <w:lang w:val="en-US"/>
        </w:rPr>
        <w:t>4</w:t>
      </w:r>
      <w:r w:rsidR="008D1071" w:rsidRPr="002510FA">
        <w:rPr>
          <w:rFonts w:ascii="Arial" w:hAnsi="Arial" w:cs="Arial"/>
          <w:sz w:val="24"/>
          <w:szCs w:val="24"/>
          <w:lang w:val="en-US"/>
        </w:rPr>
        <w:t xml:space="preserve"> to</w:t>
      </w:r>
      <w:r w:rsidR="0098428D" w:rsidRPr="002510FA">
        <w:rPr>
          <w:rFonts w:ascii="Arial" w:hAnsi="Arial" w:cs="Arial"/>
          <w:sz w:val="24"/>
          <w:szCs w:val="24"/>
          <w:lang w:val="en-US"/>
        </w:rPr>
        <w:t xml:space="preserve"> 1</w:t>
      </w:r>
      <w:r w:rsidR="00F40FA3" w:rsidRPr="002510FA">
        <w:rPr>
          <w:rFonts w:ascii="Arial" w:hAnsi="Arial" w:cs="Arial"/>
          <w:sz w:val="24"/>
          <w:szCs w:val="24"/>
          <w:lang w:val="en-US"/>
        </w:rPr>
        <w:t>.</w:t>
      </w:r>
      <w:r w:rsidR="00F46FCD">
        <w:rPr>
          <w:rFonts w:ascii="Arial" w:hAnsi="Arial" w:cs="Arial"/>
          <w:sz w:val="24"/>
          <w:szCs w:val="24"/>
          <w:lang w:val="en-US"/>
        </w:rPr>
        <w:t>47</w:t>
      </w:r>
      <w:r w:rsidR="00823E4D" w:rsidRPr="002510FA">
        <w:rPr>
          <w:rFonts w:ascii="Arial" w:hAnsi="Arial" w:cs="Arial"/>
          <w:sz w:val="24"/>
          <w:szCs w:val="24"/>
          <w:lang w:val="en-US"/>
        </w:rPr>
        <w:t xml:space="preserve">; </w:t>
      </w:r>
      <w:r w:rsidR="00823E4D" w:rsidRPr="002510FA">
        <w:rPr>
          <w:rFonts w:ascii="Arial" w:hAnsi="Arial" w:cs="Arial"/>
          <w:i/>
          <w:iCs/>
          <w:sz w:val="24"/>
          <w:szCs w:val="24"/>
          <w:lang w:val="en-US"/>
        </w:rPr>
        <w:t>P</w:t>
      </w:r>
      <w:r w:rsidR="00823E4D" w:rsidRPr="002510FA">
        <w:rPr>
          <w:rFonts w:ascii="Arial" w:hAnsi="Arial" w:cs="Arial"/>
          <w:sz w:val="24"/>
          <w:szCs w:val="24"/>
          <w:lang w:val="en-US"/>
        </w:rPr>
        <w:t xml:space="preserve"> = NS</w:t>
      </w:r>
      <w:r w:rsidR="0098428D" w:rsidRPr="002510FA">
        <w:rPr>
          <w:rFonts w:ascii="Arial" w:hAnsi="Arial" w:cs="Arial"/>
          <w:sz w:val="24"/>
          <w:szCs w:val="24"/>
          <w:lang w:val="en-US"/>
        </w:rPr>
        <w:t>)</w:t>
      </w:r>
      <w:r w:rsidR="008D1071" w:rsidRPr="002510FA">
        <w:rPr>
          <w:rFonts w:ascii="Arial" w:hAnsi="Arial" w:cs="Arial"/>
          <w:sz w:val="24"/>
          <w:szCs w:val="24"/>
          <w:lang w:val="en-US"/>
        </w:rPr>
        <w:t xml:space="preserve">, a </w:t>
      </w:r>
      <w:r w:rsidR="00F40FA3" w:rsidRPr="002510FA">
        <w:rPr>
          <w:rFonts w:ascii="Arial" w:hAnsi="Arial" w:cs="Arial"/>
          <w:sz w:val="24"/>
          <w:szCs w:val="24"/>
          <w:lang w:val="en-US"/>
        </w:rPr>
        <w:t xml:space="preserve">statistically </w:t>
      </w:r>
      <w:r w:rsidR="008D1071" w:rsidRPr="002510FA">
        <w:rPr>
          <w:rFonts w:ascii="Arial" w:hAnsi="Arial" w:cs="Arial"/>
          <w:sz w:val="24"/>
          <w:szCs w:val="24"/>
          <w:lang w:val="en-US"/>
        </w:rPr>
        <w:t xml:space="preserve">significantly </w:t>
      </w:r>
      <w:r w:rsidR="00187CA9" w:rsidRPr="002510FA">
        <w:rPr>
          <w:rFonts w:ascii="Arial" w:hAnsi="Arial" w:cs="Arial"/>
          <w:sz w:val="24"/>
          <w:szCs w:val="24"/>
          <w:lang w:val="en-US"/>
        </w:rPr>
        <w:t>greater</w:t>
      </w:r>
      <w:r w:rsidR="008D1071" w:rsidRPr="002510FA">
        <w:rPr>
          <w:rFonts w:ascii="Arial" w:hAnsi="Arial" w:cs="Arial"/>
          <w:sz w:val="24"/>
          <w:szCs w:val="24"/>
          <w:lang w:val="en-US"/>
        </w:rPr>
        <w:t xml:space="preserve"> increase in body weight </w:t>
      </w:r>
      <w:r w:rsidR="008A438F" w:rsidRPr="002510FA">
        <w:rPr>
          <w:rFonts w:ascii="Arial" w:hAnsi="Arial" w:cs="Arial"/>
          <w:sz w:val="24"/>
          <w:szCs w:val="24"/>
          <w:lang w:val="en-US"/>
        </w:rPr>
        <w:t xml:space="preserve">was </w:t>
      </w:r>
      <w:r w:rsidR="008D1071" w:rsidRPr="002510FA">
        <w:rPr>
          <w:rFonts w:ascii="Arial" w:hAnsi="Arial" w:cs="Arial"/>
          <w:sz w:val="24"/>
          <w:szCs w:val="24"/>
          <w:lang w:val="en-US"/>
        </w:rPr>
        <w:t xml:space="preserve">seen with icodec NLD </w:t>
      </w:r>
      <w:r w:rsidR="009F0E37">
        <w:rPr>
          <w:rFonts w:ascii="Arial" w:hAnsi="Arial" w:cs="Arial"/>
          <w:sz w:val="24"/>
          <w:szCs w:val="24"/>
          <w:lang w:val="en-US"/>
        </w:rPr>
        <w:t>compared</w:t>
      </w:r>
      <w:r w:rsidR="005D060E" w:rsidRPr="002510FA">
        <w:rPr>
          <w:rFonts w:ascii="Arial" w:hAnsi="Arial" w:cs="Arial"/>
          <w:sz w:val="24"/>
          <w:szCs w:val="24"/>
          <w:lang w:val="en-US"/>
        </w:rPr>
        <w:t xml:space="preserve"> with</w:t>
      </w:r>
      <w:r w:rsidR="008D1071" w:rsidRPr="002510FA">
        <w:rPr>
          <w:rFonts w:ascii="Arial" w:hAnsi="Arial" w:cs="Arial"/>
          <w:sz w:val="24"/>
          <w:szCs w:val="24"/>
          <w:lang w:val="en-US"/>
        </w:rPr>
        <w:t xml:space="preserve"> IGlar U100 (ETD</w:t>
      </w:r>
      <w:r w:rsidR="00187CA9" w:rsidRPr="002510FA">
        <w:rPr>
          <w:rFonts w:ascii="Arial" w:hAnsi="Arial" w:cs="Arial"/>
          <w:sz w:val="24"/>
          <w:szCs w:val="24"/>
          <w:lang w:val="en-US"/>
        </w:rPr>
        <w:t>,</w:t>
      </w:r>
      <w:r w:rsidR="0098428D" w:rsidRPr="002510FA">
        <w:rPr>
          <w:rFonts w:ascii="Arial" w:hAnsi="Arial" w:cs="Arial"/>
          <w:sz w:val="24"/>
          <w:szCs w:val="24"/>
          <w:lang w:val="en-US"/>
        </w:rPr>
        <w:t xml:space="preserve"> 1</w:t>
      </w:r>
      <w:r w:rsidR="008A438F" w:rsidRPr="002510FA">
        <w:rPr>
          <w:rFonts w:ascii="Arial" w:hAnsi="Arial" w:cs="Arial"/>
          <w:sz w:val="24"/>
          <w:szCs w:val="24"/>
          <w:lang w:val="en-US"/>
        </w:rPr>
        <w:t>.</w:t>
      </w:r>
      <w:r w:rsidR="0098428D" w:rsidRPr="002510FA">
        <w:rPr>
          <w:rFonts w:ascii="Arial" w:hAnsi="Arial" w:cs="Arial"/>
          <w:sz w:val="24"/>
          <w:szCs w:val="24"/>
          <w:lang w:val="en-US"/>
        </w:rPr>
        <w:t>2</w:t>
      </w:r>
      <w:r w:rsidR="00F46FCD">
        <w:rPr>
          <w:rFonts w:ascii="Arial" w:hAnsi="Arial" w:cs="Arial"/>
          <w:sz w:val="24"/>
          <w:szCs w:val="24"/>
          <w:lang w:val="en-US"/>
        </w:rPr>
        <w:t>2</w:t>
      </w:r>
      <w:r w:rsidR="005D060E" w:rsidRPr="002510FA">
        <w:rPr>
          <w:rFonts w:ascii="Arial" w:hAnsi="Arial" w:cs="Arial"/>
          <w:sz w:val="24"/>
          <w:szCs w:val="24"/>
          <w:lang w:val="en-US"/>
        </w:rPr>
        <w:t xml:space="preserve"> kg</w:t>
      </w:r>
      <w:r w:rsidR="00A925E9" w:rsidRPr="002510FA">
        <w:rPr>
          <w:rFonts w:ascii="Arial" w:hAnsi="Arial" w:cs="Arial"/>
          <w:sz w:val="24"/>
          <w:szCs w:val="24"/>
          <w:lang w:val="en-US"/>
        </w:rPr>
        <w:t>,</w:t>
      </w:r>
      <w:r w:rsidR="0098428D" w:rsidRPr="002510FA">
        <w:rPr>
          <w:rFonts w:ascii="Arial" w:hAnsi="Arial" w:cs="Arial"/>
          <w:sz w:val="24"/>
          <w:szCs w:val="24"/>
          <w:lang w:val="en-US"/>
        </w:rPr>
        <w:t xml:space="preserve"> </w:t>
      </w:r>
      <w:r w:rsidR="008D1071" w:rsidRPr="002510FA">
        <w:rPr>
          <w:rFonts w:ascii="Arial" w:hAnsi="Arial" w:cs="Arial"/>
          <w:sz w:val="24"/>
          <w:szCs w:val="24"/>
          <w:lang w:val="en-US"/>
        </w:rPr>
        <w:t xml:space="preserve">95% CI </w:t>
      </w:r>
      <w:r w:rsidR="0098428D" w:rsidRPr="002510FA">
        <w:rPr>
          <w:rFonts w:ascii="Arial" w:hAnsi="Arial" w:cs="Arial"/>
          <w:sz w:val="24"/>
          <w:szCs w:val="24"/>
          <w:lang w:val="en-US"/>
        </w:rPr>
        <w:t>0</w:t>
      </w:r>
      <w:r w:rsidR="008A438F" w:rsidRPr="002510FA">
        <w:rPr>
          <w:rFonts w:ascii="Arial" w:hAnsi="Arial" w:cs="Arial"/>
          <w:sz w:val="24"/>
          <w:szCs w:val="24"/>
          <w:lang w:val="en-US"/>
        </w:rPr>
        <w:t>.</w:t>
      </w:r>
      <w:r w:rsidR="0098428D" w:rsidRPr="002510FA">
        <w:rPr>
          <w:rFonts w:ascii="Arial" w:hAnsi="Arial" w:cs="Arial"/>
          <w:sz w:val="24"/>
          <w:szCs w:val="24"/>
          <w:lang w:val="en-US"/>
        </w:rPr>
        <w:t>2</w:t>
      </w:r>
      <w:r w:rsidR="00F46FCD">
        <w:rPr>
          <w:rFonts w:ascii="Arial" w:hAnsi="Arial" w:cs="Arial"/>
          <w:sz w:val="24"/>
          <w:szCs w:val="24"/>
          <w:lang w:val="en-US"/>
        </w:rPr>
        <w:t>4</w:t>
      </w:r>
      <w:r w:rsidR="008D1071" w:rsidRPr="002510FA">
        <w:rPr>
          <w:rFonts w:ascii="Arial" w:hAnsi="Arial" w:cs="Arial"/>
          <w:sz w:val="24"/>
          <w:szCs w:val="24"/>
          <w:lang w:val="en-US"/>
        </w:rPr>
        <w:t xml:space="preserve"> to</w:t>
      </w:r>
      <w:r w:rsidR="0098428D" w:rsidRPr="002510FA">
        <w:rPr>
          <w:rFonts w:ascii="Arial" w:hAnsi="Arial" w:cs="Arial"/>
          <w:sz w:val="24"/>
          <w:szCs w:val="24"/>
          <w:lang w:val="en-US"/>
        </w:rPr>
        <w:t xml:space="preserve"> 2</w:t>
      </w:r>
      <w:r w:rsidR="008A438F" w:rsidRPr="002510FA">
        <w:rPr>
          <w:rFonts w:ascii="Arial" w:hAnsi="Arial" w:cs="Arial"/>
          <w:sz w:val="24"/>
          <w:szCs w:val="24"/>
          <w:lang w:val="en-US"/>
        </w:rPr>
        <w:t>.</w:t>
      </w:r>
      <w:r w:rsidR="0098428D" w:rsidRPr="002510FA">
        <w:rPr>
          <w:rFonts w:ascii="Arial" w:hAnsi="Arial" w:cs="Arial"/>
          <w:sz w:val="24"/>
          <w:szCs w:val="24"/>
          <w:lang w:val="en-US"/>
        </w:rPr>
        <w:t>2</w:t>
      </w:r>
      <w:r w:rsidR="00F46FCD">
        <w:rPr>
          <w:rFonts w:ascii="Arial" w:hAnsi="Arial" w:cs="Arial"/>
          <w:sz w:val="24"/>
          <w:szCs w:val="24"/>
          <w:lang w:val="en-US"/>
        </w:rPr>
        <w:t>1</w:t>
      </w:r>
      <w:r w:rsidR="00187CA9" w:rsidRPr="002510FA">
        <w:rPr>
          <w:rFonts w:ascii="Arial" w:hAnsi="Arial" w:cs="Arial"/>
          <w:sz w:val="24"/>
          <w:szCs w:val="24"/>
          <w:lang w:val="en-US"/>
        </w:rPr>
        <w:t>,</w:t>
      </w:r>
      <w:r w:rsidR="0098428D" w:rsidRPr="002510FA">
        <w:rPr>
          <w:rFonts w:ascii="Arial" w:hAnsi="Arial" w:cs="Arial"/>
          <w:sz w:val="24"/>
          <w:szCs w:val="24"/>
          <w:lang w:val="en-US"/>
        </w:rPr>
        <w:t xml:space="preserve"> </w:t>
      </w:r>
      <w:r w:rsidR="00080FCC" w:rsidRPr="002510FA">
        <w:rPr>
          <w:rFonts w:ascii="Arial" w:hAnsi="Arial" w:cs="Arial"/>
          <w:i/>
          <w:iCs/>
          <w:sz w:val="24"/>
          <w:szCs w:val="24"/>
          <w:lang w:val="en-US"/>
        </w:rPr>
        <w:t>P</w:t>
      </w:r>
      <w:r w:rsidR="00080FCC" w:rsidRPr="002510FA">
        <w:rPr>
          <w:rFonts w:ascii="Arial" w:hAnsi="Arial" w:cs="Arial"/>
          <w:sz w:val="24"/>
          <w:szCs w:val="24"/>
          <w:lang w:val="en-US"/>
        </w:rPr>
        <w:t xml:space="preserve"> </w:t>
      </w:r>
      <w:r w:rsidR="00DE569F" w:rsidRPr="002510FA">
        <w:rPr>
          <w:rFonts w:ascii="Arial" w:hAnsi="Arial" w:cs="Arial"/>
          <w:sz w:val="24"/>
          <w:szCs w:val="24"/>
          <w:lang w:val="en-US"/>
        </w:rPr>
        <w:t>=</w:t>
      </w:r>
      <w:r w:rsidR="00080FCC" w:rsidRPr="002510FA">
        <w:rPr>
          <w:rFonts w:ascii="Arial" w:hAnsi="Arial" w:cs="Arial"/>
          <w:sz w:val="24"/>
          <w:szCs w:val="24"/>
          <w:lang w:val="en-US"/>
        </w:rPr>
        <w:t xml:space="preserve"> </w:t>
      </w:r>
      <w:r w:rsidR="00DE569F" w:rsidRPr="002510FA">
        <w:rPr>
          <w:rFonts w:ascii="Arial" w:hAnsi="Arial" w:cs="Arial"/>
          <w:sz w:val="24"/>
          <w:szCs w:val="24"/>
          <w:lang w:val="en-US"/>
        </w:rPr>
        <w:t>0.01</w:t>
      </w:r>
      <w:r w:rsidR="00922D11" w:rsidRPr="002510FA">
        <w:rPr>
          <w:rFonts w:ascii="Arial" w:hAnsi="Arial" w:cs="Arial"/>
          <w:sz w:val="24"/>
          <w:szCs w:val="24"/>
          <w:lang w:val="en-US"/>
        </w:rPr>
        <w:t>)</w:t>
      </w:r>
      <w:r w:rsidR="0098428D" w:rsidRPr="002510FA">
        <w:rPr>
          <w:rFonts w:ascii="Arial" w:hAnsi="Arial" w:cs="Arial"/>
          <w:sz w:val="24"/>
          <w:szCs w:val="24"/>
          <w:lang w:val="en-US"/>
        </w:rPr>
        <w:t>.</w:t>
      </w:r>
      <w:bookmarkEnd w:id="19"/>
    </w:p>
    <w:p w14:paraId="17B75DA2" w14:textId="6E3D6684" w:rsidR="00154D96" w:rsidRPr="002510FA" w:rsidRDefault="00E3767C" w:rsidP="00F83D1B">
      <w:pPr>
        <w:spacing w:line="480" w:lineRule="auto"/>
        <w:rPr>
          <w:rFonts w:ascii="Arial" w:hAnsi="Arial" w:cs="Arial"/>
          <w:sz w:val="24"/>
          <w:szCs w:val="24"/>
          <w:lang w:val="en-US"/>
        </w:rPr>
      </w:pPr>
      <w:r>
        <w:rPr>
          <w:rFonts w:ascii="Arial" w:hAnsi="Arial" w:cs="Arial"/>
          <w:sz w:val="24"/>
          <w:szCs w:val="24"/>
          <w:lang w:val="en-US"/>
        </w:rPr>
        <w:t>H</w:t>
      </w:r>
      <w:r w:rsidR="002510FA" w:rsidRPr="002510FA">
        <w:rPr>
          <w:rFonts w:ascii="Arial" w:hAnsi="Arial" w:cs="Arial"/>
          <w:sz w:val="24"/>
          <w:szCs w:val="24"/>
          <w:lang w:val="en-US"/>
        </w:rPr>
        <w:t>ypoglyce</w:t>
      </w:r>
      <w:r w:rsidR="00154D96" w:rsidRPr="002510FA">
        <w:rPr>
          <w:rFonts w:ascii="Arial" w:hAnsi="Arial" w:cs="Arial"/>
          <w:sz w:val="24"/>
          <w:szCs w:val="24"/>
          <w:lang w:val="en-US"/>
        </w:rPr>
        <w:t xml:space="preserve">mic events </w:t>
      </w:r>
      <w:r w:rsidR="00214949">
        <w:rPr>
          <w:rFonts w:ascii="Arial" w:hAnsi="Arial" w:cs="Arial"/>
          <w:sz w:val="24"/>
          <w:szCs w:val="24"/>
          <w:lang w:val="en-US"/>
        </w:rPr>
        <w:t>over</w:t>
      </w:r>
      <w:r w:rsidR="004C5403" w:rsidRPr="002510FA">
        <w:rPr>
          <w:rFonts w:ascii="Arial" w:hAnsi="Arial" w:cs="Arial"/>
          <w:sz w:val="24"/>
          <w:szCs w:val="24"/>
          <w:lang w:val="en-US"/>
        </w:rPr>
        <w:t xml:space="preserve"> 21 weeks </w:t>
      </w:r>
      <w:r w:rsidR="00167525" w:rsidRPr="002510FA">
        <w:rPr>
          <w:rFonts w:ascii="Arial" w:hAnsi="Arial" w:cs="Arial"/>
          <w:sz w:val="24"/>
          <w:szCs w:val="24"/>
          <w:lang w:val="en-US"/>
        </w:rPr>
        <w:t xml:space="preserve">(on-treatment period) </w:t>
      </w:r>
      <w:r w:rsidR="00154D96" w:rsidRPr="002510FA">
        <w:rPr>
          <w:rFonts w:ascii="Arial" w:hAnsi="Arial" w:cs="Arial"/>
          <w:sz w:val="24"/>
          <w:szCs w:val="24"/>
          <w:lang w:val="en-US"/>
        </w:rPr>
        <w:t>are summari</w:t>
      </w:r>
      <w:r w:rsidR="00187CA9" w:rsidRPr="002510FA">
        <w:rPr>
          <w:rFonts w:ascii="Arial" w:hAnsi="Arial" w:cs="Arial"/>
          <w:sz w:val="24"/>
          <w:szCs w:val="24"/>
          <w:lang w:val="en-US"/>
        </w:rPr>
        <w:t>z</w:t>
      </w:r>
      <w:r w:rsidR="00154D96" w:rsidRPr="002510FA">
        <w:rPr>
          <w:rFonts w:ascii="Arial" w:hAnsi="Arial" w:cs="Arial"/>
          <w:sz w:val="24"/>
          <w:szCs w:val="24"/>
          <w:lang w:val="en-US"/>
        </w:rPr>
        <w:t>ed in</w:t>
      </w:r>
      <w:r w:rsidR="00A0784F" w:rsidRPr="002510FA">
        <w:rPr>
          <w:rFonts w:ascii="Arial" w:hAnsi="Arial" w:cs="Arial"/>
          <w:sz w:val="24"/>
          <w:szCs w:val="24"/>
          <w:lang w:val="en-US"/>
        </w:rPr>
        <w:t xml:space="preserve"> </w:t>
      </w:r>
      <w:r w:rsidR="000867E6" w:rsidRPr="00E061DF">
        <w:rPr>
          <w:rFonts w:ascii="Arial" w:hAnsi="Arial" w:cs="Arial"/>
          <w:sz w:val="24"/>
          <w:szCs w:val="24"/>
          <w:lang w:val="en-US"/>
        </w:rPr>
        <w:t>T</w:t>
      </w:r>
      <w:r w:rsidR="00A0784F" w:rsidRPr="00E061DF">
        <w:rPr>
          <w:rFonts w:ascii="Arial" w:hAnsi="Arial" w:cs="Arial"/>
          <w:sz w:val="24"/>
          <w:szCs w:val="24"/>
          <w:lang w:val="en-US"/>
        </w:rPr>
        <w:t>able 2</w:t>
      </w:r>
      <w:r w:rsidR="00154D96" w:rsidRPr="002510FA">
        <w:rPr>
          <w:rFonts w:ascii="Arial" w:hAnsi="Arial" w:cs="Arial"/>
          <w:sz w:val="24"/>
          <w:szCs w:val="24"/>
          <w:lang w:val="en-US"/>
        </w:rPr>
        <w:t xml:space="preserve">. The percentage of </w:t>
      </w:r>
      <w:r w:rsidR="005D060E" w:rsidRPr="002510FA">
        <w:rPr>
          <w:rFonts w:ascii="Arial" w:hAnsi="Arial" w:cs="Arial"/>
          <w:sz w:val="24"/>
          <w:szCs w:val="24"/>
          <w:lang w:val="en-US"/>
        </w:rPr>
        <w:t>participants</w:t>
      </w:r>
      <w:r w:rsidR="00154D96" w:rsidRPr="002510FA">
        <w:rPr>
          <w:rFonts w:ascii="Arial" w:hAnsi="Arial" w:cs="Arial"/>
          <w:sz w:val="24"/>
          <w:szCs w:val="24"/>
          <w:lang w:val="en-US"/>
        </w:rPr>
        <w:t xml:space="preserve"> with one or more level 2 </w:t>
      </w:r>
      <w:r w:rsidR="00D03E24" w:rsidRPr="002510FA">
        <w:rPr>
          <w:rFonts w:ascii="Arial" w:hAnsi="Arial" w:cs="Arial"/>
          <w:sz w:val="24"/>
          <w:szCs w:val="24"/>
          <w:lang w:val="en-US"/>
        </w:rPr>
        <w:t xml:space="preserve">or level 3 </w:t>
      </w:r>
      <w:r w:rsidR="002510FA" w:rsidRPr="002510FA">
        <w:rPr>
          <w:rFonts w:ascii="Arial" w:hAnsi="Arial" w:cs="Arial"/>
          <w:sz w:val="24"/>
          <w:szCs w:val="24"/>
          <w:lang w:val="en-US"/>
        </w:rPr>
        <w:t>hypoglyce</w:t>
      </w:r>
      <w:r w:rsidR="00CA113C" w:rsidRPr="002510FA">
        <w:rPr>
          <w:rFonts w:ascii="Arial" w:hAnsi="Arial" w:cs="Arial"/>
          <w:sz w:val="24"/>
          <w:szCs w:val="24"/>
          <w:lang w:val="en-US"/>
        </w:rPr>
        <w:t xml:space="preserve">mic </w:t>
      </w:r>
      <w:r w:rsidR="00D03E24" w:rsidRPr="002510FA">
        <w:rPr>
          <w:rFonts w:ascii="Arial" w:hAnsi="Arial" w:cs="Arial"/>
          <w:sz w:val="24"/>
          <w:szCs w:val="24"/>
          <w:lang w:val="en-US"/>
        </w:rPr>
        <w:t xml:space="preserve">events </w:t>
      </w:r>
      <w:r w:rsidR="00FC0D68">
        <w:rPr>
          <w:rFonts w:ascii="Arial" w:hAnsi="Arial" w:cs="Arial"/>
          <w:sz w:val="24"/>
          <w:szCs w:val="24"/>
          <w:lang w:val="en-US"/>
        </w:rPr>
        <w:t>during this period</w:t>
      </w:r>
      <w:r w:rsidR="00D03E24" w:rsidRPr="002510FA">
        <w:rPr>
          <w:rFonts w:ascii="Arial" w:hAnsi="Arial" w:cs="Arial"/>
          <w:sz w:val="24"/>
          <w:szCs w:val="24"/>
          <w:lang w:val="en-US"/>
        </w:rPr>
        <w:t xml:space="preserve"> </w:t>
      </w:r>
      <w:r w:rsidR="00077A15" w:rsidRPr="002510FA">
        <w:rPr>
          <w:rFonts w:ascii="Arial" w:hAnsi="Arial" w:cs="Arial"/>
          <w:sz w:val="24"/>
          <w:szCs w:val="24"/>
          <w:lang w:val="en-US"/>
        </w:rPr>
        <w:t>was</w:t>
      </w:r>
      <w:r w:rsidR="00154D96" w:rsidRPr="002510FA">
        <w:rPr>
          <w:rFonts w:ascii="Arial" w:hAnsi="Arial" w:cs="Arial"/>
          <w:sz w:val="24"/>
          <w:szCs w:val="24"/>
          <w:lang w:val="en-US"/>
        </w:rPr>
        <w:t xml:space="preserve"> 7</w:t>
      </w:r>
      <w:r w:rsidR="008A438F" w:rsidRPr="002510FA">
        <w:rPr>
          <w:rFonts w:ascii="Arial" w:hAnsi="Arial" w:cs="Arial"/>
          <w:sz w:val="24"/>
          <w:szCs w:val="24"/>
          <w:lang w:val="en-US"/>
        </w:rPr>
        <w:t>.</w:t>
      </w:r>
      <w:r w:rsidR="00154D96" w:rsidRPr="002510FA">
        <w:rPr>
          <w:rFonts w:ascii="Arial" w:hAnsi="Arial" w:cs="Arial"/>
          <w:sz w:val="24"/>
          <w:szCs w:val="24"/>
          <w:lang w:val="en-US"/>
        </w:rPr>
        <w:t>4%, 4</w:t>
      </w:r>
      <w:r w:rsidR="008A438F" w:rsidRPr="002510FA">
        <w:rPr>
          <w:rFonts w:ascii="Arial" w:hAnsi="Arial" w:cs="Arial"/>
          <w:sz w:val="24"/>
          <w:szCs w:val="24"/>
          <w:lang w:val="en-US"/>
        </w:rPr>
        <w:t>.</w:t>
      </w:r>
      <w:r w:rsidR="00154D96" w:rsidRPr="002510FA">
        <w:rPr>
          <w:rFonts w:ascii="Arial" w:hAnsi="Arial" w:cs="Arial"/>
          <w:sz w:val="24"/>
          <w:szCs w:val="24"/>
          <w:lang w:val="en-US"/>
        </w:rPr>
        <w:t>0% and 12</w:t>
      </w:r>
      <w:r w:rsidR="008A438F" w:rsidRPr="002510FA">
        <w:rPr>
          <w:rFonts w:ascii="Arial" w:hAnsi="Arial" w:cs="Arial"/>
          <w:sz w:val="24"/>
          <w:szCs w:val="24"/>
          <w:lang w:val="en-US"/>
        </w:rPr>
        <w:t>.</w:t>
      </w:r>
      <w:r w:rsidR="00154D96" w:rsidRPr="002510FA">
        <w:rPr>
          <w:rFonts w:ascii="Arial" w:hAnsi="Arial" w:cs="Arial"/>
          <w:sz w:val="24"/>
          <w:szCs w:val="24"/>
          <w:lang w:val="en-US"/>
        </w:rPr>
        <w:t>0% in the icodec LD, icodec NLD and IGlar U100 groups, respectively</w:t>
      </w:r>
      <w:r w:rsidR="005D060E" w:rsidRPr="002510FA">
        <w:rPr>
          <w:rFonts w:ascii="Arial" w:hAnsi="Arial" w:cs="Arial"/>
          <w:sz w:val="24"/>
          <w:szCs w:val="24"/>
          <w:lang w:val="en-US"/>
        </w:rPr>
        <w:t>,</w:t>
      </w:r>
      <w:r w:rsidR="008D1071" w:rsidRPr="002510FA">
        <w:rPr>
          <w:rFonts w:ascii="Arial" w:hAnsi="Arial" w:cs="Arial"/>
          <w:sz w:val="24"/>
          <w:szCs w:val="24"/>
          <w:lang w:val="en-US"/>
        </w:rPr>
        <w:t xml:space="preserve"> </w:t>
      </w:r>
      <w:r w:rsidR="00667262" w:rsidRPr="002510FA">
        <w:rPr>
          <w:rFonts w:ascii="Arial" w:hAnsi="Arial" w:cs="Arial"/>
          <w:sz w:val="24"/>
          <w:szCs w:val="24"/>
          <w:lang w:val="en-US"/>
        </w:rPr>
        <w:t xml:space="preserve">with </w:t>
      </w:r>
      <w:r w:rsidR="008D1071" w:rsidRPr="002510FA">
        <w:rPr>
          <w:rFonts w:ascii="Arial" w:hAnsi="Arial" w:cs="Arial"/>
          <w:sz w:val="24"/>
          <w:szCs w:val="24"/>
          <w:lang w:val="en-US"/>
        </w:rPr>
        <w:t xml:space="preserve">rates </w:t>
      </w:r>
      <w:r w:rsidR="00BD30B0" w:rsidRPr="002510FA">
        <w:rPr>
          <w:rFonts w:ascii="Arial" w:hAnsi="Arial" w:cs="Arial"/>
          <w:sz w:val="24"/>
          <w:szCs w:val="24"/>
          <w:lang w:val="en-US"/>
        </w:rPr>
        <w:t xml:space="preserve">per patient-year of exposure </w:t>
      </w:r>
      <w:r w:rsidR="008D1071" w:rsidRPr="002510FA">
        <w:rPr>
          <w:rFonts w:ascii="Arial" w:hAnsi="Arial" w:cs="Arial"/>
          <w:sz w:val="24"/>
          <w:szCs w:val="24"/>
          <w:lang w:val="en-US"/>
        </w:rPr>
        <w:t xml:space="preserve">of </w:t>
      </w:r>
      <w:r w:rsidR="008A438F" w:rsidRPr="002510FA">
        <w:rPr>
          <w:rFonts w:ascii="Arial" w:hAnsi="Arial" w:cs="Arial"/>
          <w:sz w:val="24"/>
          <w:szCs w:val="24"/>
          <w:lang w:val="en-US"/>
        </w:rPr>
        <w:t>0.</w:t>
      </w:r>
      <w:r w:rsidR="00D03E24" w:rsidRPr="002510FA">
        <w:rPr>
          <w:rFonts w:ascii="Arial" w:hAnsi="Arial" w:cs="Arial"/>
          <w:sz w:val="24"/>
          <w:szCs w:val="24"/>
          <w:lang w:val="en-US"/>
        </w:rPr>
        <w:t xml:space="preserve">78, </w:t>
      </w:r>
      <w:r w:rsidR="008A438F" w:rsidRPr="002510FA">
        <w:rPr>
          <w:rFonts w:ascii="Arial" w:hAnsi="Arial" w:cs="Arial"/>
          <w:sz w:val="24"/>
          <w:szCs w:val="24"/>
          <w:lang w:val="en-US"/>
        </w:rPr>
        <w:t>0.15</w:t>
      </w:r>
      <w:r w:rsidR="00D03E24" w:rsidRPr="002510FA">
        <w:rPr>
          <w:rFonts w:ascii="Arial" w:hAnsi="Arial" w:cs="Arial"/>
          <w:sz w:val="24"/>
          <w:szCs w:val="24"/>
          <w:lang w:val="en-US"/>
        </w:rPr>
        <w:t xml:space="preserve"> and </w:t>
      </w:r>
      <w:r w:rsidR="008A438F" w:rsidRPr="002510FA">
        <w:rPr>
          <w:rFonts w:ascii="Arial" w:hAnsi="Arial" w:cs="Arial"/>
          <w:sz w:val="24"/>
          <w:szCs w:val="24"/>
          <w:lang w:val="en-US"/>
        </w:rPr>
        <w:t>0.</w:t>
      </w:r>
      <w:r w:rsidR="00D03E24" w:rsidRPr="002510FA">
        <w:rPr>
          <w:rFonts w:ascii="Arial" w:hAnsi="Arial" w:cs="Arial"/>
          <w:sz w:val="24"/>
          <w:szCs w:val="24"/>
          <w:lang w:val="en-US"/>
        </w:rPr>
        <w:t>79</w:t>
      </w:r>
      <w:r w:rsidR="008D1071" w:rsidRPr="002510FA">
        <w:rPr>
          <w:rFonts w:ascii="Arial" w:hAnsi="Arial" w:cs="Arial"/>
          <w:sz w:val="24"/>
          <w:szCs w:val="24"/>
          <w:lang w:val="en-US"/>
        </w:rPr>
        <w:t>, respectively</w:t>
      </w:r>
      <w:r w:rsidR="00154D96" w:rsidRPr="002510FA">
        <w:rPr>
          <w:rFonts w:ascii="Arial" w:hAnsi="Arial" w:cs="Arial"/>
          <w:sz w:val="24"/>
          <w:szCs w:val="24"/>
          <w:lang w:val="en-US"/>
        </w:rPr>
        <w:t xml:space="preserve">. No level 3 </w:t>
      </w:r>
      <w:r w:rsidR="00894C6B" w:rsidRPr="002510FA">
        <w:rPr>
          <w:rFonts w:ascii="Arial" w:hAnsi="Arial" w:cs="Arial"/>
          <w:sz w:val="24"/>
          <w:szCs w:val="24"/>
          <w:lang w:val="en-US"/>
        </w:rPr>
        <w:t xml:space="preserve">(severe) </w:t>
      </w:r>
      <w:r w:rsidR="002510FA" w:rsidRPr="002510FA">
        <w:rPr>
          <w:rFonts w:ascii="Arial" w:hAnsi="Arial" w:cs="Arial"/>
          <w:sz w:val="24"/>
          <w:szCs w:val="24"/>
          <w:lang w:val="en-US"/>
        </w:rPr>
        <w:t>hypoglyce</w:t>
      </w:r>
      <w:r w:rsidR="00154D96" w:rsidRPr="002510FA">
        <w:rPr>
          <w:rFonts w:ascii="Arial" w:hAnsi="Arial" w:cs="Arial"/>
          <w:sz w:val="24"/>
          <w:szCs w:val="24"/>
          <w:lang w:val="en-US"/>
        </w:rPr>
        <w:t>mic events were reported</w:t>
      </w:r>
      <w:r w:rsidR="00E054E0" w:rsidRPr="002510FA">
        <w:rPr>
          <w:rFonts w:ascii="Arial" w:hAnsi="Arial" w:cs="Arial"/>
          <w:sz w:val="24"/>
          <w:szCs w:val="24"/>
          <w:lang w:val="en-US"/>
        </w:rPr>
        <w:t xml:space="preserve"> in the trial</w:t>
      </w:r>
      <w:r w:rsidR="00154D96" w:rsidRPr="002510FA">
        <w:rPr>
          <w:rFonts w:ascii="Arial" w:hAnsi="Arial" w:cs="Arial"/>
          <w:sz w:val="24"/>
          <w:szCs w:val="24"/>
          <w:lang w:val="en-US"/>
        </w:rPr>
        <w:t xml:space="preserve">. </w:t>
      </w:r>
      <w:r w:rsidR="002E189D" w:rsidRPr="002510FA">
        <w:rPr>
          <w:rFonts w:ascii="Arial" w:hAnsi="Arial" w:cs="Arial"/>
          <w:sz w:val="24"/>
          <w:szCs w:val="24"/>
          <w:lang w:val="en-US"/>
        </w:rPr>
        <w:t xml:space="preserve">Similar results were observed for the period from baseline to week 16 (data not shown). </w:t>
      </w:r>
      <w:r w:rsidR="00154D96" w:rsidRPr="002510FA">
        <w:rPr>
          <w:rFonts w:ascii="Arial" w:hAnsi="Arial" w:cs="Arial"/>
          <w:sz w:val="24"/>
          <w:szCs w:val="24"/>
          <w:lang w:val="en-US"/>
        </w:rPr>
        <w:t xml:space="preserve">The </w:t>
      </w:r>
      <w:r w:rsidR="00316FB6" w:rsidRPr="002510FA">
        <w:rPr>
          <w:rFonts w:ascii="Arial" w:hAnsi="Arial" w:cs="Arial"/>
          <w:sz w:val="24"/>
          <w:szCs w:val="24"/>
          <w:lang w:val="en-US"/>
        </w:rPr>
        <w:t>rate and pattern</w:t>
      </w:r>
      <w:r w:rsidR="00154D96" w:rsidRPr="002510FA">
        <w:rPr>
          <w:rFonts w:ascii="Arial" w:hAnsi="Arial" w:cs="Arial"/>
          <w:sz w:val="24"/>
          <w:szCs w:val="24"/>
          <w:lang w:val="en-US"/>
        </w:rPr>
        <w:t xml:space="preserve"> of </w:t>
      </w:r>
      <w:r w:rsidR="006369A2" w:rsidRPr="002510FA">
        <w:rPr>
          <w:rFonts w:ascii="Arial" w:hAnsi="Arial" w:cs="Arial"/>
          <w:sz w:val="24"/>
          <w:szCs w:val="24"/>
          <w:lang w:val="en-US"/>
        </w:rPr>
        <w:t>l</w:t>
      </w:r>
      <w:r w:rsidR="00026FB2" w:rsidRPr="002510FA">
        <w:rPr>
          <w:rFonts w:ascii="Arial" w:hAnsi="Arial" w:cs="Arial"/>
          <w:sz w:val="24"/>
          <w:szCs w:val="24"/>
          <w:lang w:val="en-US"/>
        </w:rPr>
        <w:t xml:space="preserve">evel 1 </w:t>
      </w:r>
      <w:r w:rsidR="002510FA" w:rsidRPr="002510FA">
        <w:rPr>
          <w:rFonts w:ascii="Arial" w:hAnsi="Arial" w:cs="Arial"/>
          <w:sz w:val="24"/>
          <w:szCs w:val="24"/>
          <w:lang w:val="en-US"/>
        </w:rPr>
        <w:t>hypoglycemia</w:t>
      </w:r>
      <w:r w:rsidR="00026FB2" w:rsidRPr="002510FA">
        <w:rPr>
          <w:rFonts w:ascii="Arial" w:hAnsi="Arial" w:cs="Arial"/>
          <w:sz w:val="24"/>
          <w:szCs w:val="24"/>
          <w:lang w:val="en-US"/>
        </w:rPr>
        <w:t xml:space="preserve"> </w:t>
      </w:r>
      <w:r w:rsidR="00C17AE3" w:rsidRPr="002510FA">
        <w:rPr>
          <w:rFonts w:ascii="Arial" w:hAnsi="Arial" w:cs="Arial"/>
          <w:sz w:val="24"/>
          <w:szCs w:val="24"/>
          <w:lang w:val="en-US"/>
        </w:rPr>
        <w:t>(</w:t>
      </w:r>
      <w:r w:rsidR="00DA46AC" w:rsidRPr="002510FA">
        <w:rPr>
          <w:rFonts w:ascii="Arial" w:hAnsi="Arial" w:cs="Arial"/>
          <w:bCs/>
          <w:sz w:val="24"/>
          <w:szCs w:val="24"/>
          <w:lang w:val="en-US"/>
        </w:rPr>
        <w:t>Figure 2E</w:t>
      </w:r>
      <w:r w:rsidR="00C17AE3" w:rsidRPr="002510FA">
        <w:rPr>
          <w:rFonts w:ascii="Arial" w:hAnsi="Arial" w:cs="Arial"/>
          <w:sz w:val="24"/>
          <w:szCs w:val="24"/>
          <w:lang w:val="en-US"/>
        </w:rPr>
        <w:t xml:space="preserve">) </w:t>
      </w:r>
      <w:r w:rsidR="009F0E37">
        <w:rPr>
          <w:rFonts w:ascii="Arial" w:hAnsi="Arial" w:cs="Arial"/>
          <w:sz w:val="24"/>
          <w:szCs w:val="24"/>
          <w:lang w:val="en-US"/>
        </w:rPr>
        <w:t>over</w:t>
      </w:r>
      <w:r w:rsidR="00FC0D68">
        <w:rPr>
          <w:rFonts w:ascii="Arial" w:hAnsi="Arial" w:cs="Arial"/>
          <w:sz w:val="24"/>
          <w:szCs w:val="24"/>
          <w:lang w:val="en-US"/>
        </w:rPr>
        <w:t xml:space="preserve"> the on-treatment period</w:t>
      </w:r>
      <w:r w:rsidR="001C6C1D" w:rsidRPr="002510FA">
        <w:rPr>
          <w:rFonts w:ascii="Arial" w:hAnsi="Arial" w:cs="Arial"/>
          <w:sz w:val="24"/>
          <w:szCs w:val="24"/>
          <w:lang w:val="en-US"/>
        </w:rPr>
        <w:t xml:space="preserve"> </w:t>
      </w:r>
      <w:r w:rsidR="00F76356" w:rsidRPr="002510FA">
        <w:rPr>
          <w:rFonts w:ascii="Arial" w:hAnsi="Arial" w:cs="Arial"/>
          <w:sz w:val="24"/>
          <w:szCs w:val="24"/>
          <w:lang w:val="en-US"/>
        </w:rPr>
        <w:t xml:space="preserve">were similar across </w:t>
      </w:r>
      <w:r w:rsidR="004C378C" w:rsidRPr="002510FA">
        <w:rPr>
          <w:rFonts w:ascii="Arial" w:hAnsi="Arial" w:cs="Arial"/>
          <w:sz w:val="24"/>
          <w:szCs w:val="24"/>
          <w:lang w:val="en-US"/>
        </w:rPr>
        <w:t xml:space="preserve">all </w:t>
      </w:r>
      <w:r w:rsidR="00F76356" w:rsidRPr="002510FA">
        <w:rPr>
          <w:rFonts w:ascii="Arial" w:hAnsi="Arial" w:cs="Arial"/>
          <w:sz w:val="24"/>
          <w:szCs w:val="24"/>
          <w:lang w:val="en-US"/>
        </w:rPr>
        <w:t>groups. The rate and pattern of</w:t>
      </w:r>
      <w:r w:rsidR="00E061DF">
        <w:rPr>
          <w:rFonts w:ascii="Arial" w:hAnsi="Arial" w:cs="Arial"/>
          <w:sz w:val="24"/>
          <w:szCs w:val="24"/>
          <w:lang w:val="en-US"/>
        </w:rPr>
        <w:t xml:space="preserve"> </w:t>
      </w:r>
      <w:r w:rsidR="001C6C1D" w:rsidRPr="002510FA">
        <w:rPr>
          <w:rFonts w:ascii="Arial" w:hAnsi="Arial" w:cs="Arial"/>
          <w:sz w:val="24"/>
          <w:szCs w:val="24"/>
          <w:lang w:val="en-US"/>
        </w:rPr>
        <w:t xml:space="preserve">combined </w:t>
      </w:r>
      <w:r w:rsidR="006369A2" w:rsidRPr="002510FA">
        <w:rPr>
          <w:rFonts w:ascii="Arial" w:hAnsi="Arial" w:cs="Arial"/>
          <w:sz w:val="24"/>
          <w:szCs w:val="24"/>
          <w:lang w:val="en-US"/>
        </w:rPr>
        <w:t>l</w:t>
      </w:r>
      <w:r w:rsidR="00026FB2" w:rsidRPr="002510FA">
        <w:rPr>
          <w:rFonts w:ascii="Arial" w:hAnsi="Arial" w:cs="Arial"/>
          <w:sz w:val="24"/>
          <w:szCs w:val="24"/>
          <w:lang w:val="en-US"/>
        </w:rPr>
        <w:t xml:space="preserve">evel 2 </w:t>
      </w:r>
      <w:r w:rsidR="00A0784F" w:rsidRPr="002510FA">
        <w:rPr>
          <w:rFonts w:ascii="Arial" w:hAnsi="Arial" w:cs="Arial"/>
          <w:sz w:val="24"/>
          <w:szCs w:val="24"/>
          <w:lang w:val="en-US"/>
        </w:rPr>
        <w:t xml:space="preserve">and level 3 </w:t>
      </w:r>
      <w:r w:rsidR="002510FA" w:rsidRPr="002510FA">
        <w:rPr>
          <w:rFonts w:ascii="Arial" w:hAnsi="Arial" w:cs="Arial"/>
          <w:sz w:val="24"/>
          <w:szCs w:val="24"/>
          <w:lang w:val="en-US"/>
        </w:rPr>
        <w:t>hypoglyce</w:t>
      </w:r>
      <w:r w:rsidR="00154D96" w:rsidRPr="002510FA">
        <w:rPr>
          <w:rFonts w:ascii="Arial" w:hAnsi="Arial" w:cs="Arial"/>
          <w:sz w:val="24"/>
          <w:szCs w:val="24"/>
          <w:lang w:val="en-US"/>
        </w:rPr>
        <w:t xml:space="preserve">mic episodes </w:t>
      </w:r>
      <w:r w:rsidR="00DB0F5A" w:rsidRPr="002510FA">
        <w:rPr>
          <w:rFonts w:ascii="Arial" w:hAnsi="Arial" w:cs="Arial"/>
          <w:sz w:val="24"/>
          <w:szCs w:val="24"/>
          <w:lang w:val="en-US"/>
        </w:rPr>
        <w:t>(</w:t>
      </w:r>
      <w:r w:rsidR="000867E6" w:rsidRPr="00E061DF">
        <w:rPr>
          <w:rFonts w:ascii="Arial" w:hAnsi="Arial" w:cs="Arial"/>
          <w:sz w:val="24"/>
          <w:szCs w:val="24"/>
          <w:lang w:val="en-US"/>
        </w:rPr>
        <w:t>F</w:t>
      </w:r>
      <w:r w:rsidR="00A0784F" w:rsidRPr="00E061DF">
        <w:rPr>
          <w:rFonts w:ascii="Arial" w:hAnsi="Arial" w:cs="Arial"/>
          <w:sz w:val="24"/>
          <w:szCs w:val="24"/>
          <w:lang w:val="en-US"/>
        </w:rPr>
        <w:t xml:space="preserve">igure </w:t>
      </w:r>
      <w:r w:rsidR="00DA46AC" w:rsidRPr="002510FA">
        <w:rPr>
          <w:rFonts w:ascii="Arial" w:hAnsi="Arial" w:cs="Arial"/>
          <w:sz w:val="24"/>
          <w:szCs w:val="24"/>
          <w:lang w:val="en-US"/>
        </w:rPr>
        <w:t>2F</w:t>
      </w:r>
      <w:r w:rsidR="00DB0F5A" w:rsidRPr="002510FA">
        <w:rPr>
          <w:rFonts w:ascii="Arial" w:hAnsi="Arial" w:cs="Arial"/>
          <w:sz w:val="24"/>
          <w:szCs w:val="24"/>
          <w:lang w:val="en-US"/>
        </w:rPr>
        <w:t>)</w:t>
      </w:r>
      <w:r w:rsidR="00DB0F5A" w:rsidRPr="002510FA">
        <w:rPr>
          <w:rFonts w:ascii="Arial" w:hAnsi="Arial" w:cs="Arial"/>
          <w:b/>
          <w:bCs/>
          <w:sz w:val="24"/>
          <w:szCs w:val="24"/>
          <w:lang w:val="en-US"/>
        </w:rPr>
        <w:t xml:space="preserve"> </w:t>
      </w:r>
      <w:r w:rsidR="00DB0F5A" w:rsidRPr="002510FA">
        <w:rPr>
          <w:rFonts w:ascii="Arial" w:hAnsi="Arial" w:cs="Arial"/>
          <w:sz w:val="24"/>
          <w:szCs w:val="24"/>
          <w:lang w:val="en-US"/>
        </w:rPr>
        <w:t xml:space="preserve">were similar </w:t>
      </w:r>
      <w:r w:rsidR="00F76356" w:rsidRPr="002510FA">
        <w:rPr>
          <w:rFonts w:ascii="Arial" w:hAnsi="Arial" w:cs="Arial"/>
          <w:sz w:val="24"/>
          <w:szCs w:val="24"/>
          <w:lang w:val="en-US"/>
        </w:rPr>
        <w:t>between icodec LD and IGlar U100 groups</w:t>
      </w:r>
      <w:r w:rsidR="006A56BC">
        <w:rPr>
          <w:rFonts w:ascii="Arial" w:hAnsi="Arial" w:cs="Arial"/>
          <w:sz w:val="24"/>
          <w:szCs w:val="24"/>
          <w:lang w:val="en-US"/>
        </w:rPr>
        <w:t>,</w:t>
      </w:r>
      <w:r w:rsidR="00F76356" w:rsidRPr="002510FA">
        <w:rPr>
          <w:rFonts w:ascii="Arial" w:hAnsi="Arial" w:cs="Arial"/>
          <w:sz w:val="24"/>
          <w:szCs w:val="24"/>
          <w:lang w:val="en-US"/>
        </w:rPr>
        <w:t xml:space="preserve"> and </w:t>
      </w:r>
      <w:r w:rsidR="00C0181A" w:rsidRPr="002510FA">
        <w:rPr>
          <w:rFonts w:ascii="Arial" w:hAnsi="Arial" w:cs="Arial"/>
          <w:sz w:val="24"/>
          <w:szCs w:val="24"/>
          <w:lang w:val="en-US"/>
        </w:rPr>
        <w:t xml:space="preserve">appeared to be </w:t>
      </w:r>
      <w:r w:rsidR="00F76356" w:rsidRPr="002510FA">
        <w:rPr>
          <w:rFonts w:ascii="Arial" w:hAnsi="Arial" w:cs="Arial"/>
          <w:sz w:val="24"/>
          <w:szCs w:val="24"/>
          <w:lang w:val="en-US"/>
        </w:rPr>
        <w:t xml:space="preserve">lower for the icodec NLD group </w:t>
      </w:r>
      <w:r w:rsidR="00B304FA" w:rsidRPr="002510FA">
        <w:rPr>
          <w:rFonts w:ascii="Arial" w:hAnsi="Arial" w:cs="Arial"/>
          <w:sz w:val="24"/>
          <w:szCs w:val="24"/>
          <w:lang w:val="en-US"/>
        </w:rPr>
        <w:t xml:space="preserve">than for </w:t>
      </w:r>
      <w:r w:rsidR="00F76356" w:rsidRPr="002510FA">
        <w:rPr>
          <w:rFonts w:ascii="Arial" w:hAnsi="Arial" w:cs="Arial"/>
          <w:sz w:val="24"/>
          <w:szCs w:val="24"/>
          <w:lang w:val="en-US"/>
        </w:rPr>
        <w:t>the IGlar U100 group</w:t>
      </w:r>
      <w:r w:rsidR="000D012C" w:rsidRPr="002510FA">
        <w:rPr>
          <w:rFonts w:ascii="Arial" w:hAnsi="Arial" w:cs="Arial"/>
          <w:sz w:val="24"/>
          <w:szCs w:val="24"/>
          <w:lang w:val="en-US"/>
        </w:rPr>
        <w:t>.</w:t>
      </w:r>
      <w:r w:rsidR="00C0181A" w:rsidRPr="002510FA">
        <w:rPr>
          <w:rFonts w:ascii="Arial" w:hAnsi="Arial" w:cs="Arial"/>
          <w:sz w:val="24"/>
          <w:szCs w:val="24"/>
          <w:lang w:val="en-US"/>
        </w:rPr>
        <w:t xml:space="preserve"> No initial increase in level 1 or combined level 2 and level 3 </w:t>
      </w:r>
      <w:r w:rsidR="002510FA" w:rsidRPr="002510FA">
        <w:rPr>
          <w:rFonts w:ascii="Arial" w:hAnsi="Arial" w:cs="Arial"/>
          <w:sz w:val="24"/>
          <w:szCs w:val="24"/>
          <w:lang w:val="en-US"/>
        </w:rPr>
        <w:t>hypoglycemia</w:t>
      </w:r>
      <w:r w:rsidR="00C0181A" w:rsidRPr="002510FA">
        <w:rPr>
          <w:rFonts w:ascii="Arial" w:hAnsi="Arial" w:cs="Arial"/>
          <w:sz w:val="24"/>
          <w:szCs w:val="24"/>
          <w:lang w:val="en-US"/>
        </w:rPr>
        <w:t xml:space="preserve"> was observed in the icodec LD</w:t>
      </w:r>
      <w:r w:rsidR="00F76356" w:rsidRPr="002510FA">
        <w:rPr>
          <w:rFonts w:ascii="Arial" w:hAnsi="Arial" w:cs="Arial"/>
          <w:sz w:val="24"/>
          <w:szCs w:val="24"/>
          <w:lang w:val="en-US"/>
        </w:rPr>
        <w:t xml:space="preserve"> group</w:t>
      </w:r>
      <w:r w:rsidR="000D012C" w:rsidRPr="002510FA">
        <w:rPr>
          <w:rFonts w:ascii="Arial" w:hAnsi="Arial" w:cs="Arial"/>
          <w:sz w:val="24"/>
          <w:szCs w:val="24"/>
          <w:lang w:val="en-US"/>
        </w:rPr>
        <w:t>.</w:t>
      </w:r>
    </w:p>
    <w:p w14:paraId="0DD19D93" w14:textId="15595AF4" w:rsidR="00945CFA" w:rsidRPr="002510FA" w:rsidRDefault="00FC0D68" w:rsidP="00945CFA">
      <w:pPr>
        <w:spacing w:line="480" w:lineRule="auto"/>
        <w:rPr>
          <w:rFonts w:ascii="Arial" w:hAnsi="Arial" w:cs="Arial"/>
          <w:sz w:val="24"/>
          <w:szCs w:val="24"/>
          <w:lang w:val="en-US"/>
        </w:rPr>
      </w:pPr>
      <w:r>
        <w:rPr>
          <w:rFonts w:ascii="Arial" w:hAnsi="Arial" w:cs="Arial"/>
          <w:sz w:val="24"/>
          <w:szCs w:val="24"/>
          <w:lang w:val="en-US"/>
        </w:rPr>
        <w:t>As</w:t>
      </w:r>
      <w:r w:rsidR="00A05A1D" w:rsidRPr="002510FA">
        <w:rPr>
          <w:rFonts w:ascii="Arial" w:hAnsi="Arial" w:cs="Arial"/>
          <w:sz w:val="24"/>
          <w:szCs w:val="24"/>
          <w:lang w:val="en-US"/>
        </w:rPr>
        <w:t xml:space="preserve"> summari</w:t>
      </w:r>
      <w:r w:rsidR="000867E6" w:rsidRPr="002510FA">
        <w:rPr>
          <w:rFonts w:ascii="Arial" w:hAnsi="Arial" w:cs="Arial"/>
          <w:sz w:val="24"/>
          <w:szCs w:val="24"/>
          <w:lang w:val="en-US"/>
        </w:rPr>
        <w:t>z</w:t>
      </w:r>
      <w:r w:rsidR="00A05A1D" w:rsidRPr="002510FA">
        <w:rPr>
          <w:rFonts w:ascii="Arial" w:hAnsi="Arial" w:cs="Arial"/>
          <w:sz w:val="24"/>
          <w:szCs w:val="24"/>
          <w:lang w:val="en-US"/>
        </w:rPr>
        <w:t>ed in</w:t>
      </w:r>
      <w:r w:rsidR="00A0784F" w:rsidRPr="002510FA">
        <w:rPr>
          <w:rFonts w:ascii="Arial" w:hAnsi="Arial" w:cs="Arial"/>
          <w:sz w:val="24"/>
          <w:szCs w:val="24"/>
          <w:lang w:val="en-US"/>
        </w:rPr>
        <w:t xml:space="preserve"> </w:t>
      </w:r>
      <w:r w:rsidR="000867E6" w:rsidRPr="00E061DF">
        <w:rPr>
          <w:rFonts w:ascii="Arial" w:hAnsi="Arial" w:cs="Arial"/>
          <w:sz w:val="24"/>
          <w:szCs w:val="24"/>
          <w:lang w:val="en-US"/>
        </w:rPr>
        <w:t>T</w:t>
      </w:r>
      <w:r w:rsidR="00A0784F" w:rsidRPr="00E061DF">
        <w:rPr>
          <w:rFonts w:ascii="Arial" w:hAnsi="Arial" w:cs="Arial"/>
          <w:sz w:val="24"/>
          <w:szCs w:val="24"/>
          <w:lang w:val="en-US"/>
        </w:rPr>
        <w:t xml:space="preserve">able </w:t>
      </w:r>
      <w:r w:rsidR="00A95F0C" w:rsidRPr="00E061DF">
        <w:rPr>
          <w:rFonts w:ascii="Arial" w:hAnsi="Arial" w:cs="Arial"/>
          <w:sz w:val="24"/>
          <w:szCs w:val="24"/>
          <w:lang w:val="en-US"/>
        </w:rPr>
        <w:t>2</w:t>
      </w:r>
      <w:r>
        <w:rPr>
          <w:rFonts w:ascii="Arial" w:hAnsi="Arial" w:cs="Arial"/>
          <w:sz w:val="24"/>
          <w:szCs w:val="24"/>
          <w:lang w:val="en-US"/>
        </w:rPr>
        <w:t>, t</w:t>
      </w:r>
      <w:r w:rsidR="00A472D5" w:rsidRPr="002510FA">
        <w:rPr>
          <w:rFonts w:ascii="Arial" w:hAnsi="Arial" w:cs="Arial"/>
          <w:sz w:val="24"/>
          <w:szCs w:val="24"/>
          <w:lang w:val="en-US"/>
        </w:rPr>
        <w:t xml:space="preserve">he </w:t>
      </w:r>
      <w:r w:rsidR="002E189D" w:rsidRPr="002510FA">
        <w:rPr>
          <w:rFonts w:ascii="Arial" w:hAnsi="Arial" w:cs="Arial"/>
          <w:sz w:val="24"/>
          <w:szCs w:val="24"/>
          <w:lang w:val="en-US"/>
        </w:rPr>
        <w:t xml:space="preserve">incidence and </w:t>
      </w:r>
      <w:r w:rsidR="00A472D5" w:rsidRPr="002510FA">
        <w:rPr>
          <w:rFonts w:ascii="Arial" w:hAnsi="Arial" w:cs="Arial"/>
          <w:sz w:val="24"/>
          <w:szCs w:val="24"/>
          <w:lang w:val="en-US"/>
        </w:rPr>
        <w:t>rate</w:t>
      </w:r>
      <w:r w:rsidR="004978D3" w:rsidRPr="002510FA">
        <w:rPr>
          <w:rFonts w:ascii="Arial" w:hAnsi="Arial" w:cs="Arial"/>
          <w:sz w:val="24"/>
          <w:szCs w:val="24"/>
          <w:lang w:val="en-US"/>
        </w:rPr>
        <w:t>s</w:t>
      </w:r>
      <w:r w:rsidR="00A472D5" w:rsidRPr="002510FA">
        <w:rPr>
          <w:rFonts w:ascii="Arial" w:hAnsi="Arial" w:cs="Arial"/>
          <w:sz w:val="24"/>
          <w:szCs w:val="24"/>
          <w:lang w:val="en-US"/>
        </w:rPr>
        <w:t xml:space="preserve"> of </w:t>
      </w:r>
      <w:r w:rsidR="00154D96" w:rsidRPr="002510FA">
        <w:rPr>
          <w:rFonts w:ascii="Arial" w:hAnsi="Arial" w:cs="Arial"/>
          <w:sz w:val="24"/>
          <w:szCs w:val="24"/>
          <w:lang w:val="en-US"/>
        </w:rPr>
        <w:t>A</w:t>
      </w:r>
      <w:r w:rsidR="00077A15" w:rsidRPr="002510FA">
        <w:rPr>
          <w:rFonts w:ascii="Arial" w:hAnsi="Arial" w:cs="Arial"/>
          <w:sz w:val="24"/>
          <w:szCs w:val="24"/>
          <w:lang w:val="en-US"/>
        </w:rPr>
        <w:t>E</w:t>
      </w:r>
      <w:r w:rsidR="00154D96" w:rsidRPr="002510FA">
        <w:rPr>
          <w:rFonts w:ascii="Arial" w:hAnsi="Arial" w:cs="Arial"/>
          <w:sz w:val="24"/>
          <w:szCs w:val="24"/>
          <w:lang w:val="en-US"/>
        </w:rPr>
        <w:t>s</w:t>
      </w:r>
      <w:r w:rsidR="00A472D5" w:rsidRPr="002510FA">
        <w:rPr>
          <w:rFonts w:ascii="Arial" w:hAnsi="Arial" w:cs="Arial"/>
          <w:sz w:val="24"/>
          <w:szCs w:val="24"/>
          <w:lang w:val="en-US"/>
        </w:rPr>
        <w:t xml:space="preserve"> </w:t>
      </w:r>
      <w:r w:rsidR="00A05A1D" w:rsidRPr="002510FA">
        <w:rPr>
          <w:rFonts w:ascii="Arial" w:hAnsi="Arial" w:cs="Arial"/>
          <w:sz w:val="24"/>
          <w:szCs w:val="24"/>
          <w:lang w:val="en-US"/>
        </w:rPr>
        <w:t xml:space="preserve">were similar </w:t>
      </w:r>
      <w:r w:rsidR="00EC6602" w:rsidRPr="002510FA">
        <w:rPr>
          <w:rFonts w:ascii="Arial" w:hAnsi="Arial" w:cs="Arial"/>
          <w:sz w:val="24"/>
          <w:szCs w:val="24"/>
          <w:lang w:val="en-US"/>
        </w:rPr>
        <w:t>across</w:t>
      </w:r>
      <w:r w:rsidR="00A05A1D" w:rsidRPr="002510FA">
        <w:rPr>
          <w:rFonts w:ascii="Arial" w:hAnsi="Arial" w:cs="Arial"/>
          <w:sz w:val="24"/>
          <w:szCs w:val="24"/>
          <w:lang w:val="en-US"/>
        </w:rPr>
        <w:t xml:space="preserve"> </w:t>
      </w:r>
      <w:r w:rsidR="002E189D" w:rsidRPr="002510FA">
        <w:rPr>
          <w:rFonts w:ascii="Arial" w:hAnsi="Arial" w:cs="Arial"/>
          <w:sz w:val="24"/>
          <w:szCs w:val="24"/>
          <w:lang w:val="en-US"/>
        </w:rPr>
        <w:t xml:space="preserve">treatment </w:t>
      </w:r>
      <w:r w:rsidR="00A05A1D" w:rsidRPr="002510FA">
        <w:rPr>
          <w:rFonts w:ascii="Arial" w:hAnsi="Arial" w:cs="Arial"/>
          <w:sz w:val="24"/>
          <w:szCs w:val="24"/>
          <w:lang w:val="en-US"/>
        </w:rPr>
        <w:t>groups. Most AEs were mild in severity</w:t>
      </w:r>
      <w:r w:rsidR="006F1D9D" w:rsidRPr="002510FA">
        <w:rPr>
          <w:rFonts w:ascii="Arial" w:hAnsi="Arial" w:cs="Arial"/>
          <w:sz w:val="24"/>
          <w:szCs w:val="24"/>
          <w:lang w:val="en-US"/>
        </w:rPr>
        <w:t>,</w:t>
      </w:r>
      <w:r w:rsidR="00A05A1D" w:rsidRPr="002510FA">
        <w:rPr>
          <w:rFonts w:ascii="Arial" w:hAnsi="Arial" w:cs="Arial"/>
          <w:sz w:val="24"/>
          <w:szCs w:val="24"/>
          <w:lang w:val="en-US"/>
        </w:rPr>
        <w:t xml:space="preserve"> and only a small number of AEs in each group were possibly or probably related to treatment</w:t>
      </w:r>
      <w:r w:rsidR="00154D96" w:rsidRPr="002510FA">
        <w:rPr>
          <w:rFonts w:ascii="Arial" w:hAnsi="Arial" w:cs="Arial"/>
          <w:sz w:val="24"/>
          <w:szCs w:val="24"/>
          <w:lang w:val="en-US"/>
        </w:rPr>
        <w:t>,</w:t>
      </w:r>
      <w:r w:rsidR="000840D3" w:rsidRPr="002510FA">
        <w:rPr>
          <w:rFonts w:ascii="Arial" w:hAnsi="Arial" w:cs="Arial"/>
          <w:sz w:val="24"/>
          <w:szCs w:val="24"/>
          <w:lang w:val="en-US"/>
        </w:rPr>
        <w:t xml:space="preserve"> </w:t>
      </w:r>
      <w:r w:rsidR="00096EFF" w:rsidRPr="002510FA">
        <w:rPr>
          <w:rFonts w:ascii="Arial" w:hAnsi="Arial" w:cs="Arial"/>
          <w:sz w:val="24"/>
          <w:szCs w:val="24"/>
          <w:lang w:val="en-US"/>
        </w:rPr>
        <w:t>non</w:t>
      </w:r>
      <w:r w:rsidR="00215CEE" w:rsidRPr="002510FA">
        <w:rPr>
          <w:rFonts w:ascii="Arial" w:hAnsi="Arial" w:cs="Arial"/>
          <w:sz w:val="24"/>
          <w:szCs w:val="24"/>
          <w:lang w:val="en-US"/>
        </w:rPr>
        <w:t>e</w:t>
      </w:r>
      <w:r w:rsidR="00096EFF" w:rsidRPr="002510FA">
        <w:rPr>
          <w:rFonts w:ascii="Arial" w:hAnsi="Arial" w:cs="Arial"/>
          <w:sz w:val="24"/>
          <w:szCs w:val="24"/>
          <w:lang w:val="en-US"/>
        </w:rPr>
        <w:t xml:space="preserve"> of which were serious</w:t>
      </w:r>
      <w:r w:rsidR="00A05A1D" w:rsidRPr="002510FA">
        <w:rPr>
          <w:rFonts w:ascii="Arial" w:hAnsi="Arial" w:cs="Arial"/>
          <w:sz w:val="24"/>
          <w:szCs w:val="24"/>
          <w:lang w:val="en-US"/>
        </w:rPr>
        <w:t xml:space="preserve">. </w:t>
      </w:r>
      <w:bookmarkStart w:id="20" w:name="_Hlk40810370"/>
      <w:r w:rsidR="00945CFA" w:rsidRPr="002510FA">
        <w:rPr>
          <w:rFonts w:ascii="Arial" w:hAnsi="Arial" w:cs="Arial"/>
          <w:sz w:val="24"/>
          <w:szCs w:val="24"/>
          <w:lang w:val="en-US"/>
        </w:rPr>
        <w:t xml:space="preserve">The most frequent AEs are provided in </w:t>
      </w:r>
      <w:r w:rsidR="000867E6" w:rsidRPr="00E061DF">
        <w:rPr>
          <w:rFonts w:ascii="Arial" w:hAnsi="Arial" w:cs="Arial"/>
          <w:sz w:val="24"/>
          <w:szCs w:val="24"/>
          <w:lang w:val="en-US"/>
        </w:rPr>
        <w:t>S</w:t>
      </w:r>
      <w:r w:rsidR="00945CFA" w:rsidRPr="00E061DF">
        <w:rPr>
          <w:rFonts w:ascii="Arial" w:hAnsi="Arial" w:cs="Arial"/>
          <w:sz w:val="24"/>
          <w:szCs w:val="24"/>
          <w:lang w:val="en-US"/>
        </w:rPr>
        <w:t xml:space="preserve">upplementary </w:t>
      </w:r>
      <w:r w:rsidR="000867E6" w:rsidRPr="00E061DF">
        <w:rPr>
          <w:rFonts w:ascii="Arial" w:hAnsi="Arial" w:cs="Arial"/>
          <w:sz w:val="24"/>
          <w:szCs w:val="24"/>
          <w:lang w:val="en-US"/>
        </w:rPr>
        <w:t>T</w:t>
      </w:r>
      <w:r w:rsidR="00945CFA" w:rsidRPr="00E061DF">
        <w:rPr>
          <w:rFonts w:ascii="Arial" w:hAnsi="Arial" w:cs="Arial"/>
          <w:sz w:val="24"/>
          <w:szCs w:val="24"/>
          <w:lang w:val="en-US"/>
        </w:rPr>
        <w:t>able S3</w:t>
      </w:r>
      <w:r w:rsidR="00945CFA" w:rsidRPr="002510FA">
        <w:rPr>
          <w:rFonts w:ascii="Arial" w:hAnsi="Arial" w:cs="Arial"/>
          <w:sz w:val="24"/>
          <w:szCs w:val="24"/>
          <w:lang w:val="en-US"/>
        </w:rPr>
        <w:t>.</w:t>
      </w:r>
    </w:p>
    <w:p w14:paraId="708FC0DA" w14:textId="1EE50B7B" w:rsidR="00B926FD" w:rsidRPr="002510FA" w:rsidRDefault="00215CEE" w:rsidP="00F83D1B">
      <w:pPr>
        <w:spacing w:line="480" w:lineRule="auto"/>
        <w:rPr>
          <w:rFonts w:ascii="Arial" w:hAnsi="Arial" w:cs="Arial"/>
          <w:sz w:val="24"/>
          <w:szCs w:val="24"/>
          <w:lang w:val="en-US"/>
        </w:rPr>
      </w:pPr>
      <w:r w:rsidRPr="002510FA">
        <w:rPr>
          <w:rFonts w:ascii="Arial" w:hAnsi="Arial" w:cs="Arial"/>
          <w:sz w:val="24"/>
          <w:szCs w:val="24"/>
          <w:lang w:val="en-US"/>
        </w:rPr>
        <w:lastRenderedPageBreak/>
        <w:t xml:space="preserve">Two </w:t>
      </w:r>
      <w:r w:rsidR="009C5440" w:rsidRPr="002510FA">
        <w:rPr>
          <w:rFonts w:ascii="Arial" w:hAnsi="Arial" w:cs="Arial"/>
          <w:sz w:val="24"/>
          <w:szCs w:val="24"/>
          <w:lang w:val="en-US"/>
        </w:rPr>
        <w:t>participant</w:t>
      </w:r>
      <w:r w:rsidRPr="002510FA">
        <w:rPr>
          <w:rFonts w:ascii="Arial" w:hAnsi="Arial" w:cs="Arial"/>
          <w:sz w:val="24"/>
          <w:szCs w:val="24"/>
          <w:lang w:val="en-US"/>
        </w:rPr>
        <w:t>s reported</w:t>
      </w:r>
      <w:r w:rsidR="00441706" w:rsidRPr="002510FA">
        <w:rPr>
          <w:rFonts w:ascii="Arial" w:hAnsi="Arial" w:cs="Arial"/>
          <w:sz w:val="24"/>
          <w:szCs w:val="24"/>
          <w:lang w:val="en-US"/>
        </w:rPr>
        <w:t xml:space="preserve"> </w:t>
      </w:r>
      <w:r w:rsidR="006F1D9D" w:rsidRPr="002510FA">
        <w:rPr>
          <w:rFonts w:ascii="Arial" w:hAnsi="Arial" w:cs="Arial"/>
          <w:sz w:val="24"/>
          <w:szCs w:val="24"/>
          <w:lang w:val="en-US"/>
        </w:rPr>
        <w:t>seven</w:t>
      </w:r>
      <w:r w:rsidR="006512DE" w:rsidRPr="002510FA">
        <w:rPr>
          <w:rFonts w:ascii="Arial" w:hAnsi="Arial" w:cs="Arial"/>
          <w:sz w:val="24"/>
          <w:szCs w:val="24"/>
          <w:lang w:val="en-US"/>
        </w:rPr>
        <w:t xml:space="preserve"> </w:t>
      </w:r>
      <w:r w:rsidR="00A05A1D" w:rsidRPr="002510FA">
        <w:rPr>
          <w:rFonts w:ascii="Arial" w:hAnsi="Arial" w:cs="Arial"/>
          <w:sz w:val="24"/>
          <w:szCs w:val="24"/>
          <w:lang w:val="en-US"/>
        </w:rPr>
        <w:t>serious AEs in the icodec LD group</w:t>
      </w:r>
      <w:r w:rsidR="00F01D86" w:rsidRPr="002510FA">
        <w:rPr>
          <w:rFonts w:ascii="Arial" w:hAnsi="Arial" w:cs="Arial"/>
          <w:sz w:val="24"/>
          <w:szCs w:val="24"/>
          <w:lang w:val="en-US"/>
        </w:rPr>
        <w:t xml:space="preserve"> (including one event of acute myocardial infarction)</w:t>
      </w:r>
      <w:r w:rsidR="006F1D9D" w:rsidRPr="002510FA">
        <w:rPr>
          <w:rFonts w:ascii="Arial" w:hAnsi="Arial" w:cs="Arial"/>
          <w:sz w:val="24"/>
          <w:szCs w:val="24"/>
          <w:lang w:val="en-US"/>
        </w:rPr>
        <w:t>,</w:t>
      </w:r>
      <w:r w:rsidR="00364805" w:rsidRPr="002510FA">
        <w:rPr>
          <w:rFonts w:ascii="Arial" w:hAnsi="Arial" w:cs="Arial"/>
          <w:sz w:val="24"/>
          <w:szCs w:val="24"/>
          <w:lang w:val="en-US"/>
        </w:rPr>
        <w:t xml:space="preserve"> </w:t>
      </w:r>
      <w:r w:rsidR="00A05A1D" w:rsidRPr="002510FA">
        <w:rPr>
          <w:rFonts w:ascii="Arial" w:hAnsi="Arial" w:cs="Arial"/>
          <w:sz w:val="24"/>
          <w:szCs w:val="24"/>
          <w:lang w:val="en-US"/>
        </w:rPr>
        <w:t xml:space="preserve">and </w:t>
      </w:r>
      <w:r w:rsidRPr="002510FA">
        <w:rPr>
          <w:rFonts w:ascii="Arial" w:hAnsi="Arial" w:cs="Arial"/>
          <w:sz w:val="24"/>
          <w:szCs w:val="24"/>
          <w:lang w:val="en-US"/>
        </w:rPr>
        <w:t xml:space="preserve">one </w:t>
      </w:r>
      <w:r w:rsidR="009C5440" w:rsidRPr="002510FA">
        <w:rPr>
          <w:rFonts w:ascii="Arial" w:hAnsi="Arial" w:cs="Arial"/>
          <w:sz w:val="24"/>
          <w:szCs w:val="24"/>
          <w:lang w:val="en-US"/>
        </w:rPr>
        <w:t>participant</w:t>
      </w:r>
      <w:r w:rsidRPr="002510FA">
        <w:rPr>
          <w:rFonts w:ascii="Arial" w:hAnsi="Arial" w:cs="Arial"/>
          <w:sz w:val="24"/>
          <w:szCs w:val="24"/>
          <w:lang w:val="en-US"/>
        </w:rPr>
        <w:t xml:space="preserve"> reported one </w:t>
      </w:r>
      <w:r w:rsidR="00DF7BC5" w:rsidRPr="002510FA">
        <w:rPr>
          <w:rFonts w:ascii="Arial" w:hAnsi="Arial" w:cs="Arial"/>
          <w:sz w:val="24"/>
          <w:szCs w:val="24"/>
          <w:lang w:val="en-US"/>
        </w:rPr>
        <w:t>serious A</w:t>
      </w:r>
      <w:r w:rsidR="005D060E" w:rsidRPr="002510FA">
        <w:rPr>
          <w:rFonts w:ascii="Arial" w:hAnsi="Arial" w:cs="Arial"/>
          <w:sz w:val="24"/>
          <w:szCs w:val="24"/>
          <w:lang w:val="en-US"/>
        </w:rPr>
        <w:t>E</w:t>
      </w:r>
      <w:r w:rsidR="00337C78" w:rsidRPr="002510FA">
        <w:rPr>
          <w:rFonts w:ascii="Arial" w:hAnsi="Arial" w:cs="Arial"/>
          <w:sz w:val="24"/>
          <w:szCs w:val="24"/>
          <w:lang w:val="en-US"/>
        </w:rPr>
        <w:t xml:space="preserve"> </w:t>
      </w:r>
      <w:r w:rsidR="00F01D86" w:rsidRPr="002510FA">
        <w:rPr>
          <w:rFonts w:ascii="Arial" w:hAnsi="Arial" w:cs="Arial"/>
          <w:sz w:val="24"/>
          <w:szCs w:val="24"/>
          <w:lang w:val="en-US"/>
        </w:rPr>
        <w:t xml:space="preserve">(acute myocardial infarction) </w:t>
      </w:r>
      <w:r w:rsidR="00A05A1D" w:rsidRPr="002510FA">
        <w:rPr>
          <w:rFonts w:ascii="Arial" w:hAnsi="Arial" w:cs="Arial"/>
          <w:sz w:val="24"/>
          <w:szCs w:val="24"/>
          <w:lang w:val="en-US"/>
        </w:rPr>
        <w:t xml:space="preserve">in the </w:t>
      </w:r>
      <w:r w:rsidR="0066766A" w:rsidRPr="002510FA">
        <w:rPr>
          <w:rFonts w:ascii="Arial" w:hAnsi="Arial" w:cs="Arial"/>
          <w:sz w:val="24"/>
          <w:szCs w:val="24"/>
          <w:lang w:val="en-US"/>
        </w:rPr>
        <w:t>IGlar U100</w:t>
      </w:r>
      <w:r w:rsidR="00A05A1D" w:rsidRPr="002510FA">
        <w:rPr>
          <w:rFonts w:ascii="Arial" w:hAnsi="Arial" w:cs="Arial"/>
          <w:sz w:val="24"/>
          <w:szCs w:val="24"/>
          <w:lang w:val="en-US"/>
        </w:rPr>
        <w:t xml:space="preserve"> group</w:t>
      </w:r>
      <w:r w:rsidR="001242E3" w:rsidRPr="002510FA">
        <w:rPr>
          <w:rFonts w:ascii="Arial" w:hAnsi="Arial" w:cs="Arial"/>
          <w:sz w:val="24"/>
          <w:szCs w:val="24"/>
          <w:lang w:val="en-US"/>
        </w:rPr>
        <w:t xml:space="preserve"> </w:t>
      </w:r>
      <w:r w:rsidR="00BE5F96" w:rsidRPr="002510FA">
        <w:rPr>
          <w:rFonts w:ascii="Arial" w:hAnsi="Arial" w:cs="Arial"/>
          <w:sz w:val="24"/>
          <w:szCs w:val="24"/>
          <w:lang w:val="en-US"/>
        </w:rPr>
        <w:t>(</w:t>
      </w:r>
      <w:r w:rsidR="000867E6" w:rsidRPr="00E061DF">
        <w:rPr>
          <w:rFonts w:ascii="Arial" w:hAnsi="Arial" w:cs="Arial"/>
          <w:sz w:val="24"/>
          <w:szCs w:val="24"/>
          <w:lang w:val="en-US"/>
        </w:rPr>
        <w:t>T</w:t>
      </w:r>
      <w:r w:rsidR="00A925E9" w:rsidRPr="00E061DF">
        <w:rPr>
          <w:rFonts w:ascii="Arial" w:hAnsi="Arial" w:cs="Arial"/>
          <w:sz w:val="24"/>
          <w:szCs w:val="24"/>
          <w:lang w:val="en-US"/>
        </w:rPr>
        <w:t xml:space="preserve">able </w:t>
      </w:r>
      <w:r w:rsidR="00A95F0C" w:rsidRPr="00E061DF">
        <w:rPr>
          <w:rFonts w:ascii="Arial" w:hAnsi="Arial" w:cs="Arial"/>
          <w:sz w:val="24"/>
          <w:szCs w:val="24"/>
          <w:lang w:val="en-US"/>
        </w:rPr>
        <w:t>2</w:t>
      </w:r>
      <w:r w:rsidR="001242E3" w:rsidRPr="002510FA">
        <w:rPr>
          <w:rFonts w:ascii="Arial" w:hAnsi="Arial" w:cs="Arial"/>
          <w:sz w:val="24"/>
          <w:szCs w:val="24"/>
          <w:lang w:val="en-US"/>
        </w:rPr>
        <w:t>)</w:t>
      </w:r>
      <w:r w:rsidR="00A05A1D" w:rsidRPr="002510FA">
        <w:rPr>
          <w:rFonts w:ascii="Arial" w:hAnsi="Arial" w:cs="Arial"/>
          <w:sz w:val="24"/>
          <w:szCs w:val="24"/>
          <w:lang w:val="en-US"/>
        </w:rPr>
        <w:t>.</w:t>
      </w:r>
      <w:r w:rsidR="001242E3" w:rsidRPr="002510FA">
        <w:rPr>
          <w:rFonts w:ascii="Arial" w:hAnsi="Arial" w:cs="Arial"/>
          <w:sz w:val="24"/>
          <w:szCs w:val="24"/>
          <w:lang w:val="en-US"/>
        </w:rPr>
        <w:t xml:space="preserve"> </w:t>
      </w:r>
      <w:bookmarkStart w:id="21" w:name="_Hlk40811070"/>
      <w:bookmarkEnd w:id="20"/>
      <w:r w:rsidR="00F01D86" w:rsidRPr="002510FA">
        <w:rPr>
          <w:rFonts w:ascii="Arial" w:hAnsi="Arial" w:cs="Arial"/>
          <w:sz w:val="24"/>
          <w:szCs w:val="24"/>
          <w:lang w:val="en-US"/>
        </w:rPr>
        <w:t xml:space="preserve">Both acute myocardial infarction </w:t>
      </w:r>
      <w:r w:rsidR="00FC0D68">
        <w:rPr>
          <w:rFonts w:ascii="Arial" w:hAnsi="Arial" w:cs="Arial"/>
          <w:sz w:val="24"/>
          <w:szCs w:val="24"/>
          <w:lang w:val="en-US"/>
        </w:rPr>
        <w:t xml:space="preserve">events </w:t>
      </w:r>
      <w:r w:rsidR="00F01D86" w:rsidRPr="002510FA">
        <w:rPr>
          <w:rFonts w:ascii="Arial" w:hAnsi="Arial" w:cs="Arial"/>
          <w:sz w:val="24"/>
          <w:szCs w:val="24"/>
          <w:lang w:val="en-US"/>
        </w:rPr>
        <w:t xml:space="preserve">were </w:t>
      </w:r>
      <w:r w:rsidR="00382CE0" w:rsidRPr="002510FA">
        <w:rPr>
          <w:rFonts w:ascii="Arial" w:hAnsi="Arial" w:cs="Arial"/>
          <w:sz w:val="24"/>
          <w:szCs w:val="24"/>
          <w:lang w:val="en-US"/>
        </w:rPr>
        <w:t xml:space="preserve">confirmed by adjudication and were </w:t>
      </w:r>
      <w:r w:rsidR="002C3C51" w:rsidRPr="002510FA">
        <w:rPr>
          <w:rFonts w:ascii="Arial" w:hAnsi="Arial" w:cs="Arial"/>
          <w:sz w:val="24"/>
          <w:szCs w:val="24"/>
          <w:lang w:val="en-US"/>
        </w:rPr>
        <w:t xml:space="preserve">assessed as unlikely </w:t>
      </w:r>
      <w:r w:rsidR="000C62E9" w:rsidRPr="002510FA">
        <w:rPr>
          <w:rFonts w:ascii="Arial" w:hAnsi="Arial" w:cs="Arial"/>
          <w:sz w:val="24"/>
          <w:szCs w:val="24"/>
          <w:lang w:val="en-US"/>
        </w:rPr>
        <w:t xml:space="preserve">to be </w:t>
      </w:r>
      <w:r w:rsidR="002C3C51" w:rsidRPr="002510FA">
        <w:rPr>
          <w:rFonts w:ascii="Arial" w:hAnsi="Arial" w:cs="Arial"/>
          <w:sz w:val="24"/>
          <w:szCs w:val="24"/>
          <w:lang w:val="en-US"/>
        </w:rPr>
        <w:t>related to the trial product</w:t>
      </w:r>
      <w:r w:rsidR="002A2C42" w:rsidRPr="002510FA">
        <w:rPr>
          <w:rFonts w:ascii="Arial" w:hAnsi="Arial" w:cs="Arial"/>
          <w:sz w:val="24"/>
          <w:szCs w:val="24"/>
          <w:lang w:val="en-US"/>
        </w:rPr>
        <w:t>s</w:t>
      </w:r>
      <w:r w:rsidR="002C3C51" w:rsidRPr="002510FA">
        <w:rPr>
          <w:rFonts w:ascii="Arial" w:hAnsi="Arial" w:cs="Arial"/>
          <w:sz w:val="24"/>
          <w:szCs w:val="24"/>
          <w:lang w:val="en-US"/>
        </w:rPr>
        <w:t xml:space="preserve">. </w:t>
      </w:r>
      <w:r w:rsidR="001242E3" w:rsidRPr="002510FA">
        <w:rPr>
          <w:rFonts w:ascii="Arial" w:hAnsi="Arial" w:cs="Arial"/>
          <w:sz w:val="24"/>
          <w:szCs w:val="24"/>
          <w:lang w:val="en-US"/>
        </w:rPr>
        <w:t>The</w:t>
      </w:r>
      <w:r w:rsidR="0058314A" w:rsidRPr="002510FA">
        <w:rPr>
          <w:rFonts w:ascii="Arial" w:hAnsi="Arial" w:cs="Arial"/>
          <w:sz w:val="24"/>
          <w:szCs w:val="24"/>
          <w:lang w:val="en-US"/>
        </w:rPr>
        <w:t xml:space="preserve"> </w:t>
      </w:r>
      <w:r w:rsidR="009C5440" w:rsidRPr="002510FA">
        <w:rPr>
          <w:rFonts w:ascii="Arial" w:hAnsi="Arial" w:cs="Arial"/>
          <w:sz w:val="24"/>
          <w:szCs w:val="24"/>
          <w:lang w:val="en-US"/>
        </w:rPr>
        <w:t>participant</w:t>
      </w:r>
      <w:r w:rsidR="001242E3" w:rsidRPr="002510FA">
        <w:rPr>
          <w:rFonts w:ascii="Arial" w:hAnsi="Arial" w:cs="Arial"/>
          <w:sz w:val="24"/>
          <w:szCs w:val="24"/>
          <w:lang w:val="en-US"/>
        </w:rPr>
        <w:t xml:space="preserve"> in the icodec LD group </w:t>
      </w:r>
      <w:r w:rsidR="006B56B4" w:rsidRPr="002510FA">
        <w:rPr>
          <w:rFonts w:ascii="Arial" w:hAnsi="Arial" w:cs="Arial"/>
          <w:sz w:val="24"/>
          <w:szCs w:val="24"/>
          <w:lang w:val="en-US"/>
        </w:rPr>
        <w:t xml:space="preserve">who experienced acute myocardial infarction </w:t>
      </w:r>
      <w:r w:rsidR="0058314A" w:rsidRPr="002510FA">
        <w:rPr>
          <w:rFonts w:ascii="Arial" w:hAnsi="Arial" w:cs="Arial"/>
          <w:sz w:val="24"/>
          <w:szCs w:val="24"/>
          <w:lang w:val="en-US"/>
        </w:rPr>
        <w:t xml:space="preserve">was </w:t>
      </w:r>
      <w:r w:rsidR="006B56B4" w:rsidRPr="002510FA">
        <w:rPr>
          <w:rFonts w:ascii="Arial" w:hAnsi="Arial" w:cs="Arial"/>
          <w:sz w:val="24"/>
          <w:szCs w:val="24"/>
          <w:lang w:val="en-US"/>
        </w:rPr>
        <w:t>w</w:t>
      </w:r>
      <w:r w:rsidR="00872838" w:rsidRPr="002510FA">
        <w:rPr>
          <w:rFonts w:ascii="Arial" w:hAnsi="Arial" w:cs="Arial"/>
          <w:sz w:val="24"/>
          <w:szCs w:val="24"/>
          <w:lang w:val="en-US"/>
        </w:rPr>
        <w:t>ithdr</w:t>
      </w:r>
      <w:r w:rsidR="0058314A" w:rsidRPr="002510FA">
        <w:rPr>
          <w:rFonts w:ascii="Arial" w:hAnsi="Arial" w:cs="Arial"/>
          <w:sz w:val="24"/>
          <w:szCs w:val="24"/>
          <w:lang w:val="en-US"/>
        </w:rPr>
        <w:t>awn</w:t>
      </w:r>
      <w:r w:rsidR="00872838" w:rsidRPr="002510FA">
        <w:rPr>
          <w:rFonts w:ascii="Arial" w:hAnsi="Arial" w:cs="Arial"/>
          <w:sz w:val="24"/>
          <w:szCs w:val="24"/>
          <w:lang w:val="en-US"/>
        </w:rPr>
        <w:t xml:space="preserve"> from the trial</w:t>
      </w:r>
      <w:r w:rsidR="001242E3" w:rsidRPr="002510FA">
        <w:rPr>
          <w:rFonts w:ascii="Arial" w:hAnsi="Arial" w:cs="Arial"/>
          <w:sz w:val="24"/>
          <w:szCs w:val="24"/>
          <w:lang w:val="en-US"/>
        </w:rPr>
        <w:t>; no other discontinuations due to AEs</w:t>
      </w:r>
      <w:r w:rsidR="002358E9" w:rsidRPr="002510FA">
        <w:rPr>
          <w:rFonts w:ascii="Arial" w:hAnsi="Arial" w:cs="Arial"/>
          <w:sz w:val="24"/>
          <w:szCs w:val="24"/>
          <w:lang w:val="en-US"/>
        </w:rPr>
        <w:t xml:space="preserve"> occurred</w:t>
      </w:r>
      <w:r w:rsidR="001242E3" w:rsidRPr="002510FA">
        <w:rPr>
          <w:rFonts w:ascii="Arial" w:hAnsi="Arial" w:cs="Arial"/>
          <w:sz w:val="24"/>
          <w:szCs w:val="24"/>
          <w:lang w:val="en-US"/>
        </w:rPr>
        <w:t>.</w:t>
      </w:r>
      <w:r w:rsidR="00DD1581" w:rsidRPr="002510FA">
        <w:rPr>
          <w:rFonts w:ascii="Arial" w:hAnsi="Arial" w:cs="Arial"/>
          <w:sz w:val="24"/>
          <w:szCs w:val="24"/>
          <w:lang w:val="en-US"/>
        </w:rPr>
        <w:t xml:space="preserve"> </w:t>
      </w:r>
      <w:bookmarkStart w:id="22" w:name="_Hlk40811282"/>
      <w:r w:rsidR="00DD1581" w:rsidRPr="002510FA">
        <w:rPr>
          <w:rFonts w:ascii="Arial" w:hAnsi="Arial" w:cs="Arial"/>
          <w:sz w:val="24"/>
          <w:szCs w:val="24"/>
          <w:lang w:val="en-US"/>
        </w:rPr>
        <w:t xml:space="preserve">None of the AEs led to a reduction in the dose of </w:t>
      </w:r>
      <w:r w:rsidR="00117F47">
        <w:rPr>
          <w:rFonts w:ascii="Arial" w:hAnsi="Arial" w:cs="Arial"/>
          <w:sz w:val="24"/>
          <w:szCs w:val="24"/>
          <w:lang w:val="en-US"/>
        </w:rPr>
        <w:t>trial</w:t>
      </w:r>
      <w:r w:rsidR="00DD1581" w:rsidRPr="002510FA">
        <w:rPr>
          <w:rFonts w:ascii="Arial" w:hAnsi="Arial" w:cs="Arial"/>
          <w:sz w:val="24"/>
          <w:szCs w:val="24"/>
          <w:lang w:val="en-US"/>
        </w:rPr>
        <w:t xml:space="preserve"> medication.</w:t>
      </w:r>
      <w:bookmarkEnd w:id="21"/>
      <w:bookmarkEnd w:id="22"/>
      <w:r w:rsidR="00945CFA" w:rsidRPr="002510FA">
        <w:rPr>
          <w:rFonts w:ascii="Arial" w:hAnsi="Arial" w:cs="Arial"/>
          <w:sz w:val="24"/>
          <w:szCs w:val="24"/>
          <w:lang w:val="en-US"/>
        </w:rPr>
        <w:t xml:space="preserve"> </w:t>
      </w:r>
    </w:p>
    <w:p w14:paraId="55E66374" w14:textId="7D6F69B2" w:rsidR="00B926FD" w:rsidRPr="002510FA" w:rsidRDefault="007C56DE" w:rsidP="00731CE5">
      <w:pPr>
        <w:spacing w:afterLines="160" w:after="384" w:line="480" w:lineRule="auto"/>
        <w:rPr>
          <w:rFonts w:ascii="Arial" w:hAnsi="Arial" w:cs="Arial"/>
          <w:sz w:val="24"/>
          <w:szCs w:val="24"/>
          <w:lang w:val="en-US"/>
        </w:rPr>
      </w:pPr>
      <w:bookmarkStart w:id="23" w:name="_Hlk40811392"/>
      <w:r>
        <w:rPr>
          <w:rFonts w:ascii="Arial" w:hAnsi="Arial" w:cs="Arial"/>
          <w:sz w:val="24"/>
          <w:szCs w:val="24"/>
          <w:lang w:val="en-US"/>
        </w:rPr>
        <w:t>N</w:t>
      </w:r>
      <w:r w:rsidR="00842F22" w:rsidRPr="002510FA">
        <w:rPr>
          <w:rFonts w:ascii="Arial" w:hAnsi="Arial" w:cs="Arial"/>
          <w:sz w:val="24"/>
          <w:szCs w:val="24"/>
          <w:lang w:val="en-US"/>
        </w:rPr>
        <w:t>o deaths</w:t>
      </w:r>
      <w:r w:rsidR="0058314A" w:rsidRPr="002510FA">
        <w:rPr>
          <w:rFonts w:ascii="Arial" w:hAnsi="Arial" w:cs="Arial"/>
          <w:sz w:val="24"/>
          <w:szCs w:val="24"/>
          <w:lang w:val="en-US"/>
        </w:rPr>
        <w:t xml:space="preserve"> </w:t>
      </w:r>
      <w:r>
        <w:rPr>
          <w:rFonts w:ascii="Arial" w:hAnsi="Arial" w:cs="Arial"/>
          <w:sz w:val="24"/>
          <w:szCs w:val="24"/>
          <w:lang w:val="en-US"/>
        </w:rPr>
        <w:t xml:space="preserve">were </w:t>
      </w:r>
      <w:r w:rsidR="0058314A" w:rsidRPr="002510FA">
        <w:rPr>
          <w:rFonts w:ascii="Arial" w:hAnsi="Arial" w:cs="Arial"/>
          <w:sz w:val="24"/>
          <w:szCs w:val="24"/>
          <w:lang w:val="en-US"/>
        </w:rPr>
        <w:t>reported during the trial</w:t>
      </w:r>
      <w:r w:rsidR="00842F22" w:rsidRPr="002510FA">
        <w:rPr>
          <w:rFonts w:ascii="Arial" w:hAnsi="Arial" w:cs="Arial"/>
          <w:sz w:val="24"/>
          <w:szCs w:val="24"/>
          <w:lang w:val="en-US"/>
        </w:rPr>
        <w:t>.</w:t>
      </w:r>
      <w:bookmarkStart w:id="24" w:name="_Hlk40811993"/>
      <w:bookmarkEnd w:id="23"/>
      <w:r w:rsidR="00154D96" w:rsidRPr="002510FA" w:rsidDel="00154D96">
        <w:rPr>
          <w:rFonts w:ascii="Arial" w:hAnsi="Arial" w:cs="Arial"/>
          <w:sz w:val="24"/>
          <w:szCs w:val="24"/>
          <w:lang w:val="en-US"/>
        </w:rPr>
        <w:t xml:space="preserve"> </w:t>
      </w:r>
      <w:bookmarkStart w:id="25" w:name="_Hlk40812226"/>
      <w:bookmarkEnd w:id="24"/>
      <w:r w:rsidR="00EC1232" w:rsidRPr="002510FA">
        <w:rPr>
          <w:rFonts w:ascii="Arial" w:hAnsi="Arial" w:cs="Arial"/>
          <w:sz w:val="24"/>
          <w:szCs w:val="24"/>
          <w:lang w:val="en-US"/>
        </w:rPr>
        <w:t xml:space="preserve">Two </w:t>
      </w:r>
      <w:r w:rsidR="009C5440" w:rsidRPr="002510FA">
        <w:rPr>
          <w:rFonts w:ascii="Arial" w:hAnsi="Arial" w:cs="Arial"/>
          <w:sz w:val="24"/>
          <w:szCs w:val="24"/>
          <w:lang w:val="en-US"/>
        </w:rPr>
        <w:t>participants</w:t>
      </w:r>
      <w:r w:rsidR="00EC1232" w:rsidRPr="002510FA">
        <w:rPr>
          <w:rFonts w:ascii="Arial" w:hAnsi="Arial" w:cs="Arial"/>
          <w:sz w:val="24"/>
          <w:szCs w:val="24"/>
          <w:lang w:val="en-US"/>
        </w:rPr>
        <w:t xml:space="preserve"> (4</w:t>
      </w:r>
      <w:r w:rsidR="008A438F" w:rsidRPr="002510FA">
        <w:rPr>
          <w:rFonts w:ascii="Arial" w:hAnsi="Arial" w:cs="Arial"/>
          <w:sz w:val="24"/>
          <w:szCs w:val="24"/>
          <w:lang w:val="en-US"/>
        </w:rPr>
        <w:t>.</w:t>
      </w:r>
      <w:r w:rsidR="00EC1232" w:rsidRPr="002510FA">
        <w:rPr>
          <w:rFonts w:ascii="Arial" w:hAnsi="Arial" w:cs="Arial"/>
          <w:sz w:val="24"/>
          <w:szCs w:val="24"/>
          <w:lang w:val="en-US"/>
        </w:rPr>
        <w:t>0%) in the icodec NLD group had hypersensitivity reactions</w:t>
      </w:r>
      <w:r w:rsidR="008A438F" w:rsidRPr="002510FA">
        <w:rPr>
          <w:rFonts w:ascii="Arial" w:hAnsi="Arial" w:cs="Arial"/>
          <w:sz w:val="24"/>
          <w:szCs w:val="24"/>
          <w:lang w:val="en-US"/>
        </w:rPr>
        <w:t xml:space="preserve"> confirmed by adjudication</w:t>
      </w:r>
      <w:r w:rsidR="001A2DCC" w:rsidRPr="002510FA">
        <w:rPr>
          <w:rFonts w:ascii="Arial" w:hAnsi="Arial" w:cs="Arial"/>
          <w:sz w:val="24"/>
          <w:szCs w:val="24"/>
          <w:lang w:val="en-US"/>
        </w:rPr>
        <w:t xml:space="preserve">, which were reported as not </w:t>
      </w:r>
      <w:r w:rsidR="005D060E" w:rsidRPr="002510FA">
        <w:rPr>
          <w:rFonts w:ascii="Arial" w:hAnsi="Arial" w:cs="Arial"/>
          <w:sz w:val="24"/>
          <w:szCs w:val="24"/>
          <w:lang w:val="en-US"/>
        </w:rPr>
        <w:t xml:space="preserve">being </w:t>
      </w:r>
      <w:r w:rsidR="001A2DCC" w:rsidRPr="002510FA">
        <w:rPr>
          <w:rFonts w:ascii="Arial" w:hAnsi="Arial" w:cs="Arial"/>
          <w:sz w:val="24"/>
          <w:szCs w:val="24"/>
          <w:lang w:val="en-US"/>
        </w:rPr>
        <w:t xml:space="preserve">related to the </w:t>
      </w:r>
      <w:r w:rsidR="00117F47">
        <w:rPr>
          <w:rFonts w:ascii="Arial" w:hAnsi="Arial" w:cs="Arial"/>
          <w:sz w:val="24"/>
          <w:szCs w:val="24"/>
          <w:lang w:val="en-US"/>
        </w:rPr>
        <w:t>trial</w:t>
      </w:r>
      <w:r w:rsidR="001A2DCC" w:rsidRPr="002510FA">
        <w:rPr>
          <w:rFonts w:ascii="Arial" w:hAnsi="Arial" w:cs="Arial"/>
          <w:sz w:val="24"/>
          <w:szCs w:val="24"/>
          <w:lang w:val="en-US"/>
        </w:rPr>
        <w:t xml:space="preserve"> treatment (one </w:t>
      </w:r>
      <w:r w:rsidR="008C4752" w:rsidRPr="002510FA">
        <w:rPr>
          <w:rFonts w:ascii="Arial" w:hAnsi="Arial" w:cs="Arial"/>
          <w:sz w:val="24"/>
          <w:szCs w:val="24"/>
          <w:lang w:val="en-US"/>
        </w:rPr>
        <w:t>pa</w:t>
      </w:r>
      <w:r w:rsidR="005D060E" w:rsidRPr="002510FA">
        <w:rPr>
          <w:rFonts w:ascii="Arial" w:hAnsi="Arial" w:cs="Arial"/>
          <w:sz w:val="24"/>
          <w:szCs w:val="24"/>
          <w:lang w:val="en-US"/>
        </w:rPr>
        <w:t>rticipan</w:t>
      </w:r>
      <w:r w:rsidR="008C4752" w:rsidRPr="002510FA">
        <w:rPr>
          <w:rFonts w:ascii="Arial" w:hAnsi="Arial" w:cs="Arial"/>
          <w:sz w:val="24"/>
          <w:szCs w:val="24"/>
          <w:lang w:val="en-US"/>
        </w:rPr>
        <w:t>t had</w:t>
      </w:r>
      <w:r w:rsidR="001A2DCC" w:rsidRPr="002510FA">
        <w:rPr>
          <w:rFonts w:ascii="Arial" w:hAnsi="Arial" w:cs="Arial"/>
          <w:sz w:val="24"/>
          <w:szCs w:val="24"/>
          <w:lang w:val="en-US"/>
        </w:rPr>
        <w:t xml:space="preserve"> a skin rash with irritation</w:t>
      </w:r>
      <w:r w:rsidR="008C4752" w:rsidRPr="002510FA">
        <w:rPr>
          <w:rFonts w:ascii="Arial" w:hAnsi="Arial" w:cs="Arial"/>
          <w:sz w:val="24"/>
          <w:szCs w:val="24"/>
          <w:lang w:val="en-US"/>
        </w:rPr>
        <w:t xml:space="preserve"> </w:t>
      </w:r>
      <w:r w:rsidR="00FC0D68">
        <w:rPr>
          <w:rFonts w:ascii="Arial" w:hAnsi="Arial" w:cs="Arial"/>
          <w:sz w:val="24"/>
          <w:szCs w:val="24"/>
          <w:lang w:val="en-US"/>
        </w:rPr>
        <w:t>attributed to</w:t>
      </w:r>
      <w:r w:rsidR="001A2DCC" w:rsidRPr="002510FA">
        <w:rPr>
          <w:rFonts w:ascii="Arial" w:hAnsi="Arial" w:cs="Arial"/>
          <w:sz w:val="24"/>
          <w:szCs w:val="24"/>
          <w:lang w:val="en-US"/>
        </w:rPr>
        <w:t xml:space="preserve"> </w:t>
      </w:r>
      <w:r w:rsidR="005D060E" w:rsidRPr="002510FA">
        <w:rPr>
          <w:rFonts w:ascii="Arial" w:hAnsi="Arial" w:cs="Arial"/>
          <w:sz w:val="24"/>
          <w:szCs w:val="24"/>
          <w:lang w:val="en-US"/>
        </w:rPr>
        <w:t xml:space="preserve">an </w:t>
      </w:r>
      <w:r w:rsidR="001A2DCC" w:rsidRPr="002510FA">
        <w:rPr>
          <w:rFonts w:ascii="Arial" w:hAnsi="Arial" w:cs="Arial"/>
          <w:sz w:val="24"/>
          <w:szCs w:val="24"/>
          <w:lang w:val="en-US"/>
        </w:rPr>
        <w:t>adhesive bandage and another</w:t>
      </w:r>
      <w:r w:rsidR="008C4752" w:rsidRPr="002510FA">
        <w:rPr>
          <w:rFonts w:ascii="Arial" w:hAnsi="Arial" w:cs="Arial"/>
          <w:sz w:val="24"/>
          <w:szCs w:val="24"/>
          <w:lang w:val="en-US"/>
        </w:rPr>
        <w:t xml:space="preserve"> had a</w:t>
      </w:r>
      <w:r w:rsidR="001A2DCC" w:rsidRPr="002510FA">
        <w:rPr>
          <w:rFonts w:ascii="Arial" w:hAnsi="Arial" w:cs="Arial"/>
          <w:sz w:val="24"/>
          <w:szCs w:val="24"/>
          <w:lang w:val="en-US"/>
        </w:rPr>
        <w:t xml:space="preserve"> skin rash at </w:t>
      </w:r>
      <w:r w:rsidR="005D060E" w:rsidRPr="002510FA">
        <w:rPr>
          <w:rFonts w:ascii="Arial" w:hAnsi="Arial" w:cs="Arial"/>
          <w:sz w:val="24"/>
          <w:szCs w:val="24"/>
          <w:lang w:val="en-US"/>
        </w:rPr>
        <w:t xml:space="preserve">the </w:t>
      </w:r>
      <w:r w:rsidR="001A2DCC" w:rsidRPr="002510FA">
        <w:rPr>
          <w:rFonts w:ascii="Arial" w:hAnsi="Arial" w:cs="Arial"/>
          <w:sz w:val="24"/>
          <w:szCs w:val="24"/>
          <w:lang w:val="en-US"/>
        </w:rPr>
        <w:t>CGM insertion site)</w:t>
      </w:r>
      <w:r w:rsidR="002A010B" w:rsidRPr="002510FA">
        <w:rPr>
          <w:rFonts w:ascii="Arial" w:hAnsi="Arial" w:cs="Arial"/>
          <w:sz w:val="24"/>
          <w:szCs w:val="24"/>
          <w:lang w:val="en-US"/>
        </w:rPr>
        <w:t xml:space="preserve">. </w:t>
      </w:r>
      <w:bookmarkStart w:id="26" w:name="_Hlk40812535"/>
      <w:bookmarkEnd w:id="25"/>
      <w:r w:rsidR="00FC0D68">
        <w:rPr>
          <w:rFonts w:ascii="Arial" w:hAnsi="Arial" w:cs="Arial"/>
          <w:sz w:val="24"/>
          <w:szCs w:val="24"/>
          <w:lang w:val="en-US"/>
        </w:rPr>
        <w:t>All i</w:t>
      </w:r>
      <w:r w:rsidR="00FC0D68" w:rsidRPr="002510FA">
        <w:rPr>
          <w:rFonts w:ascii="Arial" w:hAnsi="Arial" w:cs="Arial"/>
          <w:sz w:val="24"/>
          <w:szCs w:val="24"/>
          <w:lang w:val="en-US"/>
        </w:rPr>
        <w:t>njection</w:t>
      </w:r>
      <w:r w:rsidR="002A010B" w:rsidRPr="002510FA">
        <w:rPr>
          <w:rFonts w:ascii="Arial" w:hAnsi="Arial" w:cs="Arial"/>
          <w:sz w:val="24"/>
          <w:szCs w:val="24"/>
          <w:lang w:val="en-US"/>
        </w:rPr>
        <w:t xml:space="preserve">-site reactions </w:t>
      </w:r>
      <w:r w:rsidR="00894C6B" w:rsidRPr="00240B21">
        <w:rPr>
          <w:rFonts w:ascii="Arial" w:hAnsi="Arial" w:cs="Arial"/>
          <w:sz w:val="24"/>
          <w:szCs w:val="24"/>
          <w:lang w:val="en-US"/>
        </w:rPr>
        <w:t>reported in the trial</w:t>
      </w:r>
      <w:r w:rsidR="002A010B" w:rsidRPr="002510FA">
        <w:rPr>
          <w:rFonts w:ascii="Arial" w:hAnsi="Arial" w:cs="Arial"/>
          <w:sz w:val="24"/>
          <w:szCs w:val="24"/>
          <w:lang w:val="en-US"/>
        </w:rPr>
        <w:t xml:space="preserve"> were mild</w:t>
      </w:r>
      <w:r w:rsidR="00894C6B" w:rsidRPr="002510FA">
        <w:rPr>
          <w:rFonts w:ascii="Arial" w:hAnsi="Arial" w:cs="Arial"/>
          <w:sz w:val="24"/>
          <w:szCs w:val="24"/>
          <w:lang w:val="en-US"/>
        </w:rPr>
        <w:t xml:space="preserve"> (Table 2)</w:t>
      </w:r>
      <w:r w:rsidR="002A010B" w:rsidRPr="002510FA">
        <w:rPr>
          <w:rFonts w:ascii="Arial" w:hAnsi="Arial" w:cs="Arial"/>
          <w:sz w:val="24"/>
          <w:szCs w:val="24"/>
          <w:lang w:val="en-US"/>
        </w:rPr>
        <w:t>.</w:t>
      </w:r>
      <w:bookmarkEnd w:id="26"/>
    </w:p>
    <w:p w14:paraId="51BD1E34" w14:textId="77777777" w:rsidR="004C378C" w:rsidRPr="002510FA" w:rsidRDefault="004C378C" w:rsidP="00731CE5">
      <w:pPr>
        <w:spacing w:afterLines="160" w:after="384" w:line="480" w:lineRule="auto"/>
        <w:rPr>
          <w:rFonts w:ascii="Arial" w:hAnsi="Arial" w:cs="Arial"/>
          <w:sz w:val="24"/>
          <w:szCs w:val="24"/>
          <w:lang w:val="en-US"/>
        </w:rPr>
      </w:pPr>
    </w:p>
    <w:p w14:paraId="02824784" w14:textId="77777777" w:rsidR="00D408DB" w:rsidRPr="002510FA" w:rsidRDefault="00D408DB" w:rsidP="00731CE5">
      <w:pPr>
        <w:pStyle w:val="Heading1"/>
        <w:spacing w:afterLines="160" w:after="384"/>
        <w:rPr>
          <w:lang w:val="en-US"/>
        </w:rPr>
      </w:pPr>
      <w:r w:rsidRPr="002510FA">
        <w:rPr>
          <w:lang w:val="en-US"/>
        </w:rPr>
        <w:t>Discussion</w:t>
      </w:r>
    </w:p>
    <w:p w14:paraId="5AFE356B" w14:textId="63A66A81" w:rsidR="00C6100E" w:rsidRPr="002510FA" w:rsidRDefault="005D02E7" w:rsidP="00731CE5">
      <w:pPr>
        <w:spacing w:afterLines="160" w:after="384" w:line="480" w:lineRule="auto"/>
        <w:rPr>
          <w:rFonts w:ascii="Arial" w:hAnsi="Arial" w:cs="Arial"/>
          <w:bCs/>
          <w:sz w:val="24"/>
          <w:szCs w:val="24"/>
          <w:lang w:val="en-US"/>
        </w:rPr>
      </w:pPr>
      <w:r w:rsidRPr="002510FA">
        <w:rPr>
          <w:rFonts w:ascii="Arial" w:hAnsi="Arial" w:cs="Arial"/>
          <w:sz w:val="24"/>
          <w:szCs w:val="24"/>
          <w:lang w:val="en-US"/>
        </w:rPr>
        <w:t xml:space="preserve">The results of the current </w:t>
      </w:r>
      <w:r w:rsidR="00117F47">
        <w:rPr>
          <w:rFonts w:ascii="Arial" w:hAnsi="Arial" w:cs="Arial"/>
          <w:sz w:val="24"/>
          <w:szCs w:val="24"/>
          <w:lang w:val="en-US"/>
        </w:rPr>
        <w:t>trial</w:t>
      </w:r>
      <w:r w:rsidRPr="002510FA">
        <w:rPr>
          <w:rFonts w:ascii="Arial" w:hAnsi="Arial" w:cs="Arial"/>
          <w:sz w:val="24"/>
          <w:szCs w:val="24"/>
          <w:lang w:val="en-US"/>
        </w:rPr>
        <w:t xml:space="preserve"> </w:t>
      </w:r>
      <w:r w:rsidR="00316FB6" w:rsidRPr="002510FA">
        <w:rPr>
          <w:rFonts w:ascii="Arial" w:hAnsi="Arial" w:cs="Arial"/>
          <w:sz w:val="24"/>
          <w:szCs w:val="24"/>
          <w:lang w:val="en-US"/>
        </w:rPr>
        <w:t>suggest</w:t>
      </w:r>
      <w:r w:rsidR="00667262" w:rsidRPr="002510FA">
        <w:rPr>
          <w:rFonts w:ascii="Arial" w:hAnsi="Arial" w:cs="Arial"/>
          <w:sz w:val="24"/>
          <w:szCs w:val="24"/>
          <w:lang w:val="en-US"/>
        </w:rPr>
        <w:t xml:space="preserve"> </w:t>
      </w:r>
      <w:r w:rsidRPr="002510FA">
        <w:rPr>
          <w:rFonts w:ascii="Arial" w:hAnsi="Arial" w:cs="Arial"/>
          <w:sz w:val="24"/>
          <w:szCs w:val="24"/>
          <w:lang w:val="en-US"/>
        </w:rPr>
        <w:t>that</w:t>
      </w:r>
      <w:r w:rsidR="006F1D9D" w:rsidRPr="002510FA">
        <w:rPr>
          <w:rFonts w:ascii="Arial" w:hAnsi="Arial" w:cs="Arial"/>
          <w:sz w:val="24"/>
          <w:szCs w:val="24"/>
          <w:lang w:val="en-US"/>
        </w:rPr>
        <w:t>,</w:t>
      </w:r>
      <w:r w:rsidRPr="002510FA">
        <w:rPr>
          <w:rFonts w:ascii="Arial" w:hAnsi="Arial" w:cs="Arial"/>
          <w:sz w:val="24"/>
          <w:szCs w:val="24"/>
          <w:lang w:val="en-US"/>
        </w:rPr>
        <w:t xml:space="preserve"> in </w:t>
      </w:r>
      <w:r w:rsidR="009C5440" w:rsidRPr="002510FA">
        <w:rPr>
          <w:rFonts w:ascii="Arial" w:hAnsi="Arial" w:cs="Arial"/>
          <w:sz w:val="24"/>
          <w:szCs w:val="24"/>
          <w:lang w:val="en-US"/>
        </w:rPr>
        <w:t>people</w:t>
      </w:r>
      <w:r w:rsidRPr="002510FA">
        <w:rPr>
          <w:rFonts w:ascii="Arial" w:hAnsi="Arial" w:cs="Arial"/>
          <w:sz w:val="24"/>
          <w:szCs w:val="24"/>
          <w:lang w:val="en-US"/>
        </w:rPr>
        <w:t xml:space="preserve"> with </w:t>
      </w:r>
      <w:r w:rsidR="00550087" w:rsidRPr="002510FA">
        <w:rPr>
          <w:rFonts w:ascii="Arial" w:hAnsi="Arial" w:cs="Arial"/>
          <w:sz w:val="24"/>
          <w:szCs w:val="24"/>
          <w:lang w:val="en-US"/>
        </w:rPr>
        <w:t>type 2 diabetes</w:t>
      </w:r>
      <w:r w:rsidRPr="002510FA">
        <w:rPr>
          <w:rFonts w:ascii="Arial" w:hAnsi="Arial" w:cs="Arial"/>
          <w:sz w:val="24"/>
          <w:szCs w:val="24"/>
          <w:lang w:val="en-US"/>
        </w:rPr>
        <w:t xml:space="preserve"> </w:t>
      </w:r>
      <w:r w:rsidR="008A438F" w:rsidRPr="002510FA">
        <w:rPr>
          <w:rFonts w:ascii="Arial" w:hAnsi="Arial" w:cs="Arial"/>
          <w:sz w:val="24"/>
          <w:szCs w:val="24"/>
          <w:lang w:val="en-US"/>
        </w:rPr>
        <w:t xml:space="preserve">receiving </w:t>
      </w:r>
      <w:r w:rsidR="00D95C1A" w:rsidRPr="002510FA">
        <w:rPr>
          <w:rFonts w:ascii="Arial" w:hAnsi="Arial" w:cs="Arial"/>
          <w:sz w:val="24"/>
          <w:szCs w:val="24"/>
          <w:lang w:val="en-US"/>
        </w:rPr>
        <w:t xml:space="preserve">daily </w:t>
      </w:r>
      <w:r w:rsidR="008A438F" w:rsidRPr="002510FA">
        <w:rPr>
          <w:rFonts w:ascii="Arial" w:hAnsi="Arial" w:cs="Arial"/>
          <w:sz w:val="24"/>
          <w:szCs w:val="24"/>
          <w:lang w:val="en-US"/>
        </w:rPr>
        <w:t>basal</w:t>
      </w:r>
      <w:r w:rsidR="00D95C1A" w:rsidRPr="002510FA">
        <w:rPr>
          <w:rFonts w:ascii="Arial" w:hAnsi="Arial" w:cs="Arial"/>
          <w:sz w:val="24"/>
          <w:szCs w:val="24"/>
          <w:lang w:val="en-US"/>
        </w:rPr>
        <w:t xml:space="preserve"> insulin</w:t>
      </w:r>
      <w:r w:rsidR="008A438F" w:rsidRPr="002510FA">
        <w:rPr>
          <w:rFonts w:ascii="Arial" w:hAnsi="Arial" w:cs="Arial"/>
          <w:sz w:val="24"/>
          <w:szCs w:val="24"/>
          <w:lang w:val="en-US"/>
        </w:rPr>
        <w:t xml:space="preserve"> therapy</w:t>
      </w:r>
      <w:r w:rsidRPr="002510FA">
        <w:rPr>
          <w:rFonts w:ascii="Arial" w:hAnsi="Arial" w:cs="Arial"/>
          <w:sz w:val="24"/>
          <w:szCs w:val="24"/>
          <w:lang w:val="en-US"/>
        </w:rPr>
        <w:t xml:space="preserve">, </w:t>
      </w:r>
      <w:r w:rsidRPr="002510FA">
        <w:rPr>
          <w:rFonts w:ascii="Arial" w:hAnsi="Arial" w:cs="Arial"/>
          <w:bCs/>
          <w:sz w:val="24"/>
          <w:szCs w:val="24"/>
          <w:lang w:val="en-US"/>
        </w:rPr>
        <w:t xml:space="preserve">switching to once-weekly icodec </w:t>
      </w:r>
      <w:r w:rsidR="009D7A4A" w:rsidRPr="002510FA">
        <w:rPr>
          <w:rFonts w:ascii="Arial" w:hAnsi="Arial" w:cs="Arial"/>
          <w:bCs/>
          <w:sz w:val="24"/>
          <w:szCs w:val="24"/>
          <w:lang w:val="en-US"/>
        </w:rPr>
        <w:t xml:space="preserve">is </w:t>
      </w:r>
      <w:r w:rsidRPr="002510FA">
        <w:rPr>
          <w:rFonts w:ascii="Arial" w:hAnsi="Arial" w:cs="Arial"/>
          <w:bCs/>
          <w:sz w:val="24"/>
          <w:szCs w:val="24"/>
          <w:lang w:val="en-US"/>
        </w:rPr>
        <w:t>effective and well</w:t>
      </w:r>
      <w:r w:rsidR="006F1D9D" w:rsidRPr="002510FA">
        <w:rPr>
          <w:rFonts w:ascii="Arial" w:hAnsi="Arial" w:cs="Arial"/>
          <w:bCs/>
          <w:sz w:val="24"/>
          <w:szCs w:val="24"/>
          <w:lang w:val="en-US"/>
        </w:rPr>
        <w:t xml:space="preserve"> </w:t>
      </w:r>
      <w:r w:rsidRPr="002510FA">
        <w:rPr>
          <w:rFonts w:ascii="Arial" w:hAnsi="Arial" w:cs="Arial"/>
          <w:bCs/>
          <w:sz w:val="24"/>
          <w:szCs w:val="24"/>
          <w:lang w:val="en-US"/>
        </w:rPr>
        <w:t xml:space="preserve">tolerated. </w:t>
      </w:r>
      <w:r w:rsidR="009E4162" w:rsidRPr="002510FA">
        <w:rPr>
          <w:rFonts w:ascii="Arial" w:hAnsi="Arial" w:cs="Arial"/>
          <w:bCs/>
          <w:sz w:val="24"/>
          <w:szCs w:val="24"/>
          <w:lang w:val="en-US"/>
        </w:rPr>
        <w:t>C</w:t>
      </w:r>
      <w:r w:rsidRPr="002510FA">
        <w:rPr>
          <w:rFonts w:ascii="Arial" w:hAnsi="Arial" w:cs="Arial"/>
          <w:bCs/>
          <w:sz w:val="24"/>
          <w:szCs w:val="24"/>
          <w:lang w:val="en-US"/>
        </w:rPr>
        <w:t xml:space="preserve">ompared with switching to once-daily basal insulin </w:t>
      </w:r>
      <w:r w:rsidR="006F1D9D" w:rsidRPr="002510FA">
        <w:rPr>
          <w:rFonts w:ascii="Arial" w:hAnsi="Arial" w:cs="Arial"/>
          <w:bCs/>
          <w:sz w:val="24"/>
          <w:szCs w:val="24"/>
          <w:lang w:val="en-US"/>
        </w:rPr>
        <w:t>IGlar</w:t>
      </w:r>
      <w:r w:rsidR="00775419" w:rsidRPr="002510FA">
        <w:rPr>
          <w:rFonts w:ascii="Arial" w:hAnsi="Arial" w:cs="Arial"/>
          <w:bCs/>
          <w:sz w:val="24"/>
          <w:szCs w:val="24"/>
          <w:lang w:val="en-US"/>
        </w:rPr>
        <w:t xml:space="preserve"> U100</w:t>
      </w:r>
      <w:r w:rsidRPr="002510FA">
        <w:rPr>
          <w:rFonts w:ascii="Arial" w:hAnsi="Arial" w:cs="Arial"/>
          <w:bCs/>
          <w:sz w:val="24"/>
          <w:szCs w:val="24"/>
          <w:lang w:val="en-US"/>
        </w:rPr>
        <w:t xml:space="preserve">, switching to </w:t>
      </w:r>
      <w:r w:rsidR="0058314A" w:rsidRPr="002510FA">
        <w:rPr>
          <w:rFonts w:ascii="Arial" w:hAnsi="Arial" w:cs="Arial"/>
          <w:bCs/>
          <w:sz w:val="24"/>
          <w:szCs w:val="24"/>
          <w:lang w:val="en-US"/>
        </w:rPr>
        <w:t xml:space="preserve">once-weekly </w:t>
      </w:r>
      <w:r w:rsidRPr="002510FA">
        <w:rPr>
          <w:rFonts w:ascii="Arial" w:hAnsi="Arial" w:cs="Arial"/>
          <w:bCs/>
          <w:sz w:val="24"/>
          <w:szCs w:val="24"/>
          <w:lang w:val="en-US"/>
        </w:rPr>
        <w:t>icodec</w:t>
      </w:r>
      <w:r w:rsidR="00D83E12" w:rsidRPr="002510FA">
        <w:rPr>
          <w:rFonts w:ascii="Arial" w:hAnsi="Arial" w:cs="Arial"/>
          <w:bCs/>
          <w:sz w:val="24"/>
          <w:szCs w:val="24"/>
          <w:lang w:val="en-US"/>
        </w:rPr>
        <w:t xml:space="preserve"> </w:t>
      </w:r>
      <w:r w:rsidR="00396B19">
        <w:rPr>
          <w:rFonts w:ascii="Arial" w:hAnsi="Arial" w:cs="Arial"/>
          <w:bCs/>
          <w:sz w:val="24"/>
          <w:szCs w:val="24"/>
          <w:lang w:val="en-US"/>
        </w:rPr>
        <w:t>displayed similar or greater efficacy</w:t>
      </w:r>
      <w:r w:rsidRPr="002510FA">
        <w:rPr>
          <w:rFonts w:ascii="Arial" w:hAnsi="Arial" w:cs="Arial"/>
          <w:bCs/>
          <w:sz w:val="24"/>
          <w:szCs w:val="24"/>
          <w:lang w:val="en-US"/>
        </w:rPr>
        <w:t xml:space="preserve"> </w:t>
      </w:r>
      <w:r w:rsidR="00A95F0C" w:rsidRPr="002510FA">
        <w:rPr>
          <w:rFonts w:ascii="Arial" w:hAnsi="Arial" w:cs="Arial"/>
          <w:bCs/>
          <w:sz w:val="24"/>
          <w:szCs w:val="24"/>
          <w:lang w:val="en-US"/>
        </w:rPr>
        <w:t>regarding</w:t>
      </w:r>
      <w:r w:rsidRPr="002510FA">
        <w:rPr>
          <w:rFonts w:ascii="Arial" w:hAnsi="Arial" w:cs="Arial"/>
          <w:bCs/>
          <w:sz w:val="24"/>
          <w:szCs w:val="24"/>
          <w:lang w:val="en-US"/>
        </w:rPr>
        <w:t xml:space="preserve"> </w:t>
      </w:r>
      <w:r w:rsidR="00E1717E" w:rsidRPr="002510FA">
        <w:rPr>
          <w:rFonts w:ascii="Arial" w:hAnsi="Arial" w:cs="Arial"/>
          <w:bCs/>
          <w:sz w:val="24"/>
          <w:szCs w:val="24"/>
          <w:lang w:val="en-US"/>
        </w:rPr>
        <w:t xml:space="preserve">the primary endpoint of </w:t>
      </w:r>
      <w:r w:rsidR="00536D5D" w:rsidRPr="002510FA">
        <w:rPr>
          <w:rFonts w:ascii="Arial" w:hAnsi="Arial" w:cs="Arial"/>
          <w:bCs/>
          <w:sz w:val="24"/>
          <w:szCs w:val="24"/>
          <w:lang w:val="en-US"/>
        </w:rPr>
        <w:t>TIR</w:t>
      </w:r>
      <w:r w:rsidR="00E1717E" w:rsidRPr="002510FA">
        <w:rPr>
          <w:rFonts w:ascii="Arial" w:hAnsi="Arial" w:cs="Arial"/>
          <w:bCs/>
          <w:sz w:val="24"/>
          <w:szCs w:val="24"/>
          <w:lang w:val="en-US"/>
        </w:rPr>
        <w:t xml:space="preserve"> during weeks 15 and 16</w:t>
      </w:r>
      <w:r w:rsidR="006F1D9D" w:rsidRPr="002510FA">
        <w:rPr>
          <w:rFonts w:ascii="Arial" w:hAnsi="Arial" w:cs="Arial"/>
          <w:bCs/>
          <w:sz w:val="24"/>
          <w:szCs w:val="24"/>
          <w:lang w:val="en-US"/>
        </w:rPr>
        <w:t>.</w:t>
      </w:r>
      <w:r w:rsidR="00BE1FE6" w:rsidRPr="002510FA">
        <w:rPr>
          <w:rFonts w:ascii="Arial" w:hAnsi="Arial" w:cs="Arial"/>
          <w:bCs/>
          <w:sz w:val="24"/>
          <w:szCs w:val="24"/>
          <w:lang w:val="en-US"/>
        </w:rPr>
        <w:t xml:space="preserve"> </w:t>
      </w:r>
      <w:r w:rsidR="004C2618" w:rsidRPr="002510FA">
        <w:rPr>
          <w:rFonts w:ascii="Arial" w:hAnsi="Arial" w:cs="Arial"/>
          <w:bCs/>
          <w:sz w:val="24"/>
          <w:szCs w:val="24"/>
          <w:lang w:val="en-US"/>
        </w:rPr>
        <w:t>S</w:t>
      </w:r>
      <w:r w:rsidR="00BE1FE6" w:rsidRPr="002510FA">
        <w:rPr>
          <w:rFonts w:ascii="Arial" w:hAnsi="Arial" w:cs="Arial"/>
          <w:bCs/>
          <w:sz w:val="24"/>
          <w:szCs w:val="24"/>
          <w:lang w:val="en-US"/>
        </w:rPr>
        <w:t xml:space="preserve">witching to icodec </w:t>
      </w:r>
      <w:r w:rsidR="008A438F" w:rsidRPr="002510FA">
        <w:rPr>
          <w:rFonts w:ascii="Arial" w:hAnsi="Arial" w:cs="Arial"/>
          <w:bCs/>
          <w:sz w:val="24"/>
          <w:szCs w:val="24"/>
          <w:lang w:val="en-US"/>
        </w:rPr>
        <w:t xml:space="preserve">using an initial </w:t>
      </w:r>
      <w:r w:rsidR="00894C6B" w:rsidRPr="00240B21">
        <w:rPr>
          <w:rFonts w:ascii="Arial" w:hAnsi="Arial" w:cs="Arial"/>
          <w:bCs/>
          <w:sz w:val="24"/>
          <w:szCs w:val="24"/>
          <w:lang w:val="en-US"/>
        </w:rPr>
        <w:t>100% loading dose (</w:t>
      </w:r>
      <w:r w:rsidR="008A438F" w:rsidRPr="00240B21">
        <w:rPr>
          <w:rFonts w:ascii="Arial" w:hAnsi="Arial" w:cs="Arial"/>
          <w:bCs/>
          <w:sz w:val="24"/>
          <w:szCs w:val="24"/>
          <w:lang w:val="en-US"/>
        </w:rPr>
        <w:t>doubl</w:t>
      </w:r>
      <w:r w:rsidR="00894C6B" w:rsidRPr="00240B21">
        <w:rPr>
          <w:rFonts w:ascii="Arial" w:hAnsi="Arial" w:cs="Arial"/>
          <w:bCs/>
          <w:sz w:val="24"/>
          <w:szCs w:val="24"/>
          <w:lang w:val="en-US"/>
        </w:rPr>
        <w:t>ing of the first dose)</w:t>
      </w:r>
      <w:r w:rsidR="00BE1FE6" w:rsidRPr="00240B21">
        <w:rPr>
          <w:rFonts w:ascii="Arial" w:hAnsi="Arial" w:cs="Arial"/>
          <w:bCs/>
          <w:sz w:val="24"/>
          <w:szCs w:val="24"/>
          <w:lang w:val="en-US"/>
        </w:rPr>
        <w:t xml:space="preserve"> resulted in </w:t>
      </w:r>
      <w:r w:rsidR="00DA46AC" w:rsidRPr="00240B21">
        <w:rPr>
          <w:rFonts w:ascii="Arial" w:hAnsi="Arial" w:cs="Arial"/>
          <w:bCs/>
          <w:sz w:val="24"/>
          <w:szCs w:val="24"/>
          <w:lang w:val="en-US"/>
        </w:rPr>
        <w:t>statistically</w:t>
      </w:r>
      <w:r w:rsidR="00DA46AC" w:rsidRPr="002510FA">
        <w:rPr>
          <w:rFonts w:ascii="Arial" w:hAnsi="Arial" w:cs="Arial"/>
          <w:bCs/>
          <w:sz w:val="24"/>
          <w:szCs w:val="24"/>
          <w:lang w:val="en-US"/>
        </w:rPr>
        <w:t xml:space="preserve"> </w:t>
      </w:r>
      <w:r w:rsidR="00BE1FE6" w:rsidRPr="002510FA">
        <w:rPr>
          <w:rFonts w:ascii="Arial" w:hAnsi="Arial" w:cs="Arial"/>
          <w:bCs/>
          <w:sz w:val="24"/>
          <w:szCs w:val="24"/>
          <w:lang w:val="en-US"/>
        </w:rPr>
        <w:t xml:space="preserve">significantly </w:t>
      </w:r>
      <w:r w:rsidR="00711FE6" w:rsidRPr="002510FA">
        <w:rPr>
          <w:rFonts w:ascii="Arial" w:hAnsi="Arial" w:cs="Arial"/>
          <w:bCs/>
          <w:sz w:val="24"/>
          <w:szCs w:val="24"/>
          <w:lang w:val="en-US"/>
        </w:rPr>
        <w:t xml:space="preserve">longer </w:t>
      </w:r>
      <w:r w:rsidR="006F1D9D" w:rsidRPr="002510FA">
        <w:rPr>
          <w:rFonts w:ascii="Arial" w:hAnsi="Arial" w:cs="Arial"/>
          <w:bCs/>
          <w:sz w:val="24"/>
          <w:szCs w:val="24"/>
          <w:lang w:val="en-US"/>
        </w:rPr>
        <w:t>TIR</w:t>
      </w:r>
      <w:r w:rsidR="00BE1FE6" w:rsidRPr="002510FA">
        <w:rPr>
          <w:rFonts w:ascii="Arial" w:hAnsi="Arial" w:cs="Arial"/>
          <w:bCs/>
          <w:sz w:val="24"/>
          <w:szCs w:val="24"/>
          <w:lang w:val="en-US"/>
        </w:rPr>
        <w:t xml:space="preserve"> </w:t>
      </w:r>
      <w:r w:rsidR="006F1D9D" w:rsidRPr="002510FA">
        <w:rPr>
          <w:rFonts w:ascii="Arial" w:hAnsi="Arial" w:cs="Arial"/>
          <w:bCs/>
          <w:sz w:val="24"/>
          <w:szCs w:val="24"/>
          <w:lang w:val="en-US"/>
        </w:rPr>
        <w:t>than switching to IGlar U100</w:t>
      </w:r>
      <w:r w:rsidR="00552C4C" w:rsidRPr="002510FA">
        <w:rPr>
          <w:rFonts w:ascii="Arial" w:hAnsi="Arial" w:cs="Arial"/>
          <w:bCs/>
          <w:sz w:val="24"/>
          <w:szCs w:val="24"/>
          <w:lang w:val="en-US"/>
        </w:rPr>
        <w:t xml:space="preserve">. </w:t>
      </w:r>
      <w:r w:rsidR="00ED48C9" w:rsidRPr="002510FA">
        <w:rPr>
          <w:rFonts w:ascii="Arial" w:hAnsi="Arial" w:cs="Arial"/>
          <w:bCs/>
          <w:sz w:val="24"/>
          <w:szCs w:val="24"/>
          <w:lang w:val="en-US"/>
        </w:rPr>
        <w:t>Furthermore, doubling the initial dose did not increase the</w:t>
      </w:r>
      <w:r w:rsidR="00BE1FE6" w:rsidRPr="002510FA">
        <w:rPr>
          <w:rFonts w:ascii="Arial" w:hAnsi="Arial" w:cs="Arial"/>
          <w:bCs/>
          <w:sz w:val="24"/>
          <w:szCs w:val="24"/>
          <w:lang w:val="en-US"/>
        </w:rPr>
        <w:t xml:space="preserve"> risk of </w:t>
      </w:r>
      <w:r w:rsidR="002510FA" w:rsidRPr="002510FA">
        <w:rPr>
          <w:rFonts w:ascii="Arial" w:hAnsi="Arial" w:cs="Arial"/>
          <w:bCs/>
          <w:sz w:val="24"/>
          <w:szCs w:val="24"/>
          <w:lang w:val="en-US"/>
        </w:rPr>
        <w:t>hypoglycemia</w:t>
      </w:r>
      <w:r w:rsidR="00E71E1F" w:rsidRPr="002510FA">
        <w:rPr>
          <w:rFonts w:ascii="Arial" w:hAnsi="Arial" w:cs="Arial"/>
          <w:bCs/>
          <w:sz w:val="24"/>
          <w:szCs w:val="24"/>
          <w:lang w:val="en-US"/>
        </w:rPr>
        <w:t xml:space="preserve"> </w:t>
      </w:r>
      <w:r w:rsidR="00DB0F5A" w:rsidRPr="002510FA">
        <w:rPr>
          <w:rFonts w:ascii="Arial" w:hAnsi="Arial" w:cs="Arial"/>
          <w:bCs/>
          <w:sz w:val="24"/>
          <w:szCs w:val="24"/>
          <w:lang w:val="en-US"/>
        </w:rPr>
        <w:t>at any point during</w:t>
      </w:r>
      <w:r w:rsidR="00E71E1F" w:rsidRPr="002510FA">
        <w:rPr>
          <w:rFonts w:ascii="Arial" w:hAnsi="Arial" w:cs="Arial"/>
          <w:bCs/>
          <w:sz w:val="24"/>
          <w:szCs w:val="24"/>
          <w:lang w:val="en-US"/>
        </w:rPr>
        <w:t xml:space="preserve"> the trial period</w:t>
      </w:r>
      <w:r w:rsidR="006A56BC">
        <w:rPr>
          <w:rFonts w:ascii="Arial" w:hAnsi="Arial" w:cs="Arial"/>
          <w:bCs/>
          <w:sz w:val="24"/>
          <w:szCs w:val="24"/>
          <w:lang w:val="en-US"/>
        </w:rPr>
        <w:t>,</w:t>
      </w:r>
      <w:r w:rsidR="00197DEC" w:rsidRPr="002510FA">
        <w:rPr>
          <w:rFonts w:ascii="Arial" w:hAnsi="Arial" w:cs="Arial"/>
          <w:bCs/>
          <w:sz w:val="24"/>
          <w:szCs w:val="24"/>
          <w:lang w:val="en-US"/>
        </w:rPr>
        <w:t xml:space="preserve"> </w:t>
      </w:r>
      <w:r w:rsidR="00ED48C9" w:rsidRPr="002510FA">
        <w:rPr>
          <w:rFonts w:ascii="Arial" w:hAnsi="Arial" w:cs="Arial"/>
          <w:bCs/>
          <w:sz w:val="24"/>
          <w:szCs w:val="24"/>
          <w:lang w:val="en-US"/>
        </w:rPr>
        <w:t xml:space="preserve">and prevented </w:t>
      </w:r>
      <w:r w:rsidR="00D95C1A" w:rsidRPr="002510FA">
        <w:rPr>
          <w:rFonts w:ascii="Arial" w:hAnsi="Arial" w:cs="Arial"/>
          <w:bCs/>
          <w:sz w:val="24"/>
          <w:szCs w:val="24"/>
          <w:lang w:val="en-US"/>
        </w:rPr>
        <w:lastRenderedPageBreak/>
        <w:t xml:space="preserve">the </w:t>
      </w:r>
      <w:r w:rsidR="006E7050">
        <w:rPr>
          <w:rFonts w:ascii="Arial" w:hAnsi="Arial" w:cs="Arial"/>
          <w:bCs/>
          <w:sz w:val="24"/>
          <w:szCs w:val="24"/>
          <w:lang w:val="en-US"/>
        </w:rPr>
        <w:t>mild</w:t>
      </w:r>
      <w:r w:rsidR="00ED48C9" w:rsidRPr="002510FA">
        <w:rPr>
          <w:rFonts w:ascii="Arial" w:hAnsi="Arial" w:cs="Arial"/>
          <w:bCs/>
          <w:sz w:val="24"/>
          <w:szCs w:val="24"/>
          <w:lang w:val="en-US"/>
        </w:rPr>
        <w:t>,</w:t>
      </w:r>
      <w:r w:rsidR="0070768E" w:rsidRPr="002510FA">
        <w:rPr>
          <w:rFonts w:ascii="Arial" w:hAnsi="Arial" w:cs="Arial"/>
          <w:bCs/>
          <w:sz w:val="24"/>
          <w:szCs w:val="24"/>
          <w:lang w:val="en-US"/>
        </w:rPr>
        <w:t xml:space="preserve"> </w:t>
      </w:r>
      <w:r w:rsidR="00197DEC" w:rsidRPr="002510FA">
        <w:rPr>
          <w:rFonts w:ascii="Arial" w:hAnsi="Arial" w:cs="Arial"/>
          <w:bCs/>
          <w:sz w:val="24"/>
          <w:szCs w:val="24"/>
          <w:lang w:val="en-US"/>
        </w:rPr>
        <w:t xml:space="preserve">transient </w:t>
      </w:r>
      <w:r w:rsidR="001E4564" w:rsidRPr="002510FA">
        <w:rPr>
          <w:rFonts w:ascii="Arial" w:hAnsi="Arial" w:cs="Arial"/>
          <w:bCs/>
          <w:sz w:val="24"/>
          <w:szCs w:val="24"/>
          <w:lang w:val="en-US"/>
        </w:rPr>
        <w:t xml:space="preserve">pre-breakfast </w:t>
      </w:r>
      <w:r w:rsidR="00667262" w:rsidRPr="002510FA">
        <w:rPr>
          <w:rFonts w:ascii="Arial" w:hAnsi="Arial" w:cs="Arial"/>
          <w:bCs/>
          <w:sz w:val="24"/>
          <w:szCs w:val="24"/>
          <w:lang w:val="en-US"/>
        </w:rPr>
        <w:t>SMBG</w:t>
      </w:r>
      <w:r w:rsidR="00197DEC" w:rsidRPr="002510FA">
        <w:rPr>
          <w:rFonts w:ascii="Arial" w:hAnsi="Arial" w:cs="Arial"/>
          <w:bCs/>
          <w:sz w:val="24"/>
          <w:szCs w:val="24"/>
          <w:lang w:val="en-US"/>
        </w:rPr>
        <w:t xml:space="preserve"> elevation </w:t>
      </w:r>
      <w:r w:rsidR="00D95C1A" w:rsidRPr="002510FA">
        <w:rPr>
          <w:rFonts w:ascii="Arial" w:hAnsi="Arial" w:cs="Arial"/>
          <w:bCs/>
          <w:sz w:val="24"/>
          <w:szCs w:val="24"/>
          <w:lang w:val="en-US"/>
        </w:rPr>
        <w:t xml:space="preserve">observed in those randomized to icodec without </w:t>
      </w:r>
      <w:r w:rsidR="008A34D9">
        <w:rPr>
          <w:rFonts w:ascii="Arial" w:hAnsi="Arial" w:cs="Arial"/>
          <w:bCs/>
          <w:sz w:val="24"/>
          <w:szCs w:val="24"/>
          <w:lang w:val="en-US"/>
        </w:rPr>
        <w:t xml:space="preserve">a </w:t>
      </w:r>
      <w:r w:rsidR="00D95C1A" w:rsidRPr="002510FA">
        <w:rPr>
          <w:rFonts w:ascii="Arial" w:hAnsi="Arial" w:cs="Arial"/>
          <w:bCs/>
          <w:sz w:val="24"/>
          <w:szCs w:val="24"/>
          <w:lang w:val="en-US"/>
        </w:rPr>
        <w:t xml:space="preserve">loading dose </w:t>
      </w:r>
      <w:r w:rsidR="004C2618" w:rsidRPr="002510FA">
        <w:rPr>
          <w:rFonts w:ascii="Arial" w:hAnsi="Arial" w:cs="Arial"/>
          <w:bCs/>
          <w:sz w:val="24"/>
          <w:szCs w:val="24"/>
          <w:lang w:val="en-US"/>
        </w:rPr>
        <w:t xml:space="preserve">during </w:t>
      </w:r>
      <w:r w:rsidR="00333F9B" w:rsidRPr="002510FA">
        <w:rPr>
          <w:rFonts w:ascii="Arial" w:hAnsi="Arial" w:cs="Arial"/>
          <w:bCs/>
          <w:sz w:val="24"/>
          <w:szCs w:val="24"/>
          <w:lang w:val="en-US"/>
        </w:rPr>
        <w:t xml:space="preserve">the </w:t>
      </w:r>
      <w:r w:rsidR="00197DEC" w:rsidRPr="002510FA">
        <w:rPr>
          <w:rFonts w:ascii="Arial" w:hAnsi="Arial" w:cs="Arial"/>
          <w:bCs/>
          <w:sz w:val="24"/>
          <w:szCs w:val="24"/>
          <w:lang w:val="en-US"/>
        </w:rPr>
        <w:t xml:space="preserve">immediate </w:t>
      </w:r>
      <w:r w:rsidR="00A95F0C" w:rsidRPr="002510FA">
        <w:rPr>
          <w:rFonts w:ascii="Arial" w:hAnsi="Arial" w:cs="Arial"/>
          <w:bCs/>
          <w:sz w:val="24"/>
          <w:szCs w:val="24"/>
          <w:lang w:val="en-US"/>
        </w:rPr>
        <w:t>post-switch period</w:t>
      </w:r>
      <w:r w:rsidR="00C07069">
        <w:rPr>
          <w:rFonts w:ascii="Arial" w:hAnsi="Arial" w:cs="Arial"/>
          <w:bCs/>
          <w:sz w:val="24"/>
          <w:szCs w:val="24"/>
          <w:lang w:val="en-US"/>
        </w:rPr>
        <w:t>;</w:t>
      </w:r>
      <w:r w:rsidR="00552C4C" w:rsidRPr="002510FA">
        <w:rPr>
          <w:rFonts w:ascii="Arial" w:hAnsi="Arial" w:cs="Arial"/>
          <w:bCs/>
          <w:sz w:val="24"/>
          <w:szCs w:val="24"/>
          <w:lang w:val="en-US"/>
        </w:rPr>
        <w:t xml:space="preserve"> </w:t>
      </w:r>
      <w:r w:rsidR="00ED48C9" w:rsidRPr="002510FA">
        <w:rPr>
          <w:rFonts w:ascii="Arial" w:hAnsi="Arial" w:cs="Arial"/>
          <w:bCs/>
          <w:sz w:val="24"/>
          <w:szCs w:val="24"/>
          <w:lang w:val="en-US"/>
        </w:rPr>
        <w:t xml:space="preserve">that could </w:t>
      </w:r>
      <w:r w:rsidR="008A438F" w:rsidRPr="002510FA">
        <w:rPr>
          <w:rFonts w:ascii="Arial" w:hAnsi="Arial" w:cs="Arial"/>
          <w:bCs/>
          <w:sz w:val="24"/>
          <w:szCs w:val="24"/>
          <w:lang w:val="en-US"/>
        </w:rPr>
        <w:t xml:space="preserve">lead </w:t>
      </w:r>
      <w:r w:rsidR="00ED48C9" w:rsidRPr="002510FA">
        <w:rPr>
          <w:rFonts w:ascii="Arial" w:hAnsi="Arial" w:cs="Arial"/>
          <w:bCs/>
          <w:sz w:val="24"/>
          <w:szCs w:val="24"/>
          <w:lang w:val="en-US"/>
        </w:rPr>
        <w:t xml:space="preserve">clinicians or patients </w:t>
      </w:r>
      <w:r w:rsidR="008A438F" w:rsidRPr="002510FA">
        <w:rPr>
          <w:rFonts w:ascii="Arial" w:hAnsi="Arial" w:cs="Arial"/>
          <w:bCs/>
          <w:sz w:val="24"/>
          <w:szCs w:val="24"/>
          <w:lang w:val="en-US"/>
        </w:rPr>
        <w:t>to</w:t>
      </w:r>
      <w:r w:rsidR="00ED48C9" w:rsidRPr="002510FA">
        <w:rPr>
          <w:rFonts w:ascii="Arial" w:hAnsi="Arial" w:cs="Arial"/>
          <w:bCs/>
          <w:sz w:val="24"/>
          <w:szCs w:val="24"/>
          <w:lang w:val="en-US"/>
        </w:rPr>
        <w:t xml:space="preserve"> </w:t>
      </w:r>
      <w:r w:rsidR="000174EF">
        <w:rPr>
          <w:rFonts w:ascii="Arial" w:hAnsi="Arial" w:cs="Arial"/>
          <w:bCs/>
          <w:sz w:val="24"/>
          <w:szCs w:val="24"/>
          <w:lang w:val="en-US"/>
        </w:rPr>
        <w:t>inadvertently perceive</w:t>
      </w:r>
      <w:r w:rsidR="00ED48C9" w:rsidRPr="002510FA">
        <w:rPr>
          <w:rFonts w:ascii="Arial" w:hAnsi="Arial" w:cs="Arial"/>
          <w:bCs/>
          <w:sz w:val="24"/>
          <w:szCs w:val="24"/>
          <w:lang w:val="en-US"/>
        </w:rPr>
        <w:t xml:space="preserve"> that the </w:t>
      </w:r>
      <w:r w:rsidR="003C0136">
        <w:rPr>
          <w:rFonts w:ascii="Arial" w:hAnsi="Arial" w:cs="Arial"/>
          <w:bCs/>
          <w:sz w:val="24"/>
          <w:szCs w:val="24"/>
          <w:lang w:val="en-US"/>
        </w:rPr>
        <w:t>once-</w:t>
      </w:r>
      <w:r w:rsidR="00ED48C9" w:rsidRPr="002510FA">
        <w:rPr>
          <w:rFonts w:ascii="Arial" w:hAnsi="Arial" w:cs="Arial"/>
          <w:bCs/>
          <w:sz w:val="24"/>
          <w:szCs w:val="24"/>
          <w:lang w:val="en-US"/>
        </w:rPr>
        <w:t xml:space="preserve">weekly insulin may not be </w:t>
      </w:r>
      <w:r w:rsidR="008A34D9">
        <w:rPr>
          <w:rFonts w:ascii="Arial" w:hAnsi="Arial" w:cs="Arial"/>
          <w:bCs/>
          <w:sz w:val="24"/>
          <w:szCs w:val="24"/>
          <w:lang w:val="en-US"/>
        </w:rPr>
        <w:t>as effective</w:t>
      </w:r>
      <w:r w:rsidR="00ED48C9" w:rsidRPr="002510FA">
        <w:rPr>
          <w:rFonts w:ascii="Arial" w:hAnsi="Arial" w:cs="Arial"/>
          <w:bCs/>
          <w:sz w:val="24"/>
          <w:szCs w:val="24"/>
          <w:lang w:val="en-US"/>
        </w:rPr>
        <w:t xml:space="preserve"> as the previous basal insulin.</w:t>
      </w:r>
      <w:r w:rsidR="00D83E12" w:rsidRPr="002510FA">
        <w:rPr>
          <w:rFonts w:ascii="Arial" w:hAnsi="Arial" w:cs="Arial"/>
          <w:bCs/>
          <w:sz w:val="24"/>
          <w:szCs w:val="24"/>
          <w:lang w:val="en-US"/>
        </w:rPr>
        <w:t xml:space="preserve"> </w:t>
      </w:r>
    </w:p>
    <w:p w14:paraId="655438FD" w14:textId="14A1FA18" w:rsidR="007642CE" w:rsidRPr="002510FA" w:rsidRDefault="00E71E1F" w:rsidP="00731CE5">
      <w:pPr>
        <w:spacing w:afterLines="160" w:after="384" w:line="480" w:lineRule="auto"/>
        <w:rPr>
          <w:rFonts w:ascii="Arial" w:hAnsi="Arial" w:cs="Arial"/>
          <w:sz w:val="24"/>
          <w:szCs w:val="24"/>
          <w:lang w:val="en-US"/>
        </w:rPr>
      </w:pPr>
      <w:r w:rsidRPr="002510FA">
        <w:rPr>
          <w:rFonts w:ascii="Arial" w:hAnsi="Arial" w:cs="Arial"/>
          <w:bCs/>
          <w:sz w:val="24"/>
          <w:szCs w:val="24"/>
          <w:lang w:val="en-US"/>
        </w:rPr>
        <w:t xml:space="preserve">Notably, a </w:t>
      </w:r>
      <w:r w:rsidR="0047143D" w:rsidRPr="002510FA">
        <w:rPr>
          <w:rFonts w:ascii="Arial" w:hAnsi="Arial" w:cs="Arial"/>
          <w:bCs/>
          <w:sz w:val="24"/>
          <w:szCs w:val="24"/>
          <w:lang w:val="en-US"/>
        </w:rPr>
        <w:t>greate</w:t>
      </w:r>
      <w:r w:rsidRPr="002510FA">
        <w:rPr>
          <w:rFonts w:ascii="Arial" w:hAnsi="Arial" w:cs="Arial"/>
          <w:bCs/>
          <w:sz w:val="24"/>
          <w:szCs w:val="24"/>
          <w:lang w:val="en-US"/>
        </w:rPr>
        <w:t>r</w:t>
      </w:r>
      <w:r w:rsidR="0047143D" w:rsidRPr="002510FA">
        <w:rPr>
          <w:rFonts w:ascii="Arial" w:hAnsi="Arial" w:cs="Arial"/>
          <w:bCs/>
          <w:sz w:val="24"/>
          <w:szCs w:val="24"/>
          <w:lang w:val="en-US"/>
        </w:rPr>
        <w:t xml:space="preserve"> change from baseline in TIR (</w:t>
      </w:r>
      <w:r w:rsidR="00496409" w:rsidRPr="002510FA">
        <w:rPr>
          <w:rFonts w:ascii="Arial" w:hAnsi="Arial" w:cs="Arial"/>
          <w:sz w:val="24"/>
          <w:szCs w:val="24"/>
          <w:lang w:val="en-US"/>
        </w:rPr>
        <w:t>15</w:t>
      </w:r>
      <w:r w:rsidR="00080FCC" w:rsidRPr="002510FA">
        <w:rPr>
          <w:rFonts w:ascii="Arial" w:hAnsi="Arial" w:cs="Arial"/>
          <w:sz w:val="24"/>
          <w:szCs w:val="24"/>
          <w:lang w:val="en-US"/>
        </w:rPr>
        <w:t>.</w:t>
      </w:r>
      <w:r w:rsidR="00496409" w:rsidRPr="002510FA">
        <w:rPr>
          <w:rFonts w:ascii="Arial" w:hAnsi="Arial" w:cs="Arial"/>
          <w:sz w:val="24"/>
          <w:szCs w:val="24"/>
          <w:lang w:val="en-US"/>
        </w:rPr>
        <w:t>4%</w:t>
      </w:r>
      <w:r w:rsidR="00F16A88" w:rsidRPr="002510FA">
        <w:rPr>
          <w:rFonts w:ascii="Arial" w:hAnsi="Arial" w:cs="Arial"/>
          <w:sz w:val="24"/>
          <w:szCs w:val="24"/>
          <w:lang w:val="en-US"/>
        </w:rPr>
        <w:t>-points</w:t>
      </w:r>
      <w:r w:rsidR="00496409" w:rsidRPr="002510FA">
        <w:rPr>
          <w:rFonts w:ascii="Arial" w:hAnsi="Arial" w:cs="Arial"/>
          <w:sz w:val="24"/>
          <w:szCs w:val="24"/>
          <w:lang w:val="en-US"/>
        </w:rPr>
        <w:t xml:space="preserve">, </w:t>
      </w:r>
      <w:r w:rsidR="00C6100E" w:rsidRPr="002510FA">
        <w:rPr>
          <w:rFonts w:ascii="Arial" w:hAnsi="Arial" w:cs="Arial"/>
          <w:bCs/>
          <w:sz w:val="24"/>
          <w:szCs w:val="24"/>
          <w:lang w:val="en-US"/>
        </w:rPr>
        <w:t xml:space="preserve">corresponding to </w:t>
      </w:r>
      <w:r w:rsidR="00F16A88" w:rsidRPr="002510FA">
        <w:rPr>
          <w:rFonts w:ascii="Arial" w:hAnsi="Arial" w:cs="Arial"/>
          <w:bCs/>
          <w:sz w:val="24"/>
          <w:szCs w:val="24"/>
          <w:lang w:val="en-US"/>
        </w:rPr>
        <w:t xml:space="preserve">approximately </w:t>
      </w:r>
      <w:r w:rsidR="0083175C" w:rsidRPr="002510FA">
        <w:rPr>
          <w:rFonts w:ascii="Arial" w:hAnsi="Arial" w:cs="Arial"/>
          <w:sz w:val="24"/>
          <w:szCs w:val="24"/>
          <w:lang w:val="en-US"/>
        </w:rPr>
        <w:t xml:space="preserve">3 hours </w:t>
      </w:r>
      <w:r w:rsidR="005D060E" w:rsidRPr="002510FA">
        <w:rPr>
          <w:rFonts w:ascii="Arial" w:hAnsi="Arial" w:cs="Arial"/>
          <w:sz w:val="24"/>
          <w:szCs w:val="24"/>
          <w:lang w:val="en-US"/>
        </w:rPr>
        <w:t xml:space="preserve">and </w:t>
      </w:r>
      <w:r w:rsidR="0083175C" w:rsidRPr="002510FA">
        <w:rPr>
          <w:rFonts w:ascii="Arial" w:hAnsi="Arial" w:cs="Arial"/>
          <w:sz w:val="24"/>
          <w:szCs w:val="24"/>
          <w:lang w:val="en-US"/>
        </w:rPr>
        <w:t>42 minutes</w:t>
      </w:r>
      <w:r w:rsidR="008A438F" w:rsidRPr="002510FA">
        <w:rPr>
          <w:rFonts w:ascii="Arial" w:hAnsi="Arial" w:cs="Arial"/>
          <w:sz w:val="24"/>
          <w:szCs w:val="24"/>
          <w:lang w:val="en-US"/>
        </w:rPr>
        <w:t xml:space="preserve"> per day</w:t>
      </w:r>
      <w:r w:rsidR="0047143D" w:rsidRPr="002510FA">
        <w:rPr>
          <w:rFonts w:ascii="Arial" w:hAnsi="Arial" w:cs="Arial"/>
          <w:bCs/>
          <w:sz w:val="24"/>
          <w:szCs w:val="24"/>
          <w:lang w:val="en-US"/>
        </w:rPr>
        <w:t xml:space="preserve">) was </w:t>
      </w:r>
      <w:r w:rsidRPr="002510FA">
        <w:rPr>
          <w:rFonts w:ascii="Arial" w:hAnsi="Arial" w:cs="Arial"/>
          <w:bCs/>
          <w:sz w:val="24"/>
          <w:szCs w:val="24"/>
          <w:lang w:val="en-US"/>
        </w:rPr>
        <w:t>observed</w:t>
      </w:r>
      <w:r w:rsidR="00592F8F" w:rsidRPr="002510FA">
        <w:rPr>
          <w:rFonts w:ascii="Arial" w:hAnsi="Arial" w:cs="Arial"/>
          <w:bCs/>
          <w:sz w:val="24"/>
          <w:szCs w:val="24"/>
          <w:lang w:val="en-US"/>
        </w:rPr>
        <w:t xml:space="preserve"> </w:t>
      </w:r>
      <w:r w:rsidR="00D02506" w:rsidRPr="002510FA">
        <w:rPr>
          <w:rFonts w:ascii="Arial" w:hAnsi="Arial" w:cs="Arial"/>
          <w:bCs/>
          <w:sz w:val="24"/>
          <w:szCs w:val="24"/>
          <w:lang w:val="en-US"/>
        </w:rPr>
        <w:t xml:space="preserve">during </w:t>
      </w:r>
      <w:r w:rsidR="00592F8F" w:rsidRPr="002510FA">
        <w:rPr>
          <w:rFonts w:ascii="Arial" w:hAnsi="Arial" w:cs="Arial"/>
          <w:bCs/>
          <w:sz w:val="24"/>
          <w:szCs w:val="24"/>
          <w:lang w:val="en-US"/>
        </w:rPr>
        <w:t>week</w:t>
      </w:r>
      <w:r w:rsidR="00563F84" w:rsidRPr="002510FA">
        <w:rPr>
          <w:rFonts w:ascii="Arial" w:hAnsi="Arial" w:cs="Arial"/>
          <w:bCs/>
          <w:sz w:val="24"/>
          <w:szCs w:val="24"/>
          <w:lang w:val="en-US"/>
        </w:rPr>
        <w:t>s</w:t>
      </w:r>
      <w:r w:rsidR="00592F8F" w:rsidRPr="002510FA">
        <w:rPr>
          <w:rFonts w:ascii="Arial" w:hAnsi="Arial" w:cs="Arial"/>
          <w:bCs/>
          <w:sz w:val="24"/>
          <w:szCs w:val="24"/>
          <w:lang w:val="en-US"/>
        </w:rPr>
        <w:t xml:space="preserve"> </w:t>
      </w:r>
      <w:r w:rsidR="00563F84" w:rsidRPr="002510FA">
        <w:rPr>
          <w:rFonts w:ascii="Arial" w:hAnsi="Arial" w:cs="Arial"/>
          <w:bCs/>
          <w:sz w:val="24"/>
          <w:szCs w:val="24"/>
          <w:lang w:val="en-US"/>
        </w:rPr>
        <w:t xml:space="preserve">15 and </w:t>
      </w:r>
      <w:r w:rsidR="00592F8F" w:rsidRPr="002510FA">
        <w:rPr>
          <w:rFonts w:ascii="Arial" w:hAnsi="Arial" w:cs="Arial"/>
          <w:bCs/>
          <w:sz w:val="24"/>
          <w:szCs w:val="24"/>
          <w:lang w:val="en-US"/>
        </w:rPr>
        <w:t>16</w:t>
      </w:r>
      <w:r w:rsidR="0047143D" w:rsidRPr="002510FA">
        <w:rPr>
          <w:rFonts w:ascii="Arial" w:hAnsi="Arial" w:cs="Arial"/>
          <w:bCs/>
          <w:sz w:val="24"/>
          <w:szCs w:val="24"/>
          <w:lang w:val="en-US"/>
        </w:rPr>
        <w:t xml:space="preserve"> in the </w:t>
      </w:r>
      <w:r w:rsidR="008E5A91" w:rsidRPr="002510FA">
        <w:rPr>
          <w:rFonts w:ascii="Arial" w:hAnsi="Arial" w:cs="Arial"/>
          <w:bCs/>
          <w:sz w:val="24"/>
          <w:szCs w:val="24"/>
          <w:lang w:val="en-US"/>
        </w:rPr>
        <w:t xml:space="preserve">icodec LD </w:t>
      </w:r>
      <w:r w:rsidR="0047143D" w:rsidRPr="002510FA">
        <w:rPr>
          <w:rFonts w:ascii="Arial" w:hAnsi="Arial" w:cs="Arial"/>
          <w:bCs/>
          <w:sz w:val="24"/>
          <w:szCs w:val="24"/>
          <w:lang w:val="en-US"/>
        </w:rPr>
        <w:t xml:space="preserve">group </w:t>
      </w:r>
      <w:r w:rsidR="008E5A91" w:rsidRPr="002510FA">
        <w:rPr>
          <w:rFonts w:ascii="Arial" w:hAnsi="Arial" w:cs="Arial"/>
          <w:bCs/>
          <w:sz w:val="24"/>
          <w:szCs w:val="24"/>
          <w:lang w:val="en-US"/>
        </w:rPr>
        <w:t>(vs</w:t>
      </w:r>
      <w:r w:rsidR="00080FCC" w:rsidRPr="002510FA">
        <w:rPr>
          <w:rFonts w:ascii="Arial" w:hAnsi="Arial" w:cs="Arial"/>
          <w:bCs/>
          <w:sz w:val="24"/>
          <w:szCs w:val="24"/>
          <w:lang w:val="en-US"/>
        </w:rPr>
        <w:t>.</w:t>
      </w:r>
      <w:r w:rsidR="008E5A91" w:rsidRPr="002510FA">
        <w:rPr>
          <w:rFonts w:ascii="Arial" w:hAnsi="Arial" w:cs="Arial"/>
          <w:bCs/>
          <w:sz w:val="24"/>
          <w:szCs w:val="24"/>
          <w:lang w:val="en-US"/>
        </w:rPr>
        <w:t xml:space="preserve"> </w:t>
      </w:r>
      <w:r w:rsidR="00496409" w:rsidRPr="002510FA">
        <w:rPr>
          <w:rFonts w:ascii="Arial" w:hAnsi="Arial" w:cs="Arial"/>
          <w:sz w:val="24"/>
          <w:szCs w:val="24"/>
          <w:lang w:val="en-US"/>
        </w:rPr>
        <w:t>8</w:t>
      </w:r>
      <w:r w:rsidR="006A56BC">
        <w:rPr>
          <w:rFonts w:ascii="Arial" w:hAnsi="Arial" w:cs="Arial"/>
          <w:sz w:val="24"/>
          <w:szCs w:val="24"/>
          <w:lang w:val="en-US"/>
        </w:rPr>
        <w:t>.</w:t>
      </w:r>
      <w:r w:rsidR="00496409" w:rsidRPr="002510FA">
        <w:rPr>
          <w:rFonts w:ascii="Arial" w:hAnsi="Arial" w:cs="Arial"/>
          <w:sz w:val="24"/>
          <w:szCs w:val="24"/>
          <w:lang w:val="en-US"/>
        </w:rPr>
        <w:t>6%</w:t>
      </w:r>
      <w:r w:rsidR="00F16A88" w:rsidRPr="002510FA">
        <w:rPr>
          <w:rFonts w:ascii="Arial" w:hAnsi="Arial" w:cs="Arial"/>
          <w:sz w:val="24"/>
          <w:szCs w:val="24"/>
          <w:lang w:val="en-US"/>
        </w:rPr>
        <w:t>-points</w:t>
      </w:r>
      <w:r w:rsidR="00496409" w:rsidRPr="002510FA">
        <w:rPr>
          <w:rFonts w:ascii="Arial" w:hAnsi="Arial" w:cs="Arial"/>
          <w:sz w:val="24"/>
          <w:szCs w:val="24"/>
          <w:lang w:val="en-US"/>
        </w:rPr>
        <w:t xml:space="preserve"> </w:t>
      </w:r>
      <w:r w:rsidR="00C6100E" w:rsidRPr="002510FA">
        <w:rPr>
          <w:rFonts w:ascii="Arial" w:hAnsi="Arial" w:cs="Arial"/>
          <w:bCs/>
          <w:sz w:val="24"/>
          <w:szCs w:val="24"/>
          <w:lang w:val="en-US"/>
        </w:rPr>
        <w:t>[</w:t>
      </w:r>
      <w:r w:rsidR="0083175C" w:rsidRPr="002510FA">
        <w:rPr>
          <w:rFonts w:ascii="Arial" w:hAnsi="Arial" w:cs="Arial"/>
          <w:sz w:val="24"/>
          <w:szCs w:val="24"/>
          <w:lang w:val="en-US"/>
        </w:rPr>
        <w:t xml:space="preserve">2 hours </w:t>
      </w:r>
      <w:r w:rsidR="005D060E" w:rsidRPr="002510FA">
        <w:rPr>
          <w:rFonts w:ascii="Arial" w:hAnsi="Arial" w:cs="Arial"/>
          <w:sz w:val="24"/>
          <w:szCs w:val="24"/>
          <w:lang w:val="en-US"/>
        </w:rPr>
        <w:t xml:space="preserve">and </w:t>
      </w:r>
      <w:r w:rsidR="00A46D16" w:rsidRPr="002510FA">
        <w:rPr>
          <w:rFonts w:ascii="Arial" w:hAnsi="Arial" w:cs="Arial"/>
          <w:sz w:val="24"/>
          <w:szCs w:val="24"/>
          <w:lang w:val="en-US"/>
        </w:rPr>
        <w:t>4</w:t>
      </w:r>
      <w:r w:rsidR="00901338" w:rsidRPr="002510FA">
        <w:rPr>
          <w:rFonts w:ascii="Arial" w:hAnsi="Arial" w:cs="Arial"/>
          <w:sz w:val="24"/>
          <w:szCs w:val="24"/>
          <w:lang w:val="en-US"/>
        </w:rPr>
        <w:t xml:space="preserve"> </w:t>
      </w:r>
      <w:r w:rsidR="0083175C" w:rsidRPr="002510FA">
        <w:rPr>
          <w:rFonts w:ascii="Arial" w:hAnsi="Arial" w:cs="Arial"/>
          <w:sz w:val="24"/>
          <w:szCs w:val="24"/>
          <w:lang w:val="en-US"/>
        </w:rPr>
        <w:t>minutes</w:t>
      </w:r>
      <w:r w:rsidR="008A438F" w:rsidRPr="002510FA">
        <w:rPr>
          <w:rFonts w:ascii="Arial" w:hAnsi="Arial" w:cs="Arial"/>
          <w:sz w:val="24"/>
          <w:szCs w:val="24"/>
          <w:lang w:val="en-US"/>
        </w:rPr>
        <w:t xml:space="preserve"> per day</w:t>
      </w:r>
      <w:r w:rsidR="00C6100E" w:rsidRPr="002510FA">
        <w:rPr>
          <w:rFonts w:ascii="Arial" w:hAnsi="Arial" w:cs="Arial"/>
          <w:bCs/>
          <w:sz w:val="24"/>
          <w:szCs w:val="24"/>
          <w:lang w:val="en-US"/>
        </w:rPr>
        <w:t xml:space="preserve">] </w:t>
      </w:r>
      <w:r w:rsidR="0047143D" w:rsidRPr="002510FA">
        <w:rPr>
          <w:rFonts w:ascii="Arial" w:hAnsi="Arial" w:cs="Arial"/>
          <w:bCs/>
          <w:sz w:val="24"/>
          <w:szCs w:val="24"/>
          <w:lang w:val="en-US"/>
        </w:rPr>
        <w:t xml:space="preserve">in the </w:t>
      </w:r>
      <w:r w:rsidR="008E5A91" w:rsidRPr="002510FA">
        <w:rPr>
          <w:rFonts w:ascii="Arial" w:hAnsi="Arial" w:cs="Arial"/>
          <w:bCs/>
          <w:sz w:val="24"/>
          <w:szCs w:val="24"/>
          <w:lang w:val="en-US"/>
        </w:rPr>
        <w:t xml:space="preserve">icodec NLD </w:t>
      </w:r>
      <w:r w:rsidR="0047143D" w:rsidRPr="002510FA">
        <w:rPr>
          <w:rFonts w:ascii="Arial" w:hAnsi="Arial" w:cs="Arial"/>
          <w:bCs/>
          <w:sz w:val="24"/>
          <w:szCs w:val="24"/>
          <w:lang w:val="en-US"/>
        </w:rPr>
        <w:t xml:space="preserve">group </w:t>
      </w:r>
      <w:r w:rsidR="008E5A91" w:rsidRPr="002510FA">
        <w:rPr>
          <w:rFonts w:ascii="Arial" w:hAnsi="Arial" w:cs="Arial"/>
          <w:bCs/>
          <w:sz w:val="24"/>
          <w:szCs w:val="24"/>
          <w:lang w:val="en-US"/>
        </w:rPr>
        <w:t>and</w:t>
      </w:r>
      <w:r w:rsidR="00775419" w:rsidRPr="002510FA">
        <w:rPr>
          <w:rFonts w:ascii="Arial" w:hAnsi="Arial" w:cs="Arial"/>
          <w:bCs/>
          <w:sz w:val="24"/>
          <w:szCs w:val="24"/>
          <w:lang w:val="en-US"/>
        </w:rPr>
        <w:t xml:space="preserve"> </w:t>
      </w:r>
      <w:r w:rsidR="00496409" w:rsidRPr="002510FA">
        <w:rPr>
          <w:rFonts w:ascii="Arial" w:hAnsi="Arial" w:cs="Arial"/>
          <w:sz w:val="24"/>
          <w:szCs w:val="24"/>
          <w:lang w:val="en-US"/>
        </w:rPr>
        <w:t>7</w:t>
      </w:r>
      <w:r w:rsidR="00080FCC" w:rsidRPr="002510FA">
        <w:rPr>
          <w:rFonts w:ascii="Arial" w:hAnsi="Arial" w:cs="Arial"/>
          <w:sz w:val="24"/>
          <w:szCs w:val="24"/>
          <w:lang w:val="en-US"/>
        </w:rPr>
        <w:t>.</w:t>
      </w:r>
      <w:r w:rsidR="00496409" w:rsidRPr="002510FA">
        <w:rPr>
          <w:rFonts w:ascii="Arial" w:hAnsi="Arial" w:cs="Arial"/>
          <w:sz w:val="24"/>
          <w:szCs w:val="24"/>
          <w:lang w:val="en-US"/>
        </w:rPr>
        <w:t>6%</w:t>
      </w:r>
      <w:r w:rsidR="00F16A88" w:rsidRPr="002510FA">
        <w:rPr>
          <w:rFonts w:ascii="Arial" w:hAnsi="Arial" w:cs="Arial"/>
          <w:sz w:val="24"/>
          <w:szCs w:val="24"/>
          <w:lang w:val="en-US"/>
        </w:rPr>
        <w:t>-points</w:t>
      </w:r>
      <w:r w:rsidR="00333F9B" w:rsidRPr="002510FA">
        <w:rPr>
          <w:rFonts w:ascii="Arial" w:hAnsi="Arial" w:cs="Arial"/>
          <w:bCs/>
          <w:sz w:val="24"/>
          <w:szCs w:val="24"/>
          <w:lang w:val="en-US"/>
        </w:rPr>
        <w:t xml:space="preserve"> </w:t>
      </w:r>
      <w:r w:rsidR="00C6100E" w:rsidRPr="002510FA">
        <w:rPr>
          <w:rFonts w:ascii="Arial" w:hAnsi="Arial" w:cs="Arial"/>
          <w:bCs/>
          <w:sz w:val="24"/>
          <w:szCs w:val="24"/>
          <w:lang w:val="en-US"/>
        </w:rPr>
        <w:t>[</w:t>
      </w:r>
      <w:r w:rsidR="0083175C" w:rsidRPr="002510FA">
        <w:rPr>
          <w:rFonts w:ascii="Arial" w:hAnsi="Arial" w:cs="Arial"/>
          <w:sz w:val="24"/>
          <w:szCs w:val="24"/>
          <w:lang w:val="en-US"/>
        </w:rPr>
        <w:t xml:space="preserve">1 hour </w:t>
      </w:r>
      <w:r w:rsidR="005D060E" w:rsidRPr="002510FA">
        <w:rPr>
          <w:rFonts w:ascii="Arial" w:hAnsi="Arial" w:cs="Arial"/>
          <w:sz w:val="24"/>
          <w:szCs w:val="24"/>
          <w:lang w:val="en-US"/>
        </w:rPr>
        <w:t xml:space="preserve">and </w:t>
      </w:r>
      <w:r w:rsidR="00901338" w:rsidRPr="002510FA">
        <w:rPr>
          <w:rFonts w:ascii="Arial" w:hAnsi="Arial" w:cs="Arial"/>
          <w:sz w:val="24"/>
          <w:szCs w:val="24"/>
          <w:lang w:val="en-US"/>
        </w:rPr>
        <w:t xml:space="preserve">49 </w:t>
      </w:r>
      <w:r w:rsidR="0083175C" w:rsidRPr="002510FA">
        <w:rPr>
          <w:rFonts w:ascii="Arial" w:hAnsi="Arial" w:cs="Arial"/>
          <w:sz w:val="24"/>
          <w:szCs w:val="24"/>
          <w:lang w:val="en-US"/>
        </w:rPr>
        <w:t>minutes</w:t>
      </w:r>
      <w:r w:rsidR="008A438F" w:rsidRPr="002510FA">
        <w:rPr>
          <w:rFonts w:ascii="Arial" w:hAnsi="Arial" w:cs="Arial"/>
          <w:sz w:val="24"/>
          <w:szCs w:val="24"/>
          <w:lang w:val="en-US"/>
        </w:rPr>
        <w:t xml:space="preserve"> per day</w:t>
      </w:r>
      <w:r w:rsidR="00C6100E" w:rsidRPr="002510FA">
        <w:rPr>
          <w:rFonts w:ascii="Arial" w:hAnsi="Arial" w:cs="Arial"/>
          <w:bCs/>
          <w:sz w:val="24"/>
          <w:szCs w:val="24"/>
          <w:lang w:val="en-US"/>
        </w:rPr>
        <w:t>]</w:t>
      </w:r>
      <w:r w:rsidR="00775419" w:rsidRPr="002510FA">
        <w:rPr>
          <w:rFonts w:ascii="Arial" w:hAnsi="Arial" w:cs="Arial"/>
          <w:bCs/>
          <w:sz w:val="24"/>
          <w:szCs w:val="24"/>
          <w:lang w:val="en-US"/>
        </w:rPr>
        <w:t xml:space="preserve"> in the </w:t>
      </w:r>
      <w:r w:rsidR="0066766A" w:rsidRPr="002510FA">
        <w:rPr>
          <w:rFonts w:ascii="Arial" w:hAnsi="Arial" w:cs="Arial"/>
          <w:bCs/>
          <w:sz w:val="24"/>
          <w:szCs w:val="24"/>
          <w:lang w:val="en-US"/>
        </w:rPr>
        <w:t>IGlar U100</w:t>
      </w:r>
      <w:r w:rsidR="00775419" w:rsidRPr="002510FA">
        <w:rPr>
          <w:rFonts w:ascii="Arial" w:hAnsi="Arial" w:cs="Arial"/>
          <w:bCs/>
          <w:sz w:val="24"/>
          <w:szCs w:val="24"/>
          <w:lang w:val="en-US"/>
        </w:rPr>
        <w:t xml:space="preserve"> group); this is an important observation given that </w:t>
      </w:r>
      <w:r w:rsidR="00851DAE">
        <w:rPr>
          <w:rFonts w:ascii="Arial" w:hAnsi="Arial" w:cs="Arial"/>
          <w:bCs/>
          <w:sz w:val="24"/>
          <w:szCs w:val="24"/>
          <w:lang w:val="en-US"/>
        </w:rPr>
        <w:t>a</w:t>
      </w:r>
      <w:r w:rsidR="00851DAE" w:rsidRPr="002510FA">
        <w:rPr>
          <w:rFonts w:ascii="Arial" w:hAnsi="Arial" w:cs="Arial"/>
          <w:bCs/>
          <w:sz w:val="24"/>
          <w:szCs w:val="24"/>
          <w:lang w:val="en-US"/>
        </w:rPr>
        <w:t xml:space="preserve"> </w:t>
      </w:r>
      <w:r w:rsidR="00775419" w:rsidRPr="002510FA">
        <w:rPr>
          <w:rFonts w:ascii="Arial" w:hAnsi="Arial" w:cs="Arial"/>
          <w:bCs/>
          <w:sz w:val="24"/>
          <w:szCs w:val="24"/>
          <w:lang w:val="en-US"/>
        </w:rPr>
        <w:t xml:space="preserve">5% increase in </w:t>
      </w:r>
      <w:r w:rsidR="00536D5D" w:rsidRPr="002510FA">
        <w:rPr>
          <w:rFonts w:ascii="Arial" w:hAnsi="Arial" w:cs="Arial"/>
          <w:bCs/>
          <w:sz w:val="24"/>
          <w:szCs w:val="24"/>
          <w:lang w:val="en-US"/>
        </w:rPr>
        <w:t>TIR</w:t>
      </w:r>
      <w:r w:rsidR="00775419" w:rsidRPr="002510FA">
        <w:rPr>
          <w:rFonts w:ascii="Arial" w:hAnsi="Arial" w:cs="Arial"/>
          <w:bCs/>
          <w:sz w:val="24"/>
          <w:szCs w:val="24"/>
          <w:lang w:val="en-US"/>
        </w:rPr>
        <w:t xml:space="preserve"> </w:t>
      </w:r>
      <w:r w:rsidR="00957929" w:rsidRPr="00F92CCA">
        <w:rPr>
          <w:rFonts w:ascii="Arial" w:hAnsi="Arial" w:cs="Arial"/>
          <w:bCs/>
          <w:sz w:val="24"/>
          <w:szCs w:val="24"/>
          <w:lang w:val="en-US"/>
        </w:rPr>
        <w:t xml:space="preserve">is considered </w:t>
      </w:r>
      <w:r w:rsidR="006A56BC">
        <w:rPr>
          <w:rFonts w:ascii="Arial" w:hAnsi="Arial" w:cs="Arial"/>
          <w:bCs/>
          <w:sz w:val="24"/>
          <w:szCs w:val="24"/>
          <w:lang w:val="en-US"/>
        </w:rPr>
        <w:t xml:space="preserve">a </w:t>
      </w:r>
      <w:r w:rsidR="00957929" w:rsidRPr="00F92CCA">
        <w:rPr>
          <w:rFonts w:ascii="Arial" w:hAnsi="Arial" w:cs="Arial"/>
          <w:bCs/>
          <w:sz w:val="24"/>
          <w:szCs w:val="24"/>
          <w:lang w:val="en-US"/>
        </w:rPr>
        <w:t xml:space="preserve">clinically significant improvement </w:t>
      </w:r>
      <w:r w:rsidR="00957929" w:rsidRPr="004E01BB">
        <w:rPr>
          <w:rFonts w:ascii="Arial" w:hAnsi="Arial" w:cs="Arial"/>
          <w:bCs/>
          <w:sz w:val="24"/>
          <w:szCs w:val="24"/>
          <w:lang w:val="en-US"/>
        </w:rPr>
        <w:t>in glycemic control</w:t>
      </w:r>
      <w:r w:rsidR="00104381" w:rsidRPr="004E01BB">
        <w:rPr>
          <w:rFonts w:ascii="Arial" w:hAnsi="Arial" w:cs="Arial"/>
          <w:bCs/>
          <w:sz w:val="24"/>
          <w:szCs w:val="24"/>
          <w:lang w:val="en-US"/>
        </w:rPr>
        <w:t>,</w:t>
      </w:r>
      <w:r w:rsidR="008314A2" w:rsidRPr="004E01BB">
        <w:rPr>
          <w:rFonts w:ascii="Arial" w:hAnsi="Arial" w:cs="Arial"/>
          <w:bCs/>
          <w:sz w:val="24"/>
          <w:szCs w:val="24"/>
          <w:lang w:val="en-US"/>
        </w:rPr>
        <w:fldChar w:fldCharType="begin">
          <w:fldData xml:space="preserve">PEVuZE5vdGU+PENpdGU+PEF1dGhvcj5CYXR0ZWxpbm88L0F1dGhvcj48WWVhcj4yMDE5PC9ZZWFy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</w:fldData>
        </w:fldChar>
      </w:r>
      <w:r w:rsidR="00A35176" w:rsidRPr="004E01BB">
        <w:rPr>
          <w:rFonts w:ascii="Arial" w:hAnsi="Arial" w:cs="Arial"/>
          <w:bCs/>
          <w:sz w:val="24"/>
          <w:szCs w:val="24"/>
          <w:lang w:val="en-US"/>
        </w:rPr>
        <w:instrText xml:space="preserve"> ADDIN EN.CITE </w:instrText>
      </w:r>
      <w:r w:rsidR="00A35176" w:rsidRPr="004E01BB">
        <w:rPr>
          <w:rFonts w:ascii="Arial" w:hAnsi="Arial" w:cs="Arial"/>
          <w:bCs/>
          <w:sz w:val="24"/>
          <w:szCs w:val="24"/>
          <w:lang w:val="en-US"/>
        </w:rPr>
        <w:fldChar w:fldCharType="begin">
          <w:fldData xml:space="preserve">PEVuZE5vdGU+PENpdGU+PEF1dGhvcj5CYXR0ZWxpbm88L0F1dGhvcj48WWVhcj4yMDE5PC9ZZWFy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</w:fldData>
        </w:fldChar>
      </w:r>
      <w:r w:rsidR="00A35176" w:rsidRPr="004E01BB">
        <w:rPr>
          <w:rFonts w:ascii="Arial" w:hAnsi="Arial" w:cs="Arial"/>
          <w:bCs/>
          <w:sz w:val="24"/>
          <w:szCs w:val="24"/>
          <w:lang w:val="en-US"/>
        </w:rPr>
        <w:instrText xml:space="preserve"> ADDIN EN.CITE.DATA </w:instrText>
      </w:r>
      <w:r w:rsidR="00A35176" w:rsidRPr="004E01BB">
        <w:rPr>
          <w:rFonts w:ascii="Arial" w:hAnsi="Arial" w:cs="Arial"/>
          <w:bCs/>
          <w:sz w:val="24"/>
          <w:szCs w:val="24"/>
          <w:lang w:val="en-US"/>
        </w:rPr>
      </w:r>
      <w:r w:rsidR="00A35176" w:rsidRPr="004E01BB">
        <w:rPr>
          <w:rFonts w:ascii="Arial" w:hAnsi="Arial" w:cs="Arial"/>
          <w:bCs/>
          <w:sz w:val="24"/>
          <w:szCs w:val="24"/>
          <w:lang w:val="en-US"/>
        </w:rPr>
        <w:fldChar w:fldCharType="end"/>
      </w:r>
      <w:r w:rsidR="008314A2" w:rsidRPr="004E01BB">
        <w:rPr>
          <w:rFonts w:ascii="Arial" w:hAnsi="Arial" w:cs="Arial"/>
          <w:bCs/>
          <w:sz w:val="24"/>
          <w:szCs w:val="24"/>
          <w:lang w:val="en-US"/>
        </w:rPr>
      </w:r>
      <w:r w:rsidR="008314A2" w:rsidRPr="004E01BB">
        <w:rPr>
          <w:rFonts w:ascii="Arial" w:hAnsi="Arial" w:cs="Arial"/>
          <w:bCs/>
          <w:sz w:val="24"/>
          <w:szCs w:val="24"/>
          <w:lang w:val="en-US"/>
        </w:rPr>
        <w:fldChar w:fldCharType="separate"/>
      </w:r>
      <w:r w:rsidR="00A35176" w:rsidRPr="004E01BB">
        <w:rPr>
          <w:rFonts w:ascii="Arial" w:hAnsi="Arial" w:cs="Arial"/>
          <w:bCs/>
          <w:noProof/>
          <w:sz w:val="24"/>
          <w:szCs w:val="24"/>
          <w:lang w:val="en-US"/>
        </w:rPr>
        <w:t>(17)</w:t>
      </w:r>
      <w:r w:rsidR="008314A2" w:rsidRPr="004E01BB">
        <w:rPr>
          <w:rFonts w:ascii="Arial" w:hAnsi="Arial" w:cs="Arial"/>
          <w:bCs/>
          <w:sz w:val="24"/>
          <w:szCs w:val="24"/>
          <w:lang w:val="en-US"/>
        </w:rPr>
        <w:fldChar w:fldCharType="end"/>
      </w:r>
      <w:r w:rsidR="008314A2" w:rsidRPr="004E01BB">
        <w:rPr>
          <w:rFonts w:ascii="Arial" w:hAnsi="Arial" w:cs="Arial"/>
          <w:bCs/>
          <w:sz w:val="24"/>
          <w:szCs w:val="24"/>
          <w:lang w:val="en-US"/>
        </w:rPr>
        <w:t xml:space="preserve"> </w:t>
      </w:r>
      <w:r w:rsidR="00775419" w:rsidRPr="004E01BB">
        <w:rPr>
          <w:rFonts w:ascii="Arial" w:hAnsi="Arial" w:cs="Arial"/>
          <w:bCs/>
          <w:sz w:val="24"/>
          <w:szCs w:val="24"/>
          <w:lang w:val="en-US"/>
        </w:rPr>
        <w:t xml:space="preserve">and </w:t>
      </w:r>
      <w:r w:rsidR="00333F9B" w:rsidRPr="004E01BB">
        <w:rPr>
          <w:rFonts w:ascii="Arial" w:hAnsi="Arial" w:cs="Arial"/>
          <w:bCs/>
          <w:sz w:val="24"/>
          <w:szCs w:val="24"/>
          <w:lang w:val="en-US"/>
        </w:rPr>
        <w:t xml:space="preserve">that </w:t>
      </w:r>
      <w:r w:rsidRPr="004E01BB">
        <w:rPr>
          <w:rFonts w:ascii="Arial" w:hAnsi="Arial" w:cs="Arial"/>
          <w:bCs/>
          <w:sz w:val="24"/>
          <w:szCs w:val="24"/>
          <w:lang w:val="en-US"/>
        </w:rPr>
        <w:t xml:space="preserve">TIR improvement has been associated with </w:t>
      </w:r>
      <w:r w:rsidR="00775419" w:rsidRPr="004E01BB">
        <w:rPr>
          <w:rFonts w:ascii="Arial" w:hAnsi="Arial" w:cs="Arial"/>
          <w:bCs/>
          <w:sz w:val="24"/>
          <w:szCs w:val="24"/>
          <w:lang w:val="en-US"/>
        </w:rPr>
        <w:t xml:space="preserve">clinically significant benefits for </w:t>
      </w:r>
      <w:r w:rsidR="009C5440" w:rsidRPr="004E01BB">
        <w:rPr>
          <w:rFonts w:ascii="Arial" w:hAnsi="Arial" w:cs="Arial"/>
          <w:bCs/>
          <w:sz w:val="24"/>
          <w:szCs w:val="24"/>
          <w:lang w:val="en-US"/>
        </w:rPr>
        <w:t xml:space="preserve">people </w:t>
      </w:r>
      <w:r w:rsidR="00775419" w:rsidRPr="004E01BB">
        <w:rPr>
          <w:rFonts w:ascii="Arial" w:hAnsi="Arial" w:cs="Arial"/>
          <w:bCs/>
          <w:sz w:val="24"/>
          <w:szCs w:val="24"/>
          <w:lang w:val="en-US"/>
        </w:rPr>
        <w:t xml:space="preserve">with </w:t>
      </w:r>
      <w:r w:rsidR="00550087" w:rsidRPr="004E01BB">
        <w:rPr>
          <w:rFonts w:ascii="Arial" w:hAnsi="Arial" w:cs="Arial"/>
          <w:bCs/>
          <w:sz w:val="24"/>
          <w:szCs w:val="24"/>
          <w:lang w:val="en-US"/>
        </w:rPr>
        <w:t>type 2 diabetes</w:t>
      </w:r>
      <w:r w:rsidR="00117F47" w:rsidRPr="004E01BB">
        <w:rPr>
          <w:rFonts w:ascii="Arial" w:hAnsi="Arial" w:cs="Arial"/>
          <w:bCs/>
          <w:sz w:val="24"/>
          <w:szCs w:val="24"/>
          <w:lang w:val="en-US"/>
        </w:rPr>
        <w:t xml:space="preserve"> </w:t>
      </w:r>
      <w:r w:rsidR="00ED48C9" w:rsidRPr="004E01BB">
        <w:rPr>
          <w:rFonts w:ascii="Arial" w:hAnsi="Arial" w:cs="Arial"/>
          <w:bCs/>
          <w:sz w:val="24"/>
          <w:szCs w:val="24"/>
          <w:lang w:val="en-US"/>
        </w:rPr>
        <w:fldChar w:fldCharType="begin">
          <w:fldData xml:space="preserve">PEVuZE5vdGU+PENpdGU+PEF1dGhvcj5CYXR0ZWxpbm88L0F1dGhvcj48WWVhcj4yMDE5PC9ZZWFy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=
</w:fldData>
        </w:fldChar>
      </w:r>
      <w:r w:rsidR="00A35176" w:rsidRPr="004E01BB">
        <w:rPr>
          <w:rFonts w:ascii="Arial" w:hAnsi="Arial" w:cs="Arial"/>
          <w:bCs/>
          <w:sz w:val="24"/>
          <w:szCs w:val="24"/>
          <w:lang w:val="en-US"/>
        </w:rPr>
        <w:instrText xml:space="preserve"> ADDIN EN.CITE </w:instrText>
      </w:r>
      <w:r w:rsidR="00A35176" w:rsidRPr="004E01BB">
        <w:rPr>
          <w:rFonts w:ascii="Arial" w:hAnsi="Arial" w:cs="Arial"/>
          <w:bCs/>
          <w:sz w:val="24"/>
          <w:szCs w:val="24"/>
          <w:lang w:val="en-US"/>
        </w:rPr>
        <w:fldChar w:fldCharType="begin">
          <w:fldData xml:space="preserve">PEVuZE5vdGU+PENpdGU+PEF1dGhvcj5CYXR0ZWxpbm88L0F1dGhvcj48WWVhcj4yMDE5PC9ZZWFy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=
</w:fldData>
        </w:fldChar>
      </w:r>
      <w:r w:rsidR="00A35176" w:rsidRPr="004E01BB">
        <w:rPr>
          <w:rFonts w:ascii="Arial" w:hAnsi="Arial" w:cs="Arial"/>
          <w:bCs/>
          <w:sz w:val="24"/>
          <w:szCs w:val="24"/>
          <w:lang w:val="en-US"/>
        </w:rPr>
        <w:instrText xml:space="preserve"> ADDIN EN.CITE.DATA </w:instrText>
      </w:r>
      <w:r w:rsidR="00A35176" w:rsidRPr="004E01BB">
        <w:rPr>
          <w:rFonts w:ascii="Arial" w:hAnsi="Arial" w:cs="Arial"/>
          <w:bCs/>
          <w:sz w:val="24"/>
          <w:szCs w:val="24"/>
          <w:lang w:val="en-US"/>
        </w:rPr>
      </w:r>
      <w:r w:rsidR="00A35176" w:rsidRPr="004E01BB">
        <w:rPr>
          <w:rFonts w:ascii="Arial" w:hAnsi="Arial" w:cs="Arial"/>
          <w:bCs/>
          <w:sz w:val="24"/>
          <w:szCs w:val="24"/>
          <w:lang w:val="en-US"/>
        </w:rPr>
        <w:fldChar w:fldCharType="end"/>
      </w:r>
      <w:r w:rsidR="00ED48C9" w:rsidRPr="004E01BB">
        <w:rPr>
          <w:rFonts w:ascii="Arial" w:hAnsi="Arial" w:cs="Arial"/>
          <w:bCs/>
          <w:sz w:val="24"/>
          <w:szCs w:val="24"/>
          <w:lang w:val="en-US"/>
        </w:rPr>
      </w:r>
      <w:r w:rsidR="00ED48C9" w:rsidRPr="004E01BB">
        <w:rPr>
          <w:rFonts w:ascii="Arial" w:hAnsi="Arial" w:cs="Arial"/>
          <w:bCs/>
          <w:sz w:val="24"/>
          <w:szCs w:val="24"/>
          <w:lang w:val="en-US"/>
        </w:rPr>
        <w:fldChar w:fldCharType="separate"/>
      </w:r>
      <w:r w:rsidR="00A35176" w:rsidRPr="004E01BB">
        <w:rPr>
          <w:rFonts w:ascii="Arial" w:hAnsi="Arial" w:cs="Arial"/>
          <w:bCs/>
          <w:noProof/>
          <w:sz w:val="24"/>
          <w:szCs w:val="24"/>
          <w:lang w:val="en-US"/>
        </w:rPr>
        <w:t>(17-22)</w:t>
      </w:r>
      <w:r w:rsidR="00ED48C9" w:rsidRPr="004E01BB">
        <w:rPr>
          <w:rFonts w:ascii="Arial" w:hAnsi="Arial" w:cs="Arial"/>
          <w:bCs/>
          <w:sz w:val="24"/>
          <w:szCs w:val="24"/>
          <w:lang w:val="en-US"/>
        </w:rPr>
        <w:fldChar w:fldCharType="end"/>
      </w:r>
      <w:r w:rsidR="00117F47" w:rsidRPr="004E01BB">
        <w:rPr>
          <w:rFonts w:ascii="Arial" w:hAnsi="Arial" w:cs="Arial"/>
          <w:bCs/>
          <w:sz w:val="24"/>
          <w:szCs w:val="24"/>
          <w:lang w:val="en-US"/>
        </w:rPr>
        <w:t>.</w:t>
      </w:r>
      <w:r w:rsidR="00775419" w:rsidRPr="004E01BB">
        <w:rPr>
          <w:rFonts w:ascii="Arial" w:hAnsi="Arial" w:cs="Arial"/>
          <w:bCs/>
          <w:sz w:val="24"/>
          <w:szCs w:val="24"/>
          <w:lang w:val="en-US"/>
        </w:rPr>
        <w:t xml:space="preserve"> </w:t>
      </w:r>
      <w:r w:rsidR="00E41253" w:rsidRPr="004E01BB">
        <w:rPr>
          <w:rFonts w:ascii="Arial" w:hAnsi="Arial" w:cs="Arial"/>
          <w:bCs/>
          <w:sz w:val="24"/>
          <w:szCs w:val="24"/>
          <w:lang w:val="en-US"/>
        </w:rPr>
        <w:t>Moreover, it is important</w:t>
      </w:r>
      <w:r w:rsidR="00E41253" w:rsidRPr="002510FA">
        <w:rPr>
          <w:rFonts w:ascii="Arial" w:hAnsi="Arial" w:cs="Arial"/>
          <w:bCs/>
          <w:sz w:val="24"/>
          <w:szCs w:val="24"/>
          <w:lang w:val="en-US"/>
        </w:rPr>
        <w:t xml:space="preserve"> to note that </w:t>
      </w:r>
      <w:r w:rsidR="00F83D1B" w:rsidRPr="002510FA">
        <w:rPr>
          <w:rFonts w:ascii="Arial" w:hAnsi="Arial" w:cs="Arial"/>
          <w:bCs/>
          <w:sz w:val="24"/>
          <w:szCs w:val="24"/>
          <w:lang w:val="en-US"/>
        </w:rPr>
        <w:t>a</w:t>
      </w:r>
      <w:r w:rsidR="008314A2">
        <w:rPr>
          <w:rFonts w:ascii="Arial" w:hAnsi="Arial" w:cs="Arial"/>
          <w:bCs/>
          <w:sz w:val="24"/>
          <w:szCs w:val="24"/>
          <w:lang w:val="en-US"/>
        </w:rPr>
        <w:t xml:space="preserve"> mean</w:t>
      </w:r>
      <w:r w:rsidR="00E41253" w:rsidRPr="002510FA">
        <w:rPr>
          <w:rFonts w:ascii="Arial" w:hAnsi="Arial" w:cs="Arial"/>
          <w:bCs/>
          <w:sz w:val="24"/>
          <w:szCs w:val="24"/>
          <w:lang w:val="en-US"/>
        </w:rPr>
        <w:t xml:space="preserve"> TIR of &gt;70%</w:t>
      </w:r>
      <w:r w:rsidR="00F83D1B" w:rsidRPr="002510FA">
        <w:rPr>
          <w:rFonts w:ascii="Arial" w:hAnsi="Arial" w:cs="Arial"/>
          <w:bCs/>
          <w:sz w:val="24"/>
          <w:szCs w:val="24"/>
          <w:lang w:val="en-US"/>
        </w:rPr>
        <w:t>,</w:t>
      </w:r>
      <w:r w:rsidR="00E41253" w:rsidRPr="002510FA">
        <w:rPr>
          <w:rFonts w:ascii="Arial" w:hAnsi="Arial" w:cs="Arial"/>
          <w:bCs/>
          <w:sz w:val="24"/>
          <w:szCs w:val="24"/>
          <w:lang w:val="en-US"/>
        </w:rPr>
        <w:t xml:space="preserve"> </w:t>
      </w:r>
      <w:r w:rsidR="00A95F0C" w:rsidRPr="002510FA">
        <w:rPr>
          <w:rFonts w:ascii="Arial" w:hAnsi="Arial" w:cs="Arial"/>
          <w:bCs/>
          <w:sz w:val="24"/>
          <w:szCs w:val="24"/>
          <w:lang w:val="en-US"/>
        </w:rPr>
        <w:t xml:space="preserve">a target </w:t>
      </w:r>
      <w:r w:rsidR="00F83D1B" w:rsidRPr="002510FA">
        <w:rPr>
          <w:rFonts w:ascii="Arial" w:hAnsi="Arial" w:cs="Arial"/>
          <w:sz w:val="24"/>
          <w:szCs w:val="24"/>
          <w:lang w:val="en-US"/>
        </w:rPr>
        <w:t>recommended by the International Consensus on TIR,</w:t>
      </w:r>
      <w:r w:rsidR="00ED48C9" w:rsidRPr="002510FA">
        <w:rPr>
          <w:rFonts w:ascii="Arial" w:hAnsi="Arial" w:cs="Arial"/>
          <w:sz w:val="24"/>
          <w:szCs w:val="24"/>
          <w:lang w:val="en-US"/>
        </w:rPr>
        <w:fldChar w:fldCharType="begin">
          <w:fldData xml:space="preserve">PEVuZE5vdGU+PENpdGU+PEF1dGhvcj5CYXR0ZWxpbm88L0F1dGhvcj48WWVhcj4yMDE5PC9ZZWFy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</w:fldData>
        </w:fldChar>
      </w:r>
      <w:r w:rsidR="00A35176">
        <w:rPr>
          <w:rFonts w:ascii="Arial" w:hAnsi="Arial" w:cs="Arial"/>
          <w:sz w:val="24"/>
          <w:szCs w:val="24"/>
          <w:lang w:val="en-US"/>
        </w:rPr>
        <w:instrText xml:space="preserve"> ADDIN EN.CITE </w:instrText>
      </w:r>
      <w:r w:rsidR="00A35176">
        <w:rPr>
          <w:rFonts w:ascii="Arial" w:hAnsi="Arial" w:cs="Arial"/>
          <w:sz w:val="24"/>
          <w:szCs w:val="24"/>
          <w:lang w:val="en-US"/>
        </w:rPr>
        <w:fldChar w:fldCharType="begin">
          <w:fldData xml:space="preserve">PEVuZE5vdGU+PENpdGU+PEF1dGhvcj5CYXR0ZWxpbm88L0F1dGhvcj48WWVhcj4yMDE5PC9ZZWFy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</w:fldData>
        </w:fldChar>
      </w:r>
      <w:r w:rsidR="00A35176">
        <w:rPr>
          <w:rFonts w:ascii="Arial" w:hAnsi="Arial" w:cs="Arial"/>
          <w:sz w:val="24"/>
          <w:szCs w:val="24"/>
          <w:lang w:val="en-US"/>
        </w:rPr>
        <w:instrText xml:space="preserve"> ADDIN EN.CITE.DATA </w:instrText>
      </w:r>
      <w:r w:rsidR="00A35176">
        <w:rPr>
          <w:rFonts w:ascii="Arial" w:hAnsi="Arial" w:cs="Arial"/>
          <w:sz w:val="24"/>
          <w:szCs w:val="24"/>
          <w:lang w:val="en-US"/>
        </w:rPr>
      </w:r>
      <w:r w:rsidR="00A35176">
        <w:rPr>
          <w:rFonts w:ascii="Arial" w:hAnsi="Arial" w:cs="Arial"/>
          <w:sz w:val="24"/>
          <w:szCs w:val="24"/>
          <w:lang w:val="en-US"/>
        </w:rPr>
        <w:fldChar w:fldCharType="end"/>
      </w:r>
      <w:r w:rsidR="00ED48C9" w:rsidRPr="002510FA">
        <w:rPr>
          <w:rFonts w:ascii="Arial" w:hAnsi="Arial" w:cs="Arial"/>
          <w:sz w:val="24"/>
          <w:szCs w:val="24"/>
          <w:lang w:val="en-US"/>
        </w:rPr>
      </w:r>
      <w:r w:rsidR="00ED48C9" w:rsidRPr="002510FA">
        <w:rPr>
          <w:rFonts w:ascii="Arial" w:hAnsi="Arial" w:cs="Arial"/>
          <w:sz w:val="24"/>
          <w:szCs w:val="24"/>
          <w:lang w:val="en-US"/>
        </w:rPr>
        <w:fldChar w:fldCharType="separate"/>
      </w:r>
      <w:r w:rsidR="00A35176">
        <w:rPr>
          <w:rFonts w:ascii="Arial" w:hAnsi="Arial" w:cs="Arial"/>
          <w:noProof/>
          <w:sz w:val="24"/>
          <w:szCs w:val="24"/>
          <w:lang w:val="en-US"/>
        </w:rPr>
        <w:t>(17)</w:t>
      </w:r>
      <w:r w:rsidR="00ED48C9" w:rsidRPr="002510FA">
        <w:rPr>
          <w:rFonts w:ascii="Arial" w:hAnsi="Arial" w:cs="Arial"/>
          <w:sz w:val="24"/>
          <w:szCs w:val="24"/>
          <w:lang w:val="en-US"/>
        </w:rPr>
        <w:fldChar w:fldCharType="end"/>
      </w:r>
      <w:r w:rsidR="00F83D1B" w:rsidRPr="002510FA">
        <w:rPr>
          <w:rFonts w:ascii="Arial" w:hAnsi="Arial" w:cs="Arial"/>
          <w:bCs/>
          <w:sz w:val="24"/>
          <w:szCs w:val="24"/>
          <w:lang w:val="en-US"/>
        </w:rPr>
        <w:t xml:space="preserve"> </w:t>
      </w:r>
      <w:r w:rsidR="004A43A6" w:rsidRPr="002510FA">
        <w:rPr>
          <w:rFonts w:ascii="Arial" w:hAnsi="Arial" w:cs="Arial"/>
          <w:bCs/>
          <w:sz w:val="24"/>
          <w:szCs w:val="24"/>
          <w:lang w:val="en-US"/>
        </w:rPr>
        <w:t>was</w:t>
      </w:r>
      <w:r w:rsidR="00E41253" w:rsidRPr="002510FA">
        <w:rPr>
          <w:rFonts w:ascii="Arial" w:hAnsi="Arial" w:cs="Arial"/>
          <w:bCs/>
          <w:sz w:val="24"/>
          <w:szCs w:val="24"/>
          <w:lang w:val="en-US"/>
        </w:rPr>
        <w:t xml:space="preserve"> achieved in the icodec LD group during the last </w:t>
      </w:r>
      <w:r w:rsidR="00345BD1">
        <w:rPr>
          <w:rFonts w:ascii="Arial" w:hAnsi="Arial" w:cs="Arial"/>
          <w:bCs/>
          <w:sz w:val="24"/>
          <w:szCs w:val="24"/>
          <w:lang w:val="en-US"/>
        </w:rPr>
        <w:t>2</w:t>
      </w:r>
      <w:r w:rsidR="00345BD1" w:rsidRPr="002510FA">
        <w:rPr>
          <w:rFonts w:ascii="Arial" w:hAnsi="Arial" w:cs="Arial"/>
          <w:bCs/>
          <w:sz w:val="24"/>
          <w:szCs w:val="24"/>
          <w:lang w:val="en-US"/>
        </w:rPr>
        <w:t xml:space="preserve"> </w:t>
      </w:r>
      <w:r w:rsidR="00E41253" w:rsidRPr="002510FA">
        <w:rPr>
          <w:rFonts w:ascii="Arial" w:hAnsi="Arial" w:cs="Arial"/>
          <w:bCs/>
          <w:sz w:val="24"/>
          <w:szCs w:val="24"/>
          <w:lang w:val="en-US"/>
        </w:rPr>
        <w:t xml:space="preserve">weeks of treatment. </w:t>
      </w:r>
      <w:r w:rsidR="009C4817">
        <w:rPr>
          <w:rFonts w:ascii="Arial" w:hAnsi="Arial" w:cs="Arial"/>
          <w:bCs/>
          <w:sz w:val="24"/>
          <w:szCs w:val="24"/>
          <w:lang w:val="en-US"/>
        </w:rPr>
        <w:t>Notably,</w:t>
      </w:r>
      <w:r w:rsidR="00396B19">
        <w:rPr>
          <w:rFonts w:ascii="Arial" w:hAnsi="Arial" w:cs="Arial"/>
          <w:bCs/>
          <w:sz w:val="24"/>
          <w:szCs w:val="24"/>
          <w:lang w:val="en-US"/>
        </w:rPr>
        <w:t xml:space="preserve"> despite the short trial duration limiting the time patients had to reach target,</w:t>
      </w:r>
      <w:r w:rsidR="009C4817">
        <w:rPr>
          <w:rFonts w:ascii="Arial" w:hAnsi="Arial" w:cs="Arial"/>
          <w:bCs/>
          <w:sz w:val="24"/>
          <w:szCs w:val="24"/>
          <w:lang w:val="en-US"/>
        </w:rPr>
        <w:t xml:space="preserve"> the HbA</w:t>
      </w:r>
      <w:r w:rsidR="009C4817" w:rsidRPr="00CA410F">
        <w:rPr>
          <w:rFonts w:ascii="Arial" w:hAnsi="Arial" w:cs="Arial"/>
          <w:bCs/>
          <w:sz w:val="24"/>
          <w:szCs w:val="24"/>
          <w:vertAlign w:val="subscript"/>
          <w:lang w:val="en-US"/>
        </w:rPr>
        <w:t>1c</w:t>
      </w:r>
      <w:r w:rsidR="009C4817">
        <w:rPr>
          <w:rFonts w:ascii="Arial" w:hAnsi="Arial" w:cs="Arial"/>
          <w:bCs/>
          <w:sz w:val="24"/>
          <w:szCs w:val="24"/>
          <w:lang w:val="en-US"/>
        </w:rPr>
        <w:t xml:space="preserve"> </w:t>
      </w:r>
      <w:r w:rsidR="007C56DE">
        <w:rPr>
          <w:rFonts w:ascii="Arial" w:hAnsi="Arial" w:cs="Arial"/>
          <w:bCs/>
          <w:sz w:val="24"/>
          <w:szCs w:val="24"/>
          <w:lang w:val="en-US"/>
        </w:rPr>
        <w:t xml:space="preserve">reductions </w:t>
      </w:r>
      <w:r w:rsidR="009C4817">
        <w:rPr>
          <w:rFonts w:ascii="Arial" w:hAnsi="Arial" w:cs="Arial"/>
          <w:bCs/>
          <w:sz w:val="24"/>
          <w:szCs w:val="24"/>
          <w:lang w:val="en-US"/>
        </w:rPr>
        <w:t>and proportion of participants who achieved HbA</w:t>
      </w:r>
      <w:r w:rsidR="009C4817" w:rsidRPr="00CA410F">
        <w:rPr>
          <w:rFonts w:ascii="Arial" w:hAnsi="Arial" w:cs="Arial"/>
          <w:bCs/>
          <w:sz w:val="24"/>
          <w:szCs w:val="24"/>
          <w:vertAlign w:val="subscript"/>
          <w:lang w:val="en-US"/>
        </w:rPr>
        <w:t>1c</w:t>
      </w:r>
      <w:r w:rsidR="009C4817">
        <w:rPr>
          <w:rFonts w:ascii="Arial" w:hAnsi="Arial" w:cs="Arial"/>
          <w:bCs/>
          <w:sz w:val="24"/>
          <w:szCs w:val="24"/>
          <w:lang w:val="en-US"/>
        </w:rPr>
        <w:t xml:space="preserve"> &lt;7.0%</w:t>
      </w:r>
      <w:r w:rsidR="007C56DE">
        <w:rPr>
          <w:rFonts w:ascii="Arial" w:hAnsi="Arial" w:cs="Arial"/>
          <w:bCs/>
          <w:sz w:val="24"/>
          <w:szCs w:val="24"/>
          <w:lang w:val="en-US"/>
        </w:rPr>
        <w:t xml:space="preserve"> </w:t>
      </w:r>
      <w:r w:rsidR="00396B19">
        <w:rPr>
          <w:rFonts w:ascii="Arial" w:hAnsi="Arial" w:cs="Arial"/>
          <w:bCs/>
          <w:sz w:val="24"/>
          <w:szCs w:val="24"/>
          <w:lang w:val="en-US"/>
        </w:rPr>
        <w:t xml:space="preserve">(&lt;53.0 mmol/mol) </w:t>
      </w:r>
      <w:r w:rsidR="007C56DE">
        <w:rPr>
          <w:rFonts w:ascii="Arial" w:hAnsi="Arial" w:cs="Arial"/>
          <w:bCs/>
          <w:sz w:val="24"/>
          <w:szCs w:val="24"/>
          <w:lang w:val="en-US"/>
        </w:rPr>
        <w:t>with icodec</w:t>
      </w:r>
      <w:r w:rsidR="009C4817">
        <w:rPr>
          <w:rFonts w:ascii="Arial" w:hAnsi="Arial" w:cs="Arial"/>
          <w:bCs/>
          <w:sz w:val="24"/>
          <w:szCs w:val="24"/>
          <w:lang w:val="en-US"/>
        </w:rPr>
        <w:t xml:space="preserve"> are consistent with the observed increase in percent TIR. </w:t>
      </w:r>
      <w:r w:rsidR="007642CE" w:rsidRPr="002510FA">
        <w:rPr>
          <w:rFonts w:ascii="Arial" w:hAnsi="Arial" w:cs="Arial"/>
          <w:sz w:val="24"/>
          <w:szCs w:val="24"/>
          <w:lang w:val="en-US"/>
        </w:rPr>
        <w:t xml:space="preserve">There was a </w:t>
      </w:r>
      <w:r w:rsidR="000237C0">
        <w:rPr>
          <w:rFonts w:ascii="Arial" w:hAnsi="Arial" w:cs="Arial"/>
          <w:sz w:val="24"/>
          <w:szCs w:val="24"/>
          <w:lang w:val="en-US"/>
        </w:rPr>
        <w:t xml:space="preserve">statistically </w:t>
      </w:r>
      <w:r w:rsidR="00214949">
        <w:rPr>
          <w:rFonts w:ascii="Arial" w:hAnsi="Arial" w:cs="Arial"/>
          <w:sz w:val="24"/>
          <w:szCs w:val="24"/>
          <w:lang w:val="en-US"/>
        </w:rPr>
        <w:t xml:space="preserve">significant </w:t>
      </w:r>
      <w:r w:rsidR="000237C0">
        <w:rPr>
          <w:rFonts w:ascii="Arial" w:hAnsi="Arial" w:cs="Arial"/>
          <w:sz w:val="24"/>
          <w:szCs w:val="24"/>
          <w:lang w:val="en-US"/>
        </w:rPr>
        <w:t xml:space="preserve">but </w:t>
      </w:r>
      <w:r w:rsidR="0083175C" w:rsidRPr="002510FA">
        <w:rPr>
          <w:rFonts w:ascii="Arial" w:hAnsi="Arial" w:cs="Arial"/>
          <w:sz w:val="24"/>
          <w:szCs w:val="24"/>
          <w:lang w:val="en-US"/>
        </w:rPr>
        <w:t xml:space="preserve">small </w:t>
      </w:r>
      <w:r w:rsidR="007642CE" w:rsidRPr="002510FA">
        <w:rPr>
          <w:rFonts w:ascii="Arial" w:hAnsi="Arial" w:cs="Arial"/>
          <w:sz w:val="24"/>
          <w:szCs w:val="24"/>
          <w:lang w:val="en-US"/>
        </w:rPr>
        <w:t>increase in body</w:t>
      </w:r>
      <w:r w:rsidR="00333F9B" w:rsidRPr="002510FA">
        <w:rPr>
          <w:rFonts w:ascii="Arial" w:hAnsi="Arial" w:cs="Arial"/>
          <w:sz w:val="24"/>
          <w:szCs w:val="24"/>
          <w:lang w:val="en-US"/>
        </w:rPr>
        <w:t xml:space="preserve"> </w:t>
      </w:r>
      <w:r w:rsidR="007642CE" w:rsidRPr="002510FA">
        <w:rPr>
          <w:rFonts w:ascii="Arial" w:hAnsi="Arial" w:cs="Arial"/>
          <w:sz w:val="24"/>
          <w:szCs w:val="24"/>
          <w:lang w:val="en-US"/>
        </w:rPr>
        <w:t xml:space="preserve">weight at the end of the </w:t>
      </w:r>
      <w:r w:rsidR="00117F47">
        <w:rPr>
          <w:rFonts w:ascii="Arial" w:hAnsi="Arial" w:cs="Arial"/>
          <w:sz w:val="24"/>
          <w:szCs w:val="24"/>
          <w:lang w:val="en-US"/>
        </w:rPr>
        <w:t>trial</w:t>
      </w:r>
      <w:r w:rsidR="007642CE" w:rsidRPr="002510FA">
        <w:rPr>
          <w:rFonts w:ascii="Arial" w:hAnsi="Arial" w:cs="Arial"/>
          <w:sz w:val="24"/>
          <w:szCs w:val="24"/>
          <w:lang w:val="en-US"/>
        </w:rPr>
        <w:t xml:space="preserve"> in the icodec NLD group </w:t>
      </w:r>
      <w:r w:rsidR="00B21074" w:rsidRPr="002510FA">
        <w:rPr>
          <w:rFonts w:ascii="Arial" w:hAnsi="Arial" w:cs="Arial"/>
          <w:sz w:val="24"/>
          <w:szCs w:val="24"/>
          <w:lang w:val="en-US"/>
        </w:rPr>
        <w:t>compared with</w:t>
      </w:r>
      <w:r w:rsidR="007642CE" w:rsidRPr="002510FA">
        <w:rPr>
          <w:rFonts w:ascii="Arial" w:hAnsi="Arial" w:cs="Arial"/>
          <w:sz w:val="24"/>
          <w:szCs w:val="24"/>
          <w:lang w:val="en-US"/>
        </w:rPr>
        <w:t xml:space="preserve"> the IGlar U100 group; this may </w:t>
      </w:r>
      <w:r w:rsidR="00AF063F" w:rsidRPr="002510FA">
        <w:rPr>
          <w:rFonts w:ascii="Arial" w:hAnsi="Arial" w:cs="Arial"/>
          <w:sz w:val="24"/>
          <w:szCs w:val="24"/>
          <w:lang w:val="en-US"/>
        </w:rPr>
        <w:t>reflect</w:t>
      </w:r>
      <w:r w:rsidR="007642CE" w:rsidRPr="002510FA">
        <w:rPr>
          <w:rFonts w:ascii="Arial" w:hAnsi="Arial" w:cs="Arial"/>
          <w:sz w:val="24"/>
          <w:szCs w:val="24"/>
          <w:lang w:val="en-US"/>
        </w:rPr>
        <w:t xml:space="preserve"> the numerically higher insulin </w:t>
      </w:r>
      <w:r w:rsidR="00E52783" w:rsidRPr="002510FA">
        <w:rPr>
          <w:rFonts w:ascii="Arial" w:hAnsi="Arial" w:cs="Arial"/>
          <w:sz w:val="24"/>
          <w:szCs w:val="24"/>
          <w:lang w:val="en-US"/>
        </w:rPr>
        <w:t xml:space="preserve">dose </w:t>
      </w:r>
      <w:r w:rsidR="001E4564" w:rsidRPr="002510FA">
        <w:rPr>
          <w:rFonts w:ascii="Arial" w:hAnsi="Arial" w:cs="Arial"/>
          <w:sz w:val="24"/>
          <w:szCs w:val="24"/>
          <w:lang w:val="en-US"/>
        </w:rPr>
        <w:t>requirement</w:t>
      </w:r>
      <w:r w:rsidR="007642CE" w:rsidRPr="002510FA">
        <w:rPr>
          <w:rFonts w:ascii="Arial" w:hAnsi="Arial" w:cs="Arial"/>
          <w:sz w:val="24"/>
          <w:szCs w:val="24"/>
          <w:lang w:val="en-US"/>
        </w:rPr>
        <w:t xml:space="preserve"> in the former.</w:t>
      </w:r>
    </w:p>
    <w:p w14:paraId="0DD8C3C7" w14:textId="5596B761" w:rsidR="00087631" w:rsidRDefault="00E03D72" w:rsidP="00731CE5">
      <w:pPr>
        <w:spacing w:afterLines="160" w:after="384" w:line="480" w:lineRule="auto"/>
        <w:rPr>
          <w:rFonts w:ascii="Arial" w:hAnsi="Arial" w:cs="Arial"/>
          <w:bCs/>
          <w:sz w:val="24"/>
          <w:szCs w:val="24"/>
          <w:lang w:val="en-US"/>
        </w:rPr>
      </w:pPr>
      <w:r w:rsidRPr="006E7050">
        <w:rPr>
          <w:rFonts w:ascii="Arial" w:hAnsi="Arial" w:cs="Arial"/>
          <w:bCs/>
          <w:sz w:val="24"/>
          <w:szCs w:val="24"/>
          <w:lang w:val="en-US"/>
        </w:rPr>
        <w:t xml:space="preserve">In this trial, </w:t>
      </w:r>
      <w:r w:rsidR="008C4EF8" w:rsidRPr="006E7050">
        <w:rPr>
          <w:rFonts w:ascii="Arial" w:hAnsi="Arial" w:cs="Arial"/>
          <w:bCs/>
          <w:sz w:val="24"/>
          <w:szCs w:val="24"/>
          <w:lang w:val="en-US"/>
        </w:rPr>
        <w:t>administ</w:t>
      </w:r>
      <w:r w:rsidR="006E7050">
        <w:rPr>
          <w:rFonts w:ascii="Arial" w:hAnsi="Arial" w:cs="Arial"/>
          <w:bCs/>
          <w:sz w:val="24"/>
          <w:szCs w:val="24"/>
          <w:lang w:val="en-US"/>
        </w:rPr>
        <w:t>ration of</w:t>
      </w:r>
      <w:r w:rsidR="008C4EF8" w:rsidRPr="006E7050">
        <w:rPr>
          <w:rFonts w:ascii="Arial" w:hAnsi="Arial" w:cs="Arial"/>
          <w:bCs/>
          <w:sz w:val="24"/>
          <w:szCs w:val="24"/>
          <w:lang w:val="en-US"/>
        </w:rPr>
        <w:t xml:space="preserve"> a loading dose of icodec </w:t>
      </w:r>
      <w:r w:rsidR="00836310" w:rsidRPr="006E7050">
        <w:rPr>
          <w:rFonts w:ascii="Arial" w:hAnsi="Arial" w:cs="Arial"/>
          <w:bCs/>
          <w:sz w:val="24"/>
          <w:szCs w:val="24"/>
          <w:lang w:val="en-US"/>
        </w:rPr>
        <w:t xml:space="preserve">when </w:t>
      </w:r>
      <w:r w:rsidR="008C4EF8" w:rsidRPr="006E7050">
        <w:rPr>
          <w:rFonts w:ascii="Arial" w:hAnsi="Arial" w:cs="Arial"/>
          <w:bCs/>
          <w:sz w:val="24"/>
          <w:szCs w:val="24"/>
          <w:lang w:val="en-US"/>
        </w:rPr>
        <w:t>switching from daily basal insulin</w:t>
      </w:r>
      <w:r w:rsidR="006E7050">
        <w:rPr>
          <w:rFonts w:ascii="Arial" w:hAnsi="Arial" w:cs="Arial"/>
          <w:bCs/>
          <w:sz w:val="24"/>
          <w:szCs w:val="24"/>
          <w:lang w:val="en-US"/>
        </w:rPr>
        <w:t xml:space="preserve"> seemed to have</w:t>
      </w:r>
      <w:r w:rsidR="008C4EF8" w:rsidRPr="006E7050">
        <w:rPr>
          <w:rFonts w:ascii="Arial" w:hAnsi="Arial" w:cs="Arial"/>
          <w:bCs/>
          <w:sz w:val="24"/>
          <w:szCs w:val="24"/>
          <w:lang w:val="en-US"/>
        </w:rPr>
        <w:t xml:space="preserve"> </w:t>
      </w:r>
      <w:r w:rsidR="006E7050">
        <w:rPr>
          <w:rFonts w:ascii="Arial" w:hAnsi="Arial" w:cs="Arial"/>
          <w:bCs/>
          <w:sz w:val="24"/>
          <w:szCs w:val="24"/>
          <w:lang w:val="en-US"/>
        </w:rPr>
        <w:t xml:space="preserve">prevented the mild and </w:t>
      </w:r>
      <w:r w:rsidR="008C4EF8" w:rsidRPr="006E7050">
        <w:rPr>
          <w:rFonts w:ascii="Arial" w:hAnsi="Arial" w:cs="Arial"/>
          <w:bCs/>
          <w:sz w:val="24"/>
          <w:szCs w:val="24"/>
          <w:lang w:val="en-US"/>
        </w:rPr>
        <w:t xml:space="preserve">transient elevation of </w:t>
      </w:r>
      <w:r w:rsidRPr="006E7050">
        <w:rPr>
          <w:rFonts w:ascii="Arial" w:hAnsi="Arial" w:cs="Arial"/>
          <w:bCs/>
          <w:sz w:val="24"/>
          <w:szCs w:val="24"/>
          <w:lang w:val="en-US"/>
        </w:rPr>
        <w:t>pre-breakfast SMBG levels seen in the icodec NLD group</w:t>
      </w:r>
      <w:r w:rsidR="006E7050">
        <w:rPr>
          <w:rFonts w:ascii="Arial" w:hAnsi="Arial" w:cs="Arial"/>
          <w:bCs/>
          <w:sz w:val="24"/>
          <w:szCs w:val="24"/>
          <w:lang w:val="en-US"/>
        </w:rPr>
        <w:t xml:space="preserve">. This </w:t>
      </w:r>
      <w:r w:rsidR="00B21074" w:rsidRPr="006E7050">
        <w:rPr>
          <w:rFonts w:ascii="Arial" w:hAnsi="Arial" w:cs="Arial"/>
          <w:bCs/>
          <w:sz w:val="24"/>
          <w:szCs w:val="24"/>
          <w:lang w:val="en-US"/>
        </w:rPr>
        <w:t>may</w:t>
      </w:r>
      <w:r w:rsidR="00BE5F96" w:rsidRPr="006E7050">
        <w:rPr>
          <w:rFonts w:ascii="Arial" w:hAnsi="Arial" w:cs="Arial"/>
          <w:bCs/>
          <w:sz w:val="24"/>
          <w:szCs w:val="24"/>
          <w:lang w:val="en-US"/>
        </w:rPr>
        <w:t xml:space="preserve"> be explained by the molecular characteristics and pharmacokinetic and pharmacodynamic properties of </w:t>
      </w:r>
      <w:r w:rsidR="00BE5F96" w:rsidRPr="006E7050">
        <w:rPr>
          <w:rFonts w:ascii="Arial" w:hAnsi="Arial" w:cs="Arial"/>
          <w:bCs/>
          <w:sz w:val="24"/>
          <w:szCs w:val="24"/>
          <w:lang w:val="en-US"/>
        </w:rPr>
        <w:lastRenderedPageBreak/>
        <w:t xml:space="preserve">icodec. </w:t>
      </w:r>
      <w:r w:rsidR="001E1147" w:rsidRPr="006E7050">
        <w:rPr>
          <w:rFonts w:ascii="Arial" w:hAnsi="Arial" w:cs="Arial"/>
          <w:bCs/>
          <w:sz w:val="24"/>
          <w:szCs w:val="24"/>
          <w:lang w:val="en-US"/>
        </w:rPr>
        <w:t>While</w:t>
      </w:r>
      <w:r w:rsidR="001E1147" w:rsidRPr="002510FA">
        <w:rPr>
          <w:rFonts w:ascii="Arial" w:hAnsi="Arial" w:cs="Arial"/>
          <w:bCs/>
          <w:sz w:val="24"/>
          <w:szCs w:val="24"/>
          <w:lang w:val="en-US"/>
        </w:rPr>
        <w:t xml:space="preserve"> the</w:t>
      </w:r>
      <w:r w:rsidR="000C62E9" w:rsidRPr="002510FA">
        <w:rPr>
          <w:rFonts w:ascii="Arial" w:hAnsi="Arial" w:cs="Arial"/>
          <w:bCs/>
          <w:sz w:val="24"/>
          <w:szCs w:val="24"/>
          <w:lang w:val="en-US"/>
        </w:rPr>
        <w:t xml:space="preserve"> long half-life of icodec makes it suitable for once-weekly dosing</w:t>
      </w:r>
      <w:r w:rsidR="001E1147" w:rsidRPr="002510FA">
        <w:rPr>
          <w:rFonts w:ascii="Arial" w:hAnsi="Arial" w:cs="Arial"/>
          <w:bCs/>
          <w:sz w:val="24"/>
          <w:szCs w:val="24"/>
          <w:lang w:val="en-US"/>
        </w:rPr>
        <w:t xml:space="preserve">, </w:t>
      </w:r>
      <w:r w:rsidR="000C62E9" w:rsidRPr="002510FA">
        <w:rPr>
          <w:rFonts w:ascii="Arial" w:hAnsi="Arial" w:cs="Arial"/>
          <w:bCs/>
          <w:sz w:val="24"/>
          <w:szCs w:val="24"/>
          <w:lang w:val="en-US"/>
        </w:rPr>
        <w:t xml:space="preserve">it also </w:t>
      </w:r>
      <w:r w:rsidR="00B21074" w:rsidRPr="002510FA">
        <w:rPr>
          <w:rFonts w:ascii="Arial" w:hAnsi="Arial" w:cs="Arial"/>
          <w:bCs/>
          <w:sz w:val="24"/>
          <w:szCs w:val="24"/>
          <w:lang w:val="en-US"/>
        </w:rPr>
        <w:t>extends</w:t>
      </w:r>
      <w:r w:rsidR="000C62E9" w:rsidRPr="002510FA">
        <w:rPr>
          <w:rFonts w:ascii="Arial" w:hAnsi="Arial" w:cs="Arial"/>
          <w:bCs/>
          <w:sz w:val="24"/>
          <w:szCs w:val="24"/>
          <w:lang w:val="en-US"/>
        </w:rPr>
        <w:t xml:space="preserve"> the time to steady state (</w:t>
      </w:r>
      <w:r w:rsidR="00C61B58" w:rsidRPr="002510FA">
        <w:rPr>
          <w:rFonts w:ascii="Arial" w:hAnsi="Arial" w:cs="Arial"/>
          <w:bCs/>
          <w:sz w:val="24"/>
          <w:szCs w:val="24"/>
          <w:lang w:val="en-US"/>
        </w:rPr>
        <w:t xml:space="preserve">by </w:t>
      </w:r>
      <w:r w:rsidR="000C62E9" w:rsidRPr="002510FA">
        <w:rPr>
          <w:rFonts w:ascii="Arial" w:hAnsi="Arial" w:cs="Arial"/>
          <w:bCs/>
          <w:sz w:val="24"/>
          <w:szCs w:val="24"/>
          <w:lang w:val="en-US"/>
        </w:rPr>
        <w:t>~3</w:t>
      </w:r>
      <w:r w:rsidR="00304F34" w:rsidRPr="002510FA">
        <w:rPr>
          <w:rFonts w:ascii="Arial" w:hAnsi="Arial" w:cs="Arial"/>
          <w:bCs/>
          <w:sz w:val="24"/>
          <w:szCs w:val="24"/>
          <w:lang w:val="en-US"/>
        </w:rPr>
        <w:t>–</w:t>
      </w:r>
      <w:r w:rsidR="000C62E9" w:rsidRPr="002510FA">
        <w:rPr>
          <w:rFonts w:ascii="Arial" w:hAnsi="Arial" w:cs="Arial"/>
          <w:bCs/>
          <w:sz w:val="24"/>
          <w:szCs w:val="24"/>
          <w:lang w:val="en-US"/>
        </w:rPr>
        <w:t>4 weeks</w:t>
      </w:r>
      <w:r w:rsidR="008314A2">
        <w:rPr>
          <w:rFonts w:ascii="Arial" w:hAnsi="Arial" w:cs="Arial"/>
          <w:bCs/>
          <w:sz w:val="24"/>
          <w:szCs w:val="24"/>
          <w:lang w:val="en-US"/>
        </w:rPr>
        <w:t>)</w:t>
      </w:r>
      <w:r w:rsidR="006E7050">
        <w:rPr>
          <w:rFonts w:ascii="Arial" w:hAnsi="Arial" w:cs="Arial"/>
          <w:bCs/>
          <w:sz w:val="24"/>
          <w:szCs w:val="24"/>
          <w:lang w:val="en-US"/>
        </w:rPr>
        <w:t>.</w:t>
      </w:r>
      <w:r w:rsidR="000C62E9" w:rsidRPr="002510FA">
        <w:rPr>
          <w:rFonts w:ascii="Arial" w:hAnsi="Arial" w:cs="Arial"/>
          <w:bCs/>
          <w:sz w:val="24"/>
          <w:szCs w:val="24"/>
          <w:lang w:val="en-US"/>
        </w:rPr>
        <w:t xml:space="preserve"> </w:t>
      </w:r>
      <w:r w:rsidRPr="002510FA">
        <w:rPr>
          <w:rFonts w:ascii="Arial" w:hAnsi="Arial" w:cs="Arial"/>
          <w:bCs/>
          <w:sz w:val="24"/>
          <w:szCs w:val="24"/>
          <w:lang w:val="en-US"/>
        </w:rPr>
        <w:t xml:space="preserve">This </w:t>
      </w:r>
      <w:r w:rsidR="000C62E9" w:rsidRPr="002510FA">
        <w:rPr>
          <w:rFonts w:ascii="Arial" w:hAnsi="Arial" w:cs="Arial"/>
          <w:bCs/>
          <w:sz w:val="24"/>
          <w:szCs w:val="24"/>
          <w:lang w:val="en-US"/>
        </w:rPr>
        <w:t xml:space="preserve">could consequently </w:t>
      </w:r>
      <w:r w:rsidR="00F32B9D" w:rsidRPr="002510FA">
        <w:rPr>
          <w:rFonts w:ascii="Arial" w:hAnsi="Arial" w:cs="Arial"/>
          <w:bCs/>
          <w:sz w:val="24"/>
          <w:szCs w:val="24"/>
          <w:lang w:val="en-US"/>
        </w:rPr>
        <w:t>produce</w:t>
      </w:r>
      <w:r w:rsidR="000C62E9" w:rsidRPr="002510FA">
        <w:rPr>
          <w:rFonts w:ascii="Arial" w:hAnsi="Arial" w:cs="Arial"/>
          <w:bCs/>
          <w:sz w:val="24"/>
          <w:szCs w:val="24"/>
          <w:lang w:val="en-US"/>
        </w:rPr>
        <w:t xml:space="preserve"> an initial </w:t>
      </w:r>
      <w:r w:rsidR="00ED48C9" w:rsidRPr="002510FA">
        <w:rPr>
          <w:rFonts w:ascii="Arial" w:hAnsi="Arial" w:cs="Arial"/>
          <w:bCs/>
          <w:sz w:val="24"/>
          <w:szCs w:val="24"/>
          <w:lang w:val="en-US"/>
        </w:rPr>
        <w:t>mild</w:t>
      </w:r>
      <w:r w:rsidR="00552C4C" w:rsidRPr="002510FA">
        <w:rPr>
          <w:rFonts w:ascii="Arial" w:hAnsi="Arial" w:cs="Arial"/>
          <w:bCs/>
          <w:sz w:val="24"/>
          <w:szCs w:val="24"/>
          <w:lang w:val="en-US"/>
        </w:rPr>
        <w:t xml:space="preserve"> </w:t>
      </w:r>
      <w:r w:rsidR="002F64C7" w:rsidRPr="002510FA">
        <w:rPr>
          <w:rFonts w:ascii="Arial" w:hAnsi="Arial" w:cs="Arial"/>
          <w:bCs/>
          <w:sz w:val="24"/>
          <w:szCs w:val="24"/>
          <w:lang w:val="en-US"/>
        </w:rPr>
        <w:t xml:space="preserve">deterioration </w:t>
      </w:r>
      <w:r w:rsidR="000C62E9" w:rsidRPr="002510FA">
        <w:rPr>
          <w:rFonts w:ascii="Arial" w:hAnsi="Arial" w:cs="Arial"/>
          <w:bCs/>
          <w:sz w:val="24"/>
          <w:szCs w:val="24"/>
          <w:lang w:val="en-US"/>
        </w:rPr>
        <w:t xml:space="preserve">in </w:t>
      </w:r>
      <w:r w:rsidR="00ED48C9" w:rsidRPr="002510FA">
        <w:rPr>
          <w:rFonts w:ascii="Arial" w:hAnsi="Arial" w:cs="Arial"/>
          <w:bCs/>
          <w:sz w:val="24"/>
          <w:szCs w:val="24"/>
          <w:lang w:val="en-US"/>
        </w:rPr>
        <w:t>fasting glucose levels</w:t>
      </w:r>
      <w:r w:rsidR="000C62E9" w:rsidRPr="002510FA">
        <w:rPr>
          <w:rFonts w:ascii="Arial" w:hAnsi="Arial" w:cs="Arial"/>
          <w:bCs/>
          <w:sz w:val="24"/>
          <w:szCs w:val="24"/>
          <w:lang w:val="en-US"/>
        </w:rPr>
        <w:t xml:space="preserve"> in those </w:t>
      </w:r>
      <w:r w:rsidR="00B21074" w:rsidRPr="002510FA">
        <w:rPr>
          <w:rFonts w:ascii="Arial" w:hAnsi="Arial" w:cs="Arial"/>
          <w:bCs/>
          <w:sz w:val="24"/>
          <w:szCs w:val="24"/>
          <w:lang w:val="en-US"/>
        </w:rPr>
        <w:t xml:space="preserve">switching from a </w:t>
      </w:r>
      <w:r w:rsidR="00552C4C" w:rsidRPr="002510FA">
        <w:rPr>
          <w:rFonts w:ascii="Arial" w:hAnsi="Arial" w:cs="Arial"/>
          <w:bCs/>
          <w:sz w:val="24"/>
          <w:szCs w:val="24"/>
          <w:lang w:val="en-US"/>
        </w:rPr>
        <w:t xml:space="preserve">prior </w:t>
      </w:r>
      <w:r w:rsidR="000C62E9" w:rsidRPr="002510FA">
        <w:rPr>
          <w:rFonts w:ascii="Arial" w:hAnsi="Arial" w:cs="Arial"/>
          <w:bCs/>
          <w:sz w:val="24"/>
          <w:szCs w:val="24"/>
          <w:lang w:val="en-US"/>
        </w:rPr>
        <w:t>basal</w:t>
      </w:r>
      <w:r w:rsidR="00AA67C8">
        <w:rPr>
          <w:rFonts w:ascii="Arial" w:hAnsi="Arial" w:cs="Arial"/>
          <w:bCs/>
          <w:sz w:val="24"/>
          <w:szCs w:val="24"/>
          <w:lang w:val="en-US"/>
        </w:rPr>
        <w:t xml:space="preserve"> </w:t>
      </w:r>
      <w:r w:rsidR="000C62E9" w:rsidRPr="002510FA">
        <w:rPr>
          <w:rFonts w:ascii="Arial" w:hAnsi="Arial" w:cs="Arial"/>
          <w:bCs/>
          <w:sz w:val="24"/>
          <w:szCs w:val="24"/>
          <w:lang w:val="en-US"/>
        </w:rPr>
        <w:t>insulin therapy</w:t>
      </w:r>
      <w:r w:rsidR="00E41253" w:rsidRPr="002510FA">
        <w:rPr>
          <w:rFonts w:ascii="Arial" w:hAnsi="Arial" w:cs="Arial"/>
          <w:bCs/>
          <w:sz w:val="24"/>
          <w:szCs w:val="24"/>
          <w:lang w:val="en-US"/>
        </w:rPr>
        <w:t xml:space="preserve"> who will have an initial treatment deficit</w:t>
      </w:r>
      <w:r w:rsidR="000C62E9" w:rsidRPr="002510FA">
        <w:rPr>
          <w:rFonts w:ascii="Arial" w:hAnsi="Arial" w:cs="Arial"/>
          <w:bCs/>
          <w:sz w:val="24"/>
          <w:szCs w:val="24"/>
          <w:lang w:val="en-US"/>
        </w:rPr>
        <w:t>.</w:t>
      </w:r>
      <w:r w:rsidR="00922D11" w:rsidRPr="002510FA">
        <w:rPr>
          <w:rFonts w:ascii="Arial" w:hAnsi="Arial" w:cs="Arial"/>
          <w:bCs/>
          <w:sz w:val="24"/>
          <w:szCs w:val="24"/>
          <w:lang w:val="en-US"/>
        </w:rPr>
        <w:t xml:space="preserve"> </w:t>
      </w:r>
      <w:r w:rsidR="00507483" w:rsidRPr="00507483">
        <w:rPr>
          <w:rFonts w:ascii="Arial" w:hAnsi="Arial" w:cs="Arial"/>
          <w:bCs/>
          <w:sz w:val="24"/>
          <w:szCs w:val="24"/>
          <w:lang w:val="en-US"/>
        </w:rPr>
        <w:t xml:space="preserve">Pharmacokinetic and pharmacodynamic modeling </w:t>
      </w:r>
      <w:r w:rsidR="00507483">
        <w:rPr>
          <w:rFonts w:ascii="Arial" w:hAnsi="Arial" w:cs="Arial"/>
          <w:bCs/>
          <w:sz w:val="24"/>
          <w:szCs w:val="24"/>
          <w:lang w:val="en-US"/>
        </w:rPr>
        <w:t>indicated</w:t>
      </w:r>
      <w:r w:rsidR="00507483" w:rsidRPr="00507483">
        <w:rPr>
          <w:rFonts w:ascii="Arial" w:hAnsi="Arial" w:cs="Arial"/>
          <w:bCs/>
          <w:sz w:val="24"/>
          <w:szCs w:val="24"/>
          <w:lang w:val="en-US"/>
        </w:rPr>
        <w:t xml:space="preserve"> that using a loading dose of icodec </w:t>
      </w:r>
      <w:r w:rsidR="00507483">
        <w:rPr>
          <w:rFonts w:ascii="Arial" w:hAnsi="Arial" w:cs="Arial"/>
          <w:bCs/>
          <w:sz w:val="24"/>
          <w:szCs w:val="24"/>
          <w:lang w:val="en-US"/>
        </w:rPr>
        <w:t>could offset this by</w:t>
      </w:r>
      <w:r w:rsidR="00507483" w:rsidRPr="00507483">
        <w:rPr>
          <w:rFonts w:ascii="Arial" w:hAnsi="Arial" w:cs="Arial"/>
          <w:bCs/>
          <w:sz w:val="24"/>
          <w:szCs w:val="24"/>
          <w:lang w:val="en-US"/>
        </w:rPr>
        <w:t xml:space="preserve"> ensur</w:t>
      </w:r>
      <w:r w:rsidR="00507483">
        <w:rPr>
          <w:rFonts w:ascii="Arial" w:hAnsi="Arial" w:cs="Arial"/>
          <w:bCs/>
          <w:sz w:val="24"/>
          <w:szCs w:val="24"/>
          <w:lang w:val="en-US"/>
        </w:rPr>
        <w:t>ing</w:t>
      </w:r>
      <w:r w:rsidR="00507483" w:rsidRPr="00507483">
        <w:rPr>
          <w:rFonts w:ascii="Arial" w:hAnsi="Arial" w:cs="Arial"/>
          <w:bCs/>
          <w:sz w:val="24"/>
          <w:szCs w:val="24"/>
          <w:lang w:val="en-US"/>
        </w:rPr>
        <w:t xml:space="preserve"> </w:t>
      </w:r>
      <w:r w:rsidR="009C4817">
        <w:rPr>
          <w:rFonts w:ascii="Arial" w:hAnsi="Arial" w:cs="Arial"/>
          <w:bCs/>
          <w:sz w:val="24"/>
          <w:szCs w:val="24"/>
          <w:lang w:val="en-US"/>
        </w:rPr>
        <w:t xml:space="preserve">the availability of </w:t>
      </w:r>
      <w:r w:rsidR="00507483" w:rsidRPr="00507483">
        <w:rPr>
          <w:rFonts w:ascii="Arial" w:hAnsi="Arial" w:cs="Arial"/>
          <w:bCs/>
          <w:sz w:val="24"/>
          <w:szCs w:val="24"/>
          <w:lang w:val="en-US"/>
        </w:rPr>
        <w:t>an adequate albumin-bound inactive reservoir</w:t>
      </w:r>
      <w:r w:rsidR="009C4817">
        <w:rPr>
          <w:rFonts w:ascii="Arial" w:hAnsi="Arial" w:cs="Arial"/>
          <w:bCs/>
          <w:sz w:val="24"/>
          <w:szCs w:val="24"/>
          <w:lang w:val="en-US"/>
        </w:rPr>
        <w:t>;</w:t>
      </w:r>
      <w:r w:rsidR="00507483" w:rsidRPr="00507483">
        <w:rPr>
          <w:rFonts w:ascii="Arial" w:hAnsi="Arial" w:cs="Arial"/>
          <w:bCs/>
          <w:sz w:val="24"/>
          <w:szCs w:val="24"/>
          <w:lang w:val="en-US"/>
        </w:rPr>
        <w:t xml:space="preserve"> slow release of icodec molecules </w:t>
      </w:r>
      <w:r w:rsidR="009C4817">
        <w:rPr>
          <w:rFonts w:ascii="Arial" w:hAnsi="Arial" w:cs="Arial"/>
          <w:bCs/>
          <w:sz w:val="24"/>
          <w:szCs w:val="24"/>
          <w:lang w:val="en-US"/>
        </w:rPr>
        <w:t>would provide</w:t>
      </w:r>
      <w:r w:rsidR="00507483" w:rsidRPr="00507483">
        <w:rPr>
          <w:rFonts w:ascii="Arial" w:hAnsi="Arial" w:cs="Arial"/>
          <w:bCs/>
          <w:sz w:val="24"/>
          <w:szCs w:val="24"/>
          <w:lang w:val="en-US"/>
        </w:rPr>
        <w:t xml:space="preserve"> effective glucose lowering </w:t>
      </w:r>
      <w:r w:rsidR="00507483">
        <w:rPr>
          <w:rFonts w:ascii="Arial" w:hAnsi="Arial" w:cs="Arial"/>
          <w:bCs/>
          <w:sz w:val="24"/>
          <w:szCs w:val="24"/>
          <w:lang w:val="en-US"/>
        </w:rPr>
        <w:t xml:space="preserve">without </w:t>
      </w:r>
      <w:r w:rsidR="009C4817">
        <w:rPr>
          <w:rFonts w:ascii="Arial" w:hAnsi="Arial" w:cs="Arial"/>
          <w:bCs/>
          <w:sz w:val="24"/>
          <w:szCs w:val="24"/>
          <w:lang w:val="en-US"/>
        </w:rPr>
        <w:t>an</w:t>
      </w:r>
      <w:r w:rsidR="00507483" w:rsidRPr="00507483">
        <w:rPr>
          <w:rFonts w:ascii="Arial" w:hAnsi="Arial" w:cs="Arial"/>
          <w:bCs/>
          <w:sz w:val="24"/>
          <w:szCs w:val="24"/>
          <w:lang w:val="en-US"/>
        </w:rPr>
        <w:t xml:space="preserve"> increased risk of hypoglycemia versus once-daily basal insulin</w:t>
      </w:r>
      <w:r w:rsidR="00507483">
        <w:rPr>
          <w:rFonts w:ascii="Arial" w:hAnsi="Arial" w:cs="Arial"/>
          <w:bCs/>
          <w:sz w:val="24"/>
          <w:szCs w:val="24"/>
          <w:lang w:val="en-US"/>
        </w:rPr>
        <w:t xml:space="preserve">. </w:t>
      </w:r>
      <w:r w:rsidR="00BE5F96" w:rsidRPr="002510FA">
        <w:rPr>
          <w:rFonts w:ascii="Arial" w:hAnsi="Arial" w:cs="Arial"/>
          <w:bCs/>
          <w:sz w:val="24"/>
          <w:szCs w:val="24"/>
          <w:lang w:val="en-US"/>
        </w:rPr>
        <w:t xml:space="preserve">This </w:t>
      </w:r>
      <w:r w:rsidR="002A2C42" w:rsidRPr="002510FA">
        <w:rPr>
          <w:rFonts w:ascii="Arial" w:hAnsi="Arial" w:cs="Arial"/>
          <w:bCs/>
          <w:sz w:val="24"/>
          <w:szCs w:val="24"/>
          <w:lang w:val="en-US"/>
        </w:rPr>
        <w:t xml:space="preserve">hypothesis </w:t>
      </w:r>
      <w:r w:rsidR="00BE5F96" w:rsidRPr="002510FA">
        <w:rPr>
          <w:rFonts w:ascii="Arial" w:hAnsi="Arial" w:cs="Arial"/>
          <w:bCs/>
          <w:sz w:val="24"/>
          <w:szCs w:val="24"/>
          <w:lang w:val="en-US"/>
        </w:rPr>
        <w:t xml:space="preserve">is </w:t>
      </w:r>
      <w:r w:rsidR="00667262" w:rsidRPr="002510FA">
        <w:rPr>
          <w:rFonts w:ascii="Arial" w:hAnsi="Arial" w:cs="Arial"/>
          <w:bCs/>
          <w:sz w:val="24"/>
          <w:szCs w:val="24"/>
          <w:lang w:val="en-US"/>
        </w:rPr>
        <w:t>supported</w:t>
      </w:r>
      <w:r w:rsidR="00BE5F96" w:rsidRPr="002510FA">
        <w:rPr>
          <w:rFonts w:ascii="Arial" w:hAnsi="Arial" w:cs="Arial"/>
          <w:bCs/>
          <w:sz w:val="24"/>
          <w:szCs w:val="24"/>
          <w:lang w:val="en-US"/>
        </w:rPr>
        <w:t xml:space="preserve"> </w:t>
      </w:r>
      <w:r w:rsidR="006F0951" w:rsidRPr="002510FA">
        <w:rPr>
          <w:rFonts w:ascii="Arial" w:hAnsi="Arial" w:cs="Arial"/>
          <w:bCs/>
          <w:sz w:val="24"/>
          <w:szCs w:val="24"/>
          <w:lang w:val="en-US"/>
        </w:rPr>
        <w:t xml:space="preserve">by the results of the current </w:t>
      </w:r>
      <w:r w:rsidR="00117F47">
        <w:rPr>
          <w:rFonts w:ascii="Arial" w:hAnsi="Arial" w:cs="Arial"/>
          <w:bCs/>
          <w:sz w:val="24"/>
          <w:szCs w:val="24"/>
          <w:lang w:val="en-US"/>
        </w:rPr>
        <w:t>trial</w:t>
      </w:r>
      <w:r w:rsidR="00C61B58" w:rsidRPr="002510FA">
        <w:rPr>
          <w:rFonts w:ascii="Arial" w:hAnsi="Arial" w:cs="Arial"/>
          <w:bCs/>
          <w:sz w:val="24"/>
          <w:szCs w:val="24"/>
          <w:lang w:val="en-US"/>
        </w:rPr>
        <w:t>,</w:t>
      </w:r>
      <w:r w:rsidR="006F0951" w:rsidRPr="002510FA">
        <w:rPr>
          <w:rFonts w:ascii="Arial" w:hAnsi="Arial" w:cs="Arial"/>
          <w:bCs/>
          <w:sz w:val="24"/>
          <w:szCs w:val="24"/>
          <w:lang w:val="en-US"/>
        </w:rPr>
        <w:t xml:space="preserve"> </w:t>
      </w:r>
      <w:r w:rsidR="00333F9B" w:rsidRPr="002510FA">
        <w:rPr>
          <w:rFonts w:ascii="Arial" w:hAnsi="Arial" w:cs="Arial"/>
          <w:bCs/>
          <w:sz w:val="24"/>
          <w:szCs w:val="24"/>
          <w:lang w:val="en-US"/>
        </w:rPr>
        <w:t>because</w:t>
      </w:r>
      <w:r w:rsidR="006F0951" w:rsidRPr="002510FA">
        <w:rPr>
          <w:rFonts w:ascii="Arial" w:hAnsi="Arial" w:cs="Arial"/>
          <w:bCs/>
          <w:sz w:val="24"/>
          <w:szCs w:val="24"/>
          <w:lang w:val="en-US"/>
        </w:rPr>
        <w:t xml:space="preserve"> </w:t>
      </w:r>
      <w:r w:rsidR="00BE5F96" w:rsidRPr="002510FA">
        <w:rPr>
          <w:rFonts w:ascii="Arial" w:hAnsi="Arial" w:cs="Arial"/>
          <w:bCs/>
          <w:sz w:val="24"/>
          <w:szCs w:val="24"/>
          <w:lang w:val="en-US"/>
        </w:rPr>
        <w:t>the</w:t>
      </w:r>
      <w:r w:rsidR="008328BF" w:rsidRPr="002510FA">
        <w:rPr>
          <w:rFonts w:ascii="Arial" w:hAnsi="Arial" w:cs="Arial"/>
          <w:bCs/>
          <w:sz w:val="24"/>
          <w:szCs w:val="24"/>
          <w:lang w:val="en-US"/>
        </w:rPr>
        <w:t xml:space="preserve"> </w:t>
      </w:r>
      <w:r w:rsidR="001514DE" w:rsidRPr="00087631">
        <w:rPr>
          <w:rFonts w:ascii="Arial" w:hAnsi="Arial" w:cs="Arial"/>
          <w:bCs/>
          <w:sz w:val="24"/>
          <w:szCs w:val="24"/>
          <w:lang w:val="en-US"/>
        </w:rPr>
        <w:t xml:space="preserve">rate and pattern of </w:t>
      </w:r>
      <w:r w:rsidR="002510FA" w:rsidRPr="00087631">
        <w:rPr>
          <w:rFonts w:ascii="Arial" w:hAnsi="Arial" w:cs="Arial"/>
          <w:bCs/>
          <w:sz w:val="24"/>
          <w:szCs w:val="24"/>
          <w:lang w:val="en-US"/>
        </w:rPr>
        <w:t>hypoglyce</w:t>
      </w:r>
      <w:r w:rsidR="001514DE" w:rsidRPr="00087631">
        <w:rPr>
          <w:rFonts w:ascii="Arial" w:hAnsi="Arial" w:cs="Arial"/>
          <w:bCs/>
          <w:sz w:val="24"/>
          <w:szCs w:val="24"/>
          <w:lang w:val="en-US"/>
        </w:rPr>
        <w:t>mic episodes</w:t>
      </w:r>
      <w:r w:rsidR="009C4817">
        <w:rPr>
          <w:rFonts w:ascii="Arial" w:hAnsi="Arial" w:cs="Arial"/>
          <w:bCs/>
          <w:sz w:val="24"/>
          <w:szCs w:val="24"/>
          <w:lang w:val="en-US"/>
        </w:rPr>
        <w:t>, irrespective of level,</w:t>
      </w:r>
      <w:r w:rsidR="001514DE" w:rsidRPr="00087631">
        <w:rPr>
          <w:rFonts w:ascii="Arial" w:hAnsi="Arial" w:cs="Arial"/>
          <w:bCs/>
          <w:sz w:val="24"/>
          <w:szCs w:val="24"/>
          <w:lang w:val="en-US"/>
        </w:rPr>
        <w:t xml:space="preserve"> </w:t>
      </w:r>
      <w:r w:rsidR="003F1720" w:rsidRPr="002510FA">
        <w:rPr>
          <w:rFonts w:ascii="Arial" w:hAnsi="Arial" w:cs="Arial"/>
          <w:bCs/>
          <w:sz w:val="24"/>
          <w:szCs w:val="24"/>
          <w:lang w:val="en-US"/>
        </w:rPr>
        <w:t xml:space="preserve">were </w:t>
      </w:r>
      <w:r w:rsidR="008328BF" w:rsidRPr="002510FA">
        <w:rPr>
          <w:rFonts w:ascii="Arial" w:hAnsi="Arial" w:cs="Arial"/>
          <w:bCs/>
          <w:sz w:val="24"/>
          <w:szCs w:val="24"/>
          <w:lang w:val="en-US"/>
        </w:rPr>
        <w:t xml:space="preserve">similar </w:t>
      </w:r>
      <w:r w:rsidR="0096779B" w:rsidRPr="002510FA">
        <w:rPr>
          <w:rFonts w:ascii="Arial" w:hAnsi="Arial" w:cs="Arial"/>
          <w:bCs/>
          <w:sz w:val="24"/>
          <w:szCs w:val="24"/>
          <w:lang w:val="en-US"/>
        </w:rPr>
        <w:t>between</w:t>
      </w:r>
      <w:r w:rsidR="008328BF" w:rsidRPr="002510FA">
        <w:rPr>
          <w:rFonts w:ascii="Arial" w:hAnsi="Arial" w:cs="Arial"/>
          <w:bCs/>
          <w:sz w:val="24"/>
          <w:szCs w:val="24"/>
          <w:lang w:val="en-US"/>
        </w:rPr>
        <w:t xml:space="preserve"> </w:t>
      </w:r>
      <w:r w:rsidR="00A73FDC" w:rsidRPr="002510FA">
        <w:rPr>
          <w:rFonts w:ascii="Arial" w:hAnsi="Arial" w:cs="Arial"/>
          <w:bCs/>
          <w:sz w:val="24"/>
          <w:szCs w:val="24"/>
          <w:lang w:val="en-US"/>
        </w:rPr>
        <w:t xml:space="preserve">the icodec LD and IGlar U100 </w:t>
      </w:r>
      <w:r w:rsidR="008328BF" w:rsidRPr="002510FA">
        <w:rPr>
          <w:rFonts w:ascii="Arial" w:hAnsi="Arial" w:cs="Arial"/>
          <w:bCs/>
          <w:sz w:val="24"/>
          <w:szCs w:val="24"/>
          <w:lang w:val="en-US"/>
        </w:rPr>
        <w:t>groups</w:t>
      </w:r>
      <w:r w:rsidR="00C10B90" w:rsidRPr="002510FA">
        <w:rPr>
          <w:rFonts w:ascii="Arial" w:hAnsi="Arial" w:cs="Arial"/>
          <w:bCs/>
          <w:sz w:val="24"/>
          <w:szCs w:val="24"/>
          <w:lang w:val="en-US"/>
        </w:rPr>
        <w:t xml:space="preserve"> </w:t>
      </w:r>
      <w:r w:rsidR="00F32B9D" w:rsidRPr="002510FA">
        <w:rPr>
          <w:rFonts w:ascii="Arial" w:hAnsi="Arial" w:cs="Arial"/>
          <w:bCs/>
          <w:sz w:val="24"/>
          <w:szCs w:val="24"/>
          <w:lang w:val="en-US"/>
        </w:rPr>
        <w:t xml:space="preserve">both </w:t>
      </w:r>
      <w:r w:rsidR="009C4817">
        <w:rPr>
          <w:rFonts w:ascii="Arial" w:hAnsi="Arial" w:cs="Arial"/>
          <w:bCs/>
          <w:sz w:val="24"/>
          <w:szCs w:val="24"/>
          <w:lang w:val="en-US"/>
        </w:rPr>
        <w:t>immediately</w:t>
      </w:r>
      <w:r w:rsidR="00F01D86" w:rsidRPr="002510FA">
        <w:rPr>
          <w:rFonts w:ascii="Arial" w:hAnsi="Arial" w:cs="Arial"/>
          <w:bCs/>
          <w:sz w:val="24"/>
          <w:szCs w:val="24"/>
          <w:lang w:val="en-US"/>
        </w:rPr>
        <w:t xml:space="preserve"> </w:t>
      </w:r>
      <w:r w:rsidR="000B78D3" w:rsidRPr="002510FA">
        <w:rPr>
          <w:rFonts w:ascii="Arial" w:hAnsi="Arial" w:cs="Arial"/>
          <w:bCs/>
          <w:sz w:val="24"/>
          <w:szCs w:val="24"/>
          <w:lang w:val="en-US"/>
        </w:rPr>
        <w:t>post-</w:t>
      </w:r>
      <w:r w:rsidR="00F01D86" w:rsidRPr="002510FA">
        <w:rPr>
          <w:rFonts w:ascii="Arial" w:hAnsi="Arial" w:cs="Arial"/>
          <w:bCs/>
          <w:sz w:val="24"/>
          <w:szCs w:val="24"/>
          <w:lang w:val="en-US"/>
        </w:rPr>
        <w:t xml:space="preserve">switch </w:t>
      </w:r>
      <w:r w:rsidR="00F32B9D" w:rsidRPr="002510FA">
        <w:rPr>
          <w:rFonts w:ascii="Arial" w:hAnsi="Arial" w:cs="Arial"/>
          <w:bCs/>
          <w:sz w:val="24"/>
          <w:szCs w:val="24"/>
          <w:lang w:val="en-US"/>
        </w:rPr>
        <w:t>and</w:t>
      </w:r>
      <w:r w:rsidR="00F01D86" w:rsidRPr="002510FA">
        <w:rPr>
          <w:rFonts w:ascii="Arial" w:hAnsi="Arial" w:cs="Arial"/>
          <w:bCs/>
          <w:sz w:val="24"/>
          <w:szCs w:val="24"/>
          <w:lang w:val="en-US"/>
        </w:rPr>
        <w:t xml:space="preserve"> </w:t>
      </w:r>
      <w:r w:rsidR="00C10B90" w:rsidRPr="002510FA">
        <w:rPr>
          <w:rFonts w:ascii="Arial" w:hAnsi="Arial" w:cs="Arial"/>
          <w:bCs/>
          <w:sz w:val="24"/>
          <w:szCs w:val="24"/>
          <w:lang w:val="en-US"/>
        </w:rPr>
        <w:t>throughout the treatment</w:t>
      </w:r>
      <w:r w:rsidR="00087631">
        <w:rPr>
          <w:rFonts w:ascii="Arial" w:hAnsi="Arial" w:cs="Arial"/>
          <w:bCs/>
          <w:sz w:val="24"/>
          <w:szCs w:val="24"/>
          <w:lang w:val="en-US"/>
        </w:rPr>
        <w:t xml:space="preserve"> period.</w:t>
      </w:r>
    </w:p>
    <w:p w14:paraId="0F9BE605" w14:textId="278902A4" w:rsidR="00484CA5" w:rsidRPr="002510FA" w:rsidRDefault="006E7050" w:rsidP="00731CE5">
      <w:pPr>
        <w:spacing w:afterLines="160" w:after="384" w:line="480" w:lineRule="auto"/>
        <w:rPr>
          <w:rFonts w:ascii="Arial" w:hAnsi="Arial" w:cs="Arial"/>
          <w:bCs/>
          <w:sz w:val="24"/>
          <w:szCs w:val="24"/>
          <w:lang w:val="en-US"/>
        </w:rPr>
      </w:pPr>
      <w:r>
        <w:rPr>
          <w:rFonts w:ascii="Arial" w:hAnsi="Arial" w:cs="Arial"/>
          <w:bCs/>
          <w:sz w:val="24"/>
          <w:szCs w:val="24"/>
          <w:lang w:val="en-US"/>
        </w:rPr>
        <w:t xml:space="preserve">The </w:t>
      </w:r>
      <w:r w:rsidR="008328BF" w:rsidRPr="002510FA">
        <w:rPr>
          <w:rFonts w:ascii="Arial" w:hAnsi="Arial" w:cs="Arial"/>
          <w:bCs/>
          <w:sz w:val="24"/>
          <w:szCs w:val="24"/>
          <w:lang w:val="en-US"/>
        </w:rPr>
        <w:t xml:space="preserve">results </w:t>
      </w:r>
      <w:r w:rsidR="00F01D86" w:rsidRPr="002510FA">
        <w:rPr>
          <w:rFonts w:ascii="Arial" w:hAnsi="Arial" w:cs="Arial"/>
          <w:bCs/>
          <w:sz w:val="24"/>
          <w:szCs w:val="24"/>
          <w:lang w:val="en-US"/>
        </w:rPr>
        <w:t>from th</w:t>
      </w:r>
      <w:r w:rsidR="009F0E37">
        <w:rPr>
          <w:rFonts w:ascii="Arial" w:hAnsi="Arial" w:cs="Arial"/>
          <w:bCs/>
          <w:sz w:val="24"/>
          <w:szCs w:val="24"/>
          <w:lang w:val="en-US"/>
        </w:rPr>
        <w:t>is</w:t>
      </w:r>
      <w:r w:rsidR="00F01D86" w:rsidRPr="002510FA">
        <w:rPr>
          <w:rFonts w:ascii="Arial" w:hAnsi="Arial" w:cs="Arial"/>
          <w:bCs/>
          <w:sz w:val="24"/>
          <w:szCs w:val="24"/>
          <w:lang w:val="en-US"/>
        </w:rPr>
        <w:t xml:space="preserve"> </w:t>
      </w:r>
      <w:r w:rsidR="00117F47">
        <w:rPr>
          <w:rFonts w:ascii="Arial" w:hAnsi="Arial" w:cs="Arial"/>
          <w:bCs/>
          <w:sz w:val="24"/>
          <w:szCs w:val="24"/>
          <w:lang w:val="en-US"/>
        </w:rPr>
        <w:t>trial</w:t>
      </w:r>
      <w:r w:rsidR="00F01D86" w:rsidRPr="002510FA">
        <w:rPr>
          <w:rFonts w:ascii="Arial" w:hAnsi="Arial" w:cs="Arial"/>
          <w:bCs/>
          <w:sz w:val="24"/>
          <w:szCs w:val="24"/>
          <w:lang w:val="en-US"/>
        </w:rPr>
        <w:t xml:space="preserve"> </w:t>
      </w:r>
      <w:r w:rsidR="00667262" w:rsidRPr="002510FA">
        <w:rPr>
          <w:rFonts w:ascii="Arial" w:hAnsi="Arial" w:cs="Arial"/>
          <w:bCs/>
          <w:sz w:val="24"/>
          <w:szCs w:val="24"/>
          <w:lang w:val="en-US"/>
        </w:rPr>
        <w:t xml:space="preserve">suggest </w:t>
      </w:r>
      <w:r w:rsidR="008328BF" w:rsidRPr="002510FA">
        <w:rPr>
          <w:rFonts w:ascii="Arial" w:hAnsi="Arial" w:cs="Arial"/>
          <w:bCs/>
          <w:sz w:val="24"/>
          <w:szCs w:val="24"/>
          <w:lang w:val="en-US"/>
        </w:rPr>
        <w:t xml:space="preserve">that switching from an existing </w:t>
      </w:r>
      <w:r w:rsidR="009E67C4">
        <w:rPr>
          <w:rFonts w:ascii="Arial" w:hAnsi="Arial" w:cs="Arial"/>
          <w:bCs/>
          <w:sz w:val="24"/>
          <w:szCs w:val="24"/>
          <w:lang w:val="en-US"/>
        </w:rPr>
        <w:t xml:space="preserve">basal </w:t>
      </w:r>
      <w:r w:rsidR="008328BF" w:rsidRPr="002510FA">
        <w:rPr>
          <w:rFonts w:ascii="Arial" w:hAnsi="Arial" w:cs="Arial"/>
          <w:bCs/>
          <w:sz w:val="24"/>
          <w:szCs w:val="24"/>
          <w:lang w:val="en-US"/>
        </w:rPr>
        <w:t>insulin to icodec</w:t>
      </w:r>
      <w:r w:rsidR="000256EE">
        <w:rPr>
          <w:rFonts w:ascii="Arial" w:hAnsi="Arial" w:cs="Arial"/>
          <w:bCs/>
          <w:sz w:val="24"/>
          <w:szCs w:val="24"/>
          <w:lang w:val="en-US"/>
        </w:rPr>
        <w:t>,</w:t>
      </w:r>
      <w:r w:rsidR="008328BF" w:rsidRPr="002510FA">
        <w:rPr>
          <w:rFonts w:ascii="Arial" w:hAnsi="Arial" w:cs="Arial"/>
          <w:bCs/>
          <w:sz w:val="24"/>
          <w:szCs w:val="24"/>
          <w:lang w:val="en-US"/>
        </w:rPr>
        <w:t xml:space="preserve"> </w:t>
      </w:r>
      <w:r w:rsidR="001C6401" w:rsidRPr="002510FA">
        <w:rPr>
          <w:rFonts w:ascii="Arial" w:hAnsi="Arial" w:cs="Arial"/>
          <w:bCs/>
          <w:sz w:val="24"/>
          <w:szCs w:val="24"/>
          <w:lang w:val="en-US"/>
        </w:rPr>
        <w:t xml:space="preserve">with </w:t>
      </w:r>
      <w:r w:rsidR="00C10B90" w:rsidRPr="002510FA">
        <w:rPr>
          <w:rFonts w:ascii="Arial" w:hAnsi="Arial" w:cs="Arial"/>
          <w:bCs/>
          <w:sz w:val="24"/>
          <w:szCs w:val="24"/>
          <w:lang w:val="en-US"/>
        </w:rPr>
        <w:t xml:space="preserve">or without </w:t>
      </w:r>
      <w:r w:rsidR="001C6401" w:rsidRPr="002510FA">
        <w:rPr>
          <w:rFonts w:ascii="Arial" w:hAnsi="Arial" w:cs="Arial"/>
          <w:bCs/>
          <w:sz w:val="24"/>
          <w:szCs w:val="24"/>
          <w:lang w:val="en-US"/>
        </w:rPr>
        <w:t>a loading dose</w:t>
      </w:r>
      <w:r w:rsidR="000256EE">
        <w:rPr>
          <w:rFonts w:ascii="Arial" w:hAnsi="Arial" w:cs="Arial"/>
          <w:bCs/>
          <w:sz w:val="24"/>
          <w:szCs w:val="24"/>
          <w:lang w:val="en-US"/>
        </w:rPr>
        <w:t>,</w:t>
      </w:r>
      <w:r w:rsidR="001C6401" w:rsidRPr="002510FA">
        <w:rPr>
          <w:rFonts w:ascii="Arial" w:hAnsi="Arial" w:cs="Arial"/>
          <w:bCs/>
          <w:sz w:val="24"/>
          <w:szCs w:val="24"/>
          <w:lang w:val="en-US"/>
        </w:rPr>
        <w:t xml:space="preserve"> </w:t>
      </w:r>
      <w:r w:rsidR="00C10B90" w:rsidRPr="002510FA">
        <w:rPr>
          <w:rFonts w:ascii="Arial" w:hAnsi="Arial" w:cs="Arial"/>
          <w:bCs/>
          <w:sz w:val="24"/>
          <w:szCs w:val="24"/>
          <w:lang w:val="en-US"/>
        </w:rPr>
        <w:t>provides</w:t>
      </w:r>
      <w:r w:rsidR="00775419" w:rsidRPr="002510FA">
        <w:rPr>
          <w:rFonts w:ascii="Arial" w:hAnsi="Arial" w:cs="Arial"/>
          <w:bCs/>
          <w:sz w:val="24"/>
          <w:szCs w:val="24"/>
          <w:lang w:val="en-US"/>
        </w:rPr>
        <w:t xml:space="preserve"> effective </w:t>
      </w:r>
      <w:r w:rsidR="004C2D9F" w:rsidRPr="002510FA">
        <w:rPr>
          <w:rFonts w:ascii="Arial" w:hAnsi="Arial" w:cs="Arial"/>
          <w:bCs/>
          <w:sz w:val="24"/>
          <w:szCs w:val="24"/>
          <w:lang w:val="en-US"/>
        </w:rPr>
        <w:t>glycem</w:t>
      </w:r>
      <w:r w:rsidR="00775419" w:rsidRPr="002510FA">
        <w:rPr>
          <w:rFonts w:ascii="Arial" w:hAnsi="Arial" w:cs="Arial"/>
          <w:bCs/>
          <w:sz w:val="24"/>
          <w:szCs w:val="24"/>
          <w:lang w:val="en-US"/>
        </w:rPr>
        <w:t>ic control</w:t>
      </w:r>
      <w:r w:rsidR="00FE6CAF" w:rsidRPr="002510FA">
        <w:rPr>
          <w:rFonts w:ascii="Arial" w:hAnsi="Arial" w:cs="Arial"/>
          <w:bCs/>
          <w:sz w:val="24"/>
          <w:szCs w:val="24"/>
          <w:lang w:val="en-US"/>
        </w:rPr>
        <w:t xml:space="preserve"> </w:t>
      </w:r>
      <w:r w:rsidR="00C10B90" w:rsidRPr="002510FA">
        <w:rPr>
          <w:rFonts w:ascii="Arial" w:hAnsi="Arial" w:cs="Arial"/>
          <w:bCs/>
          <w:sz w:val="24"/>
          <w:szCs w:val="24"/>
          <w:lang w:val="en-US"/>
        </w:rPr>
        <w:t xml:space="preserve">with </w:t>
      </w:r>
      <w:r w:rsidR="00CE3745" w:rsidRPr="00087631">
        <w:rPr>
          <w:rFonts w:ascii="Arial" w:hAnsi="Arial" w:cs="Arial"/>
          <w:bCs/>
          <w:sz w:val="24"/>
          <w:szCs w:val="24"/>
          <w:lang w:val="en-US"/>
        </w:rPr>
        <w:t>comparable</w:t>
      </w:r>
      <w:r w:rsidR="00C10B90" w:rsidRPr="002510FA">
        <w:rPr>
          <w:rFonts w:ascii="Arial" w:hAnsi="Arial" w:cs="Arial"/>
          <w:bCs/>
          <w:sz w:val="24"/>
          <w:szCs w:val="24"/>
          <w:lang w:val="en-US"/>
        </w:rPr>
        <w:t xml:space="preserve"> risk of </w:t>
      </w:r>
      <w:r w:rsidR="002510FA" w:rsidRPr="002510FA">
        <w:rPr>
          <w:rFonts w:ascii="Arial" w:hAnsi="Arial" w:cs="Arial"/>
          <w:bCs/>
          <w:sz w:val="24"/>
          <w:szCs w:val="24"/>
          <w:lang w:val="en-US"/>
        </w:rPr>
        <w:t>hypoglycemia</w:t>
      </w:r>
      <w:r w:rsidR="00C10B90" w:rsidRPr="002510FA">
        <w:rPr>
          <w:rFonts w:ascii="Arial" w:hAnsi="Arial" w:cs="Arial"/>
          <w:bCs/>
          <w:sz w:val="24"/>
          <w:szCs w:val="24"/>
          <w:lang w:val="en-US"/>
        </w:rPr>
        <w:t xml:space="preserve">. </w:t>
      </w:r>
      <w:r w:rsidR="00F83D1B" w:rsidRPr="002510FA">
        <w:rPr>
          <w:rFonts w:ascii="Arial" w:hAnsi="Arial" w:cs="Arial"/>
          <w:sz w:val="24"/>
          <w:szCs w:val="24"/>
          <w:lang w:val="en-US"/>
        </w:rPr>
        <w:t>It was reassuring that no</w:t>
      </w:r>
      <w:r w:rsidR="00087631">
        <w:rPr>
          <w:rFonts w:ascii="Arial" w:hAnsi="Arial" w:cs="Arial"/>
          <w:sz w:val="24"/>
          <w:szCs w:val="24"/>
          <w:lang w:val="en-US"/>
        </w:rPr>
        <w:t>t</w:t>
      </w:r>
      <w:r w:rsidR="00214113" w:rsidRPr="002510FA">
        <w:rPr>
          <w:rFonts w:ascii="Arial" w:hAnsi="Arial" w:cs="Arial"/>
          <w:sz w:val="24"/>
          <w:szCs w:val="24"/>
          <w:lang w:val="en-US"/>
        </w:rPr>
        <w:t xml:space="preserve"> a single episode of severe hypoglycemia (level 3) w</w:t>
      </w:r>
      <w:r w:rsidR="000256EE">
        <w:rPr>
          <w:rFonts w:ascii="Arial" w:hAnsi="Arial" w:cs="Arial"/>
          <w:sz w:val="24"/>
          <w:szCs w:val="24"/>
          <w:lang w:val="en-US"/>
        </w:rPr>
        <w:t>as</w:t>
      </w:r>
      <w:r w:rsidR="00087631">
        <w:rPr>
          <w:rFonts w:ascii="Arial" w:hAnsi="Arial" w:cs="Arial"/>
          <w:sz w:val="24"/>
          <w:szCs w:val="24"/>
          <w:lang w:val="en-US"/>
        </w:rPr>
        <w:t xml:space="preserve"> </w:t>
      </w:r>
      <w:r w:rsidR="00F83D1B" w:rsidRPr="002510FA">
        <w:rPr>
          <w:rFonts w:ascii="Arial" w:hAnsi="Arial" w:cs="Arial"/>
          <w:sz w:val="24"/>
          <w:szCs w:val="24"/>
          <w:lang w:val="en-US"/>
        </w:rPr>
        <w:t xml:space="preserve">reported for any treatment group throughout the </w:t>
      </w:r>
      <w:r w:rsidR="00117F47">
        <w:rPr>
          <w:rFonts w:ascii="Arial" w:hAnsi="Arial" w:cs="Arial"/>
          <w:sz w:val="24"/>
          <w:szCs w:val="24"/>
          <w:lang w:val="en-US"/>
        </w:rPr>
        <w:t>trial</w:t>
      </w:r>
      <w:r w:rsidR="00F83D1B" w:rsidRPr="002510FA">
        <w:rPr>
          <w:rFonts w:ascii="Arial" w:hAnsi="Arial" w:cs="Arial"/>
          <w:sz w:val="24"/>
          <w:szCs w:val="24"/>
          <w:lang w:val="en-US"/>
        </w:rPr>
        <w:t xml:space="preserve"> duration, and that the time spent below range &lt;3</w:t>
      </w:r>
      <w:r w:rsidR="00080FCC" w:rsidRPr="002510FA">
        <w:rPr>
          <w:rFonts w:ascii="Arial" w:hAnsi="Arial" w:cs="Arial"/>
          <w:sz w:val="24"/>
          <w:szCs w:val="24"/>
          <w:lang w:val="en-US"/>
        </w:rPr>
        <w:t>.</w:t>
      </w:r>
      <w:r w:rsidR="00F83D1B" w:rsidRPr="002510FA">
        <w:rPr>
          <w:rFonts w:ascii="Arial" w:hAnsi="Arial" w:cs="Arial"/>
          <w:sz w:val="24"/>
          <w:szCs w:val="24"/>
          <w:lang w:val="en-US"/>
        </w:rPr>
        <w:t>9 mmol/L</w:t>
      </w:r>
      <w:r w:rsidR="00265FA8">
        <w:rPr>
          <w:rFonts w:ascii="Arial" w:hAnsi="Arial" w:cs="Arial"/>
          <w:sz w:val="24"/>
          <w:szCs w:val="24"/>
          <w:lang w:val="en-US"/>
        </w:rPr>
        <w:t xml:space="preserve"> [</w:t>
      </w:r>
      <w:r w:rsidR="00265FA8" w:rsidRPr="002510FA">
        <w:rPr>
          <w:rFonts w:ascii="Arial" w:hAnsi="Arial" w:cs="Arial"/>
          <w:sz w:val="24"/>
          <w:szCs w:val="24"/>
          <w:lang w:val="en-US"/>
        </w:rPr>
        <w:t>&lt;54 mg/dL</w:t>
      </w:r>
      <w:r w:rsidR="00214113" w:rsidRPr="002510FA">
        <w:rPr>
          <w:rFonts w:ascii="Arial" w:hAnsi="Arial" w:cs="Arial"/>
          <w:sz w:val="24"/>
          <w:szCs w:val="24"/>
          <w:lang w:val="en-US"/>
        </w:rPr>
        <w:t>]</w:t>
      </w:r>
      <w:r w:rsidR="00F83D1B" w:rsidRPr="002510FA">
        <w:rPr>
          <w:rFonts w:ascii="Arial" w:hAnsi="Arial" w:cs="Arial"/>
          <w:sz w:val="24"/>
          <w:szCs w:val="24"/>
          <w:lang w:val="en-US"/>
        </w:rPr>
        <w:t>)</w:t>
      </w:r>
      <w:r w:rsidR="000256EE">
        <w:rPr>
          <w:rFonts w:ascii="Arial" w:hAnsi="Arial" w:cs="Arial"/>
          <w:sz w:val="24"/>
          <w:szCs w:val="24"/>
          <w:lang w:val="en-US"/>
        </w:rPr>
        <w:t>,</w:t>
      </w:r>
      <w:r w:rsidR="00F83D1B" w:rsidRPr="002510FA">
        <w:rPr>
          <w:rFonts w:ascii="Arial" w:hAnsi="Arial" w:cs="Arial"/>
          <w:sz w:val="24"/>
          <w:szCs w:val="24"/>
          <w:lang w:val="en-US"/>
        </w:rPr>
        <w:t xml:space="preserve"> during weeks 15 and 16 was </w:t>
      </w:r>
      <w:r w:rsidR="008E3F67" w:rsidRPr="002510FA">
        <w:rPr>
          <w:rFonts w:ascii="Arial" w:hAnsi="Arial" w:cs="Arial"/>
          <w:sz w:val="24"/>
          <w:szCs w:val="24"/>
          <w:lang w:val="en-US"/>
        </w:rPr>
        <w:t xml:space="preserve">well </w:t>
      </w:r>
      <w:r w:rsidR="00F83D1B" w:rsidRPr="002510FA">
        <w:rPr>
          <w:rFonts w:ascii="Arial" w:hAnsi="Arial" w:cs="Arial"/>
          <w:sz w:val="24"/>
          <w:szCs w:val="24"/>
          <w:lang w:val="en-US"/>
        </w:rPr>
        <w:t>below the 4% target recommended by the International Consensus on TIR</w:t>
      </w:r>
      <w:r w:rsidR="00AA67C8">
        <w:rPr>
          <w:rFonts w:ascii="Arial" w:hAnsi="Arial" w:cs="Arial"/>
          <w:sz w:val="24"/>
          <w:szCs w:val="24"/>
          <w:lang w:val="en-US"/>
        </w:rPr>
        <w:t xml:space="preserve"> </w:t>
      </w:r>
      <w:r w:rsidR="00F83D1B" w:rsidRPr="002510FA">
        <w:rPr>
          <w:rFonts w:ascii="Arial" w:hAnsi="Arial" w:cs="Arial"/>
          <w:sz w:val="24"/>
          <w:szCs w:val="24"/>
          <w:lang w:val="en-US"/>
        </w:rPr>
        <w:t>across all treatment groups.</w:t>
      </w:r>
    </w:p>
    <w:p w14:paraId="6AD4142C" w14:textId="033915E1" w:rsidR="00BF2CDB" w:rsidRPr="002510FA" w:rsidRDefault="00BF2CDB" w:rsidP="00731CE5">
      <w:pPr>
        <w:spacing w:afterLines="160" w:after="384" w:line="480" w:lineRule="auto"/>
        <w:rPr>
          <w:rFonts w:ascii="Arial" w:hAnsi="Arial" w:cs="Arial"/>
          <w:sz w:val="24"/>
          <w:szCs w:val="24"/>
          <w:lang w:val="en-US"/>
        </w:rPr>
      </w:pPr>
      <w:r w:rsidRPr="002510FA">
        <w:rPr>
          <w:rFonts w:ascii="Arial" w:hAnsi="Arial" w:cs="Arial"/>
          <w:sz w:val="24"/>
          <w:szCs w:val="24"/>
          <w:lang w:val="en-US"/>
        </w:rPr>
        <w:t xml:space="preserve">Results for the other safety parameters measured also show that icodec LD was well tolerated. Most AEs </w:t>
      </w:r>
      <w:r w:rsidR="000B78D3" w:rsidRPr="002510FA">
        <w:rPr>
          <w:rFonts w:ascii="Arial" w:hAnsi="Arial" w:cs="Arial"/>
          <w:sz w:val="24"/>
          <w:szCs w:val="24"/>
          <w:lang w:val="en-US"/>
        </w:rPr>
        <w:t>across</w:t>
      </w:r>
      <w:r w:rsidRPr="002510FA">
        <w:rPr>
          <w:rFonts w:ascii="Arial" w:hAnsi="Arial" w:cs="Arial"/>
          <w:sz w:val="24"/>
          <w:szCs w:val="24"/>
          <w:lang w:val="en-US"/>
        </w:rPr>
        <w:t xml:space="preserve"> treatment groups were mild in severity</w:t>
      </w:r>
      <w:r w:rsidR="00DF143D" w:rsidRPr="002510FA">
        <w:rPr>
          <w:rFonts w:ascii="Arial" w:hAnsi="Arial" w:cs="Arial"/>
          <w:sz w:val="24"/>
          <w:szCs w:val="24"/>
          <w:lang w:val="en-US"/>
        </w:rPr>
        <w:t>,</w:t>
      </w:r>
      <w:r w:rsidRPr="002510FA">
        <w:rPr>
          <w:rFonts w:ascii="Arial" w:hAnsi="Arial" w:cs="Arial"/>
          <w:sz w:val="24"/>
          <w:szCs w:val="24"/>
          <w:lang w:val="en-US"/>
        </w:rPr>
        <w:t xml:space="preserve"> and most (including the small number of serious AEs) were </w:t>
      </w:r>
      <w:r w:rsidR="00382CE0" w:rsidRPr="002510FA">
        <w:rPr>
          <w:rFonts w:ascii="Arial" w:hAnsi="Arial" w:cs="Arial"/>
          <w:sz w:val="24"/>
          <w:szCs w:val="24"/>
          <w:lang w:val="en-US"/>
        </w:rPr>
        <w:t xml:space="preserve">assessed </w:t>
      </w:r>
      <w:r w:rsidR="003F1720" w:rsidRPr="002510FA">
        <w:rPr>
          <w:rFonts w:ascii="Arial" w:hAnsi="Arial" w:cs="Arial"/>
          <w:sz w:val="24"/>
          <w:szCs w:val="24"/>
          <w:lang w:val="en-US"/>
        </w:rPr>
        <w:t xml:space="preserve">to be </w:t>
      </w:r>
      <w:r w:rsidRPr="002510FA">
        <w:rPr>
          <w:rFonts w:ascii="Arial" w:hAnsi="Arial" w:cs="Arial"/>
          <w:sz w:val="24"/>
          <w:szCs w:val="24"/>
          <w:lang w:val="en-US"/>
        </w:rPr>
        <w:t xml:space="preserve">unrelated to treatment. None of the AEs required a reduction in the dose of </w:t>
      </w:r>
      <w:r w:rsidR="00117F47">
        <w:rPr>
          <w:rFonts w:ascii="Arial" w:hAnsi="Arial" w:cs="Arial"/>
          <w:sz w:val="24"/>
          <w:szCs w:val="24"/>
          <w:lang w:val="en-US"/>
        </w:rPr>
        <w:t>trial</w:t>
      </w:r>
      <w:r w:rsidRPr="002510FA">
        <w:rPr>
          <w:rFonts w:ascii="Arial" w:hAnsi="Arial" w:cs="Arial"/>
          <w:sz w:val="24"/>
          <w:szCs w:val="24"/>
          <w:lang w:val="en-US"/>
        </w:rPr>
        <w:t xml:space="preserve"> medication</w:t>
      </w:r>
      <w:r w:rsidR="00DF143D" w:rsidRPr="002510FA">
        <w:rPr>
          <w:rFonts w:ascii="Arial" w:hAnsi="Arial" w:cs="Arial"/>
          <w:sz w:val="24"/>
          <w:szCs w:val="24"/>
          <w:lang w:val="en-US"/>
        </w:rPr>
        <w:t>,</w:t>
      </w:r>
      <w:r w:rsidRPr="002510FA">
        <w:rPr>
          <w:rFonts w:ascii="Arial" w:hAnsi="Arial" w:cs="Arial"/>
          <w:sz w:val="24"/>
          <w:szCs w:val="24"/>
          <w:lang w:val="en-US"/>
        </w:rPr>
        <w:t xml:space="preserve"> and there were few AEs of special interest.</w:t>
      </w:r>
      <w:r w:rsidR="00054FD4" w:rsidRPr="002510FA">
        <w:rPr>
          <w:rFonts w:ascii="Arial" w:hAnsi="Arial" w:cs="Arial"/>
          <w:sz w:val="24"/>
          <w:szCs w:val="24"/>
          <w:lang w:val="en-US"/>
        </w:rPr>
        <w:t xml:space="preserve"> </w:t>
      </w:r>
    </w:p>
    <w:p w14:paraId="36832C5C" w14:textId="27BA50EA" w:rsidR="00537C4B" w:rsidRPr="002510FA" w:rsidRDefault="002E189D" w:rsidP="00731CE5">
      <w:pPr>
        <w:spacing w:afterLines="160" w:after="384" w:line="480" w:lineRule="auto"/>
        <w:rPr>
          <w:rFonts w:ascii="Arial" w:hAnsi="Arial" w:cs="Arial"/>
          <w:iCs/>
          <w:sz w:val="24"/>
          <w:szCs w:val="24"/>
          <w:lang w:val="en-US"/>
        </w:rPr>
      </w:pPr>
      <w:r w:rsidRPr="002510FA">
        <w:rPr>
          <w:rFonts w:ascii="Arial" w:hAnsi="Arial" w:cs="Arial"/>
          <w:sz w:val="24"/>
          <w:szCs w:val="24"/>
          <w:lang w:val="en-US"/>
        </w:rPr>
        <w:lastRenderedPageBreak/>
        <w:t xml:space="preserve">The strengths of this </w:t>
      </w:r>
      <w:r w:rsidR="00117F47">
        <w:rPr>
          <w:rFonts w:ascii="Arial" w:hAnsi="Arial" w:cs="Arial"/>
          <w:sz w:val="24"/>
          <w:szCs w:val="24"/>
          <w:lang w:val="en-US"/>
        </w:rPr>
        <w:t>trial</w:t>
      </w:r>
      <w:r w:rsidRPr="002510FA">
        <w:rPr>
          <w:rFonts w:ascii="Arial" w:hAnsi="Arial" w:cs="Arial"/>
          <w:sz w:val="24"/>
          <w:szCs w:val="24"/>
          <w:lang w:val="en-US"/>
        </w:rPr>
        <w:t xml:space="preserve"> include its randomi</w:t>
      </w:r>
      <w:r w:rsidR="00080FCC" w:rsidRPr="002510FA">
        <w:rPr>
          <w:rFonts w:ascii="Arial" w:hAnsi="Arial" w:cs="Arial"/>
          <w:sz w:val="24"/>
          <w:szCs w:val="24"/>
          <w:lang w:val="en-US"/>
        </w:rPr>
        <w:t>z</w:t>
      </w:r>
      <w:r w:rsidRPr="002510FA">
        <w:rPr>
          <w:rFonts w:ascii="Arial" w:hAnsi="Arial" w:cs="Arial"/>
          <w:sz w:val="24"/>
          <w:szCs w:val="24"/>
          <w:lang w:val="en-US"/>
        </w:rPr>
        <w:t>ed, multicent</w:t>
      </w:r>
      <w:r w:rsidR="00214113" w:rsidRPr="002510FA">
        <w:rPr>
          <w:rFonts w:ascii="Arial" w:hAnsi="Arial" w:cs="Arial"/>
          <w:sz w:val="24"/>
          <w:szCs w:val="24"/>
          <w:lang w:val="en-US"/>
        </w:rPr>
        <w:t>er</w:t>
      </w:r>
      <w:r w:rsidRPr="002510FA">
        <w:rPr>
          <w:rFonts w:ascii="Arial" w:hAnsi="Arial" w:cs="Arial"/>
          <w:sz w:val="24"/>
          <w:szCs w:val="24"/>
          <w:lang w:val="en-US"/>
        </w:rPr>
        <w:t xml:space="preserve"> design</w:t>
      </w:r>
      <w:r w:rsidR="00DC40D0" w:rsidRPr="002510FA">
        <w:rPr>
          <w:rFonts w:ascii="Arial" w:hAnsi="Arial" w:cs="Arial"/>
          <w:sz w:val="24"/>
          <w:szCs w:val="24"/>
          <w:lang w:val="en-US"/>
        </w:rPr>
        <w:t xml:space="preserve"> and the low treatment discontinuation rate</w:t>
      </w:r>
      <w:r w:rsidRPr="002510FA">
        <w:rPr>
          <w:rFonts w:ascii="Arial" w:hAnsi="Arial" w:cs="Arial"/>
          <w:sz w:val="24"/>
          <w:szCs w:val="24"/>
          <w:lang w:val="en-US"/>
        </w:rPr>
        <w:t xml:space="preserve">. Additionally, this </w:t>
      </w:r>
      <w:r w:rsidR="00117F47">
        <w:rPr>
          <w:rFonts w:ascii="Arial" w:hAnsi="Arial" w:cs="Arial"/>
          <w:sz w:val="24"/>
          <w:szCs w:val="24"/>
          <w:lang w:val="en-US"/>
        </w:rPr>
        <w:t>trial</w:t>
      </w:r>
      <w:r w:rsidRPr="002510FA">
        <w:rPr>
          <w:rFonts w:ascii="Arial" w:hAnsi="Arial" w:cs="Arial"/>
          <w:sz w:val="24"/>
          <w:szCs w:val="24"/>
          <w:lang w:val="en-US"/>
        </w:rPr>
        <w:t xml:space="preserve"> employed CGM and measured TIR as a primary endpoint in a patient </w:t>
      </w:r>
      <w:r w:rsidRPr="004E01BB">
        <w:rPr>
          <w:rFonts w:ascii="Arial" w:hAnsi="Arial" w:cs="Arial"/>
          <w:sz w:val="24"/>
          <w:szCs w:val="24"/>
          <w:lang w:val="en-US"/>
        </w:rPr>
        <w:t xml:space="preserve">population with </w:t>
      </w:r>
      <w:r w:rsidR="00550087" w:rsidRPr="004E01BB">
        <w:rPr>
          <w:rFonts w:ascii="Arial" w:hAnsi="Arial" w:cs="Arial"/>
          <w:sz w:val="24"/>
          <w:szCs w:val="24"/>
          <w:lang w:val="en-US"/>
        </w:rPr>
        <w:t>type 2 diabetes</w:t>
      </w:r>
      <w:r w:rsidR="00831DF0" w:rsidRPr="004E01BB">
        <w:rPr>
          <w:rFonts w:ascii="Arial" w:hAnsi="Arial" w:cs="Arial"/>
          <w:sz w:val="24"/>
          <w:szCs w:val="24"/>
          <w:lang w:val="en-US"/>
        </w:rPr>
        <w:t>,</w:t>
      </w:r>
      <w:r w:rsidR="00552C4C" w:rsidRPr="004E01BB">
        <w:rPr>
          <w:rFonts w:ascii="Arial" w:hAnsi="Arial" w:cs="Arial"/>
          <w:sz w:val="24"/>
          <w:szCs w:val="24"/>
          <w:lang w:val="en-US"/>
        </w:rPr>
        <w:t xml:space="preserve"> </w:t>
      </w:r>
      <w:r w:rsidR="00ED48C9" w:rsidRPr="004E01BB">
        <w:rPr>
          <w:rFonts w:ascii="Arial" w:hAnsi="Arial" w:cs="Arial"/>
          <w:sz w:val="24"/>
          <w:szCs w:val="24"/>
          <w:lang w:val="en-US"/>
        </w:rPr>
        <w:t>which is quite unique for comparative insulin studies</w:t>
      </w:r>
      <w:r w:rsidRPr="004E01BB">
        <w:rPr>
          <w:rFonts w:ascii="Arial" w:hAnsi="Arial" w:cs="Arial"/>
          <w:sz w:val="24"/>
          <w:szCs w:val="24"/>
          <w:lang w:val="en-US"/>
        </w:rPr>
        <w:t>.</w:t>
      </w:r>
      <w:r w:rsidR="004E01BB" w:rsidRPr="004E01BB">
        <w:rPr>
          <w:rFonts w:ascii="Arial" w:hAnsi="Arial" w:cs="Arial"/>
          <w:sz w:val="24"/>
          <w:szCs w:val="24"/>
          <w:lang w:val="en-US"/>
        </w:rPr>
        <w:t xml:space="preserve"> </w:t>
      </w:r>
      <w:r w:rsidR="00136E11" w:rsidRPr="004E01BB">
        <w:rPr>
          <w:rFonts w:ascii="Arial" w:hAnsi="Arial" w:cs="Arial"/>
          <w:sz w:val="24"/>
          <w:szCs w:val="24"/>
          <w:lang w:val="en-US"/>
        </w:rPr>
        <w:t xml:space="preserve">TIR is a </w:t>
      </w:r>
      <w:r w:rsidR="004E01BB" w:rsidRPr="004E01BB">
        <w:rPr>
          <w:rFonts w:ascii="Arial" w:hAnsi="Arial" w:cs="Arial"/>
          <w:sz w:val="24"/>
          <w:szCs w:val="24"/>
          <w:lang w:val="en-US"/>
        </w:rPr>
        <w:t xml:space="preserve">clinically </w:t>
      </w:r>
      <w:r w:rsidR="00136E11" w:rsidRPr="004E01BB">
        <w:rPr>
          <w:rFonts w:ascii="Arial" w:hAnsi="Arial" w:cs="Arial"/>
          <w:sz w:val="24"/>
          <w:szCs w:val="24"/>
          <w:lang w:val="en-US"/>
        </w:rPr>
        <w:t xml:space="preserve">recognized </w:t>
      </w:r>
      <w:r w:rsidR="004E01BB" w:rsidRPr="004E01BB">
        <w:rPr>
          <w:rFonts w:ascii="Arial" w:hAnsi="Arial" w:cs="Arial"/>
          <w:sz w:val="24"/>
          <w:szCs w:val="24"/>
          <w:lang w:val="en-US"/>
        </w:rPr>
        <w:t xml:space="preserve">parameter </w:t>
      </w:r>
      <w:r w:rsidR="00136E11" w:rsidRPr="004E01BB">
        <w:rPr>
          <w:rFonts w:ascii="Arial" w:hAnsi="Arial" w:cs="Arial"/>
          <w:sz w:val="24"/>
          <w:szCs w:val="24"/>
          <w:lang w:val="en-US"/>
        </w:rPr>
        <w:t>and internationally accepted TIR targets now exist to guide diabetes management</w:t>
      </w:r>
      <w:r w:rsidR="00B4273B" w:rsidRPr="004E01BB">
        <w:rPr>
          <w:rFonts w:ascii="Arial" w:hAnsi="Arial" w:cs="Arial"/>
          <w:sz w:val="24"/>
          <w:szCs w:val="24"/>
          <w:lang w:val="en-US"/>
        </w:rPr>
        <w:t xml:space="preserve"> </w:t>
      </w:r>
      <w:r w:rsidR="00B4273B" w:rsidRPr="004E01BB">
        <w:rPr>
          <w:rFonts w:ascii="Arial" w:hAnsi="Arial" w:cs="Arial"/>
          <w:sz w:val="24"/>
          <w:szCs w:val="24"/>
          <w:lang w:val="en-US"/>
        </w:rPr>
        <w:fldChar w:fldCharType="begin">
          <w:fldData xml:space="preserve">PEVuZE5vdGU+PENpdGU+PFllYXI+MjAxOTwvWWVhcj48UmVjTnVtPjM2PC9SZWNOdW0+PERpc3Bs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=
</w:fldData>
        </w:fldChar>
      </w:r>
      <w:r w:rsidR="00B4273B" w:rsidRPr="004E01BB">
        <w:rPr>
          <w:rFonts w:ascii="Arial" w:hAnsi="Arial" w:cs="Arial"/>
          <w:sz w:val="24"/>
          <w:szCs w:val="24"/>
          <w:lang w:val="en-US"/>
        </w:rPr>
        <w:instrText xml:space="preserve"> ADDIN EN.CITE </w:instrText>
      </w:r>
      <w:r w:rsidR="00B4273B" w:rsidRPr="004E01BB">
        <w:rPr>
          <w:rFonts w:ascii="Arial" w:hAnsi="Arial" w:cs="Arial"/>
          <w:sz w:val="24"/>
          <w:szCs w:val="24"/>
          <w:lang w:val="en-US"/>
        </w:rPr>
        <w:fldChar w:fldCharType="begin">
          <w:fldData xml:space="preserve">PEVuZE5vdGU+PENpdGU+PFllYXI+MjAxOTwvWWVhcj48UmVjTnVtPjM2PC9SZWNOdW0+PERpc3Bs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=
</w:fldData>
        </w:fldChar>
      </w:r>
      <w:r w:rsidR="00B4273B" w:rsidRPr="004E01BB">
        <w:rPr>
          <w:rFonts w:ascii="Arial" w:hAnsi="Arial" w:cs="Arial"/>
          <w:sz w:val="24"/>
          <w:szCs w:val="24"/>
          <w:lang w:val="en-US"/>
        </w:rPr>
        <w:instrText xml:space="preserve"> ADDIN EN.CITE.DATA </w:instrText>
      </w:r>
      <w:r w:rsidR="00B4273B" w:rsidRPr="004E01BB">
        <w:rPr>
          <w:rFonts w:ascii="Arial" w:hAnsi="Arial" w:cs="Arial"/>
          <w:sz w:val="24"/>
          <w:szCs w:val="24"/>
          <w:lang w:val="en-US"/>
        </w:rPr>
      </w:r>
      <w:r w:rsidR="00B4273B" w:rsidRPr="004E01BB">
        <w:rPr>
          <w:rFonts w:ascii="Arial" w:hAnsi="Arial" w:cs="Arial"/>
          <w:sz w:val="24"/>
          <w:szCs w:val="24"/>
          <w:lang w:val="en-US"/>
        </w:rPr>
        <w:fldChar w:fldCharType="end"/>
      </w:r>
      <w:r w:rsidR="00B4273B" w:rsidRPr="004E01BB">
        <w:rPr>
          <w:rFonts w:ascii="Arial" w:hAnsi="Arial" w:cs="Arial"/>
          <w:sz w:val="24"/>
          <w:szCs w:val="24"/>
          <w:lang w:val="en-US"/>
        </w:rPr>
      </w:r>
      <w:r w:rsidR="00B4273B" w:rsidRPr="004E01BB">
        <w:rPr>
          <w:rFonts w:ascii="Arial" w:hAnsi="Arial" w:cs="Arial"/>
          <w:sz w:val="24"/>
          <w:szCs w:val="24"/>
          <w:lang w:val="en-US"/>
        </w:rPr>
        <w:fldChar w:fldCharType="separate"/>
      </w:r>
      <w:r w:rsidR="00B4273B" w:rsidRPr="004E01BB">
        <w:rPr>
          <w:rFonts w:ascii="Arial" w:hAnsi="Arial" w:cs="Arial"/>
          <w:noProof/>
          <w:sz w:val="24"/>
          <w:szCs w:val="24"/>
          <w:lang w:val="en-US"/>
        </w:rPr>
        <w:t>(15; 17; 19)</w:t>
      </w:r>
      <w:r w:rsidR="00B4273B" w:rsidRPr="004E01BB">
        <w:rPr>
          <w:rFonts w:ascii="Arial" w:hAnsi="Arial" w:cs="Arial"/>
          <w:sz w:val="24"/>
          <w:szCs w:val="24"/>
          <w:lang w:val="en-US"/>
        </w:rPr>
        <w:fldChar w:fldCharType="end"/>
      </w:r>
      <w:r w:rsidR="00AA67C8" w:rsidRPr="004E01BB">
        <w:rPr>
          <w:rFonts w:ascii="Arial" w:hAnsi="Arial" w:cs="Arial"/>
          <w:sz w:val="24"/>
          <w:szCs w:val="24"/>
          <w:lang w:val="en-US"/>
        </w:rPr>
        <w:t>.</w:t>
      </w:r>
      <w:r w:rsidRPr="004E01BB">
        <w:rPr>
          <w:rFonts w:ascii="Arial" w:hAnsi="Arial" w:cs="Arial"/>
          <w:sz w:val="24"/>
          <w:szCs w:val="24"/>
          <w:lang w:val="en-US"/>
        </w:rPr>
        <w:t xml:space="preserve"> </w:t>
      </w:r>
      <w:r w:rsidR="00976B99" w:rsidRPr="004E01BB">
        <w:rPr>
          <w:rFonts w:ascii="Arial" w:hAnsi="Arial" w:cs="Arial"/>
          <w:sz w:val="24"/>
          <w:szCs w:val="24"/>
          <w:lang w:val="en-US"/>
        </w:rPr>
        <w:t>Limitations</w:t>
      </w:r>
      <w:r w:rsidR="00D16267" w:rsidRPr="004E01BB">
        <w:rPr>
          <w:rFonts w:ascii="Arial" w:hAnsi="Arial" w:cs="Arial"/>
          <w:sz w:val="24"/>
          <w:szCs w:val="24"/>
          <w:lang w:val="en-US"/>
        </w:rPr>
        <w:t xml:space="preserve"> </w:t>
      </w:r>
      <w:r w:rsidR="00976B99" w:rsidRPr="004E01BB">
        <w:rPr>
          <w:rFonts w:ascii="Arial" w:hAnsi="Arial" w:cs="Arial"/>
          <w:sz w:val="24"/>
          <w:szCs w:val="24"/>
          <w:lang w:val="en-US"/>
        </w:rPr>
        <w:t xml:space="preserve">of the </w:t>
      </w:r>
      <w:r w:rsidR="00117F47" w:rsidRPr="004E01BB">
        <w:rPr>
          <w:rFonts w:ascii="Arial" w:hAnsi="Arial" w:cs="Arial"/>
          <w:sz w:val="24"/>
          <w:szCs w:val="24"/>
          <w:lang w:val="en-US"/>
        </w:rPr>
        <w:t>trial</w:t>
      </w:r>
      <w:r w:rsidR="00976B99" w:rsidRPr="004E01BB">
        <w:rPr>
          <w:rFonts w:ascii="Arial" w:hAnsi="Arial" w:cs="Arial"/>
          <w:sz w:val="24"/>
          <w:szCs w:val="24"/>
          <w:lang w:val="en-US"/>
        </w:rPr>
        <w:t xml:space="preserve"> include its relatively short duration </w:t>
      </w:r>
      <w:r w:rsidR="00DF143D" w:rsidRPr="004E01BB">
        <w:rPr>
          <w:rFonts w:ascii="Arial" w:hAnsi="Arial" w:cs="Arial"/>
          <w:sz w:val="24"/>
          <w:szCs w:val="24"/>
          <w:lang w:val="en-US"/>
        </w:rPr>
        <w:t>and</w:t>
      </w:r>
      <w:r w:rsidR="00976B99" w:rsidRPr="004E01BB">
        <w:rPr>
          <w:rFonts w:ascii="Arial" w:hAnsi="Arial" w:cs="Arial"/>
          <w:sz w:val="24"/>
          <w:szCs w:val="24"/>
          <w:lang w:val="en-US"/>
        </w:rPr>
        <w:t xml:space="preserve"> the</w:t>
      </w:r>
      <w:r w:rsidR="007642CE" w:rsidRPr="004E01BB">
        <w:rPr>
          <w:rFonts w:ascii="Arial" w:hAnsi="Arial" w:cs="Arial"/>
          <w:sz w:val="24"/>
          <w:szCs w:val="24"/>
          <w:lang w:val="en-US"/>
        </w:rPr>
        <w:t xml:space="preserve"> </w:t>
      </w:r>
      <w:r w:rsidR="00B011C1" w:rsidRPr="004E01BB">
        <w:rPr>
          <w:rFonts w:ascii="Arial" w:hAnsi="Arial" w:cs="Arial"/>
          <w:sz w:val="24"/>
          <w:szCs w:val="24"/>
          <w:lang w:val="en-US"/>
        </w:rPr>
        <w:t>modest sample size</w:t>
      </w:r>
      <w:r w:rsidR="00976B99" w:rsidRPr="004E01BB">
        <w:rPr>
          <w:rFonts w:ascii="Arial" w:hAnsi="Arial" w:cs="Arial"/>
          <w:sz w:val="24"/>
          <w:szCs w:val="24"/>
          <w:lang w:val="en-US"/>
        </w:rPr>
        <w:t xml:space="preserve">. </w:t>
      </w:r>
      <w:r w:rsidR="00830283" w:rsidRPr="004E01BB">
        <w:rPr>
          <w:rFonts w:ascii="Arial" w:hAnsi="Arial" w:cs="Arial"/>
          <w:sz w:val="24"/>
          <w:szCs w:val="24"/>
          <w:lang w:val="en-US"/>
        </w:rPr>
        <w:t xml:space="preserve">In addition, the </w:t>
      </w:r>
      <w:r w:rsidR="00117F47" w:rsidRPr="004E01BB">
        <w:rPr>
          <w:rFonts w:ascii="Arial" w:hAnsi="Arial" w:cs="Arial"/>
          <w:sz w:val="24"/>
          <w:szCs w:val="24"/>
          <w:lang w:val="en-US"/>
        </w:rPr>
        <w:t>trial</w:t>
      </w:r>
      <w:r w:rsidR="00830283" w:rsidRPr="004E01BB">
        <w:rPr>
          <w:rFonts w:ascii="Arial" w:hAnsi="Arial" w:cs="Arial"/>
          <w:sz w:val="24"/>
          <w:szCs w:val="24"/>
          <w:lang w:val="en-US"/>
        </w:rPr>
        <w:t xml:space="preserve"> </w:t>
      </w:r>
      <w:r w:rsidR="00A61442" w:rsidRPr="004E01BB">
        <w:rPr>
          <w:rFonts w:ascii="Arial" w:hAnsi="Arial" w:cs="Arial"/>
          <w:sz w:val="24"/>
          <w:szCs w:val="24"/>
          <w:lang w:val="en-US"/>
        </w:rPr>
        <w:t xml:space="preserve">employed an </w:t>
      </w:r>
      <w:r w:rsidR="00830283" w:rsidRPr="004E01BB">
        <w:rPr>
          <w:rFonts w:ascii="Arial" w:hAnsi="Arial" w:cs="Arial"/>
          <w:sz w:val="24"/>
          <w:szCs w:val="24"/>
          <w:lang w:val="en-US"/>
        </w:rPr>
        <w:t>open</w:t>
      </w:r>
      <w:r w:rsidR="00831DF0" w:rsidRPr="004E01BB">
        <w:rPr>
          <w:rFonts w:ascii="Arial" w:hAnsi="Arial" w:cs="Arial"/>
          <w:sz w:val="24"/>
          <w:szCs w:val="24"/>
          <w:lang w:val="en-US"/>
        </w:rPr>
        <w:t>-</w:t>
      </w:r>
      <w:r w:rsidR="00830283" w:rsidRPr="004E01BB">
        <w:rPr>
          <w:rFonts w:ascii="Arial" w:hAnsi="Arial" w:cs="Arial"/>
          <w:sz w:val="24"/>
          <w:szCs w:val="24"/>
          <w:lang w:val="en-US"/>
        </w:rPr>
        <w:t>label</w:t>
      </w:r>
      <w:r w:rsidR="00A61442" w:rsidRPr="004E01BB">
        <w:rPr>
          <w:rFonts w:ascii="Arial" w:hAnsi="Arial" w:cs="Arial"/>
          <w:sz w:val="24"/>
          <w:szCs w:val="24"/>
          <w:lang w:val="en-US"/>
        </w:rPr>
        <w:t xml:space="preserve"> design</w:t>
      </w:r>
      <w:r w:rsidR="007642CE" w:rsidRPr="004E01BB">
        <w:rPr>
          <w:rFonts w:ascii="Arial" w:hAnsi="Arial" w:cs="Arial"/>
          <w:sz w:val="24"/>
          <w:szCs w:val="24"/>
          <w:lang w:val="en-US"/>
        </w:rPr>
        <w:t>;</w:t>
      </w:r>
      <w:r w:rsidR="000C160F" w:rsidRPr="004E01BB">
        <w:rPr>
          <w:rFonts w:ascii="Arial" w:hAnsi="Arial" w:cs="Arial"/>
          <w:sz w:val="24"/>
          <w:szCs w:val="24"/>
          <w:lang w:val="en-US"/>
        </w:rPr>
        <w:t xml:space="preserve"> however</w:t>
      </w:r>
      <w:r w:rsidR="00496409" w:rsidRPr="004E01BB">
        <w:rPr>
          <w:rFonts w:ascii="Arial" w:hAnsi="Arial" w:cs="Arial"/>
          <w:sz w:val="24"/>
          <w:szCs w:val="24"/>
          <w:lang w:val="en-US"/>
        </w:rPr>
        <w:t>, the</w:t>
      </w:r>
      <w:r w:rsidR="000C160F" w:rsidRPr="004E01BB">
        <w:rPr>
          <w:rFonts w:ascii="Arial" w:hAnsi="Arial" w:cs="Arial"/>
          <w:sz w:val="24"/>
          <w:szCs w:val="24"/>
          <w:lang w:val="en-US"/>
        </w:rPr>
        <w:t xml:space="preserve"> CGM recordings used to analy</w:t>
      </w:r>
      <w:r w:rsidR="00E17D76" w:rsidRPr="004E01BB">
        <w:rPr>
          <w:rFonts w:ascii="Arial" w:hAnsi="Arial" w:cs="Arial"/>
          <w:sz w:val="24"/>
          <w:szCs w:val="24"/>
          <w:lang w:val="en-US"/>
        </w:rPr>
        <w:t>z</w:t>
      </w:r>
      <w:r w:rsidR="000C160F" w:rsidRPr="004E01BB">
        <w:rPr>
          <w:rFonts w:ascii="Arial" w:hAnsi="Arial" w:cs="Arial"/>
          <w:sz w:val="24"/>
          <w:szCs w:val="24"/>
          <w:lang w:val="en-US"/>
        </w:rPr>
        <w:t>e the primary endpoint</w:t>
      </w:r>
      <w:r w:rsidR="000C160F" w:rsidRPr="008F19FE">
        <w:rPr>
          <w:rFonts w:ascii="Arial" w:hAnsi="Arial" w:cs="Arial"/>
          <w:sz w:val="24"/>
          <w:szCs w:val="24"/>
          <w:lang w:val="en-US"/>
        </w:rPr>
        <w:t xml:space="preserve"> of TIR were blinded to </w:t>
      </w:r>
      <w:r w:rsidR="00F32B9D" w:rsidRPr="008F19FE">
        <w:rPr>
          <w:rFonts w:ascii="Arial" w:hAnsi="Arial" w:cs="Arial"/>
          <w:sz w:val="24"/>
          <w:szCs w:val="24"/>
          <w:lang w:val="en-US"/>
        </w:rPr>
        <w:t xml:space="preserve">both </w:t>
      </w:r>
      <w:r w:rsidR="000C160F" w:rsidRPr="008F19FE">
        <w:rPr>
          <w:rFonts w:ascii="Arial" w:hAnsi="Arial" w:cs="Arial"/>
          <w:sz w:val="24"/>
          <w:szCs w:val="24"/>
          <w:lang w:val="en-US"/>
        </w:rPr>
        <w:t xml:space="preserve">the investigator and </w:t>
      </w:r>
      <w:r w:rsidR="00117F47">
        <w:rPr>
          <w:rFonts w:ascii="Arial" w:hAnsi="Arial" w:cs="Arial"/>
          <w:sz w:val="24"/>
          <w:szCs w:val="24"/>
          <w:lang w:val="en-US"/>
        </w:rPr>
        <w:t>trial</w:t>
      </w:r>
      <w:r w:rsidR="000C160F" w:rsidRPr="008F19FE">
        <w:rPr>
          <w:rFonts w:ascii="Arial" w:hAnsi="Arial" w:cs="Arial"/>
          <w:sz w:val="24"/>
          <w:szCs w:val="24"/>
          <w:lang w:val="en-US"/>
        </w:rPr>
        <w:t xml:space="preserve"> participant</w:t>
      </w:r>
      <w:r w:rsidR="00C07069">
        <w:rPr>
          <w:rFonts w:ascii="Arial" w:hAnsi="Arial" w:cs="Arial"/>
          <w:sz w:val="24"/>
          <w:szCs w:val="24"/>
          <w:lang w:val="en-US"/>
        </w:rPr>
        <w:t>.</w:t>
      </w:r>
      <w:r w:rsidR="004E01BB">
        <w:rPr>
          <w:rFonts w:ascii="Arial" w:hAnsi="Arial" w:cs="Arial"/>
          <w:sz w:val="24"/>
          <w:szCs w:val="24"/>
          <w:lang w:val="en-US"/>
        </w:rPr>
        <w:t xml:space="preserve"> T</w:t>
      </w:r>
      <w:r w:rsidR="00CE3745" w:rsidRPr="008F19FE">
        <w:rPr>
          <w:rFonts w:ascii="Arial" w:hAnsi="Arial" w:cs="Arial"/>
          <w:sz w:val="24"/>
          <w:szCs w:val="24"/>
          <w:lang w:val="en-US"/>
        </w:rPr>
        <w:t xml:space="preserve">he observed differences in TIR at weeks 15 and </w:t>
      </w:r>
      <w:r w:rsidR="000256EE">
        <w:rPr>
          <w:rFonts w:ascii="Arial" w:hAnsi="Arial" w:cs="Arial"/>
          <w:sz w:val="24"/>
          <w:szCs w:val="24"/>
          <w:lang w:val="en-US"/>
        </w:rPr>
        <w:t xml:space="preserve">16 </w:t>
      </w:r>
      <w:r w:rsidR="004E01BB">
        <w:rPr>
          <w:rFonts w:ascii="Arial" w:hAnsi="Arial" w:cs="Arial"/>
          <w:sz w:val="24"/>
          <w:szCs w:val="24"/>
          <w:lang w:val="en-US"/>
        </w:rPr>
        <w:t>could be</w:t>
      </w:r>
      <w:r w:rsidR="004E01BB" w:rsidRPr="008F19FE">
        <w:rPr>
          <w:rFonts w:ascii="Arial" w:hAnsi="Arial" w:cs="Arial"/>
          <w:sz w:val="24"/>
          <w:szCs w:val="24"/>
          <w:lang w:val="en-US"/>
        </w:rPr>
        <w:t xml:space="preserve"> </w:t>
      </w:r>
      <w:r w:rsidR="00CE3745" w:rsidRPr="008F19FE">
        <w:rPr>
          <w:rFonts w:ascii="Arial" w:hAnsi="Arial" w:cs="Arial"/>
          <w:sz w:val="24"/>
          <w:szCs w:val="24"/>
          <w:lang w:val="en-US"/>
        </w:rPr>
        <w:t>due to minor differences in patient characteristics between treatment groups and the low patient numbers concerned</w:t>
      </w:r>
      <w:r w:rsidR="000C160F" w:rsidRPr="002510FA">
        <w:rPr>
          <w:rFonts w:ascii="Arial" w:hAnsi="Arial" w:cs="Arial"/>
          <w:sz w:val="24"/>
          <w:szCs w:val="24"/>
          <w:lang w:val="en-US"/>
        </w:rPr>
        <w:t>.</w:t>
      </w:r>
      <w:r w:rsidR="00830283" w:rsidRPr="002510FA">
        <w:rPr>
          <w:rFonts w:ascii="Arial" w:hAnsi="Arial" w:cs="Arial"/>
          <w:sz w:val="24"/>
          <w:szCs w:val="24"/>
          <w:lang w:val="en-US"/>
        </w:rPr>
        <w:t xml:space="preserve"> </w:t>
      </w:r>
      <w:r w:rsidR="007642CE" w:rsidRPr="002510FA">
        <w:rPr>
          <w:rFonts w:ascii="Arial" w:hAnsi="Arial" w:cs="Arial"/>
          <w:sz w:val="24"/>
          <w:szCs w:val="24"/>
          <w:lang w:val="en-US"/>
        </w:rPr>
        <w:t xml:space="preserve">Although </w:t>
      </w:r>
      <w:r w:rsidR="009C5440" w:rsidRPr="002510FA">
        <w:rPr>
          <w:rFonts w:ascii="Arial" w:hAnsi="Arial" w:cs="Arial"/>
          <w:sz w:val="24"/>
          <w:szCs w:val="24"/>
          <w:lang w:val="en-US"/>
        </w:rPr>
        <w:t>individuals</w:t>
      </w:r>
      <w:r w:rsidR="007642CE" w:rsidRPr="002510FA">
        <w:rPr>
          <w:rFonts w:ascii="Arial" w:hAnsi="Arial" w:cs="Arial"/>
          <w:sz w:val="24"/>
          <w:szCs w:val="24"/>
          <w:lang w:val="en-US"/>
        </w:rPr>
        <w:t xml:space="preserve"> taking </w:t>
      </w:r>
      <w:r w:rsidR="00CC071C" w:rsidRPr="002510FA">
        <w:rPr>
          <w:rFonts w:ascii="Arial" w:hAnsi="Arial" w:cs="Arial"/>
          <w:sz w:val="24"/>
          <w:szCs w:val="24"/>
          <w:lang w:val="en-US"/>
        </w:rPr>
        <w:t>metformin,</w:t>
      </w:r>
      <w:r w:rsidR="00851DAE">
        <w:rPr>
          <w:rFonts w:ascii="Arial" w:hAnsi="Arial" w:cs="Arial"/>
          <w:sz w:val="24"/>
          <w:szCs w:val="24"/>
          <w:lang w:val="en-US"/>
        </w:rPr>
        <w:t xml:space="preserve"> and/or</w:t>
      </w:r>
      <w:r w:rsidR="00CC071C" w:rsidRPr="002510FA">
        <w:rPr>
          <w:rFonts w:ascii="Arial" w:hAnsi="Arial" w:cs="Arial"/>
          <w:sz w:val="24"/>
          <w:szCs w:val="24"/>
          <w:lang w:val="en-US"/>
        </w:rPr>
        <w:t xml:space="preserve"> </w:t>
      </w:r>
      <w:r w:rsidR="007642CE" w:rsidRPr="002510FA">
        <w:rPr>
          <w:rFonts w:ascii="Arial" w:hAnsi="Arial" w:cs="Arial"/>
          <w:sz w:val="24"/>
          <w:szCs w:val="24"/>
          <w:lang w:val="en-US"/>
        </w:rPr>
        <w:t xml:space="preserve">DPP4is and/or SGLT2is were eligible to participate, </w:t>
      </w:r>
      <w:r w:rsidR="009C5440" w:rsidRPr="002510FA">
        <w:rPr>
          <w:rFonts w:ascii="Arial" w:hAnsi="Arial" w:cs="Arial"/>
          <w:sz w:val="24"/>
          <w:szCs w:val="24"/>
          <w:lang w:val="en-US"/>
        </w:rPr>
        <w:t>those who were</w:t>
      </w:r>
      <w:r w:rsidR="007642CE" w:rsidRPr="002510FA">
        <w:rPr>
          <w:rFonts w:ascii="Arial" w:hAnsi="Arial" w:cs="Arial"/>
          <w:sz w:val="24"/>
          <w:szCs w:val="24"/>
          <w:lang w:val="en-US"/>
        </w:rPr>
        <w:t xml:space="preserve"> taking other </w:t>
      </w:r>
      <w:r w:rsidR="00CC071C" w:rsidRPr="002510FA">
        <w:rPr>
          <w:rFonts w:ascii="Arial" w:hAnsi="Arial" w:cs="Arial"/>
          <w:sz w:val="24"/>
          <w:szCs w:val="24"/>
          <w:lang w:val="en-US"/>
        </w:rPr>
        <w:t>glucose-lowering agents</w:t>
      </w:r>
      <w:r w:rsidR="007642CE" w:rsidRPr="002510FA">
        <w:rPr>
          <w:rFonts w:ascii="Arial" w:hAnsi="Arial" w:cs="Arial"/>
          <w:sz w:val="24"/>
          <w:szCs w:val="24"/>
          <w:lang w:val="en-US"/>
        </w:rPr>
        <w:t xml:space="preserve"> and patients </w:t>
      </w:r>
      <w:r w:rsidR="00C61B58" w:rsidRPr="002510FA">
        <w:rPr>
          <w:rFonts w:ascii="Arial" w:hAnsi="Arial" w:cs="Arial"/>
          <w:sz w:val="24"/>
          <w:szCs w:val="24"/>
          <w:lang w:val="en-US"/>
        </w:rPr>
        <w:t xml:space="preserve">with </w:t>
      </w:r>
      <w:r w:rsidR="007642CE" w:rsidRPr="002510FA">
        <w:rPr>
          <w:rFonts w:ascii="Arial" w:hAnsi="Arial" w:cs="Arial"/>
          <w:sz w:val="24"/>
          <w:szCs w:val="24"/>
          <w:lang w:val="en-US"/>
        </w:rPr>
        <w:t>certain comorbidities were precluded from participation, limiting the generali</w:t>
      </w:r>
      <w:r w:rsidR="00831DF0" w:rsidRPr="002510FA">
        <w:rPr>
          <w:rFonts w:ascii="Arial" w:hAnsi="Arial" w:cs="Arial"/>
          <w:sz w:val="24"/>
          <w:szCs w:val="24"/>
          <w:lang w:val="en-US"/>
        </w:rPr>
        <w:t>z</w:t>
      </w:r>
      <w:r w:rsidR="007642CE" w:rsidRPr="002510FA">
        <w:rPr>
          <w:rFonts w:ascii="Arial" w:hAnsi="Arial" w:cs="Arial"/>
          <w:sz w:val="24"/>
          <w:szCs w:val="24"/>
          <w:lang w:val="en-US"/>
        </w:rPr>
        <w:t>ability of the results</w:t>
      </w:r>
      <w:r w:rsidR="00F2089C" w:rsidRPr="002510FA">
        <w:rPr>
          <w:rFonts w:ascii="Arial" w:hAnsi="Arial" w:cs="Arial"/>
          <w:sz w:val="24"/>
          <w:szCs w:val="24"/>
          <w:lang w:val="en-US"/>
        </w:rPr>
        <w:t>.</w:t>
      </w:r>
      <w:r w:rsidR="00976B99" w:rsidRPr="002510FA">
        <w:rPr>
          <w:rFonts w:ascii="Arial" w:hAnsi="Arial" w:cs="Arial"/>
          <w:sz w:val="24"/>
          <w:szCs w:val="24"/>
          <w:lang w:val="en-US"/>
        </w:rPr>
        <w:t xml:space="preserve"> </w:t>
      </w:r>
    </w:p>
    <w:p w14:paraId="61498CE7" w14:textId="3E5DBD7C" w:rsidR="004D6B4B" w:rsidRPr="002510FA" w:rsidRDefault="00C61B58" w:rsidP="00731CE5">
      <w:pPr>
        <w:spacing w:afterLines="160" w:after="384" w:line="480" w:lineRule="auto"/>
        <w:rPr>
          <w:rFonts w:ascii="Arial" w:hAnsi="Arial" w:cs="Arial"/>
          <w:sz w:val="24"/>
          <w:szCs w:val="24"/>
          <w:lang w:val="en-US"/>
        </w:rPr>
      </w:pPr>
      <w:r w:rsidRPr="002510FA">
        <w:rPr>
          <w:rFonts w:ascii="Arial" w:hAnsi="Arial" w:cs="Arial"/>
          <w:sz w:val="24"/>
          <w:szCs w:val="24"/>
          <w:lang w:val="en-US"/>
        </w:rPr>
        <w:t>The potential to administer basal insulin once</w:t>
      </w:r>
      <w:r w:rsidR="00A318D9">
        <w:rPr>
          <w:rFonts w:ascii="Arial" w:hAnsi="Arial" w:cs="Arial"/>
          <w:sz w:val="24"/>
          <w:szCs w:val="24"/>
          <w:lang w:val="en-US"/>
        </w:rPr>
        <w:t xml:space="preserve"> </w:t>
      </w:r>
      <w:r w:rsidRPr="002510FA">
        <w:rPr>
          <w:rFonts w:ascii="Arial" w:hAnsi="Arial" w:cs="Arial"/>
          <w:sz w:val="24"/>
          <w:szCs w:val="24"/>
          <w:lang w:val="en-US"/>
        </w:rPr>
        <w:t>weekly</w:t>
      </w:r>
      <w:r w:rsidR="004C2618" w:rsidRPr="002510FA">
        <w:rPr>
          <w:rFonts w:ascii="Arial" w:hAnsi="Arial" w:cs="Arial"/>
          <w:sz w:val="24"/>
          <w:szCs w:val="24"/>
          <w:lang w:val="en-US"/>
        </w:rPr>
        <w:t>, thereby reducing the number of injections,</w:t>
      </w:r>
      <w:r w:rsidRPr="002510FA">
        <w:rPr>
          <w:rFonts w:ascii="Arial" w:hAnsi="Arial" w:cs="Arial"/>
          <w:sz w:val="24"/>
          <w:szCs w:val="24"/>
          <w:lang w:val="en-US"/>
        </w:rPr>
        <w:t xml:space="preserve"> has important implications for </w:t>
      </w:r>
      <w:r w:rsidR="00550087" w:rsidRPr="002510FA">
        <w:rPr>
          <w:rFonts w:ascii="Arial" w:hAnsi="Arial" w:cs="Arial"/>
          <w:sz w:val="24"/>
          <w:szCs w:val="24"/>
          <w:lang w:val="en-US"/>
        </w:rPr>
        <w:t>diabetes</w:t>
      </w:r>
      <w:r w:rsidR="000B78D3" w:rsidRPr="002510FA">
        <w:rPr>
          <w:rFonts w:ascii="Arial" w:hAnsi="Arial" w:cs="Arial"/>
          <w:sz w:val="24"/>
          <w:szCs w:val="24"/>
          <w:lang w:val="en-US"/>
        </w:rPr>
        <w:t xml:space="preserve"> </w:t>
      </w:r>
      <w:r w:rsidR="008C4EF8" w:rsidRPr="002510FA">
        <w:rPr>
          <w:rFonts w:ascii="Arial" w:hAnsi="Arial" w:cs="Arial"/>
          <w:sz w:val="24"/>
          <w:szCs w:val="24"/>
          <w:lang w:val="en-US"/>
        </w:rPr>
        <w:t>management</w:t>
      </w:r>
      <w:r w:rsidRPr="002510FA">
        <w:rPr>
          <w:rFonts w:ascii="Arial" w:hAnsi="Arial" w:cs="Arial"/>
          <w:sz w:val="24"/>
          <w:szCs w:val="24"/>
          <w:lang w:val="en-US"/>
        </w:rPr>
        <w:t xml:space="preserve">. Research </w:t>
      </w:r>
      <w:r w:rsidR="00537C4B" w:rsidRPr="002510FA">
        <w:rPr>
          <w:rFonts w:ascii="Arial" w:hAnsi="Arial" w:cs="Arial"/>
          <w:sz w:val="24"/>
          <w:szCs w:val="24"/>
          <w:lang w:val="en-US"/>
        </w:rPr>
        <w:t xml:space="preserve">shows that </w:t>
      </w:r>
      <w:r w:rsidR="009C5440" w:rsidRPr="002510FA">
        <w:rPr>
          <w:rFonts w:ascii="Arial" w:hAnsi="Arial" w:cs="Arial"/>
          <w:sz w:val="24"/>
          <w:szCs w:val="24"/>
          <w:lang w:val="en-US"/>
        </w:rPr>
        <w:t>people with diabetes</w:t>
      </w:r>
      <w:r w:rsidR="00537C4B" w:rsidRPr="002510FA">
        <w:rPr>
          <w:rFonts w:ascii="Arial" w:hAnsi="Arial" w:cs="Arial"/>
          <w:sz w:val="24"/>
          <w:szCs w:val="24"/>
          <w:lang w:val="en-US"/>
        </w:rPr>
        <w:t xml:space="preserve"> would welcome such a reduction to improve convenience and quality of life</w:t>
      </w:r>
      <w:r w:rsidR="002438B4" w:rsidRPr="002510FA">
        <w:rPr>
          <w:rFonts w:ascii="Arial" w:hAnsi="Arial" w:cs="Arial"/>
          <w:sz w:val="24"/>
          <w:szCs w:val="24"/>
          <w:lang w:val="en-US"/>
        </w:rPr>
        <w:t>; consequently</w:t>
      </w:r>
      <w:r w:rsidR="00831DF0" w:rsidRPr="002510FA">
        <w:rPr>
          <w:rFonts w:ascii="Arial" w:hAnsi="Arial" w:cs="Arial"/>
          <w:sz w:val="24"/>
          <w:szCs w:val="24"/>
          <w:lang w:val="en-US"/>
        </w:rPr>
        <w:t>,</w:t>
      </w:r>
      <w:r w:rsidR="002438B4" w:rsidRPr="002510FA">
        <w:rPr>
          <w:rFonts w:ascii="Arial" w:hAnsi="Arial" w:cs="Arial"/>
          <w:sz w:val="24"/>
          <w:szCs w:val="24"/>
          <w:lang w:val="en-US"/>
        </w:rPr>
        <w:t xml:space="preserve"> it may help to</w:t>
      </w:r>
      <w:r w:rsidR="009A7493" w:rsidRPr="002510FA">
        <w:rPr>
          <w:rFonts w:ascii="Arial" w:hAnsi="Arial" w:cs="Arial"/>
          <w:sz w:val="24"/>
          <w:szCs w:val="24"/>
          <w:lang w:val="en-US"/>
        </w:rPr>
        <w:t xml:space="preserve"> improve </w:t>
      </w:r>
      <w:r w:rsidR="00A02EC0" w:rsidRPr="002510FA">
        <w:rPr>
          <w:rFonts w:ascii="Arial" w:hAnsi="Arial" w:cs="Arial"/>
          <w:sz w:val="24"/>
          <w:szCs w:val="24"/>
          <w:lang w:val="en-US"/>
        </w:rPr>
        <w:t xml:space="preserve">adherence and </w:t>
      </w:r>
      <w:r w:rsidR="009A7493" w:rsidRPr="002510FA">
        <w:rPr>
          <w:rFonts w:ascii="Arial" w:hAnsi="Arial" w:cs="Arial"/>
          <w:sz w:val="24"/>
          <w:szCs w:val="24"/>
          <w:lang w:val="en-US"/>
        </w:rPr>
        <w:t>overall glycemic control</w:t>
      </w:r>
      <w:r w:rsidR="00831DF0" w:rsidRPr="002510FA">
        <w:rPr>
          <w:rFonts w:ascii="Arial" w:hAnsi="Arial" w:cs="Arial"/>
          <w:sz w:val="24"/>
          <w:szCs w:val="24"/>
          <w:lang w:val="en-US"/>
        </w:rPr>
        <w:t xml:space="preserve"> further</w:t>
      </w:r>
      <w:r w:rsidR="00AA67C8">
        <w:rPr>
          <w:rFonts w:ascii="Arial" w:hAnsi="Arial" w:cs="Arial"/>
          <w:sz w:val="24"/>
          <w:szCs w:val="24"/>
          <w:lang w:val="en-US"/>
        </w:rPr>
        <w:t xml:space="preserve"> </w:t>
      </w:r>
      <w:r w:rsidR="00AA67C8" w:rsidRPr="002510FA">
        <w:rPr>
          <w:rFonts w:ascii="Arial" w:hAnsi="Arial" w:cs="Arial"/>
          <w:sz w:val="24"/>
          <w:szCs w:val="24"/>
          <w:lang w:val="en-US"/>
        </w:rPr>
        <w:fldChar w:fldCharType="begin"/>
      </w:r>
      <w:r w:rsidR="00AA67C8">
        <w:rPr>
          <w:rFonts w:ascii="Arial" w:hAnsi="Arial" w:cs="Arial"/>
          <w:sz w:val="24"/>
          <w:szCs w:val="24"/>
          <w:lang w:val="en-US"/>
        </w:rPr>
        <w:instrText xml:space="preserve"> ADDIN EN.CITE &lt;EndNote&gt;&lt;Cite&gt;&lt;Author&gt;Polonsky&lt;/Author&gt;&lt;Year&gt;2011&lt;/Year&gt;&lt;RecNum&gt;11&lt;/RecNum&gt;&lt;DisplayText&gt;(11)&lt;/DisplayText&gt;&lt;record&gt;&lt;rec-number&gt;11&lt;/rec-number&gt;&lt;foreign-keys&gt;&lt;key app="EN" db-id="p9veesxaafxz2yeep51x2tfffdxfprfrazde" timestamp="1592339659"&gt;11&lt;/key&gt;&lt;/foreign-keys&gt;&lt;ref-type name="Journal Article"&gt;17&lt;/ref-type&gt;&lt;contributors&gt;&lt;authors&gt;&lt;author&gt;Polonsky, W. H.&lt;/author&gt;&lt;author&gt;Fisher, L.&lt;/author&gt;&lt;author&gt;Hessler, D.&lt;/author&gt;&lt;author&gt;Bruhn, D.&lt;/author&gt;&lt;author&gt;Best, J. H.&lt;/author&gt;&lt;/authors&gt;&lt;/contributors&gt;&lt;auth-address&gt;Department of Psychiatry, University of California, San Diego, CA 92014, USA. whp@behavioraldiabetes.org&lt;/auth-address&gt;&lt;titles&gt;&lt;title&gt;Patient perspectives on once-weekly medications for diabetes&lt;/title&gt;&lt;secondary-title&gt;Diabetes Obes Metab&lt;/secondary-title&gt;&lt;alt-title&gt;Diabetes, obesity &amp;amp; metabolism&lt;/alt-title&gt;&lt;/titles&gt;&lt;periodical&gt;&lt;full-title&gt;Diabetes Obes Metab&lt;/full-title&gt;&lt;abbr-1&gt;Diabetes, obesity &amp;amp; metabolism&lt;/abbr-1&gt;&lt;/periodical&gt;&lt;alt-periodical&gt;&lt;full-title&gt;Diabetes Obes Metab&lt;/full-title&gt;&lt;abbr-1&gt;Diabetes, obesity &amp;amp; metabolism&lt;/abbr-1&gt;&lt;/alt-periodical&gt;&lt;pages&gt;144-9&lt;/pages&gt;&lt;volume&gt;13&lt;/volume&gt;&lt;number&gt;2&lt;/number&gt;&lt;edition&gt;2011/01/05&lt;/edition&gt;&lt;keywords&gt;&lt;keyword&gt;Diabetes Mellitus, Type 2/drug therapy/*psychology&lt;/keyword&gt;&lt;keyword&gt;Drug Administration Schedule&lt;/keyword&gt;&lt;keyword&gt;Female&lt;/keyword&gt;&lt;keyword&gt;Humans&lt;/keyword&gt;&lt;keyword&gt;Hypoglycemic Agents/*administration &amp;amp; dosage&lt;/keyword&gt;&lt;keyword&gt;Male&lt;/keyword&gt;&lt;keyword&gt;Medication Adherence/*psychology/statistics &amp;amp; numerical data&lt;/keyword&gt;&lt;keyword&gt;Middle Aged&lt;/keyword&gt;&lt;keyword&gt;Patient Satisfaction&lt;/keyword&gt;&lt;keyword&gt;Quality of Life/*psychology&lt;/keyword&gt;&lt;keyword&gt;Treatment Outcome&lt;/keyword&gt;&lt;/keywords&gt;&lt;dates&gt;&lt;year&gt;2011&lt;/year&gt;&lt;pub-dates&gt;&lt;date&gt;Feb&lt;/date&gt;&lt;/pub-dates&gt;&lt;/dates&gt;&lt;isbn&gt;1462-8902&lt;/isbn&gt;&lt;accession-num&gt;21199266&lt;/accession-num&gt;&lt;urls&gt;&lt;/urls&gt;&lt;electronic-resource-num&gt;10.1111/j.1463-1326.2010.01327.x&lt;/electronic-resource-num&gt;&lt;remote-database-provider&gt;NLM&lt;/remote-database-provider&gt;&lt;language&gt;eng&lt;/language&gt;&lt;/record&gt;&lt;/Cite&gt;&lt;/EndNote&gt;</w:instrText>
      </w:r>
      <w:r w:rsidR="00AA67C8" w:rsidRPr="002510FA">
        <w:rPr>
          <w:rFonts w:ascii="Arial" w:hAnsi="Arial" w:cs="Arial"/>
          <w:sz w:val="24"/>
          <w:szCs w:val="24"/>
          <w:lang w:val="en-US"/>
        </w:rPr>
        <w:fldChar w:fldCharType="separate"/>
      </w:r>
      <w:r w:rsidR="00AA67C8">
        <w:rPr>
          <w:rFonts w:ascii="Arial" w:hAnsi="Arial" w:cs="Arial"/>
          <w:noProof/>
          <w:sz w:val="24"/>
          <w:szCs w:val="24"/>
          <w:lang w:val="en-US"/>
        </w:rPr>
        <w:t>(11)</w:t>
      </w:r>
      <w:r w:rsidR="00AA67C8" w:rsidRPr="002510FA">
        <w:rPr>
          <w:rFonts w:ascii="Arial" w:hAnsi="Arial" w:cs="Arial"/>
          <w:sz w:val="24"/>
          <w:szCs w:val="24"/>
          <w:lang w:val="en-US"/>
        </w:rPr>
        <w:fldChar w:fldCharType="end"/>
      </w:r>
      <w:r w:rsidR="00AA67C8">
        <w:rPr>
          <w:rFonts w:ascii="Arial" w:hAnsi="Arial" w:cs="Arial"/>
          <w:sz w:val="24"/>
          <w:szCs w:val="24"/>
          <w:lang w:val="en-US"/>
        </w:rPr>
        <w:t>.</w:t>
      </w:r>
      <w:r w:rsidR="004D6B4B" w:rsidRPr="002510FA">
        <w:rPr>
          <w:rFonts w:ascii="Arial" w:hAnsi="Arial" w:cs="Arial"/>
          <w:sz w:val="24"/>
          <w:szCs w:val="24"/>
          <w:lang w:val="en-US"/>
        </w:rPr>
        <w:t xml:space="preserve"> </w:t>
      </w:r>
      <w:r w:rsidR="00831DF0" w:rsidRPr="002510FA">
        <w:rPr>
          <w:rFonts w:ascii="Arial" w:hAnsi="Arial" w:cs="Arial"/>
          <w:sz w:val="24"/>
          <w:szCs w:val="24"/>
          <w:lang w:val="en-US"/>
        </w:rPr>
        <w:t>I</w:t>
      </w:r>
      <w:r w:rsidR="00DC06ED" w:rsidRPr="002510FA">
        <w:rPr>
          <w:rFonts w:ascii="Arial" w:hAnsi="Arial" w:cs="Arial"/>
          <w:sz w:val="24"/>
          <w:szCs w:val="24"/>
          <w:lang w:val="en-US"/>
        </w:rPr>
        <w:t xml:space="preserve">n a </w:t>
      </w:r>
      <w:r w:rsidR="00AD3DEF">
        <w:rPr>
          <w:rFonts w:ascii="Arial" w:hAnsi="Arial" w:cs="Arial"/>
          <w:sz w:val="24"/>
          <w:szCs w:val="24"/>
          <w:lang w:val="en-US"/>
        </w:rPr>
        <w:t>study</w:t>
      </w:r>
      <w:r w:rsidR="00AD3DEF" w:rsidRPr="002510FA">
        <w:rPr>
          <w:rFonts w:ascii="Arial" w:hAnsi="Arial" w:cs="Arial"/>
          <w:sz w:val="24"/>
          <w:szCs w:val="24"/>
          <w:lang w:val="en-US"/>
        </w:rPr>
        <w:t xml:space="preserve"> </w:t>
      </w:r>
      <w:r w:rsidR="00DC06ED" w:rsidRPr="002510FA">
        <w:rPr>
          <w:rFonts w:ascii="Arial" w:hAnsi="Arial" w:cs="Arial"/>
          <w:sz w:val="24"/>
          <w:szCs w:val="24"/>
          <w:lang w:val="en-US"/>
        </w:rPr>
        <w:t xml:space="preserve">by </w:t>
      </w:r>
      <w:proofErr w:type="spellStart"/>
      <w:r w:rsidR="00DC06ED" w:rsidRPr="002510FA">
        <w:rPr>
          <w:rFonts w:ascii="Arial" w:hAnsi="Arial" w:cs="Arial"/>
          <w:sz w:val="24"/>
          <w:szCs w:val="24"/>
          <w:lang w:val="en-US"/>
        </w:rPr>
        <w:t>Peyrot</w:t>
      </w:r>
      <w:proofErr w:type="spellEnd"/>
      <w:r w:rsidR="00DC06ED" w:rsidRPr="002510FA">
        <w:rPr>
          <w:rFonts w:ascii="Arial" w:hAnsi="Arial" w:cs="Arial"/>
          <w:sz w:val="24"/>
          <w:szCs w:val="24"/>
          <w:lang w:val="en-US"/>
        </w:rPr>
        <w:t xml:space="preserve"> </w:t>
      </w:r>
      <w:r w:rsidR="00DC06ED" w:rsidRPr="002510FA">
        <w:rPr>
          <w:rFonts w:ascii="Arial" w:hAnsi="Arial" w:cs="Arial"/>
          <w:i/>
          <w:iCs/>
          <w:sz w:val="24"/>
          <w:szCs w:val="24"/>
          <w:lang w:val="en-US"/>
        </w:rPr>
        <w:t>et al</w:t>
      </w:r>
      <w:r w:rsidR="00DC06ED" w:rsidRPr="002510FA">
        <w:rPr>
          <w:rFonts w:ascii="Arial" w:hAnsi="Arial" w:cs="Arial"/>
          <w:sz w:val="24"/>
          <w:szCs w:val="24"/>
          <w:lang w:val="en-US"/>
        </w:rPr>
        <w:t>., 27</w:t>
      </w:r>
      <w:r w:rsidR="005C2818" w:rsidRPr="002510FA">
        <w:rPr>
          <w:rFonts w:ascii="Arial" w:hAnsi="Arial" w:cs="Arial"/>
          <w:sz w:val="24"/>
          <w:szCs w:val="24"/>
          <w:lang w:val="en-US"/>
        </w:rPr>
        <w:t>.</w:t>
      </w:r>
      <w:r w:rsidR="00DC06ED" w:rsidRPr="002510FA">
        <w:rPr>
          <w:rFonts w:ascii="Arial" w:hAnsi="Arial" w:cs="Arial"/>
          <w:sz w:val="24"/>
          <w:szCs w:val="24"/>
          <w:lang w:val="en-US"/>
        </w:rPr>
        <w:t>6% of people with diabetes (</w:t>
      </w:r>
      <w:r w:rsidR="00DC06ED" w:rsidRPr="002510FA">
        <w:rPr>
          <w:rFonts w:ascii="Arial" w:hAnsi="Arial" w:cs="Arial"/>
          <w:i/>
          <w:iCs/>
          <w:sz w:val="24"/>
          <w:szCs w:val="24"/>
          <w:lang w:val="en-US"/>
        </w:rPr>
        <w:t>n</w:t>
      </w:r>
      <w:r w:rsidR="00080FCC" w:rsidRPr="002510FA">
        <w:rPr>
          <w:rFonts w:ascii="Arial" w:hAnsi="Arial" w:cs="Arial"/>
          <w:sz w:val="24"/>
          <w:szCs w:val="24"/>
          <w:lang w:val="en-US"/>
        </w:rPr>
        <w:t xml:space="preserve"> </w:t>
      </w:r>
      <w:r w:rsidR="00DC06ED" w:rsidRPr="002510FA">
        <w:rPr>
          <w:rFonts w:ascii="Arial" w:hAnsi="Arial" w:cs="Arial"/>
          <w:sz w:val="24"/>
          <w:szCs w:val="24"/>
          <w:lang w:val="en-US"/>
        </w:rPr>
        <w:t>=</w:t>
      </w:r>
      <w:r w:rsidR="00080FCC" w:rsidRPr="002510FA">
        <w:rPr>
          <w:rFonts w:ascii="Arial" w:hAnsi="Arial" w:cs="Arial"/>
          <w:sz w:val="24"/>
          <w:szCs w:val="24"/>
          <w:lang w:val="en-US"/>
        </w:rPr>
        <w:t xml:space="preserve"> </w:t>
      </w:r>
      <w:r w:rsidR="00DC06ED" w:rsidRPr="002510FA">
        <w:rPr>
          <w:rFonts w:ascii="Arial" w:hAnsi="Arial" w:cs="Arial"/>
          <w:sz w:val="24"/>
          <w:szCs w:val="24"/>
          <w:lang w:val="en-US"/>
        </w:rPr>
        <w:t xml:space="preserve">1530) described “taking insulin </w:t>
      </w:r>
      <w:r w:rsidR="00D420B6" w:rsidRPr="002510FA">
        <w:rPr>
          <w:rFonts w:ascii="Arial" w:hAnsi="Arial" w:cs="Arial"/>
          <w:sz w:val="24"/>
          <w:szCs w:val="24"/>
          <w:lang w:val="en-US"/>
        </w:rPr>
        <w:t>at prescribed time or with meals every day</w:t>
      </w:r>
      <w:r w:rsidR="00DC06ED" w:rsidRPr="002510FA">
        <w:rPr>
          <w:rFonts w:ascii="Arial" w:hAnsi="Arial" w:cs="Arial"/>
          <w:sz w:val="24"/>
          <w:szCs w:val="24"/>
          <w:lang w:val="en-US"/>
        </w:rPr>
        <w:t>”</w:t>
      </w:r>
      <w:r w:rsidR="00D420B6" w:rsidRPr="002510FA">
        <w:rPr>
          <w:rFonts w:ascii="Arial" w:hAnsi="Arial" w:cs="Arial"/>
          <w:sz w:val="24"/>
          <w:szCs w:val="24"/>
          <w:lang w:val="en-US"/>
        </w:rPr>
        <w:t xml:space="preserve"> as difficult</w:t>
      </w:r>
      <w:r w:rsidR="00DF143D" w:rsidRPr="002510FA">
        <w:rPr>
          <w:rFonts w:ascii="Arial" w:hAnsi="Arial" w:cs="Arial"/>
          <w:sz w:val="24"/>
          <w:szCs w:val="24"/>
          <w:lang w:val="en-US"/>
        </w:rPr>
        <w:t>,</w:t>
      </w:r>
      <w:r w:rsidR="00056D7F" w:rsidRPr="002510FA">
        <w:rPr>
          <w:rFonts w:ascii="Arial" w:hAnsi="Arial" w:cs="Arial"/>
          <w:sz w:val="24"/>
          <w:szCs w:val="24"/>
          <w:lang w:val="en-US"/>
        </w:rPr>
        <w:t xml:space="preserve"> and 92</w:t>
      </w:r>
      <w:r w:rsidR="005C2818" w:rsidRPr="002510FA">
        <w:rPr>
          <w:rFonts w:ascii="Arial" w:hAnsi="Arial" w:cs="Arial"/>
          <w:sz w:val="24"/>
          <w:szCs w:val="24"/>
          <w:lang w:val="en-US"/>
        </w:rPr>
        <w:t>.</w:t>
      </w:r>
      <w:r w:rsidR="00056D7F" w:rsidRPr="002510FA">
        <w:rPr>
          <w:rFonts w:ascii="Arial" w:hAnsi="Arial" w:cs="Arial"/>
          <w:sz w:val="24"/>
          <w:szCs w:val="24"/>
          <w:lang w:val="en-US"/>
        </w:rPr>
        <w:t xml:space="preserve">5% of them </w:t>
      </w:r>
      <w:r w:rsidR="00390D2A" w:rsidRPr="002510FA">
        <w:rPr>
          <w:rFonts w:ascii="Arial" w:hAnsi="Arial" w:cs="Arial"/>
          <w:sz w:val="24"/>
          <w:szCs w:val="24"/>
          <w:lang w:val="en-US"/>
        </w:rPr>
        <w:t>expressed a wish</w:t>
      </w:r>
      <w:r w:rsidR="00056D7F" w:rsidRPr="002510FA">
        <w:rPr>
          <w:rFonts w:ascii="Arial" w:hAnsi="Arial" w:cs="Arial"/>
          <w:sz w:val="24"/>
          <w:szCs w:val="24"/>
          <w:lang w:val="en-US"/>
        </w:rPr>
        <w:t xml:space="preserve"> for good control with </w:t>
      </w:r>
      <w:r w:rsidR="00F2089C" w:rsidRPr="002510FA">
        <w:rPr>
          <w:rFonts w:ascii="Arial" w:hAnsi="Arial" w:cs="Arial"/>
          <w:sz w:val="24"/>
          <w:szCs w:val="24"/>
          <w:lang w:val="en-US"/>
        </w:rPr>
        <w:t>“</w:t>
      </w:r>
      <w:r w:rsidR="00056D7F" w:rsidRPr="002510FA">
        <w:rPr>
          <w:rFonts w:ascii="Arial" w:hAnsi="Arial" w:cs="Arial"/>
          <w:sz w:val="24"/>
          <w:szCs w:val="24"/>
          <w:lang w:val="en-US"/>
        </w:rPr>
        <w:t>insulin</w:t>
      </w:r>
      <w:r w:rsidR="001770C3" w:rsidRPr="002510FA">
        <w:rPr>
          <w:rFonts w:ascii="Arial" w:hAnsi="Arial" w:cs="Arial"/>
          <w:sz w:val="24"/>
          <w:szCs w:val="24"/>
          <w:lang w:val="en-US"/>
        </w:rPr>
        <w:t xml:space="preserve"> </w:t>
      </w:r>
      <w:r w:rsidR="00F2089C" w:rsidRPr="002510FA">
        <w:rPr>
          <w:rFonts w:ascii="Arial" w:hAnsi="Arial" w:cs="Arial"/>
          <w:sz w:val="24"/>
          <w:szCs w:val="24"/>
          <w:lang w:val="en-US"/>
        </w:rPr>
        <w:t>[</w:t>
      </w:r>
      <w:r w:rsidR="001770C3" w:rsidRPr="002510FA">
        <w:rPr>
          <w:rFonts w:ascii="Arial" w:hAnsi="Arial" w:cs="Arial"/>
          <w:sz w:val="24"/>
          <w:szCs w:val="24"/>
          <w:lang w:val="en-US"/>
        </w:rPr>
        <w:t>that did</w:t>
      </w:r>
      <w:r w:rsidR="00F2089C" w:rsidRPr="002510FA">
        <w:rPr>
          <w:rFonts w:ascii="Arial" w:hAnsi="Arial" w:cs="Arial"/>
          <w:sz w:val="24"/>
          <w:szCs w:val="24"/>
          <w:lang w:val="en-US"/>
        </w:rPr>
        <w:t>]</w:t>
      </w:r>
      <w:r w:rsidR="00056D7F" w:rsidRPr="002510FA">
        <w:rPr>
          <w:rFonts w:ascii="Arial" w:hAnsi="Arial" w:cs="Arial"/>
          <w:sz w:val="24"/>
          <w:szCs w:val="24"/>
          <w:lang w:val="en-US"/>
        </w:rPr>
        <w:t xml:space="preserve"> not </w:t>
      </w:r>
      <w:r w:rsidR="00F2089C" w:rsidRPr="002510FA">
        <w:rPr>
          <w:rFonts w:ascii="Arial" w:hAnsi="Arial" w:cs="Arial"/>
          <w:sz w:val="24"/>
          <w:szCs w:val="24"/>
          <w:lang w:val="en-US"/>
        </w:rPr>
        <w:t>[</w:t>
      </w:r>
      <w:r w:rsidR="001770C3" w:rsidRPr="002510FA">
        <w:rPr>
          <w:rFonts w:ascii="Arial" w:hAnsi="Arial" w:cs="Arial"/>
          <w:sz w:val="24"/>
          <w:szCs w:val="24"/>
          <w:lang w:val="en-US"/>
        </w:rPr>
        <w:t>need to be</w:t>
      </w:r>
      <w:r w:rsidR="00F2089C" w:rsidRPr="002510FA">
        <w:rPr>
          <w:rFonts w:ascii="Arial" w:hAnsi="Arial" w:cs="Arial"/>
          <w:sz w:val="24"/>
          <w:szCs w:val="24"/>
          <w:lang w:val="en-US"/>
        </w:rPr>
        <w:t>]</w:t>
      </w:r>
      <w:r w:rsidR="001770C3" w:rsidRPr="002510FA">
        <w:rPr>
          <w:rFonts w:ascii="Arial" w:hAnsi="Arial" w:cs="Arial"/>
          <w:sz w:val="24"/>
          <w:szCs w:val="24"/>
          <w:lang w:val="en-US"/>
        </w:rPr>
        <w:t xml:space="preserve"> </w:t>
      </w:r>
      <w:r w:rsidR="00056D7F" w:rsidRPr="002510FA">
        <w:rPr>
          <w:rFonts w:ascii="Arial" w:hAnsi="Arial" w:cs="Arial"/>
          <w:sz w:val="24"/>
          <w:szCs w:val="24"/>
          <w:lang w:val="en-US"/>
        </w:rPr>
        <w:t>injected every day</w:t>
      </w:r>
      <w:r w:rsidR="00F2089C" w:rsidRPr="002510FA">
        <w:rPr>
          <w:rFonts w:ascii="Arial" w:hAnsi="Arial" w:cs="Arial"/>
          <w:sz w:val="24"/>
          <w:szCs w:val="24"/>
          <w:lang w:val="en-US"/>
        </w:rPr>
        <w:t>”</w:t>
      </w:r>
      <w:r w:rsidR="00AA67C8">
        <w:rPr>
          <w:rFonts w:ascii="Arial" w:hAnsi="Arial" w:cs="Arial"/>
          <w:sz w:val="24"/>
          <w:szCs w:val="24"/>
          <w:lang w:val="en-US"/>
        </w:rPr>
        <w:t xml:space="preserve"> </w:t>
      </w:r>
      <w:r w:rsidR="00ED48C9" w:rsidRPr="002510FA">
        <w:rPr>
          <w:rFonts w:ascii="Arial" w:hAnsi="Arial" w:cs="Arial"/>
          <w:sz w:val="24"/>
          <w:szCs w:val="24"/>
          <w:lang w:val="en-US"/>
        </w:rPr>
        <w:fldChar w:fldCharType="begin">
          <w:fldData xml:space="preserve">PEVuZE5vdGU+PENpdGU+PEF1dGhvcj5QZXlyb3Q8L0F1dGhvcj48WWVhcj4yMDEyPC9ZZWFyPjxS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</w:fldData>
        </w:fldChar>
      </w:r>
      <w:r w:rsidR="00A35176">
        <w:rPr>
          <w:rFonts w:ascii="Arial" w:hAnsi="Arial" w:cs="Arial"/>
          <w:sz w:val="24"/>
          <w:szCs w:val="24"/>
          <w:lang w:val="en-US"/>
        </w:rPr>
        <w:instrText xml:space="preserve"> ADDIN EN.CITE </w:instrText>
      </w:r>
      <w:r w:rsidR="00A35176">
        <w:rPr>
          <w:rFonts w:ascii="Arial" w:hAnsi="Arial" w:cs="Arial"/>
          <w:sz w:val="24"/>
          <w:szCs w:val="24"/>
          <w:lang w:val="en-US"/>
        </w:rPr>
        <w:fldChar w:fldCharType="begin">
          <w:fldData xml:space="preserve">PEVuZE5vdGU+PENpdGU+PEF1dGhvcj5QZXlyb3Q8L0F1dGhvcj48WWVhcj4yMDEyPC9ZZWFyPjxS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</w:fldData>
        </w:fldChar>
      </w:r>
      <w:r w:rsidR="00A35176">
        <w:rPr>
          <w:rFonts w:ascii="Arial" w:hAnsi="Arial" w:cs="Arial"/>
          <w:sz w:val="24"/>
          <w:szCs w:val="24"/>
          <w:lang w:val="en-US"/>
        </w:rPr>
        <w:instrText xml:space="preserve"> ADDIN EN.CITE.DATA </w:instrText>
      </w:r>
      <w:r w:rsidR="00A35176">
        <w:rPr>
          <w:rFonts w:ascii="Arial" w:hAnsi="Arial" w:cs="Arial"/>
          <w:sz w:val="24"/>
          <w:szCs w:val="24"/>
          <w:lang w:val="en-US"/>
        </w:rPr>
      </w:r>
      <w:r w:rsidR="00A35176">
        <w:rPr>
          <w:rFonts w:ascii="Arial" w:hAnsi="Arial" w:cs="Arial"/>
          <w:sz w:val="24"/>
          <w:szCs w:val="24"/>
          <w:lang w:val="en-US"/>
        </w:rPr>
        <w:fldChar w:fldCharType="end"/>
      </w:r>
      <w:r w:rsidR="00ED48C9" w:rsidRPr="002510FA">
        <w:rPr>
          <w:rFonts w:ascii="Arial" w:hAnsi="Arial" w:cs="Arial"/>
          <w:sz w:val="24"/>
          <w:szCs w:val="24"/>
          <w:lang w:val="en-US"/>
        </w:rPr>
      </w:r>
      <w:r w:rsidR="00ED48C9" w:rsidRPr="002510FA">
        <w:rPr>
          <w:rFonts w:ascii="Arial" w:hAnsi="Arial" w:cs="Arial"/>
          <w:sz w:val="24"/>
          <w:szCs w:val="24"/>
          <w:lang w:val="en-US"/>
        </w:rPr>
        <w:fldChar w:fldCharType="separate"/>
      </w:r>
      <w:r w:rsidR="00A35176">
        <w:rPr>
          <w:rFonts w:ascii="Arial" w:hAnsi="Arial" w:cs="Arial"/>
          <w:noProof/>
          <w:sz w:val="24"/>
          <w:szCs w:val="24"/>
          <w:lang w:val="en-US"/>
        </w:rPr>
        <w:t>(6)</w:t>
      </w:r>
      <w:r w:rsidR="00ED48C9" w:rsidRPr="002510FA">
        <w:rPr>
          <w:rFonts w:ascii="Arial" w:hAnsi="Arial" w:cs="Arial"/>
          <w:sz w:val="24"/>
          <w:szCs w:val="24"/>
          <w:lang w:val="en-US"/>
        </w:rPr>
        <w:fldChar w:fldCharType="end"/>
      </w:r>
      <w:r w:rsidR="00DF143D" w:rsidRPr="002510FA">
        <w:rPr>
          <w:rFonts w:ascii="Arial" w:hAnsi="Arial" w:cs="Arial"/>
          <w:sz w:val="24"/>
          <w:szCs w:val="24"/>
          <w:lang w:val="en-US"/>
        </w:rPr>
        <w:t>.</w:t>
      </w:r>
      <w:r w:rsidR="007416B9" w:rsidRPr="002510FA">
        <w:rPr>
          <w:rFonts w:ascii="Arial" w:hAnsi="Arial" w:cs="Arial"/>
          <w:sz w:val="24"/>
          <w:szCs w:val="24"/>
          <w:lang w:val="en-US"/>
        </w:rPr>
        <w:t xml:space="preserve"> </w:t>
      </w:r>
      <w:r w:rsidR="002438B4" w:rsidRPr="002510FA">
        <w:rPr>
          <w:rFonts w:ascii="Arial" w:hAnsi="Arial" w:cs="Arial"/>
          <w:sz w:val="24"/>
          <w:szCs w:val="24"/>
          <w:lang w:val="en-US"/>
        </w:rPr>
        <w:t>D</w:t>
      </w:r>
      <w:r w:rsidR="004D6B4B" w:rsidRPr="002510FA">
        <w:rPr>
          <w:rFonts w:ascii="Arial" w:hAnsi="Arial" w:cs="Arial"/>
          <w:sz w:val="24"/>
          <w:szCs w:val="24"/>
          <w:lang w:val="en-US"/>
        </w:rPr>
        <w:t xml:space="preserve">ata </w:t>
      </w:r>
      <w:r w:rsidR="00DC06ED" w:rsidRPr="002510FA">
        <w:rPr>
          <w:rFonts w:ascii="Arial" w:hAnsi="Arial" w:cs="Arial"/>
          <w:sz w:val="24"/>
          <w:szCs w:val="24"/>
          <w:lang w:val="en-US"/>
        </w:rPr>
        <w:t>from studies evaluating glucagon-like peptide-1 receptor agonists demonstrate that once</w:t>
      </w:r>
      <w:r w:rsidR="004D6B4B" w:rsidRPr="002510FA">
        <w:rPr>
          <w:rFonts w:ascii="Arial" w:hAnsi="Arial" w:cs="Arial"/>
          <w:sz w:val="24"/>
          <w:szCs w:val="24"/>
          <w:lang w:val="en-US"/>
        </w:rPr>
        <w:t>-weekly administration of these agents is associated with improve</w:t>
      </w:r>
      <w:r w:rsidR="00693F5D" w:rsidRPr="002510FA">
        <w:rPr>
          <w:rFonts w:ascii="Arial" w:hAnsi="Arial" w:cs="Arial"/>
          <w:sz w:val="24"/>
          <w:szCs w:val="24"/>
          <w:lang w:val="en-US"/>
        </w:rPr>
        <w:t>d</w:t>
      </w:r>
      <w:r w:rsidR="004D6B4B" w:rsidRPr="002510FA">
        <w:rPr>
          <w:rFonts w:ascii="Arial" w:hAnsi="Arial" w:cs="Arial"/>
          <w:sz w:val="24"/>
          <w:szCs w:val="24"/>
          <w:lang w:val="en-US"/>
        </w:rPr>
        <w:t xml:space="preserve"> treatment satisfaction and </w:t>
      </w:r>
      <w:r w:rsidR="007E0834" w:rsidRPr="002510FA">
        <w:rPr>
          <w:rFonts w:ascii="Arial" w:hAnsi="Arial" w:cs="Arial"/>
          <w:sz w:val="24"/>
          <w:szCs w:val="24"/>
          <w:lang w:val="en-US"/>
        </w:rPr>
        <w:t>medication</w:t>
      </w:r>
      <w:r w:rsidR="00792EC6">
        <w:rPr>
          <w:rFonts w:ascii="Arial" w:hAnsi="Arial" w:cs="Arial"/>
          <w:sz w:val="24"/>
          <w:szCs w:val="24"/>
          <w:lang w:val="en-US"/>
        </w:rPr>
        <w:t>-</w:t>
      </w:r>
      <w:r w:rsidR="007E0834" w:rsidRPr="002510FA">
        <w:rPr>
          <w:rFonts w:ascii="Arial" w:hAnsi="Arial" w:cs="Arial"/>
          <w:sz w:val="24"/>
          <w:szCs w:val="24"/>
          <w:lang w:val="en-US"/>
        </w:rPr>
        <w:t xml:space="preserve">taking </w:t>
      </w:r>
      <w:r w:rsidR="00DE660E" w:rsidRPr="002510FA">
        <w:rPr>
          <w:rFonts w:ascii="Arial" w:hAnsi="Arial" w:cs="Arial"/>
          <w:sz w:val="24"/>
          <w:szCs w:val="24"/>
          <w:lang w:val="en-US"/>
        </w:rPr>
        <w:t>behavior</w:t>
      </w:r>
      <w:r w:rsidR="00AA67C8">
        <w:rPr>
          <w:rFonts w:ascii="Arial" w:hAnsi="Arial" w:cs="Arial"/>
          <w:sz w:val="24"/>
          <w:szCs w:val="24"/>
          <w:lang w:val="en-US"/>
        </w:rPr>
        <w:t xml:space="preserve"> </w:t>
      </w:r>
      <w:r w:rsidR="00ED48C9" w:rsidRPr="002510FA">
        <w:rPr>
          <w:rFonts w:ascii="Arial" w:hAnsi="Arial" w:cs="Arial"/>
          <w:sz w:val="24"/>
          <w:szCs w:val="24"/>
          <w:lang w:val="en-US"/>
        </w:rPr>
        <w:fldChar w:fldCharType="begin">
          <w:fldData xml:space="preserve">PEVuZE5vdGU+PENpdGU+PEF1dGhvcj5EcnVja2VyPC9BdXRob3I+PFllYXI+MjAwODwvWWVhcj48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</w:fldData>
        </w:fldChar>
      </w:r>
      <w:r w:rsidR="00B4273B">
        <w:rPr>
          <w:rFonts w:ascii="Arial" w:hAnsi="Arial" w:cs="Arial"/>
          <w:sz w:val="24"/>
          <w:szCs w:val="24"/>
          <w:lang w:val="en-US"/>
        </w:rPr>
        <w:instrText xml:space="preserve"> ADDIN EN.CITE </w:instrText>
      </w:r>
      <w:r w:rsidR="00B4273B">
        <w:rPr>
          <w:rFonts w:ascii="Arial" w:hAnsi="Arial" w:cs="Arial"/>
          <w:sz w:val="24"/>
          <w:szCs w:val="24"/>
          <w:lang w:val="en-US"/>
        </w:rPr>
        <w:fldChar w:fldCharType="begin">
          <w:fldData xml:space="preserve">PEVuZE5vdGU+PENpdGU+PEF1dGhvcj5EcnVja2VyPC9BdXRob3I+PFllYXI+MjAwODwvWWVhcj48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</w:fldData>
        </w:fldChar>
      </w:r>
      <w:r w:rsidR="00B4273B">
        <w:rPr>
          <w:rFonts w:ascii="Arial" w:hAnsi="Arial" w:cs="Arial"/>
          <w:sz w:val="24"/>
          <w:szCs w:val="24"/>
          <w:lang w:val="en-US"/>
        </w:rPr>
        <w:instrText xml:space="preserve"> ADDIN EN.CITE.DATA </w:instrText>
      </w:r>
      <w:r w:rsidR="00B4273B">
        <w:rPr>
          <w:rFonts w:ascii="Arial" w:hAnsi="Arial" w:cs="Arial"/>
          <w:sz w:val="24"/>
          <w:szCs w:val="24"/>
          <w:lang w:val="en-US"/>
        </w:rPr>
      </w:r>
      <w:r w:rsidR="00B4273B">
        <w:rPr>
          <w:rFonts w:ascii="Arial" w:hAnsi="Arial" w:cs="Arial"/>
          <w:sz w:val="24"/>
          <w:szCs w:val="24"/>
          <w:lang w:val="en-US"/>
        </w:rPr>
        <w:fldChar w:fldCharType="end"/>
      </w:r>
      <w:r w:rsidR="00ED48C9" w:rsidRPr="002510FA">
        <w:rPr>
          <w:rFonts w:ascii="Arial" w:hAnsi="Arial" w:cs="Arial"/>
          <w:sz w:val="24"/>
          <w:szCs w:val="24"/>
          <w:lang w:val="en-US"/>
        </w:rPr>
      </w:r>
      <w:r w:rsidR="00ED48C9" w:rsidRPr="002510FA">
        <w:rPr>
          <w:rFonts w:ascii="Arial" w:hAnsi="Arial" w:cs="Arial"/>
          <w:sz w:val="24"/>
          <w:szCs w:val="24"/>
          <w:lang w:val="en-US"/>
        </w:rPr>
        <w:fldChar w:fldCharType="separate"/>
      </w:r>
      <w:r w:rsidR="00B4273B">
        <w:rPr>
          <w:rFonts w:ascii="Arial" w:hAnsi="Arial" w:cs="Arial"/>
          <w:noProof/>
          <w:sz w:val="24"/>
          <w:szCs w:val="24"/>
          <w:lang w:val="en-US"/>
        </w:rPr>
        <w:t>(23-25)</w:t>
      </w:r>
      <w:r w:rsidR="00ED48C9" w:rsidRPr="002510FA">
        <w:rPr>
          <w:rFonts w:ascii="Arial" w:hAnsi="Arial" w:cs="Arial"/>
          <w:sz w:val="24"/>
          <w:szCs w:val="24"/>
          <w:lang w:val="en-US"/>
        </w:rPr>
        <w:fldChar w:fldCharType="end"/>
      </w:r>
      <w:r w:rsidR="00AA67C8">
        <w:rPr>
          <w:rFonts w:ascii="Arial" w:hAnsi="Arial" w:cs="Arial"/>
          <w:sz w:val="24"/>
          <w:szCs w:val="24"/>
          <w:lang w:val="en-US"/>
        </w:rPr>
        <w:t>.</w:t>
      </w:r>
      <w:r w:rsidR="00DE660E">
        <w:rPr>
          <w:rFonts w:ascii="Arial" w:hAnsi="Arial" w:cs="Arial"/>
          <w:sz w:val="24"/>
          <w:szCs w:val="24"/>
          <w:lang w:val="en-US"/>
        </w:rPr>
        <w:t xml:space="preserve"> </w:t>
      </w:r>
      <w:r w:rsidR="007416B9" w:rsidRPr="002510FA">
        <w:rPr>
          <w:rFonts w:ascii="Arial" w:hAnsi="Arial" w:cs="Arial"/>
          <w:sz w:val="24"/>
          <w:szCs w:val="24"/>
          <w:lang w:val="en-US"/>
        </w:rPr>
        <w:t xml:space="preserve">In </w:t>
      </w:r>
      <w:r w:rsidR="00550087" w:rsidRPr="002510FA">
        <w:rPr>
          <w:rFonts w:ascii="Arial" w:hAnsi="Arial" w:cs="Arial"/>
          <w:sz w:val="24"/>
          <w:szCs w:val="24"/>
          <w:lang w:val="en-US"/>
        </w:rPr>
        <w:t>type 2 diabetes</w:t>
      </w:r>
      <w:r w:rsidR="007416B9" w:rsidRPr="002510FA">
        <w:rPr>
          <w:rFonts w:ascii="Arial" w:hAnsi="Arial" w:cs="Arial"/>
          <w:sz w:val="24"/>
          <w:szCs w:val="24"/>
          <w:lang w:val="en-US"/>
        </w:rPr>
        <w:t xml:space="preserve">, medication </w:t>
      </w:r>
      <w:r w:rsidR="004D6B4B" w:rsidRPr="002510FA">
        <w:rPr>
          <w:rFonts w:ascii="Arial" w:hAnsi="Arial" w:cs="Arial"/>
          <w:sz w:val="24"/>
          <w:szCs w:val="24"/>
          <w:lang w:val="en-US"/>
        </w:rPr>
        <w:t xml:space="preserve">adherence </w:t>
      </w:r>
      <w:r w:rsidR="007416B9" w:rsidRPr="002510FA">
        <w:rPr>
          <w:rFonts w:ascii="Arial" w:hAnsi="Arial" w:cs="Arial"/>
          <w:sz w:val="24"/>
          <w:szCs w:val="24"/>
          <w:lang w:val="en-US"/>
        </w:rPr>
        <w:t xml:space="preserve">and </w:t>
      </w:r>
      <w:r w:rsidR="007416B9" w:rsidRPr="002510FA">
        <w:rPr>
          <w:rFonts w:ascii="Arial" w:hAnsi="Arial" w:cs="Arial"/>
          <w:sz w:val="24"/>
          <w:szCs w:val="24"/>
          <w:lang w:val="en-US"/>
        </w:rPr>
        <w:lastRenderedPageBreak/>
        <w:t>timely insulin initiation are</w:t>
      </w:r>
      <w:r w:rsidR="004D6B4B" w:rsidRPr="002510FA">
        <w:rPr>
          <w:rFonts w:ascii="Arial" w:hAnsi="Arial" w:cs="Arial"/>
          <w:sz w:val="24"/>
          <w:szCs w:val="24"/>
          <w:lang w:val="en-US"/>
        </w:rPr>
        <w:t xml:space="preserve"> critical for maintaining </w:t>
      </w:r>
      <w:r w:rsidR="004C2D9F" w:rsidRPr="002510FA">
        <w:rPr>
          <w:rFonts w:ascii="Arial" w:hAnsi="Arial" w:cs="Arial"/>
          <w:sz w:val="24"/>
          <w:szCs w:val="24"/>
          <w:lang w:val="en-US"/>
        </w:rPr>
        <w:t>glycem</w:t>
      </w:r>
      <w:r w:rsidR="004D6B4B" w:rsidRPr="002510FA">
        <w:rPr>
          <w:rFonts w:ascii="Arial" w:hAnsi="Arial" w:cs="Arial"/>
          <w:sz w:val="24"/>
          <w:szCs w:val="24"/>
          <w:lang w:val="en-US"/>
        </w:rPr>
        <w:t>ic control</w:t>
      </w:r>
      <w:r w:rsidR="009602F0" w:rsidRPr="002510FA">
        <w:rPr>
          <w:rFonts w:ascii="Arial" w:hAnsi="Arial" w:cs="Arial"/>
          <w:sz w:val="24"/>
          <w:szCs w:val="24"/>
          <w:lang w:val="en-US"/>
        </w:rPr>
        <w:t xml:space="preserve"> and</w:t>
      </w:r>
      <w:r w:rsidR="007416B9" w:rsidRPr="002510FA">
        <w:rPr>
          <w:rFonts w:ascii="Arial" w:hAnsi="Arial" w:cs="Arial"/>
          <w:sz w:val="24"/>
          <w:szCs w:val="24"/>
          <w:lang w:val="en-US"/>
        </w:rPr>
        <w:t xml:space="preserve"> reducing</w:t>
      </w:r>
      <w:r w:rsidR="009602F0" w:rsidRPr="002510FA">
        <w:rPr>
          <w:rFonts w:ascii="Arial" w:hAnsi="Arial" w:cs="Arial"/>
          <w:sz w:val="24"/>
          <w:szCs w:val="24"/>
          <w:lang w:val="en-US"/>
        </w:rPr>
        <w:t xml:space="preserve"> </w:t>
      </w:r>
      <w:r w:rsidR="009A7493" w:rsidRPr="002510FA">
        <w:rPr>
          <w:rFonts w:ascii="Arial" w:hAnsi="Arial" w:cs="Arial"/>
          <w:sz w:val="24"/>
          <w:szCs w:val="24"/>
          <w:lang w:val="en-US"/>
        </w:rPr>
        <w:t xml:space="preserve">diabetes-related </w:t>
      </w:r>
      <w:r w:rsidR="009602F0" w:rsidRPr="002510FA">
        <w:rPr>
          <w:rFonts w:ascii="Arial" w:hAnsi="Arial" w:cs="Arial"/>
          <w:sz w:val="24"/>
          <w:szCs w:val="24"/>
          <w:lang w:val="en-US"/>
        </w:rPr>
        <w:t xml:space="preserve">complications and </w:t>
      </w:r>
      <w:r w:rsidR="007416B9" w:rsidRPr="002510FA">
        <w:rPr>
          <w:rFonts w:ascii="Arial" w:hAnsi="Arial" w:cs="Arial"/>
          <w:sz w:val="24"/>
          <w:szCs w:val="24"/>
          <w:lang w:val="en-US"/>
        </w:rPr>
        <w:t xml:space="preserve">associated </w:t>
      </w:r>
      <w:r w:rsidR="009602F0" w:rsidRPr="002510FA">
        <w:rPr>
          <w:rFonts w:ascii="Arial" w:hAnsi="Arial" w:cs="Arial"/>
          <w:sz w:val="24"/>
          <w:szCs w:val="24"/>
          <w:lang w:val="en-US"/>
        </w:rPr>
        <w:t>healthcare resource utili</w:t>
      </w:r>
      <w:r w:rsidR="00831DF0" w:rsidRPr="002510FA">
        <w:rPr>
          <w:rFonts w:ascii="Arial" w:hAnsi="Arial" w:cs="Arial"/>
          <w:sz w:val="24"/>
          <w:szCs w:val="24"/>
          <w:lang w:val="en-US"/>
        </w:rPr>
        <w:t>z</w:t>
      </w:r>
      <w:r w:rsidR="009602F0" w:rsidRPr="002510FA">
        <w:rPr>
          <w:rFonts w:ascii="Arial" w:hAnsi="Arial" w:cs="Arial"/>
          <w:sz w:val="24"/>
          <w:szCs w:val="24"/>
          <w:lang w:val="en-US"/>
        </w:rPr>
        <w:t>ation</w:t>
      </w:r>
      <w:r w:rsidR="00AA67C8">
        <w:rPr>
          <w:rFonts w:ascii="Arial" w:hAnsi="Arial" w:cs="Arial"/>
          <w:sz w:val="24"/>
          <w:szCs w:val="24"/>
          <w:lang w:val="en-US"/>
        </w:rPr>
        <w:t xml:space="preserve"> </w:t>
      </w:r>
      <w:r w:rsidR="00AA67C8" w:rsidRPr="002510FA">
        <w:rPr>
          <w:rFonts w:ascii="Arial" w:hAnsi="Arial" w:cs="Arial"/>
          <w:sz w:val="24"/>
          <w:szCs w:val="24"/>
          <w:lang w:val="en-US"/>
        </w:rPr>
        <w:fldChar w:fldCharType="begin">
          <w:fldData xml:space="preserve">PEVuZE5vdGU+PENpdGU+PEF1dGhvcj5CYW5lcmppPC9BdXRob3I+PFllYXI+MjAxMzwvWWVhcj48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</w:fldData>
        </w:fldChar>
      </w:r>
      <w:r w:rsidR="00B4273B">
        <w:rPr>
          <w:rFonts w:ascii="Arial" w:hAnsi="Arial" w:cs="Arial"/>
          <w:sz w:val="24"/>
          <w:szCs w:val="24"/>
          <w:lang w:val="en-US"/>
        </w:rPr>
        <w:instrText xml:space="preserve"> ADDIN EN.CITE </w:instrText>
      </w:r>
      <w:r w:rsidR="00B4273B">
        <w:rPr>
          <w:rFonts w:ascii="Arial" w:hAnsi="Arial" w:cs="Arial"/>
          <w:sz w:val="24"/>
          <w:szCs w:val="24"/>
          <w:lang w:val="en-US"/>
        </w:rPr>
        <w:fldChar w:fldCharType="begin">
          <w:fldData xml:space="preserve">PEVuZE5vdGU+PENpdGU+PEF1dGhvcj5CYW5lcmppPC9BdXRob3I+PFllYXI+MjAxMzwvWWVhcj48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</w:fldData>
        </w:fldChar>
      </w:r>
      <w:r w:rsidR="00B4273B">
        <w:rPr>
          <w:rFonts w:ascii="Arial" w:hAnsi="Arial" w:cs="Arial"/>
          <w:sz w:val="24"/>
          <w:szCs w:val="24"/>
          <w:lang w:val="en-US"/>
        </w:rPr>
        <w:instrText xml:space="preserve"> ADDIN EN.CITE.DATA </w:instrText>
      </w:r>
      <w:r w:rsidR="00B4273B">
        <w:rPr>
          <w:rFonts w:ascii="Arial" w:hAnsi="Arial" w:cs="Arial"/>
          <w:sz w:val="24"/>
          <w:szCs w:val="24"/>
          <w:lang w:val="en-US"/>
        </w:rPr>
      </w:r>
      <w:r w:rsidR="00B4273B">
        <w:rPr>
          <w:rFonts w:ascii="Arial" w:hAnsi="Arial" w:cs="Arial"/>
          <w:sz w:val="24"/>
          <w:szCs w:val="24"/>
          <w:lang w:val="en-US"/>
        </w:rPr>
        <w:fldChar w:fldCharType="end"/>
      </w:r>
      <w:r w:rsidR="00AA67C8" w:rsidRPr="002510FA">
        <w:rPr>
          <w:rFonts w:ascii="Arial" w:hAnsi="Arial" w:cs="Arial"/>
          <w:sz w:val="24"/>
          <w:szCs w:val="24"/>
          <w:lang w:val="en-US"/>
        </w:rPr>
      </w:r>
      <w:r w:rsidR="00AA67C8" w:rsidRPr="002510FA">
        <w:rPr>
          <w:rFonts w:ascii="Arial" w:hAnsi="Arial" w:cs="Arial"/>
          <w:sz w:val="24"/>
          <w:szCs w:val="24"/>
          <w:lang w:val="en-US"/>
        </w:rPr>
        <w:fldChar w:fldCharType="separate"/>
      </w:r>
      <w:r w:rsidR="00B4273B">
        <w:rPr>
          <w:rFonts w:ascii="Arial" w:hAnsi="Arial" w:cs="Arial"/>
          <w:noProof/>
          <w:sz w:val="24"/>
          <w:szCs w:val="24"/>
          <w:lang w:val="en-US"/>
        </w:rPr>
        <w:t>(26-30)</w:t>
      </w:r>
      <w:r w:rsidR="00AA67C8" w:rsidRPr="002510FA">
        <w:rPr>
          <w:rFonts w:ascii="Arial" w:hAnsi="Arial" w:cs="Arial"/>
          <w:sz w:val="24"/>
          <w:szCs w:val="24"/>
          <w:lang w:val="en-US"/>
        </w:rPr>
        <w:fldChar w:fldCharType="end"/>
      </w:r>
      <w:r w:rsidR="00AA67C8">
        <w:rPr>
          <w:rFonts w:ascii="Arial" w:hAnsi="Arial" w:cs="Arial"/>
          <w:sz w:val="24"/>
          <w:szCs w:val="24"/>
          <w:lang w:val="en-US"/>
        </w:rPr>
        <w:t>.</w:t>
      </w:r>
    </w:p>
    <w:p w14:paraId="29E9BC29" w14:textId="704405F5" w:rsidR="00104381" w:rsidRPr="002510FA" w:rsidRDefault="00104381" w:rsidP="00731CE5">
      <w:pPr>
        <w:spacing w:afterLines="160" w:after="384" w:line="480" w:lineRule="auto"/>
        <w:rPr>
          <w:rFonts w:ascii="Arial" w:hAnsi="Arial" w:cs="Arial"/>
          <w:sz w:val="24"/>
          <w:szCs w:val="24"/>
          <w:lang w:val="en-US"/>
        </w:rPr>
      </w:pPr>
      <w:r w:rsidRPr="002510FA">
        <w:rPr>
          <w:rFonts w:ascii="Arial" w:hAnsi="Arial" w:cs="Arial"/>
          <w:sz w:val="24"/>
          <w:szCs w:val="24"/>
          <w:lang w:val="en-US"/>
        </w:rPr>
        <w:t xml:space="preserve">Overall, the safety and glycemic efficacy of icodec seen in this first phase 2 trial with icodec in basal-insulin-treated participants reflect </w:t>
      </w:r>
      <w:r w:rsidR="008A34D9">
        <w:rPr>
          <w:rFonts w:ascii="Arial" w:hAnsi="Arial" w:cs="Arial"/>
          <w:sz w:val="24"/>
          <w:szCs w:val="24"/>
          <w:lang w:val="en-US"/>
        </w:rPr>
        <w:t xml:space="preserve">the </w:t>
      </w:r>
      <w:proofErr w:type="spellStart"/>
      <w:r w:rsidR="008A34D9">
        <w:rPr>
          <w:rFonts w:ascii="Arial" w:hAnsi="Arial" w:cs="Arial"/>
          <w:sz w:val="24"/>
          <w:szCs w:val="24"/>
          <w:lang w:val="en-US"/>
        </w:rPr>
        <w:t>flindings</w:t>
      </w:r>
      <w:proofErr w:type="spellEnd"/>
      <w:r w:rsidR="008A34D9">
        <w:rPr>
          <w:rFonts w:ascii="Arial" w:hAnsi="Arial" w:cs="Arial"/>
          <w:sz w:val="24"/>
          <w:szCs w:val="24"/>
          <w:lang w:val="en-US"/>
        </w:rPr>
        <w:t xml:space="preserve"> of</w:t>
      </w:r>
      <w:r w:rsidRPr="002510FA">
        <w:rPr>
          <w:rFonts w:ascii="Arial" w:hAnsi="Arial" w:cs="Arial"/>
          <w:sz w:val="24"/>
          <w:szCs w:val="24"/>
          <w:lang w:val="en-US"/>
        </w:rPr>
        <w:t xml:space="preserve"> two completed treat-to-target trials with icodec in insulin-naïve people with type 2 diabetes (clinicaltrials.gov identifiers </w:t>
      </w:r>
      <w:r w:rsidRPr="002510FA">
        <w:rPr>
          <w:rFonts w:ascii="Arial" w:hAnsi="Arial" w:cs="Arial"/>
          <w:iCs/>
          <w:sz w:val="24"/>
          <w:szCs w:val="24"/>
          <w:lang w:val="en-US"/>
        </w:rPr>
        <w:t>NCT03751657 and NCT03951805</w:t>
      </w:r>
      <w:r w:rsidR="00AA67C8" w:rsidRPr="002510FA">
        <w:rPr>
          <w:rFonts w:ascii="Arial" w:hAnsi="Arial" w:cs="Arial"/>
          <w:iCs/>
          <w:sz w:val="24"/>
          <w:szCs w:val="24"/>
          <w:lang w:val="en-US"/>
        </w:rPr>
        <w:t>)</w:t>
      </w:r>
      <w:r w:rsidR="00AA67C8">
        <w:rPr>
          <w:rFonts w:ascii="Arial" w:hAnsi="Arial" w:cs="Arial"/>
          <w:iCs/>
          <w:sz w:val="24"/>
          <w:szCs w:val="24"/>
          <w:lang w:val="en-US"/>
        </w:rPr>
        <w:t xml:space="preserve"> </w:t>
      </w:r>
      <w:r w:rsidR="00AA67C8">
        <w:rPr>
          <w:rFonts w:ascii="Arial" w:hAnsi="Arial" w:cs="Arial"/>
          <w:iCs/>
          <w:sz w:val="24"/>
          <w:szCs w:val="24"/>
          <w:lang w:val="en-US"/>
        </w:rPr>
        <w:fldChar w:fldCharType="begin"/>
      </w:r>
      <w:r w:rsidR="00AA67C8">
        <w:rPr>
          <w:rFonts w:ascii="Arial" w:hAnsi="Arial" w:cs="Arial"/>
          <w:iCs/>
          <w:sz w:val="24"/>
          <w:szCs w:val="24"/>
          <w:lang w:val="en-US"/>
        </w:rPr>
        <w:instrText xml:space="preserve"> ADDIN EN.CITE &lt;EndNote&gt;&lt;Cite&gt;&lt;Author&gt;Rosenstock&lt;/Author&gt;&lt;Year&gt;2020&lt;/Year&gt;&lt;RecNum&gt;39&lt;/RecNum&gt;&lt;DisplayText&gt;(14)&lt;/DisplayText&gt;&lt;record&gt;&lt;rec-number&gt;39&lt;/rec-number&gt;&lt;foreign-keys&gt;&lt;key app="EN" db-id="p9veesxaafxz2yeep51x2tfffdxfprfrazde" timestamp="1602669123"&gt;39&lt;/key&gt;&lt;/foreign-keys&gt;&lt;ref-type name="Journal Article"&gt;17&lt;/ref-type&gt;&lt;contributors&gt;&lt;authors&gt;&lt;author&gt;Rosenstock, J.&lt;/author&gt;&lt;author&gt;Bajaj, H. S.&lt;/author&gt;&lt;author&gt;Janež, A.&lt;/author&gt;&lt;author&gt;Silver, R.&lt;/author&gt;&lt;author&gt;Begtrup, K.&lt;/author&gt;&lt;author&gt;Hansen, M. V.&lt;/author&gt;&lt;author&gt;Jia, T.&lt;/author&gt;&lt;author&gt;Goldenberg, R.&lt;/author&gt;&lt;/authors&gt;&lt;/contributors&gt;&lt;auth-address&gt;From the Dallas Diabetes Research Center at Medical City, Dallas (J.R.); LMC Diabetes and Endocrinology, Brampton (H.S.B.), Leadership Sinai Centre for Diabetes, Mount Sinai Hospital, Toronto (H.S.B.), and LMC Diabetes and Endocrinology, Vaughan (R.G.) - all in Ontario, Canada; the Department of Endocrinology, Diabetes, and Metabolic Diseases, University Medical Center Ljubljana, Ljubljana, Slovenia (A.J.); Southern New Hampshire Diabetes and Endocrinology, Nashua (R.S.); and Novo Nordisk, Søborg, Denmark (K.B., M.V.H., T.J.).&lt;/auth-address&gt;&lt;titles&gt;&lt;title&gt;Once-Weekly Insulin for Type 2 Diabetes without Previous Insulin Treatment&lt;/title&gt;&lt;secondary-title&gt;N Engl J Med&lt;/secondary-title&gt;&lt;/titles&gt;&lt;periodical&gt;&lt;full-title&gt;N Engl J Med&lt;/full-title&gt;&lt;/periodical&gt;&lt;edition&gt;2020/09/23&lt;/edition&gt;&lt;dates&gt;&lt;year&gt;2020&lt;/year&gt;&lt;pub-dates&gt;&lt;date&gt;Sep 22&lt;/date&gt;&lt;/pub-dates&gt;&lt;/dates&gt;&lt;isbn&gt;0028-4793&lt;/isbn&gt;&lt;accession-num&gt;32960514&lt;/accession-num&gt;&lt;urls&gt;&lt;/urls&gt;&lt;electronic-resource-num&gt;10.1056/NEJMoa2022474&lt;/electronic-resource-num&gt;&lt;remote-database-provider&gt;NLM&lt;/remote-database-provider&gt;&lt;language&gt;eng&lt;/language&gt;&lt;/record&gt;&lt;/Cite&gt;&lt;/EndNote&gt;</w:instrText>
      </w:r>
      <w:r w:rsidR="00AA67C8">
        <w:rPr>
          <w:rFonts w:ascii="Arial" w:hAnsi="Arial" w:cs="Arial"/>
          <w:iCs/>
          <w:sz w:val="24"/>
          <w:szCs w:val="24"/>
          <w:lang w:val="en-US"/>
        </w:rPr>
        <w:fldChar w:fldCharType="separate"/>
      </w:r>
      <w:r w:rsidR="00AA67C8">
        <w:rPr>
          <w:rFonts w:ascii="Arial" w:hAnsi="Arial" w:cs="Arial"/>
          <w:iCs/>
          <w:noProof/>
          <w:sz w:val="24"/>
          <w:szCs w:val="24"/>
          <w:lang w:val="en-US"/>
        </w:rPr>
        <w:t>(14)</w:t>
      </w:r>
      <w:r w:rsidR="00AA67C8">
        <w:rPr>
          <w:rFonts w:ascii="Arial" w:hAnsi="Arial" w:cs="Arial"/>
          <w:iCs/>
          <w:sz w:val="24"/>
          <w:szCs w:val="24"/>
          <w:lang w:val="en-US"/>
        </w:rPr>
        <w:fldChar w:fldCharType="end"/>
      </w:r>
      <w:r w:rsidR="00AA67C8">
        <w:rPr>
          <w:rFonts w:ascii="Arial" w:hAnsi="Arial" w:cs="Arial"/>
          <w:iCs/>
          <w:sz w:val="24"/>
          <w:szCs w:val="24"/>
          <w:lang w:val="en-US"/>
        </w:rPr>
        <w:t>.</w:t>
      </w:r>
      <w:r w:rsidRPr="002510FA">
        <w:rPr>
          <w:rFonts w:ascii="Arial" w:hAnsi="Arial" w:cs="Arial"/>
          <w:sz w:val="24"/>
          <w:szCs w:val="24"/>
          <w:lang w:val="en-US"/>
        </w:rPr>
        <w:t xml:space="preserve"> Taken together, these phase 2 trial results suggest effective glycemic control and comparable safety of icodec versus IGlar U100 in a broad patient population with type 2 diabetes</w:t>
      </w:r>
      <w:r w:rsidR="00792EC6">
        <w:rPr>
          <w:rFonts w:ascii="Arial" w:hAnsi="Arial" w:cs="Arial"/>
          <w:sz w:val="24"/>
          <w:szCs w:val="24"/>
          <w:lang w:val="en-US"/>
        </w:rPr>
        <w:t>,</w:t>
      </w:r>
      <w:r w:rsidRPr="002510FA">
        <w:rPr>
          <w:rFonts w:ascii="Arial" w:hAnsi="Arial" w:cs="Arial"/>
          <w:sz w:val="24"/>
          <w:szCs w:val="24"/>
          <w:lang w:val="en-US"/>
        </w:rPr>
        <w:t xml:space="preserve"> with the major clinical value of reducing the number of weekly </w:t>
      </w:r>
      <w:r w:rsidR="00AD3DEF">
        <w:rPr>
          <w:rFonts w:ascii="Arial" w:hAnsi="Arial" w:cs="Arial"/>
          <w:sz w:val="24"/>
          <w:szCs w:val="24"/>
          <w:lang w:val="en-US"/>
        </w:rPr>
        <w:t xml:space="preserve">basal insulin </w:t>
      </w:r>
      <w:r w:rsidRPr="002510FA">
        <w:rPr>
          <w:rFonts w:ascii="Arial" w:hAnsi="Arial" w:cs="Arial"/>
          <w:sz w:val="24"/>
          <w:szCs w:val="24"/>
          <w:lang w:val="en-US"/>
        </w:rPr>
        <w:t>injections from seven to only one</w:t>
      </w:r>
      <w:r w:rsidR="00E17D76" w:rsidRPr="002510FA">
        <w:rPr>
          <w:rFonts w:ascii="Arial" w:hAnsi="Arial" w:cs="Arial"/>
          <w:sz w:val="24"/>
          <w:szCs w:val="24"/>
          <w:lang w:val="en-US"/>
        </w:rPr>
        <w:t>.</w:t>
      </w:r>
      <w:r w:rsidR="00CA410F" w:rsidRPr="002510FA" w:rsidDel="00CA410F">
        <w:rPr>
          <w:rFonts w:ascii="Arial" w:hAnsi="Arial" w:cs="Arial"/>
          <w:sz w:val="24"/>
          <w:szCs w:val="24"/>
          <w:lang w:val="en-US"/>
        </w:rPr>
        <w:t xml:space="preserve"> </w:t>
      </w:r>
    </w:p>
    <w:p w14:paraId="5DAF5EB2" w14:textId="6249C3FE" w:rsidR="00D408DB" w:rsidRPr="002510FA" w:rsidRDefault="009602F0" w:rsidP="00731CE5">
      <w:pPr>
        <w:spacing w:afterLines="160" w:after="384" w:line="480" w:lineRule="auto"/>
        <w:rPr>
          <w:rFonts w:ascii="Arial" w:hAnsi="Arial" w:cs="Arial"/>
          <w:sz w:val="24"/>
          <w:szCs w:val="24"/>
          <w:lang w:val="en-US"/>
        </w:rPr>
      </w:pPr>
      <w:r w:rsidRPr="002510FA">
        <w:rPr>
          <w:rFonts w:ascii="Arial" w:hAnsi="Arial" w:cs="Arial"/>
          <w:sz w:val="24"/>
          <w:szCs w:val="24"/>
          <w:lang w:val="en-US"/>
        </w:rPr>
        <w:t xml:space="preserve">In conclusion, </w:t>
      </w:r>
      <w:r w:rsidR="00055BC4" w:rsidRPr="002510FA">
        <w:rPr>
          <w:rFonts w:ascii="Arial" w:hAnsi="Arial" w:cs="Arial"/>
          <w:sz w:val="24"/>
          <w:szCs w:val="24"/>
          <w:lang w:val="en-US"/>
        </w:rPr>
        <w:t xml:space="preserve">in a patient population with </w:t>
      </w:r>
      <w:r w:rsidR="00550087" w:rsidRPr="002510FA">
        <w:rPr>
          <w:rFonts w:ascii="Arial" w:hAnsi="Arial" w:cs="Arial"/>
          <w:sz w:val="24"/>
          <w:szCs w:val="24"/>
          <w:lang w:val="en-US"/>
        </w:rPr>
        <w:t>type 2 diabetes</w:t>
      </w:r>
      <w:r w:rsidR="00055BC4" w:rsidRPr="002510FA">
        <w:rPr>
          <w:rFonts w:ascii="Arial" w:hAnsi="Arial" w:cs="Arial"/>
          <w:sz w:val="24"/>
          <w:szCs w:val="24"/>
          <w:lang w:val="en-US"/>
        </w:rPr>
        <w:t xml:space="preserve"> </w:t>
      </w:r>
      <w:r w:rsidR="005553BD" w:rsidRPr="002510FA">
        <w:rPr>
          <w:rFonts w:ascii="Arial" w:hAnsi="Arial" w:cs="Arial"/>
          <w:sz w:val="24"/>
          <w:szCs w:val="24"/>
          <w:lang w:val="en-US"/>
        </w:rPr>
        <w:t xml:space="preserve">receiving </w:t>
      </w:r>
      <w:r w:rsidR="007302E6" w:rsidRPr="002510FA">
        <w:rPr>
          <w:rFonts w:ascii="Arial" w:hAnsi="Arial" w:cs="Arial"/>
          <w:sz w:val="24"/>
          <w:szCs w:val="24"/>
          <w:lang w:val="en-US"/>
        </w:rPr>
        <w:t xml:space="preserve">daily </w:t>
      </w:r>
      <w:r w:rsidR="005553BD" w:rsidRPr="002510FA">
        <w:rPr>
          <w:rFonts w:ascii="Arial" w:hAnsi="Arial" w:cs="Arial"/>
          <w:sz w:val="24"/>
          <w:szCs w:val="24"/>
          <w:lang w:val="en-US"/>
        </w:rPr>
        <w:t>basal</w:t>
      </w:r>
      <w:r w:rsidR="007302E6" w:rsidRPr="002510FA">
        <w:rPr>
          <w:rFonts w:ascii="Arial" w:hAnsi="Arial" w:cs="Arial"/>
          <w:sz w:val="24"/>
          <w:szCs w:val="24"/>
          <w:lang w:val="en-US"/>
        </w:rPr>
        <w:t xml:space="preserve"> insulin</w:t>
      </w:r>
      <w:r w:rsidR="005553BD" w:rsidRPr="002510FA">
        <w:rPr>
          <w:rFonts w:ascii="Arial" w:hAnsi="Arial" w:cs="Arial"/>
          <w:sz w:val="24"/>
          <w:szCs w:val="24"/>
          <w:lang w:val="en-US"/>
        </w:rPr>
        <w:t xml:space="preserve"> therapy</w:t>
      </w:r>
      <w:r w:rsidR="00055BC4" w:rsidRPr="002510FA">
        <w:rPr>
          <w:rFonts w:ascii="Arial" w:hAnsi="Arial" w:cs="Arial"/>
          <w:sz w:val="24"/>
          <w:szCs w:val="24"/>
          <w:lang w:val="en-US"/>
        </w:rPr>
        <w:t>,</w:t>
      </w:r>
      <w:r w:rsidR="00256A6A">
        <w:rPr>
          <w:rFonts w:ascii="Arial" w:hAnsi="Arial" w:cs="Arial"/>
          <w:sz w:val="24"/>
          <w:szCs w:val="24"/>
          <w:lang w:val="en-US"/>
        </w:rPr>
        <w:t xml:space="preserve"> the</w:t>
      </w:r>
      <w:r w:rsidR="00055BC4" w:rsidRPr="002510FA">
        <w:rPr>
          <w:rFonts w:ascii="Arial" w:hAnsi="Arial" w:cs="Arial"/>
          <w:sz w:val="24"/>
          <w:szCs w:val="24"/>
          <w:lang w:val="en-US"/>
        </w:rPr>
        <w:t xml:space="preserve"> </w:t>
      </w:r>
      <w:r w:rsidR="005C2818" w:rsidRPr="002510FA">
        <w:rPr>
          <w:rFonts w:ascii="Arial" w:hAnsi="Arial" w:cs="Arial"/>
          <w:sz w:val="24"/>
          <w:szCs w:val="24"/>
          <w:lang w:val="en-US"/>
        </w:rPr>
        <w:t>use of</w:t>
      </w:r>
      <w:r w:rsidR="00256A6A">
        <w:rPr>
          <w:rFonts w:ascii="Arial" w:hAnsi="Arial" w:cs="Arial"/>
          <w:sz w:val="24"/>
          <w:szCs w:val="24"/>
          <w:lang w:val="en-US"/>
        </w:rPr>
        <w:t xml:space="preserve"> </w:t>
      </w:r>
      <w:r w:rsidR="005C2818" w:rsidRPr="002510FA">
        <w:rPr>
          <w:rFonts w:ascii="Arial" w:hAnsi="Arial" w:cs="Arial"/>
          <w:sz w:val="24"/>
          <w:szCs w:val="24"/>
          <w:lang w:val="en-US"/>
        </w:rPr>
        <w:t xml:space="preserve">a loading dose when </w:t>
      </w:r>
      <w:r w:rsidR="00DE7998" w:rsidRPr="002510FA">
        <w:rPr>
          <w:rFonts w:ascii="Arial" w:hAnsi="Arial" w:cs="Arial"/>
          <w:sz w:val="24"/>
          <w:szCs w:val="24"/>
          <w:lang w:val="en-US"/>
        </w:rPr>
        <w:t xml:space="preserve">switching to </w:t>
      </w:r>
      <w:r w:rsidR="00976B99" w:rsidRPr="002510FA">
        <w:rPr>
          <w:rFonts w:ascii="Arial" w:hAnsi="Arial" w:cs="Arial"/>
          <w:sz w:val="24"/>
          <w:szCs w:val="24"/>
          <w:lang w:val="en-US"/>
        </w:rPr>
        <w:t>once-weekly icodec</w:t>
      </w:r>
      <w:r w:rsidR="009A7493" w:rsidRPr="002510FA">
        <w:rPr>
          <w:rFonts w:ascii="Arial" w:hAnsi="Arial" w:cs="Arial"/>
          <w:sz w:val="24"/>
          <w:szCs w:val="24"/>
          <w:lang w:val="en-US"/>
        </w:rPr>
        <w:t xml:space="preserve"> </w:t>
      </w:r>
      <w:r w:rsidR="00055BC4" w:rsidRPr="002510FA">
        <w:rPr>
          <w:rFonts w:ascii="Arial" w:hAnsi="Arial" w:cs="Arial"/>
          <w:sz w:val="24"/>
          <w:szCs w:val="24"/>
          <w:lang w:val="en-US"/>
        </w:rPr>
        <w:t xml:space="preserve">resulted in </w:t>
      </w:r>
      <w:r w:rsidR="00976B99" w:rsidRPr="002510FA">
        <w:rPr>
          <w:rFonts w:ascii="Arial" w:hAnsi="Arial" w:cs="Arial"/>
          <w:sz w:val="24"/>
          <w:szCs w:val="24"/>
          <w:lang w:val="en-US"/>
        </w:rPr>
        <w:t>effective</w:t>
      </w:r>
      <w:r w:rsidR="0066766A" w:rsidRPr="002510FA">
        <w:rPr>
          <w:rFonts w:ascii="Arial" w:hAnsi="Arial" w:cs="Arial"/>
          <w:sz w:val="24"/>
          <w:szCs w:val="24"/>
          <w:lang w:val="en-US"/>
        </w:rPr>
        <w:t xml:space="preserve"> </w:t>
      </w:r>
      <w:r w:rsidR="004C2D9F" w:rsidRPr="002510FA">
        <w:rPr>
          <w:rFonts w:ascii="Arial" w:hAnsi="Arial" w:cs="Arial"/>
          <w:sz w:val="24"/>
          <w:szCs w:val="24"/>
          <w:lang w:val="en-US"/>
        </w:rPr>
        <w:t>glycem</w:t>
      </w:r>
      <w:r w:rsidR="0066766A" w:rsidRPr="002510FA">
        <w:rPr>
          <w:rFonts w:ascii="Arial" w:hAnsi="Arial" w:cs="Arial"/>
          <w:sz w:val="24"/>
          <w:szCs w:val="24"/>
          <w:lang w:val="en-US"/>
        </w:rPr>
        <w:t>ic</w:t>
      </w:r>
      <w:r w:rsidR="00976B99" w:rsidRPr="002510FA">
        <w:rPr>
          <w:rFonts w:ascii="Arial" w:hAnsi="Arial" w:cs="Arial"/>
          <w:sz w:val="24"/>
          <w:szCs w:val="24"/>
          <w:lang w:val="en-US"/>
        </w:rPr>
        <w:t xml:space="preserve"> control </w:t>
      </w:r>
      <w:r w:rsidR="00DF068A" w:rsidRPr="002510FA">
        <w:rPr>
          <w:rFonts w:ascii="Arial" w:hAnsi="Arial" w:cs="Arial"/>
          <w:sz w:val="24"/>
          <w:szCs w:val="24"/>
          <w:lang w:val="en-US"/>
        </w:rPr>
        <w:t xml:space="preserve">without </w:t>
      </w:r>
      <w:r w:rsidR="00DC40D0" w:rsidRPr="002510FA">
        <w:rPr>
          <w:rFonts w:ascii="Arial" w:hAnsi="Arial" w:cs="Arial"/>
          <w:sz w:val="24"/>
          <w:szCs w:val="24"/>
          <w:lang w:val="en-US"/>
        </w:rPr>
        <w:t xml:space="preserve">a </w:t>
      </w:r>
      <w:r w:rsidR="00DF068A" w:rsidRPr="002510FA">
        <w:rPr>
          <w:rFonts w:ascii="Arial" w:hAnsi="Arial" w:cs="Arial"/>
          <w:sz w:val="24"/>
          <w:szCs w:val="24"/>
          <w:lang w:val="en-US"/>
        </w:rPr>
        <w:t xml:space="preserve">transient elevation of </w:t>
      </w:r>
      <w:r w:rsidR="00185EA9" w:rsidRPr="002510FA">
        <w:rPr>
          <w:rFonts w:ascii="Arial" w:hAnsi="Arial" w:cs="Arial"/>
          <w:sz w:val="24"/>
          <w:szCs w:val="24"/>
          <w:lang w:val="en-US"/>
        </w:rPr>
        <w:t xml:space="preserve">fasting </w:t>
      </w:r>
      <w:r w:rsidR="00DF068A" w:rsidRPr="002510FA">
        <w:rPr>
          <w:rFonts w:ascii="Arial" w:hAnsi="Arial" w:cs="Arial"/>
          <w:sz w:val="24"/>
          <w:szCs w:val="24"/>
          <w:lang w:val="en-US"/>
        </w:rPr>
        <w:t xml:space="preserve">glucose levels during the switch and </w:t>
      </w:r>
      <w:r w:rsidR="007B6502" w:rsidRPr="002510FA">
        <w:rPr>
          <w:rFonts w:ascii="Arial" w:hAnsi="Arial" w:cs="Arial"/>
          <w:sz w:val="24"/>
          <w:szCs w:val="24"/>
          <w:lang w:val="en-US"/>
        </w:rPr>
        <w:t xml:space="preserve">without increasing the </w:t>
      </w:r>
      <w:r w:rsidR="0066766A" w:rsidRPr="002510FA">
        <w:rPr>
          <w:rFonts w:ascii="Arial" w:hAnsi="Arial" w:cs="Arial"/>
          <w:sz w:val="24"/>
          <w:szCs w:val="24"/>
          <w:lang w:val="en-US"/>
        </w:rPr>
        <w:t xml:space="preserve">risk of </w:t>
      </w:r>
      <w:r w:rsidR="00056D7F" w:rsidRPr="002510FA">
        <w:rPr>
          <w:rFonts w:ascii="Arial" w:hAnsi="Arial" w:cs="Arial"/>
          <w:sz w:val="24"/>
          <w:szCs w:val="24"/>
          <w:lang w:val="en-US"/>
        </w:rPr>
        <w:t xml:space="preserve">clinically relevant </w:t>
      </w:r>
      <w:r w:rsidR="002510FA" w:rsidRPr="002510FA">
        <w:rPr>
          <w:rFonts w:ascii="Arial" w:hAnsi="Arial" w:cs="Arial"/>
          <w:sz w:val="24"/>
          <w:szCs w:val="24"/>
          <w:lang w:val="en-US"/>
        </w:rPr>
        <w:t>hypoglycemia</w:t>
      </w:r>
      <w:r w:rsidR="00185EA9" w:rsidRPr="002510FA">
        <w:rPr>
          <w:rFonts w:ascii="Arial" w:hAnsi="Arial" w:cs="Arial"/>
          <w:sz w:val="24"/>
          <w:szCs w:val="24"/>
          <w:lang w:val="en-US"/>
        </w:rPr>
        <w:t>, compared with IGlar U100</w:t>
      </w:r>
      <w:r w:rsidR="0066766A" w:rsidRPr="002510FA">
        <w:rPr>
          <w:rFonts w:ascii="Arial" w:hAnsi="Arial" w:cs="Arial"/>
          <w:sz w:val="24"/>
          <w:szCs w:val="24"/>
          <w:lang w:val="en-US"/>
        </w:rPr>
        <w:t xml:space="preserve">. </w:t>
      </w:r>
      <w:r w:rsidR="00392C9E" w:rsidRPr="006D54C8">
        <w:rPr>
          <w:rFonts w:ascii="Arial" w:hAnsi="Arial" w:cs="Arial"/>
          <w:sz w:val="24"/>
          <w:szCs w:val="24"/>
          <w:lang w:val="en-US"/>
        </w:rPr>
        <w:t>These results</w:t>
      </w:r>
      <w:r w:rsidR="00E17D76" w:rsidRPr="006D54C8">
        <w:rPr>
          <w:rFonts w:ascii="Arial" w:hAnsi="Arial" w:cs="Arial"/>
          <w:sz w:val="24"/>
          <w:szCs w:val="24"/>
          <w:lang w:val="en-US"/>
        </w:rPr>
        <w:t xml:space="preserve"> will be considered </w:t>
      </w:r>
      <w:r w:rsidR="00693F5D" w:rsidRPr="006D54C8">
        <w:rPr>
          <w:rFonts w:ascii="Arial" w:hAnsi="Arial" w:cs="Arial"/>
          <w:sz w:val="24"/>
          <w:szCs w:val="24"/>
          <w:lang w:val="en-US"/>
        </w:rPr>
        <w:t>when switching to</w:t>
      </w:r>
      <w:r w:rsidR="00831DF0" w:rsidRPr="006D54C8">
        <w:rPr>
          <w:rFonts w:ascii="Arial" w:hAnsi="Arial" w:cs="Arial"/>
          <w:sz w:val="24"/>
          <w:szCs w:val="24"/>
          <w:lang w:val="en-US"/>
        </w:rPr>
        <w:t xml:space="preserve"> </w:t>
      </w:r>
      <w:r w:rsidR="006D54C8">
        <w:rPr>
          <w:rFonts w:ascii="Arial" w:hAnsi="Arial" w:cs="Arial"/>
          <w:sz w:val="24"/>
          <w:szCs w:val="24"/>
          <w:lang w:val="en-US"/>
        </w:rPr>
        <w:t>once-</w:t>
      </w:r>
      <w:r w:rsidR="00E17D76" w:rsidRPr="006D54C8">
        <w:rPr>
          <w:rFonts w:ascii="Arial" w:hAnsi="Arial" w:cs="Arial"/>
          <w:sz w:val="24"/>
          <w:szCs w:val="24"/>
          <w:lang w:val="en-US"/>
        </w:rPr>
        <w:t>weekly insulin</w:t>
      </w:r>
      <w:r w:rsidR="00831DF0" w:rsidRPr="006D54C8">
        <w:rPr>
          <w:rFonts w:ascii="Arial" w:hAnsi="Arial" w:cs="Arial"/>
          <w:sz w:val="24"/>
          <w:szCs w:val="24"/>
          <w:lang w:val="en-US"/>
        </w:rPr>
        <w:t xml:space="preserve"> </w:t>
      </w:r>
      <w:r w:rsidR="005C2818" w:rsidRPr="006D54C8">
        <w:rPr>
          <w:rFonts w:ascii="Arial" w:hAnsi="Arial" w:cs="Arial"/>
          <w:sz w:val="24"/>
          <w:szCs w:val="24"/>
          <w:lang w:val="en-US"/>
        </w:rPr>
        <w:t xml:space="preserve">icodec in </w:t>
      </w:r>
      <w:r w:rsidR="00392C9E" w:rsidRPr="006D54C8">
        <w:rPr>
          <w:rFonts w:ascii="Arial" w:hAnsi="Arial" w:cs="Arial"/>
          <w:sz w:val="24"/>
          <w:szCs w:val="24"/>
          <w:lang w:val="en-US"/>
        </w:rPr>
        <w:t>the</w:t>
      </w:r>
      <w:r w:rsidR="00D408DB" w:rsidRPr="006D54C8">
        <w:rPr>
          <w:rFonts w:ascii="Arial" w:hAnsi="Arial" w:cs="Arial"/>
          <w:sz w:val="24"/>
          <w:szCs w:val="24"/>
          <w:lang w:val="en-US"/>
        </w:rPr>
        <w:t xml:space="preserve"> </w:t>
      </w:r>
      <w:r w:rsidR="00FF70A5" w:rsidRPr="006D54C8">
        <w:rPr>
          <w:rFonts w:ascii="Arial" w:hAnsi="Arial" w:cs="Arial"/>
          <w:sz w:val="24"/>
          <w:szCs w:val="24"/>
          <w:lang w:val="en-US"/>
        </w:rPr>
        <w:t>p</w:t>
      </w:r>
      <w:r w:rsidR="00D408DB" w:rsidRPr="006D54C8">
        <w:rPr>
          <w:rFonts w:ascii="Arial" w:hAnsi="Arial" w:cs="Arial"/>
          <w:sz w:val="24"/>
          <w:szCs w:val="24"/>
          <w:lang w:val="en-US"/>
        </w:rPr>
        <w:t xml:space="preserve">hase 3 </w:t>
      </w:r>
      <w:r w:rsidR="00313FBE" w:rsidRPr="006D54C8">
        <w:rPr>
          <w:rFonts w:ascii="Arial" w:hAnsi="Arial" w:cs="Arial"/>
          <w:sz w:val="24"/>
          <w:szCs w:val="24"/>
          <w:lang w:val="en-US"/>
        </w:rPr>
        <w:t xml:space="preserve">clinical </w:t>
      </w:r>
      <w:r w:rsidR="00D408DB" w:rsidRPr="006D54C8">
        <w:rPr>
          <w:rFonts w:ascii="Arial" w:hAnsi="Arial" w:cs="Arial"/>
          <w:sz w:val="24"/>
          <w:szCs w:val="24"/>
          <w:lang w:val="en-US"/>
        </w:rPr>
        <w:t>development</w:t>
      </w:r>
      <w:r w:rsidR="00313FBE" w:rsidRPr="006D54C8">
        <w:rPr>
          <w:rFonts w:ascii="Arial" w:hAnsi="Arial" w:cs="Arial"/>
          <w:sz w:val="24"/>
          <w:szCs w:val="24"/>
          <w:lang w:val="en-US"/>
        </w:rPr>
        <w:t xml:space="preserve"> program</w:t>
      </w:r>
      <w:r w:rsidR="00D408DB" w:rsidRPr="002510FA">
        <w:rPr>
          <w:rFonts w:ascii="Arial" w:hAnsi="Arial" w:cs="Arial"/>
          <w:sz w:val="24"/>
          <w:szCs w:val="24"/>
          <w:lang w:val="en-US"/>
        </w:rPr>
        <w:t>.</w:t>
      </w:r>
    </w:p>
    <w:p w14:paraId="2B9E0262" w14:textId="77777777" w:rsidR="00CA73C2" w:rsidRPr="002510FA" w:rsidRDefault="00CA73C2" w:rsidP="00731CE5">
      <w:pPr>
        <w:pStyle w:val="Heading1"/>
        <w:spacing w:afterLines="160" w:after="384"/>
        <w:rPr>
          <w:lang w:val="en-US"/>
        </w:rPr>
      </w:pPr>
    </w:p>
    <w:p w14:paraId="42697AFC" w14:textId="584A0BC7" w:rsidR="008D6593" w:rsidRPr="002510FA" w:rsidRDefault="008D6593" w:rsidP="008D6593">
      <w:pPr>
        <w:pStyle w:val="Heading1"/>
        <w:spacing w:afterLines="160" w:after="384"/>
        <w:rPr>
          <w:b w:val="0"/>
          <w:bCs w:val="0"/>
          <w:lang w:val="en-US"/>
        </w:rPr>
      </w:pPr>
      <w:r w:rsidRPr="002510FA">
        <w:rPr>
          <w:lang w:val="en-US"/>
        </w:rPr>
        <w:t xml:space="preserve">Acknowledgments. </w:t>
      </w:r>
      <w:r w:rsidR="000867E6" w:rsidRPr="002510FA">
        <w:rPr>
          <w:b w:val="0"/>
          <w:bCs w:val="0"/>
          <w:lang w:val="en-US"/>
        </w:rPr>
        <w:t xml:space="preserve">The authors thank </w:t>
      </w:r>
      <w:r w:rsidRPr="002510FA">
        <w:rPr>
          <w:b w:val="0"/>
          <w:bCs w:val="0"/>
          <w:lang w:val="en-US"/>
        </w:rPr>
        <w:t xml:space="preserve">Dr Gemma Rogers of Oxford PharmaGenesis, Oxford, UK (supported by Novo Nordisk), </w:t>
      </w:r>
      <w:r w:rsidR="000867E6" w:rsidRPr="002510FA">
        <w:rPr>
          <w:b w:val="0"/>
          <w:bCs w:val="0"/>
          <w:lang w:val="en-US"/>
        </w:rPr>
        <w:t xml:space="preserve">for </w:t>
      </w:r>
      <w:r w:rsidRPr="002510FA">
        <w:rPr>
          <w:b w:val="0"/>
          <w:bCs w:val="0"/>
          <w:lang w:val="en-US"/>
        </w:rPr>
        <w:t>provided writing assistance.</w:t>
      </w:r>
      <w:r w:rsidR="00651DD1">
        <w:rPr>
          <w:b w:val="0"/>
          <w:bCs w:val="0"/>
          <w:lang w:val="en-US"/>
        </w:rPr>
        <w:t xml:space="preserve"> Dr Harpreet Bajaj is the guarantor for this report and</w:t>
      </w:r>
      <w:r w:rsidR="00651DD1" w:rsidRPr="00651DD1">
        <w:rPr>
          <w:b w:val="0"/>
          <w:bCs w:val="0"/>
          <w:lang w:val="en-US"/>
        </w:rPr>
        <w:t xml:space="preserve"> takes full responsibility for the work as a whole, including access to data, and the decision to submit and publish the manuscript</w:t>
      </w:r>
      <w:r w:rsidR="00651DD1">
        <w:rPr>
          <w:b w:val="0"/>
          <w:bCs w:val="0"/>
          <w:lang w:val="en-US"/>
        </w:rPr>
        <w:t>.</w:t>
      </w:r>
    </w:p>
    <w:p w14:paraId="4895AC1C" w14:textId="2F9BD97A" w:rsidR="00492016" w:rsidRPr="002510FA" w:rsidRDefault="008D6593" w:rsidP="004C2618">
      <w:pPr>
        <w:keepNext/>
        <w:keepLines/>
        <w:spacing w:before="120" w:after="120" w:line="480" w:lineRule="auto"/>
        <w:outlineLvl w:val="1"/>
        <w:rPr>
          <w:rFonts w:ascii="Arial" w:hAnsi="Arial" w:cs="Arial"/>
          <w:sz w:val="24"/>
          <w:szCs w:val="24"/>
          <w:lang w:val="en-US"/>
        </w:rPr>
      </w:pPr>
      <w:r w:rsidRPr="002510FA">
        <w:rPr>
          <w:rFonts w:ascii="Arial" w:eastAsiaTheme="majorEastAsia" w:hAnsi="Arial" w:cs="Arial"/>
          <w:b/>
          <w:sz w:val="24"/>
          <w:szCs w:val="24"/>
          <w:lang w:val="en-US"/>
        </w:rPr>
        <w:lastRenderedPageBreak/>
        <w:t xml:space="preserve">Funding. </w:t>
      </w:r>
      <w:r w:rsidR="00492016" w:rsidRPr="002510FA">
        <w:rPr>
          <w:rFonts w:ascii="Arial" w:hAnsi="Arial" w:cs="Arial"/>
          <w:sz w:val="24"/>
          <w:szCs w:val="24"/>
          <w:lang w:val="en-US"/>
        </w:rPr>
        <w:t xml:space="preserve">Novo Nordisk funded the trial and was responsible for trial design and data analysis. </w:t>
      </w:r>
    </w:p>
    <w:p w14:paraId="593B937F" w14:textId="77777777" w:rsidR="008D6593" w:rsidRPr="002510FA" w:rsidRDefault="008D6593" w:rsidP="008D6593">
      <w:pPr>
        <w:keepNext/>
        <w:keepLines/>
        <w:spacing w:before="120" w:after="120" w:line="360" w:lineRule="auto"/>
        <w:outlineLvl w:val="1"/>
        <w:rPr>
          <w:rFonts w:ascii="Arial" w:hAnsi="Arial" w:cs="Arial"/>
          <w:sz w:val="24"/>
          <w:szCs w:val="24"/>
          <w:lang w:val="en-US"/>
        </w:rPr>
      </w:pPr>
    </w:p>
    <w:p w14:paraId="782591F4" w14:textId="7C76D735" w:rsidR="00DC06ED" w:rsidRPr="002510FA" w:rsidRDefault="00DC06ED" w:rsidP="00BA2A6C">
      <w:pPr>
        <w:pStyle w:val="Heading1"/>
        <w:spacing w:afterLines="160" w:after="384"/>
        <w:rPr>
          <w:lang w:val="en-US"/>
        </w:rPr>
      </w:pPr>
      <w:r w:rsidRPr="002510FA">
        <w:rPr>
          <w:lang w:val="en-US"/>
        </w:rPr>
        <w:t>D</w:t>
      </w:r>
      <w:r w:rsidR="00CA73C2" w:rsidRPr="002510FA">
        <w:rPr>
          <w:lang w:val="en-US"/>
        </w:rPr>
        <w:t xml:space="preserve">uality </w:t>
      </w:r>
      <w:r w:rsidRPr="002510FA">
        <w:rPr>
          <w:lang w:val="en-US"/>
        </w:rPr>
        <w:t xml:space="preserve">of </w:t>
      </w:r>
      <w:r w:rsidR="00CA73C2" w:rsidRPr="002510FA">
        <w:rPr>
          <w:lang w:val="en-US"/>
        </w:rPr>
        <w:t>I</w:t>
      </w:r>
      <w:r w:rsidRPr="002510FA">
        <w:rPr>
          <w:lang w:val="en-US"/>
        </w:rPr>
        <w:t>nterest</w:t>
      </w:r>
      <w:r w:rsidR="00CA73C2" w:rsidRPr="002510FA">
        <w:rPr>
          <w:lang w:val="en-US"/>
        </w:rPr>
        <w:t xml:space="preserve">. </w:t>
      </w:r>
      <w:r w:rsidRPr="002510FA">
        <w:rPr>
          <w:b w:val="0"/>
          <w:bCs w:val="0"/>
          <w:lang w:val="en-US"/>
        </w:rPr>
        <w:t>H</w:t>
      </w:r>
      <w:r w:rsidR="00CA73C2" w:rsidRPr="002510FA">
        <w:rPr>
          <w:b w:val="0"/>
          <w:bCs w:val="0"/>
          <w:lang w:val="en-US"/>
        </w:rPr>
        <w:t>.</w:t>
      </w:r>
      <w:r w:rsidRPr="002510FA">
        <w:rPr>
          <w:b w:val="0"/>
          <w:bCs w:val="0"/>
          <w:lang w:val="en-US"/>
        </w:rPr>
        <w:t>S</w:t>
      </w:r>
      <w:r w:rsidR="00CA73C2" w:rsidRPr="002510FA">
        <w:rPr>
          <w:b w:val="0"/>
          <w:bCs w:val="0"/>
          <w:lang w:val="en-US"/>
        </w:rPr>
        <w:t>.</w:t>
      </w:r>
      <w:r w:rsidRPr="002510FA">
        <w:rPr>
          <w:b w:val="0"/>
          <w:bCs w:val="0"/>
          <w:lang w:val="en-US"/>
        </w:rPr>
        <w:t>B</w:t>
      </w:r>
      <w:r w:rsidR="00CA73C2" w:rsidRPr="002510FA">
        <w:rPr>
          <w:b w:val="0"/>
          <w:bCs w:val="0"/>
          <w:lang w:val="en-US"/>
        </w:rPr>
        <w:t>.</w:t>
      </w:r>
      <w:r w:rsidRPr="002510FA">
        <w:rPr>
          <w:b w:val="0"/>
          <w:bCs w:val="0"/>
          <w:lang w:val="en-US"/>
        </w:rPr>
        <w:t xml:space="preserve"> has received speaking fees from AstraZeneca, Eli Lilly, Janssen, Merck and Novo Nordisk, and research funding paid to LMC Healthcare for serving as principal investigator on clinical trials from Amgen, AstraZeneca, </w:t>
      </w:r>
      <w:proofErr w:type="spellStart"/>
      <w:r w:rsidRPr="002510FA">
        <w:rPr>
          <w:b w:val="0"/>
          <w:bCs w:val="0"/>
          <w:lang w:val="en-US"/>
        </w:rPr>
        <w:t>Boehringer</w:t>
      </w:r>
      <w:proofErr w:type="spellEnd"/>
      <w:r w:rsidRPr="002510FA">
        <w:rPr>
          <w:b w:val="0"/>
          <w:bCs w:val="0"/>
          <w:lang w:val="en-US"/>
        </w:rPr>
        <w:t xml:space="preserve"> </w:t>
      </w:r>
      <w:proofErr w:type="spellStart"/>
      <w:r w:rsidRPr="002510FA">
        <w:rPr>
          <w:b w:val="0"/>
          <w:bCs w:val="0"/>
          <w:lang w:val="en-US"/>
        </w:rPr>
        <w:t>Ingelheim</w:t>
      </w:r>
      <w:proofErr w:type="spellEnd"/>
      <w:r w:rsidRPr="002510FA">
        <w:rPr>
          <w:b w:val="0"/>
          <w:bCs w:val="0"/>
          <w:lang w:val="en-US"/>
        </w:rPr>
        <w:t xml:space="preserve">, </w:t>
      </w:r>
      <w:proofErr w:type="spellStart"/>
      <w:r w:rsidRPr="002510FA">
        <w:rPr>
          <w:b w:val="0"/>
          <w:bCs w:val="0"/>
          <w:lang w:val="en-US"/>
        </w:rPr>
        <w:t>Ceapro</w:t>
      </w:r>
      <w:proofErr w:type="spellEnd"/>
      <w:r w:rsidRPr="002510FA">
        <w:rPr>
          <w:b w:val="0"/>
          <w:bCs w:val="0"/>
          <w:lang w:val="en-US"/>
        </w:rPr>
        <w:t>, Eli Lilly, Gilead, Janssen, Kowa</w:t>
      </w:r>
      <w:r w:rsidR="004A43A6" w:rsidRPr="002510FA">
        <w:rPr>
          <w:b w:val="0"/>
          <w:bCs w:val="0"/>
          <w:lang w:val="en-US"/>
        </w:rPr>
        <w:t xml:space="preserve"> Pharmaceuticals Co. Ltd</w:t>
      </w:r>
      <w:r w:rsidRPr="002510FA">
        <w:rPr>
          <w:b w:val="0"/>
          <w:bCs w:val="0"/>
          <w:lang w:val="en-US"/>
        </w:rPr>
        <w:t xml:space="preserve">, Madrigal Pharmaceuticals, Merck, Novo Nordisk, Sanofi and </w:t>
      </w:r>
      <w:proofErr w:type="spellStart"/>
      <w:r w:rsidRPr="002510FA">
        <w:rPr>
          <w:b w:val="0"/>
          <w:bCs w:val="0"/>
          <w:lang w:val="en-US"/>
        </w:rPr>
        <w:t>Tricida</w:t>
      </w:r>
      <w:proofErr w:type="spellEnd"/>
      <w:r w:rsidRPr="002510FA">
        <w:rPr>
          <w:b w:val="0"/>
          <w:bCs w:val="0"/>
          <w:lang w:val="en-US"/>
        </w:rPr>
        <w:t>. R</w:t>
      </w:r>
      <w:r w:rsidR="00CA73C2" w:rsidRPr="002510FA">
        <w:rPr>
          <w:b w:val="0"/>
          <w:bCs w:val="0"/>
          <w:lang w:val="en-US"/>
        </w:rPr>
        <w:t>.</w:t>
      </w:r>
      <w:r w:rsidRPr="002510FA">
        <w:rPr>
          <w:b w:val="0"/>
          <w:bCs w:val="0"/>
          <w:lang w:val="en-US"/>
        </w:rPr>
        <w:t>M</w:t>
      </w:r>
      <w:r w:rsidR="00CA73C2" w:rsidRPr="002510FA">
        <w:rPr>
          <w:b w:val="0"/>
          <w:bCs w:val="0"/>
          <w:lang w:val="en-US"/>
        </w:rPr>
        <w:t>.</w:t>
      </w:r>
      <w:r w:rsidRPr="002510FA">
        <w:rPr>
          <w:b w:val="0"/>
          <w:bCs w:val="0"/>
          <w:lang w:val="en-US"/>
        </w:rPr>
        <w:t>B</w:t>
      </w:r>
      <w:r w:rsidR="00CA73C2" w:rsidRPr="002510FA">
        <w:rPr>
          <w:b w:val="0"/>
          <w:bCs w:val="0"/>
          <w:lang w:val="en-US"/>
        </w:rPr>
        <w:t>.</w:t>
      </w:r>
      <w:r w:rsidRPr="002510FA">
        <w:rPr>
          <w:b w:val="0"/>
          <w:bCs w:val="0"/>
          <w:lang w:val="en-US"/>
        </w:rPr>
        <w:t xml:space="preserve"> has received research support from, consulted for, or has been on a scientific advisory board for Abbott Diabetes Care, </w:t>
      </w:r>
      <w:proofErr w:type="spellStart"/>
      <w:r w:rsidRPr="002510FA">
        <w:rPr>
          <w:b w:val="0"/>
          <w:bCs w:val="0"/>
          <w:lang w:val="en-US"/>
        </w:rPr>
        <w:t>Ascensia</w:t>
      </w:r>
      <w:proofErr w:type="spellEnd"/>
      <w:r w:rsidRPr="002510FA">
        <w:rPr>
          <w:b w:val="0"/>
          <w:bCs w:val="0"/>
          <w:lang w:val="en-US"/>
        </w:rPr>
        <w:t xml:space="preserve">, </w:t>
      </w:r>
      <w:proofErr w:type="spellStart"/>
      <w:r w:rsidRPr="002510FA">
        <w:rPr>
          <w:b w:val="0"/>
          <w:bCs w:val="0"/>
          <w:lang w:val="en-US"/>
        </w:rPr>
        <w:t>Dexcom</w:t>
      </w:r>
      <w:proofErr w:type="spellEnd"/>
      <w:r w:rsidRPr="002510FA">
        <w:rPr>
          <w:b w:val="0"/>
          <w:bCs w:val="0"/>
          <w:lang w:val="en-US"/>
        </w:rPr>
        <w:t xml:space="preserve">, Eli Lilly, </w:t>
      </w:r>
      <w:proofErr w:type="spellStart"/>
      <w:r w:rsidRPr="002510FA">
        <w:rPr>
          <w:b w:val="0"/>
          <w:bCs w:val="0"/>
          <w:lang w:val="en-US"/>
        </w:rPr>
        <w:t>Hygieia</w:t>
      </w:r>
      <w:proofErr w:type="spellEnd"/>
      <w:r w:rsidRPr="002510FA">
        <w:rPr>
          <w:b w:val="0"/>
          <w:bCs w:val="0"/>
          <w:lang w:val="en-US"/>
        </w:rPr>
        <w:t xml:space="preserve">, Johnson &amp; Johnson, Medtronic, Novo Nordisk, </w:t>
      </w:r>
      <w:proofErr w:type="spellStart"/>
      <w:r w:rsidRPr="002510FA">
        <w:rPr>
          <w:b w:val="0"/>
          <w:bCs w:val="0"/>
          <w:lang w:val="en-US"/>
        </w:rPr>
        <w:t>Onduo</w:t>
      </w:r>
      <w:proofErr w:type="spellEnd"/>
      <w:r w:rsidRPr="002510FA">
        <w:rPr>
          <w:b w:val="0"/>
          <w:bCs w:val="0"/>
          <w:lang w:val="en-US"/>
        </w:rPr>
        <w:t>, Roche, Sanofi and United Healthcare. R</w:t>
      </w:r>
      <w:r w:rsidR="00CA73C2" w:rsidRPr="002510FA">
        <w:rPr>
          <w:b w:val="0"/>
          <w:bCs w:val="0"/>
          <w:lang w:val="en-US"/>
        </w:rPr>
        <w:t>.</w:t>
      </w:r>
      <w:r w:rsidRPr="002510FA">
        <w:rPr>
          <w:b w:val="0"/>
          <w:bCs w:val="0"/>
          <w:lang w:val="en-US"/>
        </w:rPr>
        <w:t>M</w:t>
      </w:r>
      <w:r w:rsidR="00CA73C2" w:rsidRPr="002510FA">
        <w:rPr>
          <w:b w:val="0"/>
          <w:bCs w:val="0"/>
          <w:lang w:val="en-US"/>
        </w:rPr>
        <w:t>.</w:t>
      </w:r>
      <w:r w:rsidRPr="002510FA">
        <w:rPr>
          <w:b w:val="0"/>
          <w:bCs w:val="0"/>
          <w:lang w:val="en-US"/>
        </w:rPr>
        <w:t>B</w:t>
      </w:r>
      <w:r w:rsidR="00CA73C2" w:rsidRPr="002510FA">
        <w:rPr>
          <w:b w:val="0"/>
          <w:bCs w:val="0"/>
          <w:lang w:val="en-US"/>
        </w:rPr>
        <w:t>.</w:t>
      </w:r>
      <w:r w:rsidRPr="002510FA">
        <w:rPr>
          <w:b w:val="0"/>
          <w:bCs w:val="0"/>
          <w:lang w:val="en-US"/>
        </w:rPr>
        <w:t xml:space="preserve">’s employer, non-profit HealthPartners Institute, contracts for his services, and no personal income goes to </w:t>
      </w:r>
      <w:r w:rsidR="00E6475E" w:rsidRPr="002510FA">
        <w:rPr>
          <w:b w:val="0"/>
          <w:bCs w:val="0"/>
          <w:lang w:val="en-US"/>
        </w:rPr>
        <w:t>him.</w:t>
      </w:r>
      <w:r w:rsidR="00AC4AD8" w:rsidRPr="002510FA">
        <w:rPr>
          <w:b w:val="0"/>
          <w:bCs w:val="0"/>
          <w:lang w:val="en-US"/>
        </w:rPr>
        <w:t xml:space="preserve"> </w:t>
      </w:r>
      <w:r w:rsidRPr="002510FA">
        <w:rPr>
          <w:b w:val="0"/>
          <w:bCs w:val="0"/>
          <w:lang w:val="en-US"/>
        </w:rPr>
        <w:t>M</w:t>
      </w:r>
      <w:r w:rsidR="00CA73C2" w:rsidRPr="002510FA">
        <w:rPr>
          <w:b w:val="0"/>
          <w:bCs w:val="0"/>
          <w:lang w:val="en-US"/>
        </w:rPr>
        <w:t>.</w:t>
      </w:r>
      <w:r w:rsidRPr="002510FA">
        <w:rPr>
          <w:b w:val="0"/>
          <w:bCs w:val="0"/>
          <w:lang w:val="en-US"/>
        </w:rPr>
        <w:t>J</w:t>
      </w:r>
      <w:r w:rsidR="00CA73C2" w:rsidRPr="002510FA">
        <w:rPr>
          <w:b w:val="0"/>
          <w:bCs w:val="0"/>
          <w:lang w:val="en-US"/>
        </w:rPr>
        <w:t>.</w:t>
      </w:r>
      <w:r w:rsidRPr="002510FA">
        <w:rPr>
          <w:b w:val="0"/>
          <w:bCs w:val="0"/>
          <w:lang w:val="en-US"/>
        </w:rPr>
        <w:t>D</w:t>
      </w:r>
      <w:r w:rsidR="00CA73C2" w:rsidRPr="002510FA">
        <w:rPr>
          <w:b w:val="0"/>
          <w:bCs w:val="0"/>
          <w:lang w:val="en-US"/>
        </w:rPr>
        <w:t>.</w:t>
      </w:r>
      <w:r w:rsidRPr="002510FA">
        <w:rPr>
          <w:b w:val="0"/>
          <w:bCs w:val="0"/>
          <w:lang w:val="en-US"/>
        </w:rPr>
        <w:t xml:space="preserve"> </w:t>
      </w:r>
      <w:r w:rsidR="00AC4AD8" w:rsidRPr="002510FA">
        <w:rPr>
          <w:b w:val="0"/>
          <w:bCs w:val="0"/>
          <w:lang w:val="en-US"/>
        </w:rPr>
        <w:t xml:space="preserve">has acted as a consultant, advisory board member and speaker for </w:t>
      </w:r>
      <w:r w:rsidR="00E6475E" w:rsidRPr="002510FA">
        <w:rPr>
          <w:b w:val="0"/>
          <w:bCs w:val="0"/>
          <w:lang w:val="en-US"/>
        </w:rPr>
        <w:t xml:space="preserve">AstraZeneca, Boehringer Ingelheim, Janssen, Lilly, Merck Sharp &amp; Dohme, </w:t>
      </w:r>
      <w:r w:rsidR="00AC4AD8" w:rsidRPr="002510FA">
        <w:rPr>
          <w:b w:val="0"/>
          <w:bCs w:val="0"/>
          <w:lang w:val="en-US"/>
        </w:rPr>
        <w:t>Novo Nordisk</w:t>
      </w:r>
      <w:r w:rsidR="00E6475E" w:rsidRPr="002510FA">
        <w:rPr>
          <w:b w:val="0"/>
          <w:bCs w:val="0"/>
          <w:lang w:val="en-US"/>
        </w:rPr>
        <w:t xml:space="preserve"> and</w:t>
      </w:r>
      <w:r w:rsidR="00AC4AD8" w:rsidRPr="002510FA">
        <w:rPr>
          <w:b w:val="0"/>
          <w:bCs w:val="0"/>
          <w:lang w:val="en-US"/>
        </w:rPr>
        <w:t xml:space="preserve"> Sanofi-Aventis, an advisory board member for </w:t>
      </w:r>
      <w:r w:rsidR="00E6475E" w:rsidRPr="002510FA">
        <w:rPr>
          <w:b w:val="0"/>
          <w:bCs w:val="0"/>
          <w:lang w:val="en-US"/>
        </w:rPr>
        <w:t xml:space="preserve">Gilead Sciences Ltd and </w:t>
      </w:r>
      <w:proofErr w:type="spellStart"/>
      <w:r w:rsidR="00AC4AD8" w:rsidRPr="002510FA">
        <w:rPr>
          <w:b w:val="0"/>
          <w:bCs w:val="0"/>
          <w:lang w:val="en-US"/>
        </w:rPr>
        <w:t>Servier</w:t>
      </w:r>
      <w:proofErr w:type="spellEnd"/>
      <w:r w:rsidR="00691032">
        <w:rPr>
          <w:b w:val="0"/>
          <w:bCs w:val="0"/>
          <w:lang w:val="en-US"/>
        </w:rPr>
        <w:t>,</w:t>
      </w:r>
      <w:r w:rsidR="00AC4AD8" w:rsidRPr="002510FA">
        <w:rPr>
          <w:b w:val="0"/>
          <w:bCs w:val="0"/>
          <w:lang w:val="en-US"/>
        </w:rPr>
        <w:t xml:space="preserve"> and as a speaker for Mitsubishi Tanabe Pharma Corporation</w:t>
      </w:r>
      <w:r w:rsidR="00E6475E" w:rsidRPr="002510FA">
        <w:rPr>
          <w:b w:val="0"/>
          <w:bCs w:val="0"/>
          <w:lang w:val="en-US"/>
        </w:rPr>
        <w:t xml:space="preserve">, </w:t>
      </w:r>
      <w:proofErr w:type="spellStart"/>
      <w:r w:rsidR="00465346" w:rsidRPr="002510FA">
        <w:rPr>
          <w:b w:val="0"/>
          <w:bCs w:val="0"/>
          <w:lang w:val="en-US"/>
        </w:rPr>
        <w:t>N</w:t>
      </w:r>
      <w:r w:rsidR="00465346">
        <w:rPr>
          <w:b w:val="0"/>
          <w:bCs w:val="0"/>
          <w:lang w:val="en-US"/>
        </w:rPr>
        <w:t>app</w:t>
      </w:r>
      <w:proofErr w:type="spellEnd"/>
      <w:r w:rsidR="00465346" w:rsidRPr="002510FA">
        <w:rPr>
          <w:b w:val="0"/>
          <w:bCs w:val="0"/>
          <w:lang w:val="en-US"/>
        </w:rPr>
        <w:t xml:space="preserve"> </w:t>
      </w:r>
      <w:r w:rsidR="00AC4AD8" w:rsidRPr="002510FA">
        <w:rPr>
          <w:b w:val="0"/>
          <w:bCs w:val="0"/>
          <w:lang w:val="en-US"/>
        </w:rPr>
        <w:t xml:space="preserve">and Takeda Pharmaceuticals International Inc. She has received grants in support of investigator and investigator-initiated trials from </w:t>
      </w:r>
      <w:r w:rsidR="00E6475E" w:rsidRPr="002510FA">
        <w:rPr>
          <w:b w:val="0"/>
          <w:bCs w:val="0"/>
          <w:lang w:val="en-US"/>
        </w:rPr>
        <w:t xml:space="preserve">AstraZeneca, Boehringer Ingelheim, Janssen, Lilly, </w:t>
      </w:r>
      <w:r w:rsidR="00AC4AD8" w:rsidRPr="002510FA">
        <w:rPr>
          <w:b w:val="0"/>
          <w:bCs w:val="0"/>
          <w:lang w:val="en-US"/>
        </w:rPr>
        <w:t>Novo Nordisk</w:t>
      </w:r>
      <w:r w:rsidR="00E6475E" w:rsidRPr="002510FA">
        <w:rPr>
          <w:b w:val="0"/>
          <w:bCs w:val="0"/>
          <w:lang w:val="en-US"/>
        </w:rPr>
        <w:t xml:space="preserve"> and</w:t>
      </w:r>
      <w:r w:rsidR="00AC4AD8" w:rsidRPr="002510FA">
        <w:rPr>
          <w:b w:val="0"/>
          <w:bCs w:val="0"/>
          <w:lang w:val="en-US"/>
        </w:rPr>
        <w:t xml:space="preserve"> Sanofi-Aventis. </w:t>
      </w:r>
      <w:r w:rsidRPr="002510FA">
        <w:rPr>
          <w:b w:val="0"/>
          <w:bCs w:val="0"/>
          <w:lang w:val="en-US"/>
        </w:rPr>
        <w:t>I</w:t>
      </w:r>
      <w:r w:rsidR="00CA73C2" w:rsidRPr="002510FA">
        <w:rPr>
          <w:b w:val="0"/>
          <w:bCs w:val="0"/>
          <w:lang w:val="en-US"/>
        </w:rPr>
        <w:t>.</w:t>
      </w:r>
      <w:r w:rsidRPr="002510FA">
        <w:rPr>
          <w:b w:val="0"/>
          <w:bCs w:val="0"/>
          <w:lang w:val="en-US"/>
        </w:rPr>
        <w:t>L</w:t>
      </w:r>
      <w:r w:rsidR="00CA73C2" w:rsidRPr="002510FA">
        <w:rPr>
          <w:b w:val="0"/>
          <w:bCs w:val="0"/>
          <w:lang w:val="en-US"/>
        </w:rPr>
        <w:t>.</w:t>
      </w:r>
      <w:r w:rsidRPr="002510FA">
        <w:rPr>
          <w:b w:val="0"/>
          <w:bCs w:val="0"/>
          <w:lang w:val="en-US"/>
        </w:rPr>
        <w:t xml:space="preserve"> received research funding, advisory/consulting fees, and/or other support from AstraZeneca, Boehringer Ingelheim, Eli Lilly, GI Dynamics, Intarcia, Intercept Pharmaceuticals, Janssen, </w:t>
      </w:r>
      <w:proofErr w:type="spellStart"/>
      <w:r w:rsidRPr="002510FA">
        <w:rPr>
          <w:b w:val="0"/>
          <w:bCs w:val="0"/>
          <w:lang w:val="en-US"/>
        </w:rPr>
        <w:t>MannKind</w:t>
      </w:r>
      <w:proofErr w:type="spellEnd"/>
      <w:r w:rsidRPr="002510FA">
        <w:rPr>
          <w:b w:val="0"/>
          <w:bCs w:val="0"/>
          <w:lang w:val="en-US"/>
        </w:rPr>
        <w:t xml:space="preserve">, Merck, Mylan, Novartis, Novo Nordisk, Pfizer, Sanofi, Target Pharma, </w:t>
      </w:r>
      <w:proofErr w:type="spellStart"/>
      <w:r w:rsidRPr="002510FA">
        <w:rPr>
          <w:b w:val="0"/>
          <w:bCs w:val="0"/>
          <w:lang w:val="en-US"/>
        </w:rPr>
        <w:t>Valeritas</w:t>
      </w:r>
      <w:proofErr w:type="spellEnd"/>
      <w:r w:rsidRPr="002510FA">
        <w:rPr>
          <w:b w:val="0"/>
          <w:bCs w:val="0"/>
          <w:lang w:val="en-US"/>
        </w:rPr>
        <w:t xml:space="preserve"> and Zealand Pharma. P</w:t>
      </w:r>
      <w:r w:rsidR="00CA73C2" w:rsidRPr="002510FA">
        <w:rPr>
          <w:b w:val="0"/>
          <w:bCs w:val="0"/>
          <w:lang w:val="en-US"/>
        </w:rPr>
        <w:t>.</w:t>
      </w:r>
      <w:r w:rsidRPr="002510FA">
        <w:rPr>
          <w:b w:val="0"/>
          <w:bCs w:val="0"/>
          <w:lang w:val="en-US"/>
        </w:rPr>
        <w:t>A</w:t>
      </w:r>
      <w:r w:rsidR="00CA73C2" w:rsidRPr="002510FA">
        <w:rPr>
          <w:b w:val="0"/>
          <w:bCs w:val="0"/>
          <w:lang w:val="en-US"/>
        </w:rPr>
        <w:t>.</w:t>
      </w:r>
      <w:r w:rsidRPr="002510FA">
        <w:rPr>
          <w:b w:val="0"/>
          <w:bCs w:val="0"/>
          <w:lang w:val="en-US"/>
        </w:rPr>
        <w:t>S</w:t>
      </w:r>
      <w:r w:rsidR="00CA73C2" w:rsidRPr="002510FA">
        <w:rPr>
          <w:b w:val="0"/>
          <w:bCs w:val="0"/>
          <w:lang w:val="en-US"/>
        </w:rPr>
        <w:t>.</w:t>
      </w:r>
      <w:r w:rsidRPr="002510FA">
        <w:rPr>
          <w:b w:val="0"/>
          <w:bCs w:val="0"/>
          <w:lang w:val="en-US"/>
        </w:rPr>
        <w:t xml:space="preserve"> received research support to his institution from Allergan, Novo Nordisk and </w:t>
      </w:r>
      <w:proofErr w:type="spellStart"/>
      <w:r w:rsidRPr="002510FA">
        <w:rPr>
          <w:b w:val="0"/>
          <w:bCs w:val="0"/>
          <w:lang w:val="en-US"/>
        </w:rPr>
        <w:t>ViaCyte</w:t>
      </w:r>
      <w:proofErr w:type="spellEnd"/>
      <w:r w:rsidRPr="002510FA">
        <w:rPr>
          <w:b w:val="0"/>
          <w:bCs w:val="0"/>
          <w:lang w:val="en-US"/>
        </w:rPr>
        <w:t xml:space="preserve">; as chair of Diabetes Canada Clinical Practice Guidelines, he does not provide consulting </w:t>
      </w:r>
      <w:r w:rsidR="00F83D1B" w:rsidRPr="002510FA">
        <w:rPr>
          <w:b w:val="0"/>
          <w:bCs w:val="0"/>
          <w:lang w:val="en-US"/>
        </w:rPr>
        <w:t>or</w:t>
      </w:r>
      <w:r w:rsidRPr="002510FA">
        <w:rPr>
          <w:b w:val="0"/>
          <w:bCs w:val="0"/>
          <w:lang w:val="en-US"/>
        </w:rPr>
        <w:t xml:space="preserve"> speaking </w:t>
      </w:r>
      <w:r w:rsidR="00F83D1B" w:rsidRPr="002510FA">
        <w:rPr>
          <w:b w:val="0"/>
          <w:bCs w:val="0"/>
          <w:lang w:val="en-US"/>
        </w:rPr>
        <w:t xml:space="preserve">services to, </w:t>
      </w:r>
      <w:r w:rsidRPr="002510FA">
        <w:rPr>
          <w:b w:val="0"/>
          <w:bCs w:val="0"/>
          <w:lang w:val="en-US"/>
        </w:rPr>
        <w:lastRenderedPageBreak/>
        <w:t>and receives no personal fees from</w:t>
      </w:r>
      <w:r w:rsidR="00F83D1B" w:rsidRPr="002510FA">
        <w:rPr>
          <w:b w:val="0"/>
          <w:bCs w:val="0"/>
          <w:lang w:val="en-US"/>
        </w:rPr>
        <w:t>,</w:t>
      </w:r>
      <w:r w:rsidRPr="002510FA">
        <w:rPr>
          <w:b w:val="0"/>
          <w:bCs w:val="0"/>
          <w:lang w:val="en-US"/>
        </w:rPr>
        <w:t xml:space="preserve"> industry partners. R</w:t>
      </w:r>
      <w:r w:rsidR="00CA73C2" w:rsidRPr="002510FA">
        <w:rPr>
          <w:b w:val="0"/>
          <w:bCs w:val="0"/>
          <w:lang w:val="en-US"/>
        </w:rPr>
        <w:t>.</w:t>
      </w:r>
      <w:r w:rsidR="003A0F20" w:rsidRPr="002510FA">
        <w:rPr>
          <w:b w:val="0"/>
          <w:bCs w:val="0"/>
          <w:lang w:val="en-US"/>
        </w:rPr>
        <w:t>J</w:t>
      </w:r>
      <w:r w:rsidR="00CA73C2" w:rsidRPr="002510FA">
        <w:rPr>
          <w:b w:val="0"/>
          <w:bCs w:val="0"/>
          <w:lang w:val="en-US"/>
        </w:rPr>
        <w:t>.</w:t>
      </w:r>
      <w:r w:rsidRPr="002510FA">
        <w:rPr>
          <w:b w:val="0"/>
          <w:bCs w:val="0"/>
          <w:lang w:val="en-US"/>
        </w:rPr>
        <w:t>S</w:t>
      </w:r>
      <w:r w:rsidR="00CA73C2" w:rsidRPr="002510FA">
        <w:rPr>
          <w:b w:val="0"/>
          <w:bCs w:val="0"/>
          <w:lang w:val="en-US"/>
        </w:rPr>
        <w:t>.</w:t>
      </w:r>
      <w:r w:rsidRPr="002510FA">
        <w:rPr>
          <w:b w:val="0"/>
          <w:bCs w:val="0"/>
          <w:lang w:val="en-US"/>
        </w:rPr>
        <w:t xml:space="preserve"> serves on speaker bureaus for AstraZeneca and Novo Nordisk, and serves on advisory panels for Novo Nordisk. R</w:t>
      </w:r>
      <w:r w:rsidR="00CA73C2" w:rsidRPr="002510FA">
        <w:rPr>
          <w:b w:val="0"/>
          <w:bCs w:val="0"/>
          <w:lang w:val="en-US"/>
        </w:rPr>
        <w:t>.</w:t>
      </w:r>
      <w:r w:rsidRPr="002510FA">
        <w:rPr>
          <w:b w:val="0"/>
          <w:bCs w:val="0"/>
          <w:lang w:val="en-US"/>
        </w:rPr>
        <w:t>T</w:t>
      </w:r>
      <w:r w:rsidR="00CA73C2" w:rsidRPr="002510FA">
        <w:rPr>
          <w:b w:val="0"/>
          <w:bCs w:val="0"/>
          <w:lang w:val="en-US"/>
        </w:rPr>
        <w:t>.</w:t>
      </w:r>
      <w:r w:rsidRPr="002510FA">
        <w:rPr>
          <w:b w:val="0"/>
          <w:bCs w:val="0"/>
          <w:lang w:val="en-US"/>
        </w:rPr>
        <w:t xml:space="preserve"> received lecture fees from AstraZeneca, Boehringer Ingelheim, Eli Lilly, Novo Nordisk and Sanofi, and has participated in advisory panels for AstraZeneca, Boehringer Ingelheim, Eli Lilly, Novo Nordisk and Sanofi. J</w:t>
      </w:r>
      <w:r w:rsidR="00CA73C2" w:rsidRPr="002510FA">
        <w:rPr>
          <w:b w:val="0"/>
          <w:bCs w:val="0"/>
          <w:lang w:val="en-US"/>
        </w:rPr>
        <w:t>.</w:t>
      </w:r>
      <w:r w:rsidRPr="002510FA">
        <w:rPr>
          <w:b w:val="0"/>
          <w:bCs w:val="0"/>
          <w:lang w:val="en-US"/>
        </w:rPr>
        <w:t>R</w:t>
      </w:r>
      <w:r w:rsidR="00CA73C2" w:rsidRPr="002510FA">
        <w:rPr>
          <w:b w:val="0"/>
          <w:bCs w:val="0"/>
          <w:lang w:val="en-US"/>
        </w:rPr>
        <w:t>.</w:t>
      </w:r>
      <w:r w:rsidRPr="002510FA">
        <w:rPr>
          <w:b w:val="0"/>
          <w:bCs w:val="0"/>
          <w:lang w:val="en-US"/>
        </w:rPr>
        <w:t xml:space="preserve"> has participated in advisory panels for Applied Therapeutics, Boehringer Ingelheim, Eli Lilly, Intarcia, Janssen, </w:t>
      </w:r>
      <w:r w:rsidR="00552C4C" w:rsidRPr="002510FA">
        <w:rPr>
          <w:b w:val="0"/>
          <w:bCs w:val="0"/>
          <w:lang w:val="en-US"/>
        </w:rPr>
        <w:t>Novartis,</w:t>
      </w:r>
      <w:r w:rsidRPr="002510FA">
        <w:rPr>
          <w:b w:val="0"/>
          <w:bCs w:val="0"/>
          <w:lang w:val="en-US"/>
        </w:rPr>
        <w:t xml:space="preserve"> </w:t>
      </w:r>
      <w:r w:rsidR="00691032" w:rsidRPr="002510FA">
        <w:rPr>
          <w:b w:val="0"/>
          <w:bCs w:val="0"/>
          <w:lang w:val="en-US"/>
        </w:rPr>
        <w:t xml:space="preserve">Novo Nordisk, </w:t>
      </w:r>
      <w:proofErr w:type="spellStart"/>
      <w:r w:rsidRPr="002510FA">
        <w:rPr>
          <w:b w:val="0"/>
          <w:bCs w:val="0"/>
          <w:lang w:val="en-US"/>
        </w:rPr>
        <w:t>Oramed</w:t>
      </w:r>
      <w:proofErr w:type="spellEnd"/>
      <w:r w:rsidRPr="002510FA">
        <w:rPr>
          <w:b w:val="0"/>
          <w:bCs w:val="0"/>
          <w:lang w:val="en-US"/>
        </w:rPr>
        <w:t xml:space="preserve"> and Sanofi. He has received research support from Eli Lilly, Genentech, GlaxoSmithKline, Intarcia, Janssen, Merck &amp; Co, Novo Nordisk, </w:t>
      </w:r>
      <w:proofErr w:type="spellStart"/>
      <w:r w:rsidRPr="002510FA">
        <w:rPr>
          <w:b w:val="0"/>
          <w:bCs w:val="0"/>
          <w:lang w:val="en-US"/>
        </w:rPr>
        <w:t>Oramed</w:t>
      </w:r>
      <w:proofErr w:type="spellEnd"/>
      <w:r w:rsidRPr="002510FA">
        <w:rPr>
          <w:b w:val="0"/>
          <w:bCs w:val="0"/>
          <w:lang w:val="en-US"/>
        </w:rPr>
        <w:t>, Pfizer and Sanofi. A</w:t>
      </w:r>
      <w:r w:rsidR="00CA73C2" w:rsidRPr="002510FA">
        <w:rPr>
          <w:b w:val="0"/>
          <w:bCs w:val="0"/>
          <w:lang w:val="en-US"/>
        </w:rPr>
        <w:t>.</w:t>
      </w:r>
      <w:r w:rsidRPr="002510FA">
        <w:rPr>
          <w:b w:val="0"/>
          <w:bCs w:val="0"/>
          <w:lang w:val="en-US"/>
        </w:rPr>
        <w:t>C</w:t>
      </w:r>
      <w:r w:rsidR="00CA73C2" w:rsidRPr="002510FA">
        <w:rPr>
          <w:b w:val="0"/>
          <w:bCs w:val="0"/>
          <w:lang w:val="en-US"/>
        </w:rPr>
        <w:t>.</w:t>
      </w:r>
      <w:r w:rsidRPr="002510FA">
        <w:rPr>
          <w:b w:val="0"/>
          <w:bCs w:val="0"/>
          <w:lang w:val="en-US"/>
        </w:rPr>
        <w:t>, A</w:t>
      </w:r>
      <w:r w:rsidR="00CA73C2" w:rsidRPr="002510FA">
        <w:rPr>
          <w:b w:val="0"/>
          <w:bCs w:val="0"/>
          <w:lang w:val="en-US"/>
        </w:rPr>
        <w:t>.</w:t>
      </w:r>
      <w:r w:rsidRPr="002510FA">
        <w:rPr>
          <w:b w:val="0"/>
          <w:bCs w:val="0"/>
          <w:lang w:val="en-US"/>
        </w:rPr>
        <w:t>G</w:t>
      </w:r>
      <w:r w:rsidR="00CA73C2" w:rsidRPr="002510FA">
        <w:rPr>
          <w:b w:val="0"/>
          <w:bCs w:val="0"/>
          <w:lang w:val="en-US"/>
        </w:rPr>
        <w:t>.</w:t>
      </w:r>
      <w:r w:rsidRPr="002510FA">
        <w:rPr>
          <w:b w:val="0"/>
          <w:bCs w:val="0"/>
          <w:lang w:val="en-US"/>
        </w:rPr>
        <w:t xml:space="preserve"> and J</w:t>
      </w:r>
      <w:r w:rsidR="00CA73C2" w:rsidRPr="002510FA">
        <w:rPr>
          <w:b w:val="0"/>
          <w:bCs w:val="0"/>
          <w:lang w:val="en-US"/>
        </w:rPr>
        <w:t>.</w:t>
      </w:r>
      <w:r w:rsidRPr="002510FA">
        <w:rPr>
          <w:b w:val="0"/>
          <w:bCs w:val="0"/>
          <w:lang w:val="en-US"/>
        </w:rPr>
        <w:t>I</w:t>
      </w:r>
      <w:r w:rsidR="00CA73C2" w:rsidRPr="002510FA">
        <w:rPr>
          <w:b w:val="0"/>
          <w:bCs w:val="0"/>
          <w:lang w:val="en-US"/>
        </w:rPr>
        <w:t>.</w:t>
      </w:r>
      <w:r w:rsidRPr="002510FA">
        <w:rPr>
          <w:b w:val="0"/>
          <w:bCs w:val="0"/>
          <w:lang w:val="en-US"/>
        </w:rPr>
        <w:t xml:space="preserve"> are employees of Novo Nordisk; A</w:t>
      </w:r>
      <w:r w:rsidR="00CA73C2" w:rsidRPr="002510FA">
        <w:rPr>
          <w:b w:val="0"/>
          <w:bCs w:val="0"/>
          <w:lang w:val="en-US"/>
        </w:rPr>
        <w:t>.</w:t>
      </w:r>
      <w:r w:rsidRPr="002510FA">
        <w:rPr>
          <w:b w:val="0"/>
          <w:bCs w:val="0"/>
          <w:lang w:val="en-US"/>
        </w:rPr>
        <w:t>C</w:t>
      </w:r>
      <w:r w:rsidR="00CA73C2" w:rsidRPr="002510FA">
        <w:rPr>
          <w:b w:val="0"/>
          <w:bCs w:val="0"/>
          <w:lang w:val="en-US"/>
        </w:rPr>
        <w:t>.</w:t>
      </w:r>
      <w:r w:rsidRPr="002510FA">
        <w:rPr>
          <w:b w:val="0"/>
          <w:bCs w:val="0"/>
          <w:lang w:val="en-US"/>
        </w:rPr>
        <w:t xml:space="preserve"> and A</w:t>
      </w:r>
      <w:r w:rsidR="00CA73C2" w:rsidRPr="002510FA">
        <w:rPr>
          <w:b w:val="0"/>
          <w:bCs w:val="0"/>
          <w:lang w:val="en-US"/>
        </w:rPr>
        <w:t>.</w:t>
      </w:r>
      <w:r w:rsidRPr="002510FA">
        <w:rPr>
          <w:b w:val="0"/>
          <w:bCs w:val="0"/>
          <w:lang w:val="en-US"/>
        </w:rPr>
        <w:t>G</w:t>
      </w:r>
      <w:r w:rsidR="00CA73C2" w:rsidRPr="002510FA">
        <w:rPr>
          <w:b w:val="0"/>
          <w:bCs w:val="0"/>
          <w:lang w:val="en-US"/>
        </w:rPr>
        <w:t>.</w:t>
      </w:r>
      <w:r w:rsidRPr="002510FA">
        <w:rPr>
          <w:b w:val="0"/>
          <w:bCs w:val="0"/>
          <w:lang w:val="en-US"/>
        </w:rPr>
        <w:t xml:space="preserve"> hold share options and/or shares. The </w:t>
      </w:r>
      <w:r w:rsidR="00117F47">
        <w:rPr>
          <w:b w:val="0"/>
          <w:bCs w:val="0"/>
          <w:lang w:val="en-US"/>
        </w:rPr>
        <w:t>trial</w:t>
      </w:r>
      <w:r w:rsidRPr="002510FA">
        <w:rPr>
          <w:b w:val="0"/>
          <w:bCs w:val="0"/>
          <w:lang w:val="en-US"/>
        </w:rPr>
        <w:t xml:space="preserve"> was sponsored by Novo Nordisk (</w:t>
      </w:r>
      <w:r w:rsidR="00CA73C2" w:rsidRPr="002510FA">
        <w:rPr>
          <w:b w:val="0"/>
          <w:bCs w:val="0"/>
          <w:lang w:val="en-US"/>
        </w:rPr>
        <w:t>c</w:t>
      </w:r>
      <w:r w:rsidRPr="002510FA">
        <w:rPr>
          <w:b w:val="0"/>
          <w:bCs w:val="0"/>
          <w:lang w:val="en-US"/>
        </w:rPr>
        <w:t>linical</w:t>
      </w:r>
      <w:r w:rsidR="00CA73C2" w:rsidRPr="002510FA">
        <w:rPr>
          <w:b w:val="0"/>
          <w:bCs w:val="0"/>
          <w:lang w:val="en-US"/>
        </w:rPr>
        <w:t>t</w:t>
      </w:r>
      <w:r w:rsidRPr="002510FA">
        <w:rPr>
          <w:b w:val="0"/>
          <w:bCs w:val="0"/>
          <w:lang w:val="en-US"/>
        </w:rPr>
        <w:t xml:space="preserve">rials.gov identifier: </w:t>
      </w:r>
      <w:r w:rsidR="00B34E6B" w:rsidRPr="002510FA">
        <w:rPr>
          <w:b w:val="0"/>
          <w:bCs w:val="0"/>
          <w:color w:val="000000"/>
          <w:shd w:val="clear" w:color="auto" w:fill="FFFFFF"/>
          <w:lang w:val="en-US"/>
        </w:rPr>
        <w:t>NCT03922750</w:t>
      </w:r>
      <w:r w:rsidR="00B34E6B" w:rsidRPr="002510FA">
        <w:rPr>
          <w:b w:val="0"/>
          <w:bCs w:val="0"/>
          <w:lang w:val="en-US"/>
        </w:rPr>
        <w:t>)</w:t>
      </w:r>
      <w:r w:rsidRPr="002510FA">
        <w:rPr>
          <w:b w:val="0"/>
          <w:bCs w:val="0"/>
          <w:lang w:val="en-US"/>
        </w:rPr>
        <w:t>.</w:t>
      </w:r>
    </w:p>
    <w:p w14:paraId="5873E5E7" w14:textId="12039C9C" w:rsidR="008D6593" w:rsidRPr="002510FA" w:rsidRDefault="008D6593" w:rsidP="008D6593">
      <w:pPr>
        <w:pStyle w:val="Heading1"/>
        <w:spacing w:afterLines="160" w:after="384"/>
        <w:rPr>
          <w:b w:val="0"/>
          <w:bCs w:val="0"/>
          <w:lang w:val="en-US"/>
        </w:rPr>
      </w:pPr>
      <w:r w:rsidRPr="002510FA">
        <w:rPr>
          <w:lang w:val="en-US"/>
        </w:rPr>
        <w:t xml:space="preserve">Author Contributions. </w:t>
      </w:r>
      <w:r w:rsidR="00BA2A6C" w:rsidRPr="002510FA">
        <w:rPr>
          <w:b w:val="0"/>
          <w:bCs w:val="0"/>
          <w:lang w:val="en-US"/>
        </w:rPr>
        <w:t>All authors had full access to all data, were responsible for data interpretation and manuscript preparation, and had final responsibility for the decision to submit for publication.</w:t>
      </w:r>
    </w:p>
    <w:p w14:paraId="3ACE93BD" w14:textId="3A4D1588" w:rsidR="001111D9" w:rsidRPr="002510FA" w:rsidRDefault="00B93FC6">
      <w:pPr>
        <w:pStyle w:val="Heading2"/>
        <w:spacing w:afterLines="160" w:after="384"/>
        <w:rPr>
          <w:b w:val="0"/>
          <w:bCs w:val="0"/>
          <w:sz w:val="24"/>
          <w:szCs w:val="24"/>
          <w:lang w:val="en-US"/>
        </w:rPr>
      </w:pPr>
      <w:r w:rsidRPr="002510FA">
        <w:rPr>
          <w:sz w:val="24"/>
          <w:szCs w:val="24"/>
          <w:lang w:val="en-US"/>
        </w:rPr>
        <w:t xml:space="preserve">Data </w:t>
      </w:r>
      <w:r w:rsidR="009E49B7" w:rsidRPr="002510FA">
        <w:rPr>
          <w:sz w:val="24"/>
          <w:szCs w:val="24"/>
          <w:lang w:val="en-US"/>
        </w:rPr>
        <w:t>S</w:t>
      </w:r>
      <w:r w:rsidRPr="002510FA">
        <w:rPr>
          <w:sz w:val="24"/>
          <w:szCs w:val="24"/>
          <w:lang w:val="en-US"/>
        </w:rPr>
        <w:t xml:space="preserve">haring </w:t>
      </w:r>
      <w:r w:rsidR="009E49B7" w:rsidRPr="002510FA">
        <w:rPr>
          <w:sz w:val="24"/>
          <w:szCs w:val="24"/>
          <w:lang w:val="en-US"/>
        </w:rPr>
        <w:t>S</w:t>
      </w:r>
      <w:r w:rsidRPr="002510FA">
        <w:rPr>
          <w:sz w:val="24"/>
          <w:szCs w:val="24"/>
          <w:lang w:val="en-US"/>
        </w:rPr>
        <w:t>tatement</w:t>
      </w:r>
      <w:r w:rsidR="00CA73C2" w:rsidRPr="002510FA">
        <w:rPr>
          <w:sz w:val="24"/>
          <w:szCs w:val="24"/>
          <w:lang w:val="en-US"/>
        </w:rPr>
        <w:t xml:space="preserve">. </w:t>
      </w:r>
      <w:r w:rsidRPr="002510FA">
        <w:rPr>
          <w:b w:val="0"/>
          <w:bCs w:val="0"/>
          <w:sz w:val="24"/>
          <w:szCs w:val="24"/>
          <w:lang w:val="en-US"/>
        </w:rPr>
        <w:t xml:space="preserve">The data sets generated during and/or </w:t>
      </w:r>
      <w:r w:rsidR="00256A6A" w:rsidRPr="002510FA">
        <w:rPr>
          <w:b w:val="0"/>
          <w:bCs w:val="0"/>
          <w:sz w:val="24"/>
          <w:szCs w:val="24"/>
          <w:lang w:val="en-US"/>
        </w:rPr>
        <w:t>analyzed</w:t>
      </w:r>
      <w:r w:rsidRPr="002510FA">
        <w:rPr>
          <w:b w:val="0"/>
          <w:bCs w:val="0"/>
          <w:sz w:val="24"/>
          <w:szCs w:val="24"/>
          <w:lang w:val="en-US"/>
        </w:rPr>
        <w:t xml:space="preserve"> during the current </w:t>
      </w:r>
      <w:r w:rsidR="00117F47">
        <w:rPr>
          <w:b w:val="0"/>
          <w:bCs w:val="0"/>
          <w:sz w:val="24"/>
          <w:szCs w:val="24"/>
          <w:lang w:val="en-US"/>
        </w:rPr>
        <w:t>trial</w:t>
      </w:r>
      <w:r w:rsidRPr="002510FA">
        <w:rPr>
          <w:b w:val="0"/>
          <w:bCs w:val="0"/>
          <w:sz w:val="24"/>
          <w:szCs w:val="24"/>
          <w:lang w:val="en-US"/>
        </w:rPr>
        <w:t xml:space="preserve"> are available from the corresponding author on reasonable request.</w:t>
      </w:r>
    </w:p>
    <w:p w14:paraId="3ACC7BFC" w14:textId="41E26B45" w:rsidR="009E49B7" w:rsidRPr="002510FA" w:rsidRDefault="009E49B7" w:rsidP="008A34D9">
      <w:pPr>
        <w:spacing w:line="480" w:lineRule="auto"/>
        <w:rPr>
          <w:rFonts w:ascii="Arial" w:hAnsi="Arial" w:cs="Arial"/>
          <w:sz w:val="24"/>
          <w:szCs w:val="24"/>
          <w:lang w:val="en-US"/>
        </w:rPr>
        <w:sectPr w:rsidR="009E49B7" w:rsidRPr="002510FA" w:rsidSect="002E44FD">
          <w:headerReference w:type="default" r:id="rId13"/>
          <w:footerReference w:type="default" r:id="rId14"/>
          <w:pgSz w:w="11906" w:h="16838"/>
          <w:pgMar w:top="1440" w:right="1440" w:bottom="1440" w:left="1440" w:header="708" w:footer="708" w:gutter="0"/>
          <w:cols w:space="708"/>
          <w:docGrid w:linePitch="360"/>
        </w:sectPr>
      </w:pPr>
      <w:r w:rsidRPr="002510FA">
        <w:rPr>
          <w:rFonts w:ascii="Arial" w:hAnsi="Arial" w:cs="Arial"/>
          <w:b/>
          <w:bCs/>
          <w:sz w:val="24"/>
          <w:szCs w:val="24"/>
          <w:lang w:val="en-US"/>
        </w:rPr>
        <w:t>Prior Presentation.</w:t>
      </w:r>
      <w:r w:rsidRPr="002510FA">
        <w:rPr>
          <w:rFonts w:ascii="Arial" w:hAnsi="Arial" w:cs="Arial"/>
          <w:sz w:val="24"/>
          <w:szCs w:val="24"/>
          <w:lang w:val="en-US"/>
        </w:rPr>
        <w:t xml:space="preserve"> </w:t>
      </w:r>
      <w:r w:rsidR="00756A35">
        <w:rPr>
          <w:rFonts w:ascii="Arial" w:hAnsi="Arial" w:cs="Arial"/>
          <w:sz w:val="24"/>
          <w:szCs w:val="24"/>
          <w:lang w:val="en-US"/>
        </w:rPr>
        <w:t xml:space="preserve">   This study was previously presented as an e-poster presentation during the EASD 56</w:t>
      </w:r>
      <w:r w:rsidR="00756A35" w:rsidRPr="00756A35">
        <w:rPr>
          <w:rFonts w:ascii="Arial" w:hAnsi="Arial" w:cs="Arial"/>
          <w:sz w:val="24"/>
          <w:szCs w:val="24"/>
          <w:vertAlign w:val="superscript"/>
          <w:lang w:val="en-US"/>
        </w:rPr>
        <w:t>th</w:t>
      </w:r>
      <w:r w:rsidR="00756A35">
        <w:rPr>
          <w:rFonts w:ascii="Arial" w:hAnsi="Arial" w:cs="Arial"/>
          <w:sz w:val="24"/>
          <w:szCs w:val="24"/>
          <w:lang w:val="en-US"/>
        </w:rPr>
        <w:t xml:space="preserve"> Annual Meeting 21</w:t>
      </w:r>
      <w:r w:rsidR="008A34D9">
        <w:rPr>
          <w:rFonts w:ascii="Arial" w:hAnsi="Arial" w:cs="Arial"/>
          <w:sz w:val="24"/>
          <w:szCs w:val="24"/>
          <w:lang w:val="en-US"/>
        </w:rPr>
        <w:t>–</w:t>
      </w:r>
      <w:r w:rsidR="00756A35">
        <w:rPr>
          <w:rFonts w:ascii="Arial" w:hAnsi="Arial" w:cs="Arial"/>
          <w:sz w:val="24"/>
          <w:szCs w:val="24"/>
          <w:lang w:val="en-US"/>
        </w:rPr>
        <w:t xml:space="preserve">25 September 2020. </w:t>
      </w:r>
      <w:r w:rsidR="008A34D9">
        <w:rPr>
          <w:rFonts w:ascii="Arial" w:hAnsi="Arial" w:cs="Arial"/>
          <w:sz w:val="24"/>
          <w:szCs w:val="24"/>
          <w:lang w:val="en-US"/>
        </w:rPr>
        <w:t>The a</w:t>
      </w:r>
      <w:r w:rsidR="00756A35">
        <w:rPr>
          <w:rFonts w:ascii="Arial" w:hAnsi="Arial" w:cs="Arial"/>
          <w:sz w:val="24"/>
          <w:szCs w:val="24"/>
          <w:lang w:val="en-US"/>
        </w:rPr>
        <w:t xml:space="preserve">bstract and e-poster </w:t>
      </w:r>
      <w:r w:rsidR="008A34D9">
        <w:rPr>
          <w:rFonts w:ascii="Arial" w:hAnsi="Arial" w:cs="Arial"/>
          <w:sz w:val="24"/>
          <w:szCs w:val="24"/>
          <w:lang w:val="en-US"/>
        </w:rPr>
        <w:t xml:space="preserve">are </w:t>
      </w:r>
      <w:r w:rsidR="00756A35">
        <w:rPr>
          <w:rFonts w:ascii="Arial" w:hAnsi="Arial" w:cs="Arial"/>
          <w:sz w:val="24"/>
          <w:szCs w:val="24"/>
          <w:lang w:val="en-US"/>
        </w:rPr>
        <w:t xml:space="preserve">available at: </w:t>
      </w:r>
      <w:hyperlink r:id="rId15" w:anchor="!resources/efficacy-and-safety-of-switching-to-insulin-icodec-a-once-weekly-basal-insulin-vs-insulin-glargine-u100-in-patients-with-type-2-diabetes-inadequately-controlled-on-oads-and-basal-insulin-4358d1c1-7060-43e4-8016-b699cfb3da32" w:history="1">
        <w:r w:rsidR="00756A35" w:rsidRPr="002668ED">
          <w:rPr>
            <w:rStyle w:val="Hyperlink"/>
            <w:rFonts w:ascii="Arial" w:hAnsi="Arial" w:cs="Arial"/>
            <w:sz w:val="24"/>
            <w:szCs w:val="24"/>
            <w:lang w:val="en-US"/>
          </w:rPr>
          <w:t>https://www.easd.org/virtualmeeting/home.html#!resources/efficacy-and-safety-of-switching-to-insulin-icodec-a-once-weekly-basal-insulin-vs-insulin-glargine-u100-in-patients-with-type-2-diabetes-inadequately-controlled-on-oads-and-basal-insulin-4358d1c1-7060-43e4-8016-b699cfb3da32</w:t>
        </w:r>
      </w:hyperlink>
      <w:r w:rsidR="00756A35">
        <w:rPr>
          <w:rFonts w:ascii="Arial" w:hAnsi="Arial" w:cs="Arial"/>
          <w:sz w:val="24"/>
          <w:szCs w:val="24"/>
          <w:lang w:val="en-US"/>
        </w:rPr>
        <w:t>. Last accessed 15 November 2020.</w:t>
      </w:r>
      <w:r w:rsidR="00756A35">
        <w:rPr>
          <w:rFonts w:ascii="Arial" w:hAnsi="Arial" w:cs="Arial"/>
          <w:sz w:val="24"/>
          <w:szCs w:val="24"/>
          <w:lang w:val="en-US"/>
        </w:rPr>
        <w:br/>
      </w:r>
    </w:p>
    <w:p w14:paraId="51BD530E" w14:textId="77777777" w:rsidR="00F00C4B" w:rsidRPr="002510FA" w:rsidRDefault="00381320" w:rsidP="00AD2FE0">
      <w:pPr>
        <w:pStyle w:val="Heading1"/>
        <w:rPr>
          <w:noProof/>
          <w:lang w:val="en-US"/>
        </w:rPr>
      </w:pPr>
      <w:r w:rsidRPr="002510FA">
        <w:rPr>
          <w:noProof/>
          <w:lang w:val="en-US"/>
        </w:rPr>
        <w:lastRenderedPageBreak/>
        <w:t>References</w:t>
      </w:r>
    </w:p>
    <w:p w14:paraId="153E7D60" w14:textId="77777777" w:rsidR="00184C9B" w:rsidRPr="00184C9B" w:rsidRDefault="00ED48C9" w:rsidP="00184C9B">
      <w:pPr>
        <w:pStyle w:val="EndNoteBibliography"/>
        <w:spacing w:after="0"/>
      </w:pPr>
      <w:r w:rsidRPr="002510FA">
        <w:rPr>
          <w:rFonts w:ascii="Arial" w:hAnsi="Arial" w:cs="Arial"/>
          <w:sz w:val="24"/>
          <w:szCs w:val="24"/>
        </w:rPr>
        <w:fldChar w:fldCharType="begin"/>
      </w:r>
      <w:r w:rsidR="00F00C4B" w:rsidRPr="002510FA">
        <w:rPr>
          <w:rFonts w:ascii="Arial" w:hAnsi="Arial" w:cs="Arial"/>
          <w:sz w:val="24"/>
          <w:szCs w:val="24"/>
        </w:rPr>
        <w:instrText xml:space="preserve"> ADDIN EN.REFLIST </w:instrText>
      </w:r>
      <w:r w:rsidRPr="002510FA">
        <w:rPr>
          <w:rFonts w:ascii="Arial" w:hAnsi="Arial" w:cs="Arial"/>
          <w:sz w:val="24"/>
          <w:szCs w:val="24"/>
        </w:rPr>
        <w:fldChar w:fldCharType="separate"/>
      </w:r>
      <w:r w:rsidR="00184C9B" w:rsidRPr="00184C9B">
        <w:t>1. American Diabetes Association. 9. Pharmacologic Approaches to Glycemic Treatment: Standards of Medical Care in Diabetes-2020. Diabetes Care 2020;43:S98-s110</w:t>
      </w:r>
    </w:p>
    <w:p w14:paraId="69527A39" w14:textId="77777777" w:rsidR="00184C9B" w:rsidRPr="00184C9B" w:rsidRDefault="00184C9B" w:rsidP="00184C9B">
      <w:pPr>
        <w:pStyle w:val="EndNoteBibliography"/>
        <w:spacing w:after="0"/>
      </w:pPr>
      <w:r w:rsidRPr="00184C9B">
        <w:t>2. Nyenwe EA, Jerkins TW, Umpierrez GE, et al. Management of Type 2 Diabetes: Evolving Strategies for the Treatment of Patients with Type 2 Diabetes. Metabolism 2011;60:1-23</w:t>
      </w:r>
    </w:p>
    <w:p w14:paraId="79EA5C30" w14:textId="77777777" w:rsidR="00184C9B" w:rsidRPr="002C1277" w:rsidRDefault="00184C9B" w:rsidP="00184C9B">
      <w:pPr>
        <w:pStyle w:val="EndNoteBibliography"/>
        <w:spacing w:after="0"/>
      </w:pPr>
      <w:r w:rsidRPr="00184C9B">
        <w:t xml:space="preserve">3. Ross S, Tildesley H, Ashkenas J. Barriers to Effective Insulin Treatment: The Persistence of Poor Glycemic Control in Type 2 Diabetes. </w:t>
      </w:r>
      <w:r w:rsidRPr="002C1277">
        <w:t>Curr Med Res Opin 2011;27 Suppl 3:13-20</w:t>
      </w:r>
    </w:p>
    <w:p w14:paraId="51A445DD" w14:textId="77777777" w:rsidR="00184C9B" w:rsidRPr="00184C9B" w:rsidRDefault="00184C9B" w:rsidP="00184C9B">
      <w:pPr>
        <w:pStyle w:val="EndNoteBibliography"/>
        <w:spacing w:after="0"/>
      </w:pPr>
      <w:r w:rsidRPr="002C1277">
        <w:t xml:space="preserve">4. Escalada J, Orozco-Beltran D, Morillas C, et al. </w:t>
      </w:r>
      <w:r w:rsidRPr="00184C9B">
        <w:t>Attitudes Towards Insulin Initiation in Type 2 Diabetes Patients among Healthcare Providers: A Survey Research. Diabetes Res Clin Pract 2016;122:46-53</w:t>
      </w:r>
    </w:p>
    <w:p w14:paraId="10C430A3" w14:textId="77777777" w:rsidR="00184C9B" w:rsidRPr="00184C9B" w:rsidRDefault="00184C9B" w:rsidP="00184C9B">
      <w:pPr>
        <w:pStyle w:val="EndNoteBibliography"/>
        <w:spacing w:after="0"/>
      </w:pPr>
      <w:r w:rsidRPr="00184C9B">
        <w:t>5. Karter AJ, Subramanian U, Saha C, et al. Barriers to Insulin Initiation: The Translating Research into Action for Diabetes Insulin Starts Project. Diabetes Care 2010;33:733-735</w:t>
      </w:r>
    </w:p>
    <w:p w14:paraId="67DD8802" w14:textId="77777777" w:rsidR="00184C9B" w:rsidRPr="00184C9B" w:rsidRDefault="00184C9B" w:rsidP="00184C9B">
      <w:pPr>
        <w:pStyle w:val="EndNoteBibliography"/>
        <w:spacing w:after="0"/>
      </w:pPr>
      <w:r w:rsidRPr="00184C9B">
        <w:t>6. Peyrot M, Barnett AH, Meneghini LF, et al. Insulin Adherence Behaviours and Barriers in the Multinational Global Attitudes of Patients and Physicians in Insulin Therapy Study. Diabetic Medicine 2012;29:682-689</w:t>
      </w:r>
    </w:p>
    <w:p w14:paraId="760D3506" w14:textId="77777777" w:rsidR="00184C9B" w:rsidRPr="00184C9B" w:rsidRDefault="00184C9B" w:rsidP="00184C9B">
      <w:pPr>
        <w:pStyle w:val="EndNoteBibliography"/>
        <w:spacing w:after="0"/>
      </w:pPr>
      <w:r w:rsidRPr="00184C9B">
        <w:t>7. Okemah J, Peng J, Quiñones M. Addressing Clinical Inertia in Type 2 Diabetes Mellitus: A Review. Adv Ther 2018;35:1735-1745</w:t>
      </w:r>
    </w:p>
    <w:p w14:paraId="25E2B129" w14:textId="77777777" w:rsidR="00184C9B" w:rsidRPr="00184C9B" w:rsidRDefault="00184C9B" w:rsidP="00184C9B">
      <w:pPr>
        <w:pStyle w:val="EndNoteBibliography"/>
        <w:spacing w:after="0"/>
      </w:pPr>
      <w:r w:rsidRPr="00184C9B">
        <w:t>8. Donnelly LA, Morris AD, Evans JMM, et al. Adherence to Insulin and Its Association with Glycaemic Control in Patients with Type 2 Diabetes. QJM 2007;100:345-350</w:t>
      </w:r>
    </w:p>
    <w:p w14:paraId="4C5EEB79" w14:textId="77777777" w:rsidR="00184C9B" w:rsidRPr="00184C9B" w:rsidRDefault="00184C9B" w:rsidP="00184C9B">
      <w:pPr>
        <w:pStyle w:val="EndNoteBibliography"/>
        <w:spacing w:after="0"/>
      </w:pPr>
      <w:r w:rsidRPr="00184C9B">
        <w:t>9. Cheng AYY, Patel DK, Reid TS, et al. Differentiating Basal Insulin Preparations: Understanding How They Work Explains Why They Are Different. Adv Ther 2019;36:1018-1030</w:t>
      </w:r>
    </w:p>
    <w:p w14:paraId="6ED668B7" w14:textId="77777777" w:rsidR="00184C9B" w:rsidRPr="002C1277" w:rsidRDefault="00184C9B" w:rsidP="00184C9B">
      <w:pPr>
        <w:pStyle w:val="EndNoteBibliography"/>
        <w:spacing w:after="0"/>
      </w:pPr>
      <w:r w:rsidRPr="00184C9B">
        <w:t xml:space="preserve">10. Hernando VU, Pablo FJ. Efficacy and Safety of the Second Generation Basal Insulin Analogs in Type 2 Diabetes Mellitus: A Critical Appraisal. </w:t>
      </w:r>
      <w:r w:rsidRPr="002C1277">
        <w:t>Diabetes Metab Syndr 2019;13:2126-2141</w:t>
      </w:r>
    </w:p>
    <w:p w14:paraId="69A0C546" w14:textId="77777777" w:rsidR="00184C9B" w:rsidRPr="002C1277" w:rsidRDefault="00184C9B" w:rsidP="00184C9B">
      <w:pPr>
        <w:pStyle w:val="EndNoteBibliography"/>
        <w:spacing w:after="0"/>
      </w:pPr>
      <w:r w:rsidRPr="002C1277">
        <w:t xml:space="preserve">11. Polonsky WH, Fisher L, Hessler D, et al. </w:t>
      </w:r>
      <w:r w:rsidRPr="00184C9B">
        <w:t xml:space="preserve">Patient Perspectives on Once-Weekly Medications for Diabetes. </w:t>
      </w:r>
      <w:r w:rsidRPr="002C1277">
        <w:t>Diabetes Obes Metab 2011;13:144-149</w:t>
      </w:r>
    </w:p>
    <w:p w14:paraId="725EE7A5" w14:textId="77777777" w:rsidR="00184C9B" w:rsidRPr="00184C9B" w:rsidRDefault="00184C9B" w:rsidP="00184C9B">
      <w:pPr>
        <w:pStyle w:val="EndNoteBibliography"/>
        <w:spacing w:after="0"/>
      </w:pPr>
      <w:r w:rsidRPr="002C1277">
        <w:t xml:space="preserve">12. Hövelmann U, Brønsted L, Kristensen NR, et al. </w:t>
      </w:r>
      <w:r w:rsidRPr="00184C9B">
        <w:t>Insulin Icodec, an Insulin Analog Suited for Once-Weekly Dosing in Type 2 Diabetes. Diabetes 2020;69 (Supplement 1):237-OR</w:t>
      </w:r>
    </w:p>
    <w:p w14:paraId="485FE387" w14:textId="77777777" w:rsidR="00184C9B" w:rsidRPr="00184C9B" w:rsidRDefault="00184C9B" w:rsidP="00184C9B">
      <w:pPr>
        <w:pStyle w:val="EndNoteBibliography"/>
        <w:spacing w:after="0"/>
      </w:pPr>
      <w:r w:rsidRPr="00184C9B">
        <w:t xml:space="preserve">13. Nishimura E KT, Hubalek F, et al. Molecular and Biological Properties of Insulin Icodec, a New Insulin Analog Designed to Give a Long Half-Life Suitable for Once-Weekly Dosing. Diabetes 2020;69 (Supplement 1): 236-OR. </w:t>
      </w:r>
    </w:p>
    <w:p w14:paraId="5C8C31EF" w14:textId="77777777" w:rsidR="00184C9B" w:rsidRPr="00184C9B" w:rsidRDefault="00184C9B" w:rsidP="00184C9B">
      <w:pPr>
        <w:pStyle w:val="EndNoteBibliography"/>
        <w:spacing w:after="0"/>
      </w:pPr>
      <w:r w:rsidRPr="00184C9B">
        <w:t>14. Rosenstock J, Bajaj HS, Janež A, et al. Once-Weekly Insulin for Type 2 Diabetes without Previous Insulin Treatment. N Engl J Med 2020;10.1056/NEJMoa2022474</w:t>
      </w:r>
    </w:p>
    <w:p w14:paraId="4E920B7E" w14:textId="77777777" w:rsidR="00184C9B" w:rsidRPr="00184C9B" w:rsidRDefault="00184C9B" w:rsidP="00184C9B">
      <w:pPr>
        <w:pStyle w:val="EndNoteBibliography"/>
        <w:spacing w:after="0"/>
      </w:pPr>
      <w:r w:rsidRPr="00184C9B">
        <w:t>15. 6. Glycemic Targets: Standards of Medical Care in Diabetes—2019. Diabetes Care 2019;42:S61-S70</w:t>
      </w:r>
    </w:p>
    <w:p w14:paraId="62737380" w14:textId="77777777" w:rsidR="00184C9B" w:rsidRPr="00184C9B" w:rsidRDefault="00184C9B" w:rsidP="00184C9B">
      <w:pPr>
        <w:pStyle w:val="EndNoteBibliography"/>
        <w:spacing w:after="0"/>
      </w:pPr>
      <w:r w:rsidRPr="00184C9B">
        <w:t xml:space="preserve">16. Little RJA, Rubin DB. </w:t>
      </w:r>
      <w:r w:rsidRPr="00184C9B">
        <w:rPr>
          <w:i/>
        </w:rPr>
        <w:t>Statistical Analysis with Missing Data</w:t>
      </w:r>
      <w:r w:rsidRPr="00184C9B">
        <w:t>. New York, John Wiley &amp; Sons, 1987</w:t>
      </w:r>
    </w:p>
    <w:p w14:paraId="38679EC9" w14:textId="77777777" w:rsidR="00184C9B" w:rsidRPr="00184C9B" w:rsidRDefault="00184C9B" w:rsidP="00184C9B">
      <w:pPr>
        <w:pStyle w:val="EndNoteBibliography"/>
        <w:spacing w:after="0"/>
      </w:pPr>
      <w:r w:rsidRPr="00184C9B">
        <w:t>17. Battelino T, Danne T, Bergenstal RM, et al. Clinical Targets for Continuous Glucose Monitoring Data Interpretation: Recommendations from the International Consensus on Time in Range. Diabetes Care 2019;42:1593-1603</w:t>
      </w:r>
    </w:p>
    <w:p w14:paraId="043C3F60" w14:textId="77777777" w:rsidR="00184C9B" w:rsidRPr="00184C9B" w:rsidRDefault="00184C9B" w:rsidP="00184C9B">
      <w:pPr>
        <w:pStyle w:val="EndNoteBibliography"/>
        <w:spacing w:after="0"/>
      </w:pPr>
      <w:r w:rsidRPr="00184C9B">
        <w:t>18. Beck RW, Bergenstal RM, Cheng P, et al. The Relationships between Time in Range, Hyperglycemia Metrics, and Hba1c. J Diabetes Sci Technol 2019;13:614-626</w:t>
      </w:r>
    </w:p>
    <w:p w14:paraId="4D58A14A" w14:textId="77777777" w:rsidR="00184C9B" w:rsidRPr="002C1277" w:rsidRDefault="00184C9B" w:rsidP="00184C9B">
      <w:pPr>
        <w:pStyle w:val="EndNoteBibliography"/>
        <w:spacing w:after="0"/>
      </w:pPr>
      <w:r w:rsidRPr="00184C9B">
        <w:t xml:space="preserve">19. Beck RW, Bergenstal RM, Riddlesworth TD, et al. Validation of Time in Range as an Outcome Measure for Diabetes Clinical Trials. </w:t>
      </w:r>
      <w:r w:rsidRPr="002C1277">
        <w:t>Diabetes Care 2019;42:400-405</w:t>
      </w:r>
    </w:p>
    <w:p w14:paraId="104470D6" w14:textId="77777777" w:rsidR="00184C9B" w:rsidRPr="002C1277" w:rsidRDefault="00184C9B" w:rsidP="00184C9B">
      <w:pPr>
        <w:pStyle w:val="EndNoteBibliography"/>
        <w:spacing w:after="0"/>
      </w:pPr>
      <w:r w:rsidRPr="002C1277">
        <w:t xml:space="preserve">20. Lu J, Ma X, Shen Y, et al. </w:t>
      </w:r>
      <w:r w:rsidRPr="00184C9B">
        <w:t xml:space="preserve">Time in Range Is Associated with Carotid Intima-Media Thickness in Type 2 Diabetes. </w:t>
      </w:r>
      <w:r w:rsidRPr="002C1277">
        <w:t>Diabetes Technol Ther 2020;22:72-78</w:t>
      </w:r>
    </w:p>
    <w:p w14:paraId="7F0AD418" w14:textId="77777777" w:rsidR="00184C9B" w:rsidRPr="00184C9B" w:rsidRDefault="00184C9B" w:rsidP="00184C9B">
      <w:pPr>
        <w:pStyle w:val="EndNoteBibliography"/>
        <w:spacing w:after="0"/>
      </w:pPr>
      <w:r w:rsidRPr="002C1277">
        <w:t xml:space="preserve">21. Lu J, Ma X, Zhou J, et al. </w:t>
      </w:r>
      <w:r w:rsidRPr="00184C9B">
        <w:t>Association of Time in Range, as Assessed by Continuous Glucose Monitoring, with Diabetic Retinopathy in Type 2 Diabetes. Diabetes Care 2018;41:2370-2376</w:t>
      </w:r>
    </w:p>
    <w:p w14:paraId="457C8EEB" w14:textId="77777777" w:rsidR="00184C9B" w:rsidRPr="00184C9B" w:rsidRDefault="00184C9B" w:rsidP="00184C9B">
      <w:pPr>
        <w:pStyle w:val="EndNoteBibliography"/>
        <w:spacing w:after="0"/>
      </w:pPr>
      <w:r w:rsidRPr="00184C9B">
        <w:t>22. Vigersky RA, McMahon C. The Relationship of Hemoglobin A1c to Time-in-Range in Patients with Diabetes. Diabetes Technol Ther 2019;21:81-85</w:t>
      </w:r>
    </w:p>
    <w:p w14:paraId="142C4B9C" w14:textId="77777777" w:rsidR="00184C9B" w:rsidRPr="00184C9B" w:rsidRDefault="00184C9B" w:rsidP="00184C9B">
      <w:pPr>
        <w:pStyle w:val="EndNoteBibliography"/>
        <w:spacing w:after="0"/>
      </w:pPr>
      <w:r w:rsidRPr="00184C9B">
        <w:t>23. Drucker DJ, Buse JB, Taylor K, et al. Exenatide Once Weekly Versus Twice Daily for the Treatment of Type 2 Diabetes: A Randomised, Open-Label, Non-Inferiority Study. Lancet 2008;372:1240-1250</w:t>
      </w:r>
    </w:p>
    <w:p w14:paraId="52C43989" w14:textId="77777777" w:rsidR="00184C9B" w:rsidRPr="00184C9B" w:rsidRDefault="00184C9B" w:rsidP="00184C9B">
      <w:pPr>
        <w:pStyle w:val="EndNoteBibliography"/>
        <w:spacing w:after="0"/>
      </w:pPr>
      <w:r w:rsidRPr="00184C9B">
        <w:lastRenderedPageBreak/>
        <w:t>24. Nguyen H, Dufour R, Caldwell-Tarr A. Glucagon-Like Peptide-1 Receptor Agonist (Glp-1ra) Therapy Adherence for Patients with Type 2 Diabetes in a Medicare Population. Adv Ther 2017;34:658-673</w:t>
      </w:r>
    </w:p>
    <w:p w14:paraId="0A7A285C" w14:textId="77777777" w:rsidR="00184C9B" w:rsidRPr="00184C9B" w:rsidRDefault="00184C9B" w:rsidP="00184C9B">
      <w:pPr>
        <w:pStyle w:val="EndNoteBibliography"/>
        <w:spacing w:after="0"/>
      </w:pPr>
      <w:r w:rsidRPr="00184C9B">
        <w:t>25. Takase T, Nakamura A, Yamamoto C, et al. Improvement in Treatment Satisfaction after Switching from Liraglutide to Dulaglutide in Patients with Type 2 Diabetes: A Randomized Controlled Trial. J Diabetes Investig 2019;10:699-705</w:t>
      </w:r>
    </w:p>
    <w:p w14:paraId="5D287CBB" w14:textId="77777777" w:rsidR="00184C9B" w:rsidRPr="00184C9B" w:rsidRDefault="00184C9B" w:rsidP="00184C9B">
      <w:pPr>
        <w:pStyle w:val="EndNoteBibliography"/>
        <w:spacing w:after="0"/>
      </w:pPr>
      <w:r w:rsidRPr="00184C9B">
        <w:t>26. Banerji MA, Dunn JD. Impact of Glycemic Control on Healthcare Resource Utilization and Costs of Type 2 Diabetes: Current and Future Pharmacologic Approaches to Improving Outcomes. Am Health Drug Benefits 2013;6:382-392</w:t>
      </w:r>
    </w:p>
    <w:p w14:paraId="067A62A0" w14:textId="77777777" w:rsidR="00184C9B" w:rsidRPr="002C1277" w:rsidRDefault="00184C9B" w:rsidP="00184C9B">
      <w:pPr>
        <w:pStyle w:val="EndNoteBibliography"/>
        <w:spacing w:after="0"/>
      </w:pPr>
      <w:r w:rsidRPr="00184C9B">
        <w:t xml:space="preserve">27. Boye KS, Curtis SE, Lage MJ, et al. Associations between Adherence and Outcomes among Older, Type 2 Diabetes Patients: Evidence from a Medicare Supplemental Database. </w:t>
      </w:r>
      <w:r w:rsidRPr="002C1277">
        <w:t>Patient Prefer Adherence 2016;10:1573-1581</w:t>
      </w:r>
    </w:p>
    <w:p w14:paraId="05F64025" w14:textId="77777777" w:rsidR="00184C9B" w:rsidRPr="00184C9B" w:rsidRDefault="00184C9B" w:rsidP="00184C9B">
      <w:pPr>
        <w:pStyle w:val="EndNoteBibliography"/>
        <w:spacing w:after="0"/>
      </w:pPr>
      <w:r w:rsidRPr="002C1277">
        <w:t xml:space="preserve">28. García-Pérez LE, Alvarez M, Dilla T, et al. </w:t>
      </w:r>
      <w:r w:rsidRPr="00184C9B">
        <w:t>Adherence to Therapies in Patients with Type 2 Diabetes. Diabetes Ther 2013;4:175-194</w:t>
      </w:r>
    </w:p>
    <w:p w14:paraId="616ED11C" w14:textId="5536B2BE" w:rsidR="00184C9B" w:rsidRPr="002C1277" w:rsidRDefault="00184C9B" w:rsidP="00184C9B">
      <w:pPr>
        <w:pStyle w:val="EndNoteBibliography"/>
        <w:spacing w:after="0"/>
      </w:pPr>
      <w:r w:rsidRPr="00184C9B">
        <w:t>29. Khunti K, Millar-Jones D. Clinical Inertia to Insulin Initiation and Intensification in the U</w:t>
      </w:r>
      <w:r>
        <w:t>K</w:t>
      </w:r>
      <w:r w:rsidRPr="00184C9B">
        <w:t xml:space="preserve">: A Focused Literature Review. </w:t>
      </w:r>
      <w:r w:rsidRPr="002C1277">
        <w:t>Prim Care Diab 2017;11:3-12</w:t>
      </w:r>
    </w:p>
    <w:p w14:paraId="5E5603A6" w14:textId="77777777" w:rsidR="00184C9B" w:rsidRPr="00184C9B" w:rsidRDefault="00184C9B" w:rsidP="00184C9B">
      <w:pPr>
        <w:pStyle w:val="EndNoteBibliography"/>
      </w:pPr>
      <w:r w:rsidRPr="002C1277">
        <w:t xml:space="preserve">30. Paul SK, Klein K, Thorsted BL, et al. </w:t>
      </w:r>
      <w:r w:rsidRPr="00184C9B">
        <w:t>Delay in Treatment Intensification Increases the Risks of Cardiovascular Events in Patients with Type 2 Diabetes. Cardiovascular diabetology 2015;14:100-100</w:t>
      </w:r>
    </w:p>
    <w:p w14:paraId="4CE1DF03" w14:textId="3B664AF2" w:rsidR="007404BE" w:rsidRPr="002510FA" w:rsidRDefault="00ED48C9" w:rsidP="001D59C6">
      <w:pPr>
        <w:spacing w:line="480" w:lineRule="auto"/>
        <w:rPr>
          <w:rFonts w:ascii="Arial" w:hAnsi="Arial" w:cs="Arial"/>
          <w:sz w:val="24"/>
          <w:szCs w:val="24"/>
          <w:lang w:val="en-US"/>
        </w:rPr>
      </w:pPr>
      <w:r w:rsidRPr="002510FA">
        <w:rPr>
          <w:rFonts w:ascii="Arial" w:hAnsi="Arial" w:cs="Arial"/>
          <w:noProof/>
          <w:sz w:val="24"/>
          <w:szCs w:val="24"/>
          <w:lang w:val="en-US"/>
        </w:rPr>
        <w:fldChar w:fldCharType="end"/>
      </w:r>
    </w:p>
    <w:p w14:paraId="103561D7" w14:textId="77777777" w:rsidR="007404BE" w:rsidRPr="002510FA" w:rsidRDefault="007404BE" w:rsidP="00637629">
      <w:pPr>
        <w:spacing w:line="480" w:lineRule="auto"/>
        <w:rPr>
          <w:rFonts w:ascii="Arial" w:hAnsi="Arial" w:cs="Arial"/>
          <w:sz w:val="24"/>
          <w:szCs w:val="24"/>
          <w:lang w:val="en-US"/>
        </w:rPr>
      </w:pPr>
      <w:r w:rsidRPr="002510FA">
        <w:rPr>
          <w:rFonts w:ascii="Arial" w:hAnsi="Arial" w:cs="Arial"/>
          <w:sz w:val="24"/>
          <w:szCs w:val="24"/>
          <w:lang w:val="en-US"/>
        </w:rPr>
        <w:br w:type="page"/>
      </w:r>
    </w:p>
    <w:p w14:paraId="6AF73039" w14:textId="4439D103" w:rsidR="003B3D45" w:rsidRDefault="007404BE" w:rsidP="00AD2FE0">
      <w:pPr>
        <w:pStyle w:val="Heading1"/>
        <w:rPr>
          <w:lang w:val="en-US"/>
        </w:rPr>
      </w:pPr>
      <w:r w:rsidRPr="002510FA">
        <w:rPr>
          <w:lang w:val="en-US"/>
        </w:rPr>
        <w:lastRenderedPageBreak/>
        <w:t>Tables and figure</w:t>
      </w:r>
      <w:r w:rsidR="00EB3261">
        <w:rPr>
          <w:lang w:val="en-US"/>
        </w:rPr>
        <w:t xml:space="preserve"> legend</w:t>
      </w:r>
      <w:r w:rsidRPr="002510FA">
        <w:rPr>
          <w:lang w:val="en-US"/>
        </w:rPr>
        <w:t>s</w:t>
      </w:r>
    </w:p>
    <w:p w14:paraId="6131F9A1" w14:textId="2FE5810C" w:rsidR="00B4273B" w:rsidRPr="00B4273B" w:rsidRDefault="00B4273B" w:rsidP="00B4273B">
      <w:pPr>
        <w:pStyle w:val="Heading2"/>
        <w:rPr>
          <w:sz w:val="20"/>
          <w:szCs w:val="20"/>
          <w:lang w:val="en-US"/>
        </w:rPr>
      </w:pPr>
      <w:r w:rsidRPr="002510FA">
        <w:rPr>
          <w:iCs/>
          <w:sz w:val="20"/>
          <w:szCs w:val="20"/>
          <w:lang w:val="en-US"/>
        </w:rPr>
        <w:t>Table 1–</w:t>
      </w:r>
      <w:r w:rsidRPr="002510FA">
        <w:rPr>
          <w:sz w:val="20"/>
          <w:szCs w:val="20"/>
          <w:lang w:val="en-US"/>
        </w:rPr>
        <w:t xml:space="preserve">Baseline demographics and clinical characteristics </w:t>
      </w:r>
    </w:p>
    <w:tbl>
      <w:tblPr>
        <w:tblStyle w:val="TableGrid"/>
        <w:tblW w:w="9606" w:type="dxa"/>
        <w:tblLayout w:type="fixed"/>
        <w:tblLook w:val="04A0" w:firstRow="1" w:lastRow="0" w:firstColumn="1" w:lastColumn="0" w:noHBand="0" w:noVBand="1"/>
      </w:tblPr>
      <w:tblGrid>
        <w:gridCol w:w="4390"/>
        <w:gridCol w:w="1304"/>
        <w:gridCol w:w="1304"/>
        <w:gridCol w:w="1304"/>
        <w:gridCol w:w="1304"/>
      </w:tblGrid>
      <w:tr w:rsidR="00DC06ED" w:rsidRPr="002510FA" w14:paraId="27297256" w14:textId="77777777" w:rsidTr="00240B21">
        <w:trPr>
          <w:tblHeader/>
        </w:trPr>
        <w:tc>
          <w:tcPr>
            <w:tcW w:w="4390" w:type="dxa"/>
            <w:tcMar>
              <w:left w:w="45" w:type="dxa"/>
              <w:right w:w="45" w:type="dxa"/>
            </w:tcMar>
          </w:tcPr>
          <w:p w14:paraId="2801E09C" w14:textId="77777777" w:rsidR="00DC06ED" w:rsidRPr="002510FA" w:rsidRDefault="00DC06ED" w:rsidP="00DC06ED">
            <w:pPr>
              <w:spacing w:line="480" w:lineRule="auto"/>
              <w:rPr>
                <w:rFonts w:ascii="Arial" w:hAnsi="Arial" w:cs="Arial"/>
                <w:sz w:val="20"/>
                <w:szCs w:val="20"/>
                <w:lang w:val="en-US"/>
              </w:rPr>
            </w:pPr>
            <w:bookmarkStart w:id="27" w:name="_Table_1._Baseline"/>
            <w:bookmarkEnd w:id="27"/>
          </w:p>
        </w:tc>
        <w:tc>
          <w:tcPr>
            <w:tcW w:w="1304" w:type="dxa"/>
            <w:tcMar>
              <w:left w:w="45" w:type="dxa"/>
              <w:right w:w="45" w:type="dxa"/>
            </w:tcMar>
          </w:tcPr>
          <w:p w14:paraId="6B129BB5" w14:textId="345651A5" w:rsidR="00DC06ED" w:rsidRPr="002510FA" w:rsidRDefault="00DC06ED" w:rsidP="00DC06ED">
            <w:pPr>
              <w:spacing w:line="480" w:lineRule="auto"/>
              <w:rPr>
                <w:rFonts w:ascii="Arial" w:hAnsi="Arial" w:cs="Arial"/>
                <w:b/>
                <w:sz w:val="20"/>
                <w:szCs w:val="20"/>
                <w:lang w:val="en-US"/>
              </w:rPr>
            </w:pPr>
            <w:r w:rsidRPr="002510FA">
              <w:rPr>
                <w:rFonts w:ascii="Arial" w:hAnsi="Arial" w:cs="Arial"/>
                <w:b/>
                <w:sz w:val="20"/>
                <w:szCs w:val="20"/>
                <w:lang w:val="en-US"/>
              </w:rPr>
              <w:t xml:space="preserve">Icodec LD </w:t>
            </w:r>
            <w:r w:rsidR="00080FCC" w:rsidRPr="002510FA">
              <w:rPr>
                <w:rFonts w:ascii="Arial" w:hAnsi="Arial" w:cs="Arial"/>
                <w:b/>
                <w:sz w:val="20"/>
                <w:szCs w:val="20"/>
                <w:lang w:val="en-US"/>
              </w:rPr>
              <w:br/>
            </w:r>
            <w:r w:rsidRPr="002510FA">
              <w:rPr>
                <w:rFonts w:ascii="Arial" w:hAnsi="Arial" w:cs="Arial"/>
                <w:b/>
                <w:sz w:val="20"/>
                <w:szCs w:val="20"/>
                <w:lang w:val="en-US"/>
              </w:rPr>
              <w:t>(</w:t>
            </w:r>
            <w:r w:rsidRPr="002510FA">
              <w:rPr>
                <w:rFonts w:ascii="Arial" w:hAnsi="Arial" w:cs="Arial"/>
                <w:b/>
                <w:i/>
                <w:iCs/>
                <w:sz w:val="20"/>
                <w:szCs w:val="20"/>
                <w:lang w:val="en-US"/>
              </w:rPr>
              <w:t>n</w:t>
            </w:r>
            <w:r w:rsidR="00080FCC" w:rsidRPr="002510FA">
              <w:rPr>
                <w:rFonts w:ascii="Arial" w:hAnsi="Arial" w:cs="Arial"/>
                <w:b/>
                <w:sz w:val="20"/>
                <w:szCs w:val="20"/>
                <w:lang w:val="en-US"/>
              </w:rPr>
              <w:t xml:space="preserve"> </w:t>
            </w:r>
            <w:r w:rsidRPr="002510FA">
              <w:rPr>
                <w:rFonts w:ascii="Arial" w:hAnsi="Arial" w:cs="Arial"/>
                <w:b/>
                <w:sz w:val="20"/>
                <w:szCs w:val="20"/>
                <w:lang w:val="en-US"/>
              </w:rPr>
              <w:t>=</w:t>
            </w:r>
            <w:r w:rsidR="00080FCC" w:rsidRPr="002510FA">
              <w:rPr>
                <w:rFonts w:ascii="Arial" w:hAnsi="Arial" w:cs="Arial"/>
                <w:b/>
                <w:sz w:val="20"/>
                <w:szCs w:val="20"/>
                <w:lang w:val="en-US"/>
              </w:rPr>
              <w:t xml:space="preserve"> </w:t>
            </w:r>
            <w:r w:rsidRPr="002510FA">
              <w:rPr>
                <w:rFonts w:ascii="Arial" w:hAnsi="Arial" w:cs="Arial"/>
                <w:b/>
                <w:sz w:val="20"/>
                <w:szCs w:val="20"/>
                <w:lang w:val="en-US"/>
              </w:rPr>
              <w:t>54)</w:t>
            </w:r>
          </w:p>
        </w:tc>
        <w:tc>
          <w:tcPr>
            <w:tcW w:w="1304" w:type="dxa"/>
            <w:tcMar>
              <w:left w:w="45" w:type="dxa"/>
              <w:right w:w="45" w:type="dxa"/>
            </w:tcMar>
          </w:tcPr>
          <w:p w14:paraId="43EC6331" w14:textId="489EA45F" w:rsidR="00DC06ED" w:rsidRPr="002510FA" w:rsidRDefault="00DC06ED" w:rsidP="00DC06ED">
            <w:pPr>
              <w:spacing w:line="480" w:lineRule="auto"/>
              <w:rPr>
                <w:rFonts w:ascii="Arial" w:hAnsi="Arial" w:cs="Arial"/>
                <w:b/>
                <w:sz w:val="20"/>
                <w:szCs w:val="20"/>
                <w:lang w:val="en-US"/>
              </w:rPr>
            </w:pPr>
            <w:r w:rsidRPr="002510FA">
              <w:rPr>
                <w:rFonts w:ascii="Arial" w:hAnsi="Arial" w:cs="Arial"/>
                <w:b/>
                <w:sz w:val="20"/>
                <w:szCs w:val="20"/>
                <w:lang w:val="en-US"/>
              </w:rPr>
              <w:t>Icodec NLD (</w:t>
            </w:r>
            <w:r w:rsidR="00080FCC" w:rsidRPr="002510FA">
              <w:rPr>
                <w:rFonts w:ascii="Arial" w:hAnsi="Arial" w:cs="Arial"/>
                <w:b/>
                <w:i/>
                <w:iCs/>
                <w:sz w:val="20"/>
                <w:szCs w:val="20"/>
                <w:lang w:val="en-US"/>
              </w:rPr>
              <w:t>n</w:t>
            </w:r>
            <w:r w:rsidR="00080FCC" w:rsidRPr="002510FA" w:rsidDel="00080FCC">
              <w:rPr>
                <w:rFonts w:ascii="Arial" w:hAnsi="Arial" w:cs="Arial"/>
                <w:b/>
                <w:sz w:val="20"/>
                <w:szCs w:val="20"/>
                <w:lang w:val="en-US"/>
              </w:rPr>
              <w:t xml:space="preserve"> </w:t>
            </w:r>
            <w:r w:rsidRPr="002510FA">
              <w:rPr>
                <w:rFonts w:ascii="Arial" w:hAnsi="Arial" w:cs="Arial"/>
                <w:b/>
                <w:sz w:val="20"/>
                <w:szCs w:val="20"/>
                <w:lang w:val="en-US"/>
              </w:rPr>
              <w:t>=</w:t>
            </w:r>
            <w:r w:rsidR="00080FCC" w:rsidRPr="002510FA">
              <w:rPr>
                <w:rFonts w:ascii="Arial" w:hAnsi="Arial" w:cs="Arial"/>
                <w:b/>
                <w:sz w:val="20"/>
                <w:szCs w:val="20"/>
                <w:lang w:val="en-US"/>
              </w:rPr>
              <w:t xml:space="preserve"> </w:t>
            </w:r>
            <w:r w:rsidRPr="002510FA">
              <w:rPr>
                <w:rFonts w:ascii="Arial" w:hAnsi="Arial" w:cs="Arial"/>
                <w:b/>
                <w:sz w:val="20"/>
                <w:szCs w:val="20"/>
                <w:lang w:val="en-US"/>
              </w:rPr>
              <w:t>50)</w:t>
            </w:r>
          </w:p>
        </w:tc>
        <w:tc>
          <w:tcPr>
            <w:tcW w:w="1304" w:type="dxa"/>
            <w:tcMar>
              <w:left w:w="45" w:type="dxa"/>
              <w:right w:w="45" w:type="dxa"/>
            </w:tcMar>
          </w:tcPr>
          <w:p w14:paraId="5EA63321" w14:textId="0914A6E8" w:rsidR="00DC06ED" w:rsidRPr="002510FA" w:rsidRDefault="00DC06ED" w:rsidP="00DC06ED">
            <w:pPr>
              <w:spacing w:line="480" w:lineRule="auto"/>
              <w:rPr>
                <w:rFonts w:ascii="Arial" w:hAnsi="Arial" w:cs="Arial"/>
                <w:b/>
                <w:sz w:val="20"/>
                <w:szCs w:val="20"/>
                <w:lang w:val="en-US"/>
              </w:rPr>
            </w:pPr>
            <w:r w:rsidRPr="002510FA">
              <w:rPr>
                <w:rFonts w:ascii="Arial" w:hAnsi="Arial" w:cs="Arial"/>
                <w:b/>
                <w:sz w:val="20"/>
                <w:szCs w:val="20"/>
                <w:lang w:val="en-US"/>
              </w:rPr>
              <w:t>IGlar U100 (</w:t>
            </w:r>
            <w:r w:rsidR="00080FCC" w:rsidRPr="002510FA">
              <w:rPr>
                <w:rFonts w:ascii="Arial" w:hAnsi="Arial" w:cs="Arial"/>
                <w:b/>
                <w:i/>
                <w:iCs/>
                <w:sz w:val="20"/>
                <w:szCs w:val="20"/>
                <w:lang w:val="en-US"/>
              </w:rPr>
              <w:t>n</w:t>
            </w:r>
            <w:r w:rsidR="00080FCC" w:rsidRPr="002510FA" w:rsidDel="00080FCC">
              <w:rPr>
                <w:rFonts w:ascii="Arial" w:hAnsi="Arial" w:cs="Arial"/>
                <w:b/>
                <w:sz w:val="20"/>
                <w:szCs w:val="20"/>
                <w:lang w:val="en-US"/>
              </w:rPr>
              <w:t xml:space="preserve"> </w:t>
            </w:r>
            <w:r w:rsidRPr="002510FA">
              <w:rPr>
                <w:rFonts w:ascii="Arial" w:hAnsi="Arial" w:cs="Arial"/>
                <w:b/>
                <w:sz w:val="20"/>
                <w:szCs w:val="20"/>
                <w:lang w:val="en-US"/>
              </w:rPr>
              <w:t>=</w:t>
            </w:r>
            <w:r w:rsidR="00080FCC" w:rsidRPr="002510FA">
              <w:rPr>
                <w:rFonts w:ascii="Arial" w:hAnsi="Arial" w:cs="Arial"/>
                <w:b/>
                <w:sz w:val="20"/>
                <w:szCs w:val="20"/>
                <w:lang w:val="en-US"/>
              </w:rPr>
              <w:t xml:space="preserve"> </w:t>
            </w:r>
            <w:r w:rsidRPr="002510FA">
              <w:rPr>
                <w:rFonts w:ascii="Arial" w:hAnsi="Arial" w:cs="Arial"/>
                <w:b/>
                <w:sz w:val="20"/>
                <w:szCs w:val="20"/>
                <w:lang w:val="en-US"/>
              </w:rPr>
              <w:t>50)</w:t>
            </w:r>
          </w:p>
        </w:tc>
        <w:tc>
          <w:tcPr>
            <w:tcW w:w="1304" w:type="dxa"/>
            <w:tcMar>
              <w:left w:w="45" w:type="dxa"/>
              <w:right w:w="45" w:type="dxa"/>
            </w:tcMar>
          </w:tcPr>
          <w:p w14:paraId="29045B25" w14:textId="2BC582AC" w:rsidR="00DC06ED" w:rsidRPr="002510FA" w:rsidRDefault="00DC06ED" w:rsidP="00DC06ED">
            <w:pPr>
              <w:spacing w:line="480" w:lineRule="auto"/>
              <w:rPr>
                <w:rFonts w:ascii="Arial" w:hAnsi="Arial" w:cs="Arial"/>
                <w:b/>
                <w:sz w:val="20"/>
                <w:szCs w:val="20"/>
                <w:lang w:val="en-US"/>
              </w:rPr>
            </w:pPr>
            <w:r w:rsidRPr="002510FA">
              <w:rPr>
                <w:rFonts w:ascii="Arial" w:hAnsi="Arial" w:cs="Arial"/>
                <w:b/>
                <w:sz w:val="20"/>
                <w:szCs w:val="20"/>
                <w:lang w:val="en-US"/>
              </w:rPr>
              <w:t xml:space="preserve">Total </w:t>
            </w:r>
            <w:r w:rsidR="00080FCC" w:rsidRPr="002510FA">
              <w:rPr>
                <w:rFonts w:ascii="Arial" w:hAnsi="Arial" w:cs="Arial"/>
                <w:b/>
                <w:sz w:val="20"/>
                <w:szCs w:val="20"/>
                <w:lang w:val="en-US"/>
              </w:rPr>
              <w:br/>
            </w:r>
            <w:r w:rsidRPr="002510FA">
              <w:rPr>
                <w:rFonts w:ascii="Arial" w:hAnsi="Arial" w:cs="Arial"/>
                <w:b/>
                <w:sz w:val="20"/>
                <w:szCs w:val="20"/>
                <w:lang w:val="en-US"/>
              </w:rPr>
              <w:t>(</w:t>
            </w:r>
            <w:r w:rsidRPr="002510FA">
              <w:rPr>
                <w:rFonts w:ascii="Arial" w:hAnsi="Arial" w:cs="Arial"/>
                <w:b/>
                <w:i/>
                <w:iCs/>
                <w:sz w:val="20"/>
                <w:szCs w:val="20"/>
                <w:lang w:val="en-US"/>
              </w:rPr>
              <w:t>N</w:t>
            </w:r>
            <w:r w:rsidR="00080FCC" w:rsidRPr="002510FA">
              <w:rPr>
                <w:rFonts w:ascii="Arial" w:hAnsi="Arial" w:cs="Arial"/>
                <w:b/>
                <w:sz w:val="20"/>
                <w:szCs w:val="20"/>
                <w:lang w:val="en-US"/>
              </w:rPr>
              <w:t xml:space="preserve"> </w:t>
            </w:r>
            <w:r w:rsidRPr="002510FA">
              <w:rPr>
                <w:rFonts w:ascii="Arial" w:hAnsi="Arial" w:cs="Arial"/>
                <w:b/>
                <w:sz w:val="20"/>
                <w:szCs w:val="20"/>
                <w:lang w:val="en-US"/>
              </w:rPr>
              <w:t>=</w:t>
            </w:r>
            <w:r w:rsidR="00080FCC" w:rsidRPr="002510FA">
              <w:rPr>
                <w:rFonts w:ascii="Arial" w:hAnsi="Arial" w:cs="Arial"/>
                <w:b/>
                <w:sz w:val="20"/>
                <w:szCs w:val="20"/>
                <w:lang w:val="en-US"/>
              </w:rPr>
              <w:t xml:space="preserve"> </w:t>
            </w:r>
            <w:r w:rsidRPr="002510FA">
              <w:rPr>
                <w:rFonts w:ascii="Arial" w:hAnsi="Arial" w:cs="Arial"/>
                <w:b/>
                <w:sz w:val="20"/>
                <w:szCs w:val="20"/>
                <w:lang w:val="en-US"/>
              </w:rPr>
              <w:t>154)</w:t>
            </w:r>
          </w:p>
        </w:tc>
      </w:tr>
      <w:tr w:rsidR="00DC06ED" w:rsidRPr="002510FA" w14:paraId="79F2AF76" w14:textId="77777777" w:rsidTr="00240B21">
        <w:tc>
          <w:tcPr>
            <w:tcW w:w="4390" w:type="dxa"/>
            <w:tcMar>
              <w:left w:w="45" w:type="dxa"/>
              <w:right w:w="45" w:type="dxa"/>
            </w:tcMar>
          </w:tcPr>
          <w:p w14:paraId="7C140330" w14:textId="77777777" w:rsidR="00DC06ED" w:rsidRPr="002510FA" w:rsidRDefault="00DC06ED" w:rsidP="00DC06ED">
            <w:pPr>
              <w:spacing w:line="480" w:lineRule="auto"/>
              <w:rPr>
                <w:rFonts w:ascii="Arial" w:hAnsi="Arial" w:cs="Arial"/>
                <w:sz w:val="20"/>
                <w:szCs w:val="20"/>
                <w:lang w:val="en-US"/>
              </w:rPr>
            </w:pPr>
            <w:r w:rsidRPr="002510FA">
              <w:rPr>
                <w:rFonts w:ascii="Arial" w:hAnsi="Arial" w:cs="Arial"/>
                <w:sz w:val="20"/>
                <w:szCs w:val="20"/>
                <w:lang w:val="en-US"/>
              </w:rPr>
              <w:t>Age, years</w:t>
            </w:r>
          </w:p>
        </w:tc>
        <w:tc>
          <w:tcPr>
            <w:tcW w:w="1304" w:type="dxa"/>
            <w:tcMar>
              <w:left w:w="45" w:type="dxa"/>
              <w:right w:w="45" w:type="dxa"/>
            </w:tcMar>
          </w:tcPr>
          <w:p w14:paraId="26CB4040" w14:textId="594D0B2B" w:rsidR="00DC06ED" w:rsidRPr="002510FA" w:rsidRDefault="00DC06ED" w:rsidP="00DC06ED">
            <w:pPr>
              <w:spacing w:line="480" w:lineRule="auto"/>
              <w:rPr>
                <w:rFonts w:ascii="Arial" w:hAnsi="Arial" w:cs="Arial"/>
                <w:sz w:val="20"/>
                <w:szCs w:val="20"/>
                <w:lang w:val="en-US"/>
              </w:rPr>
            </w:pPr>
            <w:r w:rsidRPr="002510FA">
              <w:rPr>
                <w:rFonts w:ascii="Arial" w:hAnsi="Arial" w:cs="Arial"/>
                <w:sz w:val="20"/>
                <w:szCs w:val="20"/>
                <w:lang w:val="en-US"/>
              </w:rPr>
              <w:t>62</w:t>
            </w:r>
            <w:r w:rsidR="003328B8" w:rsidRPr="002510FA">
              <w:rPr>
                <w:rFonts w:ascii="Arial" w:hAnsi="Arial" w:cs="Arial"/>
                <w:sz w:val="20"/>
                <w:szCs w:val="20"/>
                <w:lang w:val="en-US"/>
              </w:rPr>
              <w:t>.</w:t>
            </w:r>
            <w:r w:rsidRPr="002510FA">
              <w:rPr>
                <w:rFonts w:ascii="Arial" w:hAnsi="Arial" w:cs="Arial"/>
                <w:sz w:val="20"/>
                <w:szCs w:val="20"/>
                <w:lang w:val="en-US"/>
              </w:rPr>
              <w:t>4</w:t>
            </w:r>
            <w:r w:rsidR="00256A6A">
              <w:rPr>
                <w:rFonts w:ascii="Arial" w:hAnsi="Arial" w:cs="Arial"/>
                <w:sz w:val="20"/>
                <w:szCs w:val="20"/>
                <w:lang w:val="en-US"/>
              </w:rPr>
              <w:t xml:space="preserve"> ±</w:t>
            </w:r>
            <w:r w:rsidRPr="002510FA">
              <w:rPr>
                <w:rFonts w:ascii="Arial" w:hAnsi="Arial" w:cs="Arial"/>
                <w:sz w:val="20"/>
                <w:szCs w:val="20"/>
                <w:lang w:val="en-US"/>
              </w:rPr>
              <w:t xml:space="preserve"> 7</w:t>
            </w:r>
            <w:r w:rsidR="003328B8" w:rsidRPr="002510FA">
              <w:rPr>
                <w:rFonts w:ascii="Arial" w:hAnsi="Arial" w:cs="Arial"/>
                <w:sz w:val="20"/>
                <w:szCs w:val="20"/>
                <w:lang w:val="en-US"/>
              </w:rPr>
              <w:t>.</w:t>
            </w:r>
            <w:r w:rsidRPr="002510FA">
              <w:rPr>
                <w:rFonts w:ascii="Arial" w:hAnsi="Arial" w:cs="Arial"/>
                <w:sz w:val="20"/>
                <w:szCs w:val="20"/>
                <w:lang w:val="en-US"/>
              </w:rPr>
              <w:t>2</w:t>
            </w:r>
          </w:p>
        </w:tc>
        <w:tc>
          <w:tcPr>
            <w:tcW w:w="1304" w:type="dxa"/>
            <w:tcMar>
              <w:left w:w="45" w:type="dxa"/>
              <w:right w:w="45" w:type="dxa"/>
            </w:tcMar>
          </w:tcPr>
          <w:p w14:paraId="5E6C9BCF" w14:textId="29A5D7E3" w:rsidR="00DC06ED" w:rsidRPr="002510FA" w:rsidRDefault="00DC06ED" w:rsidP="00DC06ED">
            <w:pPr>
              <w:spacing w:line="480" w:lineRule="auto"/>
              <w:rPr>
                <w:rFonts w:ascii="Arial" w:hAnsi="Arial" w:cs="Arial"/>
                <w:sz w:val="20"/>
                <w:szCs w:val="20"/>
                <w:lang w:val="en-US"/>
              </w:rPr>
            </w:pPr>
            <w:r w:rsidRPr="002510FA">
              <w:rPr>
                <w:rFonts w:ascii="Arial" w:hAnsi="Arial" w:cs="Arial"/>
                <w:sz w:val="20"/>
                <w:szCs w:val="20"/>
                <w:lang w:val="en-US"/>
              </w:rPr>
              <w:t>62</w:t>
            </w:r>
            <w:r w:rsidR="003328B8" w:rsidRPr="002510FA">
              <w:rPr>
                <w:rFonts w:ascii="Arial" w:hAnsi="Arial" w:cs="Arial"/>
                <w:sz w:val="20"/>
                <w:szCs w:val="20"/>
                <w:lang w:val="en-US"/>
              </w:rPr>
              <w:t>.</w:t>
            </w:r>
            <w:r w:rsidRPr="002510FA">
              <w:rPr>
                <w:rFonts w:ascii="Arial" w:hAnsi="Arial" w:cs="Arial"/>
                <w:sz w:val="20"/>
                <w:szCs w:val="20"/>
                <w:lang w:val="en-US"/>
              </w:rPr>
              <w:t>1</w:t>
            </w:r>
            <w:r w:rsidR="00256A6A">
              <w:rPr>
                <w:rFonts w:ascii="Arial" w:hAnsi="Arial" w:cs="Arial"/>
                <w:sz w:val="20"/>
                <w:szCs w:val="20"/>
                <w:lang w:val="en-US"/>
              </w:rPr>
              <w:t xml:space="preserve"> ± </w:t>
            </w:r>
            <w:r w:rsidRPr="002510FA">
              <w:rPr>
                <w:rFonts w:ascii="Arial" w:hAnsi="Arial" w:cs="Arial"/>
                <w:sz w:val="20"/>
                <w:szCs w:val="20"/>
                <w:lang w:val="en-US"/>
              </w:rPr>
              <w:t>8</w:t>
            </w:r>
            <w:r w:rsidR="003328B8" w:rsidRPr="002510FA">
              <w:rPr>
                <w:rFonts w:ascii="Arial" w:hAnsi="Arial" w:cs="Arial"/>
                <w:sz w:val="20"/>
                <w:szCs w:val="20"/>
                <w:lang w:val="en-US"/>
              </w:rPr>
              <w:t>.</w:t>
            </w:r>
            <w:r w:rsidRPr="002510FA">
              <w:rPr>
                <w:rFonts w:ascii="Arial" w:hAnsi="Arial" w:cs="Arial"/>
                <w:sz w:val="20"/>
                <w:szCs w:val="20"/>
                <w:lang w:val="en-US"/>
              </w:rPr>
              <w:t>2</w:t>
            </w:r>
          </w:p>
        </w:tc>
        <w:tc>
          <w:tcPr>
            <w:tcW w:w="1304" w:type="dxa"/>
            <w:tcMar>
              <w:left w:w="45" w:type="dxa"/>
              <w:right w:w="45" w:type="dxa"/>
            </w:tcMar>
          </w:tcPr>
          <w:p w14:paraId="07A235C2" w14:textId="5A57ED8A" w:rsidR="00DC06ED" w:rsidRPr="002510FA" w:rsidRDefault="00DC06ED" w:rsidP="00DC06ED">
            <w:pPr>
              <w:spacing w:line="480" w:lineRule="auto"/>
              <w:rPr>
                <w:rFonts w:ascii="Arial" w:hAnsi="Arial" w:cs="Arial"/>
                <w:sz w:val="20"/>
                <w:szCs w:val="20"/>
                <w:lang w:val="en-US"/>
              </w:rPr>
            </w:pPr>
            <w:r w:rsidRPr="002510FA">
              <w:rPr>
                <w:rFonts w:ascii="Arial" w:hAnsi="Arial" w:cs="Arial"/>
                <w:sz w:val="20"/>
                <w:szCs w:val="20"/>
                <w:lang w:val="en-US"/>
              </w:rPr>
              <w:t>60</w:t>
            </w:r>
            <w:r w:rsidR="003328B8" w:rsidRPr="002510FA">
              <w:rPr>
                <w:rFonts w:ascii="Arial" w:hAnsi="Arial" w:cs="Arial"/>
                <w:sz w:val="20"/>
                <w:szCs w:val="20"/>
                <w:lang w:val="en-US"/>
              </w:rPr>
              <w:t>.</w:t>
            </w:r>
            <w:r w:rsidRPr="002510FA">
              <w:rPr>
                <w:rFonts w:ascii="Arial" w:hAnsi="Arial" w:cs="Arial"/>
                <w:sz w:val="20"/>
                <w:szCs w:val="20"/>
                <w:lang w:val="en-US"/>
              </w:rPr>
              <w:t>5</w:t>
            </w:r>
            <w:r w:rsidR="00256A6A">
              <w:rPr>
                <w:rFonts w:ascii="Arial" w:hAnsi="Arial" w:cs="Arial"/>
                <w:sz w:val="20"/>
                <w:szCs w:val="20"/>
                <w:lang w:val="en-US"/>
              </w:rPr>
              <w:t xml:space="preserve"> ± </w:t>
            </w:r>
            <w:r w:rsidRPr="002510FA">
              <w:rPr>
                <w:rFonts w:ascii="Arial" w:hAnsi="Arial" w:cs="Arial"/>
                <w:sz w:val="20"/>
                <w:szCs w:val="20"/>
                <w:lang w:val="en-US"/>
              </w:rPr>
              <w:t>7</w:t>
            </w:r>
            <w:r w:rsidR="003328B8" w:rsidRPr="002510FA">
              <w:rPr>
                <w:rFonts w:ascii="Arial" w:hAnsi="Arial" w:cs="Arial"/>
                <w:sz w:val="20"/>
                <w:szCs w:val="20"/>
                <w:lang w:val="en-US"/>
              </w:rPr>
              <w:t>.</w:t>
            </w:r>
            <w:r w:rsidRPr="002510FA">
              <w:rPr>
                <w:rFonts w:ascii="Arial" w:hAnsi="Arial" w:cs="Arial"/>
                <w:sz w:val="20"/>
                <w:szCs w:val="20"/>
                <w:lang w:val="en-US"/>
              </w:rPr>
              <w:t>9</w:t>
            </w:r>
          </w:p>
        </w:tc>
        <w:tc>
          <w:tcPr>
            <w:tcW w:w="1304" w:type="dxa"/>
            <w:tcMar>
              <w:left w:w="45" w:type="dxa"/>
              <w:right w:w="45" w:type="dxa"/>
            </w:tcMar>
          </w:tcPr>
          <w:p w14:paraId="74F519FB" w14:textId="7A40AB4F" w:rsidR="00DC06ED" w:rsidRPr="002510FA" w:rsidRDefault="00DC06ED" w:rsidP="00DC06ED">
            <w:pPr>
              <w:spacing w:line="480" w:lineRule="auto"/>
              <w:rPr>
                <w:rFonts w:ascii="Arial" w:hAnsi="Arial" w:cs="Arial"/>
                <w:sz w:val="20"/>
                <w:szCs w:val="20"/>
                <w:lang w:val="en-US"/>
              </w:rPr>
            </w:pPr>
            <w:r w:rsidRPr="002510FA">
              <w:rPr>
                <w:rFonts w:ascii="Arial" w:hAnsi="Arial" w:cs="Arial"/>
                <w:sz w:val="20"/>
                <w:szCs w:val="20"/>
                <w:lang w:val="en-US"/>
              </w:rPr>
              <w:t>61</w:t>
            </w:r>
            <w:r w:rsidR="003328B8" w:rsidRPr="002510FA">
              <w:rPr>
                <w:rFonts w:ascii="Arial" w:hAnsi="Arial" w:cs="Arial"/>
                <w:sz w:val="20"/>
                <w:szCs w:val="20"/>
                <w:lang w:val="en-US"/>
              </w:rPr>
              <w:t>.</w:t>
            </w:r>
            <w:r w:rsidRPr="002510FA">
              <w:rPr>
                <w:rFonts w:ascii="Arial" w:hAnsi="Arial" w:cs="Arial"/>
                <w:sz w:val="20"/>
                <w:szCs w:val="20"/>
                <w:lang w:val="en-US"/>
              </w:rPr>
              <w:t>7</w:t>
            </w:r>
            <w:r w:rsidR="00256A6A">
              <w:rPr>
                <w:rFonts w:ascii="Arial" w:hAnsi="Arial" w:cs="Arial"/>
                <w:sz w:val="20"/>
                <w:szCs w:val="20"/>
                <w:lang w:val="en-US"/>
              </w:rPr>
              <w:t xml:space="preserve"> ± </w:t>
            </w:r>
            <w:r w:rsidRPr="002510FA">
              <w:rPr>
                <w:rFonts w:ascii="Arial" w:hAnsi="Arial" w:cs="Arial"/>
                <w:sz w:val="20"/>
                <w:szCs w:val="20"/>
                <w:lang w:val="en-US"/>
              </w:rPr>
              <w:t>7</w:t>
            </w:r>
            <w:r w:rsidR="003328B8" w:rsidRPr="002510FA">
              <w:rPr>
                <w:rFonts w:ascii="Arial" w:hAnsi="Arial" w:cs="Arial"/>
                <w:sz w:val="20"/>
                <w:szCs w:val="20"/>
                <w:lang w:val="en-US"/>
              </w:rPr>
              <w:t>.</w:t>
            </w:r>
            <w:r w:rsidRPr="002510FA">
              <w:rPr>
                <w:rFonts w:ascii="Arial" w:hAnsi="Arial" w:cs="Arial"/>
                <w:sz w:val="20"/>
                <w:szCs w:val="20"/>
                <w:lang w:val="en-US"/>
              </w:rPr>
              <w:t>8</w:t>
            </w:r>
          </w:p>
        </w:tc>
      </w:tr>
      <w:tr w:rsidR="00DC06ED" w:rsidRPr="002510FA" w14:paraId="0EF30F3A" w14:textId="77777777" w:rsidTr="00240B21">
        <w:tc>
          <w:tcPr>
            <w:tcW w:w="4390" w:type="dxa"/>
            <w:tcMar>
              <w:left w:w="45" w:type="dxa"/>
              <w:right w:w="45" w:type="dxa"/>
            </w:tcMar>
          </w:tcPr>
          <w:p w14:paraId="6E4236AE" w14:textId="77777777" w:rsidR="00DC06ED" w:rsidRPr="002510FA" w:rsidRDefault="00DC06ED" w:rsidP="00DC06ED">
            <w:pPr>
              <w:spacing w:line="480" w:lineRule="auto"/>
              <w:rPr>
                <w:rFonts w:ascii="Arial" w:hAnsi="Arial" w:cs="Arial"/>
                <w:sz w:val="20"/>
                <w:szCs w:val="20"/>
                <w:lang w:val="en-US"/>
              </w:rPr>
            </w:pPr>
            <w:r w:rsidRPr="002510FA">
              <w:rPr>
                <w:rFonts w:ascii="Arial" w:hAnsi="Arial" w:cs="Arial"/>
                <w:sz w:val="20"/>
                <w:szCs w:val="20"/>
                <w:lang w:val="en-US"/>
              </w:rPr>
              <w:t xml:space="preserve">Male, </w:t>
            </w:r>
            <w:r w:rsidRPr="00B4273B">
              <w:rPr>
                <w:rFonts w:ascii="Arial" w:hAnsi="Arial" w:cs="Arial"/>
                <w:i/>
                <w:iCs/>
                <w:sz w:val="20"/>
                <w:szCs w:val="20"/>
                <w:lang w:val="en-US"/>
              </w:rPr>
              <w:t>n</w:t>
            </w:r>
            <w:r w:rsidRPr="002510FA">
              <w:rPr>
                <w:rFonts w:ascii="Arial" w:hAnsi="Arial" w:cs="Arial"/>
                <w:sz w:val="20"/>
                <w:szCs w:val="20"/>
                <w:lang w:val="en-US"/>
              </w:rPr>
              <w:t xml:space="preserve"> (%)</w:t>
            </w:r>
          </w:p>
        </w:tc>
        <w:tc>
          <w:tcPr>
            <w:tcW w:w="1304" w:type="dxa"/>
            <w:tcMar>
              <w:left w:w="45" w:type="dxa"/>
              <w:right w:w="45" w:type="dxa"/>
            </w:tcMar>
          </w:tcPr>
          <w:p w14:paraId="7D3891F1" w14:textId="0D0C80DD" w:rsidR="00DC06ED" w:rsidRPr="002510FA" w:rsidRDefault="00DC06ED" w:rsidP="00DC06ED">
            <w:pPr>
              <w:spacing w:line="480" w:lineRule="auto"/>
              <w:rPr>
                <w:rFonts w:ascii="Arial" w:hAnsi="Arial" w:cs="Arial"/>
                <w:sz w:val="20"/>
                <w:szCs w:val="20"/>
                <w:lang w:val="en-US"/>
              </w:rPr>
            </w:pPr>
            <w:r w:rsidRPr="002510FA">
              <w:rPr>
                <w:rFonts w:ascii="Arial" w:hAnsi="Arial" w:cs="Arial"/>
                <w:sz w:val="20"/>
                <w:szCs w:val="20"/>
                <w:lang w:val="en-US"/>
              </w:rPr>
              <w:t>39 (72</w:t>
            </w:r>
            <w:r w:rsidR="003328B8" w:rsidRPr="002510FA">
              <w:rPr>
                <w:rFonts w:ascii="Arial" w:hAnsi="Arial" w:cs="Arial"/>
                <w:sz w:val="20"/>
                <w:szCs w:val="20"/>
                <w:lang w:val="en-US"/>
              </w:rPr>
              <w:t>.</w:t>
            </w:r>
            <w:r w:rsidRPr="002510FA">
              <w:rPr>
                <w:rFonts w:ascii="Arial" w:hAnsi="Arial" w:cs="Arial"/>
                <w:sz w:val="20"/>
                <w:szCs w:val="20"/>
                <w:lang w:val="en-US"/>
              </w:rPr>
              <w:t>2%)</w:t>
            </w:r>
          </w:p>
        </w:tc>
        <w:tc>
          <w:tcPr>
            <w:tcW w:w="1304" w:type="dxa"/>
            <w:tcMar>
              <w:left w:w="45" w:type="dxa"/>
              <w:right w:w="45" w:type="dxa"/>
            </w:tcMar>
          </w:tcPr>
          <w:p w14:paraId="7E43B791" w14:textId="33B86372" w:rsidR="00DC06ED" w:rsidRPr="002510FA" w:rsidRDefault="00DC06ED" w:rsidP="00DC06ED">
            <w:pPr>
              <w:spacing w:line="480" w:lineRule="auto"/>
              <w:rPr>
                <w:rFonts w:ascii="Arial" w:hAnsi="Arial" w:cs="Arial"/>
                <w:sz w:val="20"/>
                <w:szCs w:val="20"/>
                <w:lang w:val="en-US"/>
              </w:rPr>
            </w:pPr>
            <w:r w:rsidRPr="002510FA">
              <w:rPr>
                <w:rFonts w:ascii="Arial" w:hAnsi="Arial" w:cs="Arial"/>
                <w:sz w:val="20"/>
                <w:szCs w:val="20"/>
                <w:lang w:val="en-US"/>
              </w:rPr>
              <w:t>39 (78</w:t>
            </w:r>
            <w:r w:rsidR="003328B8" w:rsidRPr="002510FA">
              <w:rPr>
                <w:rFonts w:ascii="Arial" w:hAnsi="Arial" w:cs="Arial"/>
                <w:sz w:val="20"/>
                <w:szCs w:val="20"/>
                <w:lang w:val="en-US"/>
              </w:rPr>
              <w:t>.</w:t>
            </w:r>
            <w:r w:rsidRPr="002510FA">
              <w:rPr>
                <w:rFonts w:ascii="Arial" w:hAnsi="Arial" w:cs="Arial"/>
                <w:sz w:val="20"/>
                <w:szCs w:val="20"/>
                <w:lang w:val="en-US"/>
              </w:rPr>
              <w:t>0%)</w:t>
            </w:r>
          </w:p>
        </w:tc>
        <w:tc>
          <w:tcPr>
            <w:tcW w:w="1304" w:type="dxa"/>
            <w:tcMar>
              <w:left w:w="45" w:type="dxa"/>
              <w:right w:w="45" w:type="dxa"/>
            </w:tcMar>
          </w:tcPr>
          <w:p w14:paraId="06E640F9" w14:textId="43CBD8FE" w:rsidR="00DC06ED" w:rsidRPr="002510FA" w:rsidRDefault="00DC06ED" w:rsidP="00DC06ED">
            <w:pPr>
              <w:spacing w:line="480" w:lineRule="auto"/>
              <w:rPr>
                <w:rFonts w:ascii="Arial" w:hAnsi="Arial" w:cs="Arial"/>
                <w:sz w:val="20"/>
                <w:szCs w:val="20"/>
                <w:lang w:val="en-US"/>
              </w:rPr>
            </w:pPr>
            <w:r w:rsidRPr="002510FA">
              <w:rPr>
                <w:rFonts w:ascii="Arial" w:hAnsi="Arial" w:cs="Arial"/>
                <w:sz w:val="20"/>
                <w:szCs w:val="20"/>
                <w:lang w:val="en-US"/>
              </w:rPr>
              <w:t>33 (66</w:t>
            </w:r>
            <w:r w:rsidR="003328B8" w:rsidRPr="002510FA">
              <w:rPr>
                <w:rFonts w:ascii="Arial" w:hAnsi="Arial" w:cs="Arial"/>
                <w:sz w:val="20"/>
                <w:szCs w:val="20"/>
                <w:lang w:val="en-US"/>
              </w:rPr>
              <w:t>.</w:t>
            </w:r>
            <w:r w:rsidRPr="002510FA">
              <w:rPr>
                <w:rFonts w:ascii="Arial" w:hAnsi="Arial" w:cs="Arial"/>
                <w:sz w:val="20"/>
                <w:szCs w:val="20"/>
                <w:lang w:val="en-US"/>
              </w:rPr>
              <w:t>0%)</w:t>
            </w:r>
          </w:p>
        </w:tc>
        <w:tc>
          <w:tcPr>
            <w:tcW w:w="1304" w:type="dxa"/>
            <w:tcMar>
              <w:left w:w="45" w:type="dxa"/>
              <w:right w:w="45" w:type="dxa"/>
            </w:tcMar>
          </w:tcPr>
          <w:p w14:paraId="4A573758" w14:textId="7E50542C" w:rsidR="00DC06ED" w:rsidRPr="002510FA" w:rsidRDefault="00DC06ED" w:rsidP="00DC06ED">
            <w:pPr>
              <w:spacing w:line="480" w:lineRule="auto"/>
              <w:rPr>
                <w:rFonts w:ascii="Arial" w:hAnsi="Arial" w:cs="Arial"/>
                <w:sz w:val="20"/>
                <w:szCs w:val="20"/>
                <w:lang w:val="en-US"/>
              </w:rPr>
            </w:pPr>
            <w:r w:rsidRPr="002510FA">
              <w:rPr>
                <w:rFonts w:ascii="Arial" w:hAnsi="Arial" w:cs="Arial"/>
                <w:sz w:val="20"/>
                <w:szCs w:val="20"/>
                <w:lang w:val="en-US"/>
              </w:rPr>
              <w:t>111 (72</w:t>
            </w:r>
            <w:r w:rsidR="003328B8" w:rsidRPr="002510FA">
              <w:rPr>
                <w:rFonts w:ascii="Arial" w:hAnsi="Arial" w:cs="Arial"/>
                <w:sz w:val="20"/>
                <w:szCs w:val="20"/>
                <w:lang w:val="en-US"/>
              </w:rPr>
              <w:t>.</w:t>
            </w:r>
            <w:r w:rsidRPr="002510FA">
              <w:rPr>
                <w:rFonts w:ascii="Arial" w:hAnsi="Arial" w:cs="Arial"/>
                <w:sz w:val="20"/>
                <w:szCs w:val="20"/>
                <w:lang w:val="en-US"/>
              </w:rPr>
              <w:t>1%)</w:t>
            </w:r>
          </w:p>
        </w:tc>
      </w:tr>
      <w:tr w:rsidR="00DC06ED" w:rsidRPr="002510FA" w14:paraId="4B8F4FB1" w14:textId="77777777" w:rsidTr="00240B21">
        <w:tc>
          <w:tcPr>
            <w:tcW w:w="4390" w:type="dxa"/>
            <w:tcMar>
              <w:left w:w="45" w:type="dxa"/>
              <w:right w:w="45" w:type="dxa"/>
            </w:tcMar>
          </w:tcPr>
          <w:p w14:paraId="1D9BD8E6" w14:textId="6ABA1C42" w:rsidR="00DC06ED" w:rsidRPr="002510FA" w:rsidRDefault="00DC06ED" w:rsidP="00DC06ED">
            <w:pPr>
              <w:spacing w:line="480" w:lineRule="auto"/>
              <w:rPr>
                <w:rFonts w:ascii="Arial" w:hAnsi="Arial" w:cs="Arial"/>
                <w:sz w:val="20"/>
                <w:szCs w:val="20"/>
                <w:lang w:val="en-US"/>
              </w:rPr>
            </w:pPr>
            <w:r w:rsidRPr="002510FA">
              <w:rPr>
                <w:rFonts w:ascii="Arial" w:hAnsi="Arial" w:cs="Arial"/>
                <w:sz w:val="20"/>
                <w:szCs w:val="20"/>
                <w:lang w:val="en-US"/>
              </w:rPr>
              <w:t xml:space="preserve">Duration of </w:t>
            </w:r>
            <w:r w:rsidR="00550087" w:rsidRPr="002510FA">
              <w:rPr>
                <w:rFonts w:ascii="Arial" w:hAnsi="Arial" w:cs="Arial"/>
                <w:sz w:val="20"/>
                <w:szCs w:val="20"/>
                <w:lang w:val="en-US"/>
              </w:rPr>
              <w:t>type 2 diabetes</w:t>
            </w:r>
            <w:r w:rsidRPr="002510FA">
              <w:rPr>
                <w:rFonts w:ascii="Arial" w:hAnsi="Arial" w:cs="Arial"/>
                <w:sz w:val="20"/>
                <w:szCs w:val="20"/>
                <w:lang w:val="en-US"/>
              </w:rPr>
              <w:t>, years</w:t>
            </w:r>
          </w:p>
        </w:tc>
        <w:tc>
          <w:tcPr>
            <w:tcW w:w="1304" w:type="dxa"/>
            <w:tcMar>
              <w:left w:w="45" w:type="dxa"/>
              <w:right w:w="45" w:type="dxa"/>
            </w:tcMar>
          </w:tcPr>
          <w:p w14:paraId="7EDCA533" w14:textId="7226DA49" w:rsidR="00DC06ED" w:rsidRPr="002510FA" w:rsidRDefault="00DC06ED" w:rsidP="00DC06ED">
            <w:pPr>
              <w:spacing w:line="480" w:lineRule="auto"/>
              <w:rPr>
                <w:rFonts w:ascii="Arial" w:hAnsi="Arial" w:cs="Arial"/>
                <w:sz w:val="20"/>
                <w:szCs w:val="20"/>
                <w:lang w:val="en-US"/>
              </w:rPr>
            </w:pPr>
            <w:r w:rsidRPr="002510FA">
              <w:rPr>
                <w:rFonts w:ascii="Arial" w:hAnsi="Arial" w:cs="Arial"/>
                <w:sz w:val="20"/>
                <w:szCs w:val="20"/>
                <w:lang w:val="en-US"/>
              </w:rPr>
              <w:t>13</w:t>
            </w:r>
            <w:r w:rsidR="003328B8" w:rsidRPr="002510FA">
              <w:rPr>
                <w:rFonts w:ascii="Arial" w:hAnsi="Arial" w:cs="Arial"/>
                <w:sz w:val="20"/>
                <w:szCs w:val="20"/>
                <w:lang w:val="en-US"/>
              </w:rPr>
              <w:t>.</w:t>
            </w:r>
            <w:r w:rsidRPr="002510FA">
              <w:rPr>
                <w:rFonts w:ascii="Arial" w:hAnsi="Arial" w:cs="Arial"/>
                <w:sz w:val="20"/>
                <w:szCs w:val="20"/>
                <w:lang w:val="en-US"/>
              </w:rPr>
              <w:t>8</w:t>
            </w:r>
            <w:r w:rsidR="00256A6A">
              <w:rPr>
                <w:rFonts w:ascii="Arial" w:hAnsi="Arial" w:cs="Arial"/>
                <w:sz w:val="20"/>
                <w:szCs w:val="20"/>
                <w:lang w:val="en-US"/>
              </w:rPr>
              <w:t xml:space="preserve"> ± </w:t>
            </w:r>
            <w:r w:rsidRPr="002510FA">
              <w:rPr>
                <w:rFonts w:ascii="Arial" w:hAnsi="Arial" w:cs="Arial"/>
                <w:sz w:val="20"/>
                <w:szCs w:val="20"/>
                <w:lang w:val="en-US"/>
              </w:rPr>
              <w:t>7</w:t>
            </w:r>
            <w:r w:rsidR="003328B8" w:rsidRPr="002510FA">
              <w:rPr>
                <w:rFonts w:ascii="Arial" w:hAnsi="Arial" w:cs="Arial"/>
                <w:sz w:val="20"/>
                <w:szCs w:val="20"/>
                <w:lang w:val="en-US"/>
              </w:rPr>
              <w:t>.</w:t>
            </w:r>
            <w:r w:rsidRPr="002510FA">
              <w:rPr>
                <w:rFonts w:ascii="Arial" w:hAnsi="Arial" w:cs="Arial"/>
                <w:sz w:val="20"/>
                <w:szCs w:val="20"/>
                <w:lang w:val="en-US"/>
              </w:rPr>
              <w:t>7</w:t>
            </w:r>
          </w:p>
        </w:tc>
        <w:tc>
          <w:tcPr>
            <w:tcW w:w="1304" w:type="dxa"/>
            <w:tcMar>
              <w:left w:w="45" w:type="dxa"/>
              <w:right w:w="45" w:type="dxa"/>
            </w:tcMar>
          </w:tcPr>
          <w:p w14:paraId="71BA97D3" w14:textId="57912472" w:rsidR="00DC06ED" w:rsidRPr="002510FA" w:rsidRDefault="00DC06ED" w:rsidP="00DC06ED">
            <w:pPr>
              <w:spacing w:line="480" w:lineRule="auto"/>
              <w:rPr>
                <w:rFonts w:ascii="Arial" w:hAnsi="Arial" w:cs="Arial"/>
                <w:sz w:val="20"/>
                <w:szCs w:val="20"/>
                <w:lang w:val="en-US"/>
              </w:rPr>
            </w:pPr>
            <w:r w:rsidRPr="002510FA">
              <w:rPr>
                <w:rFonts w:ascii="Arial" w:hAnsi="Arial" w:cs="Arial"/>
                <w:sz w:val="20"/>
                <w:szCs w:val="20"/>
                <w:lang w:val="en-US"/>
              </w:rPr>
              <w:t>16</w:t>
            </w:r>
            <w:r w:rsidR="003328B8" w:rsidRPr="002510FA">
              <w:rPr>
                <w:rFonts w:ascii="Arial" w:hAnsi="Arial" w:cs="Arial"/>
                <w:sz w:val="20"/>
                <w:szCs w:val="20"/>
                <w:lang w:val="en-US"/>
              </w:rPr>
              <w:t>.</w:t>
            </w:r>
            <w:r w:rsidRPr="002510FA">
              <w:rPr>
                <w:rFonts w:ascii="Arial" w:hAnsi="Arial" w:cs="Arial"/>
                <w:sz w:val="20"/>
                <w:szCs w:val="20"/>
                <w:lang w:val="en-US"/>
              </w:rPr>
              <w:t>8</w:t>
            </w:r>
            <w:r w:rsidR="00256A6A">
              <w:rPr>
                <w:rFonts w:ascii="Arial" w:hAnsi="Arial" w:cs="Arial"/>
                <w:sz w:val="20"/>
                <w:szCs w:val="20"/>
                <w:lang w:val="en-US"/>
              </w:rPr>
              <w:t xml:space="preserve"> ± </w:t>
            </w:r>
            <w:r w:rsidRPr="002510FA">
              <w:rPr>
                <w:rFonts w:ascii="Arial" w:hAnsi="Arial" w:cs="Arial"/>
                <w:sz w:val="20"/>
                <w:szCs w:val="20"/>
                <w:lang w:val="en-US"/>
              </w:rPr>
              <w:t>8</w:t>
            </w:r>
            <w:r w:rsidR="003328B8" w:rsidRPr="002510FA">
              <w:rPr>
                <w:rFonts w:ascii="Arial" w:hAnsi="Arial" w:cs="Arial"/>
                <w:sz w:val="20"/>
                <w:szCs w:val="20"/>
                <w:lang w:val="en-US"/>
              </w:rPr>
              <w:t>.</w:t>
            </w:r>
            <w:r w:rsidRPr="002510FA">
              <w:rPr>
                <w:rFonts w:ascii="Arial" w:hAnsi="Arial" w:cs="Arial"/>
                <w:sz w:val="20"/>
                <w:szCs w:val="20"/>
                <w:lang w:val="en-US"/>
              </w:rPr>
              <w:t>2</w:t>
            </w:r>
          </w:p>
        </w:tc>
        <w:tc>
          <w:tcPr>
            <w:tcW w:w="1304" w:type="dxa"/>
            <w:tcMar>
              <w:left w:w="45" w:type="dxa"/>
              <w:right w:w="45" w:type="dxa"/>
            </w:tcMar>
          </w:tcPr>
          <w:p w14:paraId="1E5F7510" w14:textId="7630020D" w:rsidR="00DC06ED" w:rsidRPr="002510FA" w:rsidRDefault="00DC06ED" w:rsidP="00DC06ED">
            <w:pPr>
              <w:spacing w:line="480" w:lineRule="auto"/>
              <w:rPr>
                <w:rFonts w:ascii="Arial" w:hAnsi="Arial" w:cs="Arial"/>
                <w:sz w:val="20"/>
                <w:szCs w:val="20"/>
                <w:lang w:val="en-US"/>
              </w:rPr>
            </w:pPr>
            <w:r w:rsidRPr="002510FA">
              <w:rPr>
                <w:rFonts w:ascii="Arial" w:hAnsi="Arial" w:cs="Arial"/>
                <w:sz w:val="20"/>
                <w:szCs w:val="20"/>
                <w:lang w:val="en-US"/>
              </w:rPr>
              <w:t>14</w:t>
            </w:r>
            <w:r w:rsidR="003328B8" w:rsidRPr="002510FA">
              <w:rPr>
                <w:rFonts w:ascii="Arial" w:hAnsi="Arial" w:cs="Arial"/>
                <w:sz w:val="20"/>
                <w:szCs w:val="20"/>
                <w:lang w:val="en-US"/>
              </w:rPr>
              <w:t>.</w:t>
            </w:r>
            <w:r w:rsidRPr="002510FA">
              <w:rPr>
                <w:rFonts w:ascii="Arial" w:hAnsi="Arial" w:cs="Arial"/>
                <w:sz w:val="20"/>
                <w:szCs w:val="20"/>
                <w:lang w:val="en-US"/>
              </w:rPr>
              <w:t>8</w:t>
            </w:r>
            <w:r w:rsidR="00256A6A">
              <w:rPr>
                <w:rFonts w:ascii="Arial" w:hAnsi="Arial" w:cs="Arial"/>
                <w:sz w:val="20"/>
                <w:szCs w:val="20"/>
                <w:lang w:val="en-US"/>
              </w:rPr>
              <w:t xml:space="preserve"> ± </w:t>
            </w:r>
            <w:r w:rsidRPr="002510FA">
              <w:rPr>
                <w:rFonts w:ascii="Arial" w:hAnsi="Arial" w:cs="Arial"/>
                <w:sz w:val="20"/>
                <w:szCs w:val="20"/>
                <w:lang w:val="en-US"/>
              </w:rPr>
              <w:t>8</w:t>
            </w:r>
            <w:r w:rsidR="003328B8" w:rsidRPr="002510FA">
              <w:rPr>
                <w:rFonts w:ascii="Arial" w:hAnsi="Arial" w:cs="Arial"/>
                <w:sz w:val="20"/>
                <w:szCs w:val="20"/>
                <w:lang w:val="en-US"/>
              </w:rPr>
              <w:t>.</w:t>
            </w:r>
            <w:r w:rsidRPr="002510FA">
              <w:rPr>
                <w:rFonts w:ascii="Arial" w:hAnsi="Arial" w:cs="Arial"/>
                <w:sz w:val="20"/>
                <w:szCs w:val="20"/>
                <w:lang w:val="en-US"/>
              </w:rPr>
              <w:t>1</w:t>
            </w:r>
          </w:p>
        </w:tc>
        <w:tc>
          <w:tcPr>
            <w:tcW w:w="1304" w:type="dxa"/>
            <w:tcMar>
              <w:left w:w="45" w:type="dxa"/>
              <w:right w:w="45" w:type="dxa"/>
            </w:tcMar>
          </w:tcPr>
          <w:p w14:paraId="4F1AA095" w14:textId="1DF8F049" w:rsidR="00DC06ED" w:rsidRPr="002510FA" w:rsidRDefault="00DC06ED" w:rsidP="00DC06ED">
            <w:pPr>
              <w:spacing w:line="480" w:lineRule="auto"/>
              <w:rPr>
                <w:rFonts w:ascii="Arial" w:hAnsi="Arial" w:cs="Arial"/>
                <w:sz w:val="20"/>
                <w:szCs w:val="20"/>
                <w:lang w:val="en-US"/>
              </w:rPr>
            </w:pPr>
            <w:r w:rsidRPr="002510FA">
              <w:rPr>
                <w:rFonts w:ascii="Arial" w:hAnsi="Arial" w:cs="Arial"/>
                <w:sz w:val="20"/>
                <w:szCs w:val="20"/>
                <w:lang w:val="en-US"/>
              </w:rPr>
              <w:t>15</w:t>
            </w:r>
            <w:r w:rsidR="003328B8" w:rsidRPr="002510FA">
              <w:rPr>
                <w:rFonts w:ascii="Arial" w:hAnsi="Arial" w:cs="Arial"/>
                <w:sz w:val="20"/>
                <w:szCs w:val="20"/>
                <w:lang w:val="en-US"/>
              </w:rPr>
              <w:t>.</w:t>
            </w:r>
            <w:r w:rsidRPr="002510FA">
              <w:rPr>
                <w:rFonts w:ascii="Arial" w:hAnsi="Arial" w:cs="Arial"/>
                <w:sz w:val="20"/>
                <w:szCs w:val="20"/>
                <w:lang w:val="en-US"/>
              </w:rPr>
              <w:t>1</w:t>
            </w:r>
            <w:r w:rsidR="00256A6A">
              <w:rPr>
                <w:rFonts w:ascii="Arial" w:hAnsi="Arial" w:cs="Arial"/>
                <w:sz w:val="20"/>
                <w:szCs w:val="20"/>
                <w:lang w:val="en-US"/>
              </w:rPr>
              <w:t xml:space="preserve"> ± </w:t>
            </w:r>
            <w:r w:rsidRPr="002510FA">
              <w:rPr>
                <w:rFonts w:ascii="Arial" w:hAnsi="Arial" w:cs="Arial"/>
                <w:sz w:val="20"/>
                <w:szCs w:val="20"/>
                <w:lang w:val="en-US"/>
              </w:rPr>
              <w:t>8</w:t>
            </w:r>
            <w:r w:rsidR="003328B8" w:rsidRPr="002510FA">
              <w:rPr>
                <w:rFonts w:ascii="Arial" w:hAnsi="Arial" w:cs="Arial"/>
                <w:sz w:val="20"/>
                <w:szCs w:val="20"/>
                <w:lang w:val="en-US"/>
              </w:rPr>
              <w:t>.</w:t>
            </w:r>
            <w:r w:rsidRPr="002510FA">
              <w:rPr>
                <w:rFonts w:ascii="Arial" w:hAnsi="Arial" w:cs="Arial"/>
                <w:sz w:val="20"/>
                <w:szCs w:val="20"/>
                <w:lang w:val="en-US"/>
              </w:rPr>
              <w:t>1</w:t>
            </w:r>
          </w:p>
        </w:tc>
      </w:tr>
      <w:tr w:rsidR="00DC06ED" w:rsidRPr="002510FA" w14:paraId="2CE628C2" w14:textId="77777777" w:rsidTr="00240B21">
        <w:tc>
          <w:tcPr>
            <w:tcW w:w="4390" w:type="dxa"/>
            <w:tcMar>
              <w:left w:w="45" w:type="dxa"/>
              <w:right w:w="45" w:type="dxa"/>
            </w:tcMar>
          </w:tcPr>
          <w:p w14:paraId="53F111CA" w14:textId="77777777" w:rsidR="00DC06ED" w:rsidRPr="002510FA" w:rsidRDefault="00DC06ED" w:rsidP="00DC06ED">
            <w:pPr>
              <w:spacing w:line="480" w:lineRule="auto"/>
              <w:rPr>
                <w:rFonts w:ascii="Arial" w:hAnsi="Arial" w:cs="Arial"/>
                <w:sz w:val="20"/>
                <w:szCs w:val="20"/>
                <w:lang w:val="en-US"/>
              </w:rPr>
            </w:pPr>
            <w:r w:rsidRPr="002510FA">
              <w:rPr>
                <w:rFonts w:ascii="Arial" w:hAnsi="Arial" w:cs="Arial"/>
                <w:sz w:val="20"/>
                <w:szCs w:val="20"/>
                <w:lang w:val="en-US"/>
              </w:rPr>
              <w:t xml:space="preserve">Ethnicity, </w:t>
            </w:r>
            <w:r w:rsidRPr="00B4273B">
              <w:rPr>
                <w:rFonts w:ascii="Arial" w:hAnsi="Arial" w:cs="Arial"/>
                <w:i/>
                <w:iCs/>
                <w:sz w:val="20"/>
                <w:szCs w:val="20"/>
                <w:lang w:val="en-US"/>
              </w:rPr>
              <w:t>n</w:t>
            </w:r>
            <w:r w:rsidRPr="002510FA">
              <w:rPr>
                <w:rFonts w:ascii="Arial" w:hAnsi="Arial" w:cs="Arial"/>
                <w:sz w:val="20"/>
                <w:szCs w:val="20"/>
                <w:lang w:val="en-US"/>
              </w:rPr>
              <w:t xml:space="preserve"> (%)</w:t>
            </w:r>
          </w:p>
        </w:tc>
        <w:tc>
          <w:tcPr>
            <w:tcW w:w="1304" w:type="dxa"/>
            <w:tcMar>
              <w:left w:w="45" w:type="dxa"/>
              <w:right w:w="45" w:type="dxa"/>
            </w:tcMar>
          </w:tcPr>
          <w:p w14:paraId="62446013" w14:textId="77777777" w:rsidR="00DC06ED" w:rsidRPr="002510FA" w:rsidRDefault="00DC06ED" w:rsidP="00DC06ED">
            <w:pPr>
              <w:spacing w:line="480" w:lineRule="auto"/>
              <w:rPr>
                <w:rFonts w:ascii="Arial" w:hAnsi="Arial" w:cs="Arial"/>
                <w:sz w:val="20"/>
                <w:szCs w:val="20"/>
                <w:lang w:val="en-US"/>
              </w:rPr>
            </w:pPr>
          </w:p>
        </w:tc>
        <w:tc>
          <w:tcPr>
            <w:tcW w:w="1304" w:type="dxa"/>
            <w:tcMar>
              <w:left w:w="45" w:type="dxa"/>
              <w:right w:w="45" w:type="dxa"/>
            </w:tcMar>
          </w:tcPr>
          <w:p w14:paraId="7426B61B" w14:textId="77777777" w:rsidR="00DC06ED" w:rsidRPr="002510FA" w:rsidRDefault="00DC06ED" w:rsidP="00DC06ED">
            <w:pPr>
              <w:spacing w:line="480" w:lineRule="auto"/>
              <w:rPr>
                <w:rFonts w:ascii="Arial" w:hAnsi="Arial" w:cs="Arial"/>
                <w:sz w:val="20"/>
                <w:szCs w:val="20"/>
                <w:lang w:val="en-US"/>
              </w:rPr>
            </w:pPr>
          </w:p>
        </w:tc>
        <w:tc>
          <w:tcPr>
            <w:tcW w:w="1304" w:type="dxa"/>
            <w:tcMar>
              <w:left w:w="45" w:type="dxa"/>
              <w:right w:w="45" w:type="dxa"/>
            </w:tcMar>
          </w:tcPr>
          <w:p w14:paraId="0C2517A8" w14:textId="77777777" w:rsidR="00DC06ED" w:rsidRPr="002510FA" w:rsidRDefault="00DC06ED" w:rsidP="00DC06ED">
            <w:pPr>
              <w:spacing w:line="480" w:lineRule="auto"/>
              <w:rPr>
                <w:rFonts w:ascii="Arial" w:hAnsi="Arial" w:cs="Arial"/>
                <w:sz w:val="20"/>
                <w:szCs w:val="20"/>
                <w:lang w:val="en-US"/>
              </w:rPr>
            </w:pPr>
          </w:p>
        </w:tc>
        <w:tc>
          <w:tcPr>
            <w:tcW w:w="1304" w:type="dxa"/>
            <w:tcMar>
              <w:left w:w="45" w:type="dxa"/>
              <w:right w:w="45" w:type="dxa"/>
            </w:tcMar>
          </w:tcPr>
          <w:p w14:paraId="0609469A" w14:textId="77777777" w:rsidR="00DC06ED" w:rsidRPr="002510FA" w:rsidRDefault="00DC06ED" w:rsidP="00DC06ED">
            <w:pPr>
              <w:spacing w:line="480" w:lineRule="auto"/>
              <w:rPr>
                <w:rFonts w:ascii="Arial" w:hAnsi="Arial" w:cs="Arial"/>
                <w:sz w:val="20"/>
                <w:szCs w:val="20"/>
                <w:lang w:val="en-US"/>
              </w:rPr>
            </w:pPr>
          </w:p>
        </w:tc>
      </w:tr>
      <w:tr w:rsidR="00DC06ED" w:rsidRPr="002510FA" w14:paraId="2A24E56F" w14:textId="77777777" w:rsidTr="00240B21">
        <w:tc>
          <w:tcPr>
            <w:tcW w:w="4390" w:type="dxa"/>
            <w:tcMar>
              <w:left w:w="45" w:type="dxa"/>
              <w:right w:w="45" w:type="dxa"/>
            </w:tcMar>
          </w:tcPr>
          <w:p w14:paraId="14B677C4" w14:textId="77777777" w:rsidR="00DC06ED" w:rsidRPr="002510FA" w:rsidRDefault="00DC06ED" w:rsidP="00DC06ED">
            <w:pPr>
              <w:spacing w:line="480" w:lineRule="auto"/>
              <w:ind w:left="284"/>
              <w:rPr>
                <w:rFonts w:ascii="Arial" w:hAnsi="Arial" w:cs="Arial"/>
                <w:sz w:val="20"/>
                <w:szCs w:val="20"/>
                <w:lang w:val="en-US"/>
              </w:rPr>
            </w:pPr>
            <w:r w:rsidRPr="002510FA">
              <w:rPr>
                <w:rFonts w:ascii="Arial" w:hAnsi="Arial" w:cs="Arial"/>
                <w:sz w:val="20"/>
                <w:szCs w:val="20"/>
                <w:lang w:val="en-US"/>
              </w:rPr>
              <w:t>White</w:t>
            </w:r>
          </w:p>
        </w:tc>
        <w:tc>
          <w:tcPr>
            <w:tcW w:w="1304" w:type="dxa"/>
            <w:tcMar>
              <w:left w:w="45" w:type="dxa"/>
              <w:right w:w="45" w:type="dxa"/>
            </w:tcMar>
          </w:tcPr>
          <w:p w14:paraId="371D5326" w14:textId="3DDA30D9" w:rsidR="00DC06ED" w:rsidRPr="002510FA" w:rsidRDefault="00DC06ED" w:rsidP="00DC06ED">
            <w:pPr>
              <w:spacing w:line="480" w:lineRule="auto"/>
              <w:rPr>
                <w:rFonts w:ascii="Arial" w:hAnsi="Arial" w:cs="Arial"/>
                <w:sz w:val="20"/>
                <w:szCs w:val="20"/>
                <w:lang w:val="en-US"/>
              </w:rPr>
            </w:pPr>
            <w:r w:rsidRPr="002510FA">
              <w:rPr>
                <w:rFonts w:ascii="Arial" w:hAnsi="Arial" w:cs="Arial"/>
                <w:sz w:val="20"/>
                <w:szCs w:val="20"/>
                <w:lang w:val="en-US"/>
              </w:rPr>
              <w:t>46 (85</w:t>
            </w:r>
            <w:r w:rsidR="003328B8" w:rsidRPr="002510FA">
              <w:rPr>
                <w:rFonts w:ascii="Arial" w:hAnsi="Arial" w:cs="Arial"/>
                <w:sz w:val="20"/>
                <w:szCs w:val="20"/>
                <w:lang w:val="en-US"/>
              </w:rPr>
              <w:t>.</w:t>
            </w:r>
            <w:r w:rsidRPr="002510FA">
              <w:rPr>
                <w:rFonts w:ascii="Arial" w:hAnsi="Arial" w:cs="Arial"/>
                <w:sz w:val="20"/>
                <w:szCs w:val="20"/>
                <w:lang w:val="en-US"/>
              </w:rPr>
              <w:t>2%)</w:t>
            </w:r>
          </w:p>
        </w:tc>
        <w:tc>
          <w:tcPr>
            <w:tcW w:w="1304" w:type="dxa"/>
            <w:tcMar>
              <w:left w:w="45" w:type="dxa"/>
              <w:right w:w="45" w:type="dxa"/>
            </w:tcMar>
          </w:tcPr>
          <w:p w14:paraId="7B0BB470" w14:textId="7690D590" w:rsidR="00DC06ED" w:rsidRPr="002510FA" w:rsidRDefault="00DC06ED" w:rsidP="00DC06ED">
            <w:pPr>
              <w:spacing w:line="480" w:lineRule="auto"/>
              <w:rPr>
                <w:rFonts w:ascii="Arial" w:hAnsi="Arial" w:cs="Arial"/>
                <w:sz w:val="20"/>
                <w:szCs w:val="20"/>
                <w:lang w:val="en-US"/>
              </w:rPr>
            </w:pPr>
            <w:r w:rsidRPr="002510FA">
              <w:rPr>
                <w:rFonts w:ascii="Arial" w:hAnsi="Arial" w:cs="Arial"/>
                <w:sz w:val="20"/>
                <w:szCs w:val="20"/>
                <w:lang w:val="en-US"/>
              </w:rPr>
              <w:t>39 (78</w:t>
            </w:r>
            <w:r w:rsidR="003328B8" w:rsidRPr="002510FA">
              <w:rPr>
                <w:rFonts w:ascii="Arial" w:hAnsi="Arial" w:cs="Arial"/>
                <w:sz w:val="20"/>
                <w:szCs w:val="20"/>
                <w:lang w:val="en-US"/>
              </w:rPr>
              <w:t>.</w:t>
            </w:r>
            <w:r w:rsidRPr="002510FA">
              <w:rPr>
                <w:rFonts w:ascii="Arial" w:hAnsi="Arial" w:cs="Arial"/>
                <w:sz w:val="20"/>
                <w:szCs w:val="20"/>
                <w:lang w:val="en-US"/>
              </w:rPr>
              <w:t>0%)</w:t>
            </w:r>
          </w:p>
        </w:tc>
        <w:tc>
          <w:tcPr>
            <w:tcW w:w="1304" w:type="dxa"/>
            <w:tcMar>
              <w:left w:w="45" w:type="dxa"/>
              <w:right w:w="45" w:type="dxa"/>
            </w:tcMar>
          </w:tcPr>
          <w:p w14:paraId="0B163283" w14:textId="2D5DE242" w:rsidR="00DC06ED" w:rsidRPr="002510FA" w:rsidRDefault="00DC06ED" w:rsidP="00DC06ED">
            <w:pPr>
              <w:spacing w:line="480" w:lineRule="auto"/>
              <w:rPr>
                <w:rFonts w:ascii="Arial" w:hAnsi="Arial" w:cs="Arial"/>
                <w:sz w:val="20"/>
                <w:szCs w:val="20"/>
                <w:lang w:val="en-US"/>
              </w:rPr>
            </w:pPr>
            <w:r w:rsidRPr="002510FA">
              <w:rPr>
                <w:rFonts w:ascii="Arial" w:hAnsi="Arial" w:cs="Arial"/>
                <w:sz w:val="20"/>
                <w:szCs w:val="20"/>
                <w:lang w:val="en-US"/>
              </w:rPr>
              <w:t>44 (88</w:t>
            </w:r>
            <w:r w:rsidR="003328B8" w:rsidRPr="002510FA">
              <w:rPr>
                <w:rFonts w:ascii="Arial" w:hAnsi="Arial" w:cs="Arial"/>
                <w:sz w:val="20"/>
                <w:szCs w:val="20"/>
                <w:lang w:val="en-US"/>
              </w:rPr>
              <w:t>.</w:t>
            </w:r>
            <w:r w:rsidRPr="002510FA">
              <w:rPr>
                <w:rFonts w:ascii="Arial" w:hAnsi="Arial" w:cs="Arial"/>
                <w:sz w:val="20"/>
                <w:szCs w:val="20"/>
                <w:lang w:val="en-US"/>
              </w:rPr>
              <w:t>0%)</w:t>
            </w:r>
          </w:p>
        </w:tc>
        <w:tc>
          <w:tcPr>
            <w:tcW w:w="1304" w:type="dxa"/>
            <w:tcMar>
              <w:left w:w="45" w:type="dxa"/>
              <w:right w:w="45" w:type="dxa"/>
            </w:tcMar>
          </w:tcPr>
          <w:p w14:paraId="6D9C8EF3" w14:textId="05BDDC04" w:rsidR="00DC06ED" w:rsidRPr="002510FA" w:rsidRDefault="00DC06ED" w:rsidP="00DC06ED">
            <w:pPr>
              <w:spacing w:line="480" w:lineRule="auto"/>
              <w:rPr>
                <w:rFonts w:ascii="Arial" w:hAnsi="Arial" w:cs="Arial"/>
                <w:sz w:val="20"/>
                <w:szCs w:val="20"/>
                <w:lang w:val="en-US"/>
              </w:rPr>
            </w:pPr>
            <w:r w:rsidRPr="002510FA">
              <w:rPr>
                <w:rFonts w:ascii="Arial" w:hAnsi="Arial" w:cs="Arial"/>
                <w:sz w:val="20"/>
                <w:szCs w:val="20"/>
                <w:lang w:val="en-US"/>
              </w:rPr>
              <w:t>129 (83</w:t>
            </w:r>
            <w:r w:rsidR="003328B8" w:rsidRPr="002510FA">
              <w:rPr>
                <w:rFonts w:ascii="Arial" w:hAnsi="Arial" w:cs="Arial"/>
                <w:sz w:val="20"/>
                <w:szCs w:val="20"/>
                <w:lang w:val="en-US"/>
              </w:rPr>
              <w:t>.</w:t>
            </w:r>
            <w:r w:rsidRPr="002510FA">
              <w:rPr>
                <w:rFonts w:ascii="Arial" w:hAnsi="Arial" w:cs="Arial"/>
                <w:sz w:val="20"/>
                <w:szCs w:val="20"/>
                <w:lang w:val="en-US"/>
              </w:rPr>
              <w:t>8%)</w:t>
            </w:r>
          </w:p>
        </w:tc>
      </w:tr>
      <w:tr w:rsidR="00DC06ED" w:rsidRPr="002510FA" w14:paraId="0C8DDC27" w14:textId="77777777" w:rsidTr="00240B21">
        <w:tc>
          <w:tcPr>
            <w:tcW w:w="4390" w:type="dxa"/>
            <w:tcMar>
              <w:left w:w="45" w:type="dxa"/>
              <w:right w:w="45" w:type="dxa"/>
            </w:tcMar>
          </w:tcPr>
          <w:p w14:paraId="64828F31" w14:textId="77777777" w:rsidR="00DC06ED" w:rsidRPr="002510FA" w:rsidRDefault="00DC06ED" w:rsidP="00DC06ED">
            <w:pPr>
              <w:spacing w:line="480" w:lineRule="auto"/>
              <w:ind w:left="284"/>
              <w:rPr>
                <w:rFonts w:ascii="Arial" w:hAnsi="Arial" w:cs="Arial"/>
                <w:sz w:val="20"/>
                <w:szCs w:val="20"/>
                <w:lang w:val="en-US"/>
              </w:rPr>
            </w:pPr>
            <w:r w:rsidRPr="002510FA">
              <w:rPr>
                <w:rFonts w:ascii="Arial" w:hAnsi="Arial" w:cs="Arial"/>
                <w:sz w:val="20"/>
                <w:szCs w:val="20"/>
                <w:lang w:val="en-US"/>
              </w:rPr>
              <w:t>Asian</w:t>
            </w:r>
          </w:p>
        </w:tc>
        <w:tc>
          <w:tcPr>
            <w:tcW w:w="1304" w:type="dxa"/>
            <w:tcMar>
              <w:left w:w="45" w:type="dxa"/>
              <w:right w:w="45" w:type="dxa"/>
            </w:tcMar>
          </w:tcPr>
          <w:p w14:paraId="7FBC29A8" w14:textId="5FAE375B" w:rsidR="00DC06ED" w:rsidRPr="002510FA" w:rsidRDefault="00DC06ED" w:rsidP="00DC06ED">
            <w:pPr>
              <w:spacing w:line="480" w:lineRule="auto"/>
              <w:rPr>
                <w:rFonts w:ascii="Arial" w:hAnsi="Arial" w:cs="Arial"/>
                <w:sz w:val="20"/>
                <w:szCs w:val="20"/>
                <w:lang w:val="en-US"/>
              </w:rPr>
            </w:pPr>
            <w:r w:rsidRPr="002510FA">
              <w:rPr>
                <w:rFonts w:ascii="Arial" w:hAnsi="Arial" w:cs="Arial"/>
                <w:sz w:val="20"/>
                <w:szCs w:val="20"/>
                <w:lang w:val="en-US"/>
              </w:rPr>
              <w:t>4 (7</w:t>
            </w:r>
            <w:r w:rsidR="003328B8" w:rsidRPr="002510FA">
              <w:rPr>
                <w:rFonts w:ascii="Arial" w:hAnsi="Arial" w:cs="Arial"/>
                <w:sz w:val="20"/>
                <w:szCs w:val="20"/>
                <w:lang w:val="en-US"/>
              </w:rPr>
              <w:t>.</w:t>
            </w:r>
            <w:r w:rsidRPr="002510FA">
              <w:rPr>
                <w:rFonts w:ascii="Arial" w:hAnsi="Arial" w:cs="Arial"/>
                <w:sz w:val="20"/>
                <w:szCs w:val="20"/>
                <w:lang w:val="en-US"/>
              </w:rPr>
              <w:t>4%)</w:t>
            </w:r>
          </w:p>
        </w:tc>
        <w:tc>
          <w:tcPr>
            <w:tcW w:w="1304" w:type="dxa"/>
            <w:tcMar>
              <w:left w:w="45" w:type="dxa"/>
              <w:right w:w="45" w:type="dxa"/>
            </w:tcMar>
          </w:tcPr>
          <w:p w14:paraId="70971095" w14:textId="398E76D9" w:rsidR="00DC06ED" w:rsidRPr="002510FA" w:rsidRDefault="00DC06ED" w:rsidP="00DC06ED">
            <w:pPr>
              <w:spacing w:line="480" w:lineRule="auto"/>
              <w:rPr>
                <w:rFonts w:ascii="Arial" w:hAnsi="Arial" w:cs="Arial"/>
                <w:sz w:val="20"/>
                <w:szCs w:val="20"/>
                <w:lang w:val="en-US"/>
              </w:rPr>
            </w:pPr>
            <w:r w:rsidRPr="002510FA">
              <w:rPr>
                <w:rFonts w:ascii="Arial" w:hAnsi="Arial" w:cs="Arial"/>
                <w:sz w:val="20"/>
                <w:szCs w:val="20"/>
                <w:lang w:val="en-US"/>
              </w:rPr>
              <w:t>9 (18</w:t>
            </w:r>
            <w:r w:rsidR="003328B8" w:rsidRPr="002510FA">
              <w:rPr>
                <w:rFonts w:ascii="Arial" w:hAnsi="Arial" w:cs="Arial"/>
                <w:sz w:val="20"/>
                <w:szCs w:val="20"/>
                <w:lang w:val="en-US"/>
              </w:rPr>
              <w:t>.</w:t>
            </w:r>
            <w:r w:rsidRPr="002510FA">
              <w:rPr>
                <w:rFonts w:ascii="Arial" w:hAnsi="Arial" w:cs="Arial"/>
                <w:sz w:val="20"/>
                <w:szCs w:val="20"/>
                <w:lang w:val="en-US"/>
              </w:rPr>
              <w:t>0%)</w:t>
            </w:r>
          </w:p>
        </w:tc>
        <w:tc>
          <w:tcPr>
            <w:tcW w:w="1304" w:type="dxa"/>
            <w:tcMar>
              <w:left w:w="45" w:type="dxa"/>
              <w:right w:w="45" w:type="dxa"/>
            </w:tcMar>
          </w:tcPr>
          <w:p w14:paraId="6E641C63" w14:textId="2972460A" w:rsidR="00DC06ED" w:rsidRPr="002510FA" w:rsidRDefault="00DC06ED" w:rsidP="00DC06ED">
            <w:pPr>
              <w:spacing w:line="480" w:lineRule="auto"/>
              <w:rPr>
                <w:rFonts w:ascii="Arial" w:hAnsi="Arial" w:cs="Arial"/>
                <w:sz w:val="20"/>
                <w:szCs w:val="20"/>
                <w:lang w:val="en-US"/>
              </w:rPr>
            </w:pPr>
            <w:r w:rsidRPr="002510FA">
              <w:rPr>
                <w:rFonts w:ascii="Arial" w:hAnsi="Arial" w:cs="Arial"/>
                <w:sz w:val="20"/>
                <w:szCs w:val="20"/>
                <w:lang w:val="en-US"/>
              </w:rPr>
              <w:t>3 (6</w:t>
            </w:r>
            <w:r w:rsidR="003328B8" w:rsidRPr="002510FA">
              <w:rPr>
                <w:rFonts w:ascii="Arial" w:hAnsi="Arial" w:cs="Arial"/>
                <w:sz w:val="20"/>
                <w:szCs w:val="20"/>
                <w:lang w:val="en-US"/>
              </w:rPr>
              <w:t>.</w:t>
            </w:r>
            <w:r w:rsidRPr="002510FA">
              <w:rPr>
                <w:rFonts w:ascii="Arial" w:hAnsi="Arial" w:cs="Arial"/>
                <w:sz w:val="20"/>
                <w:szCs w:val="20"/>
                <w:lang w:val="en-US"/>
              </w:rPr>
              <w:t>0%)</w:t>
            </w:r>
          </w:p>
        </w:tc>
        <w:tc>
          <w:tcPr>
            <w:tcW w:w="1304" w:type="dxa"/>
            <w:tcMar>
              <w:left w:w="45" w:type="dxa"/>
              <w:right w:w="45" w:type="dxa"/>
            </w:tcMar>
          </w:tcPr>
          <w:p w14:paraId="11A1F056" w14:textId="1FF5B3FE" w:rsidR="00DC06ED" w:rsidRPr="002510FA" w:rsidRDefault="00DC06ED" w:rsidP="00DC06ED">
            <w:pPr>
              <w:spacing w:line="480" w:lineRule="auto"/>
              <w:rPr>
                <w:rFonts w:ascii="Arial" w:hAnsi="Arial" w:cs="Arial"/>
                <w:sz w:val="20"/>
                <w:szCs w:val="20"/>
                <w:lang w:val="en-US"/>
              </w:rPr>
            </w:pPr>
            <w:r w:rsidRPr="002510FA">
              <w:rPr>
                <w:rFonts w:ascii="Arial" w:hAnsi="Arial" w:cs="Arial"/>
                <w:sz w:val="20"/>
                <w:szCs w:val="20"/>
                <w:lang w:val="en-US"/>
              </w:rPr>
              <w:t>16 (10</w:t>
            </w:r>
            <w:r w:rsidR="003328B8" w:rsidRPr="002510FA">
              <w:rPr>
                <w:rFonts w:ascii="Arial" w:hAnsi="Arial" w:cs="Arial"/>
                <w:sz w:val="20"/>
                <w:szCs w:val="20"/>
                <w:lang w:val="en-US"/>
              </w:rPr>
              <w:t>.</w:t>
            </w:r>
            <w:r w:rsidRPr="002510FA">
              <w:rPr>
                <w:rFonts w:ascii="Arial" w:hAnsi="Arial" w:cs="Arial"/>
                <w:sz w:val="20"/>
                <w:szCs w:val="20"/>
                <w:lang w:val="en-US"/>
              </w:rPr>
              <w:t>4%)</w:t>
            </w:r>
          </w:p>
        </w:tc>
      </w:tr>
      <w:tr w:rsidR="00DC06ED" w:rsidRPr="002510FA" w14:paraId="5277500A" w14:textId="77777777" w:rsidTr="00240B21">
        <w:tc>
          <w:tcPr>
            <w:tcW w:w="4390" w:type="dxa"/>
            <w:tcMar>
              <w:left w:w="45" w:type="dxa"/>
              <w:right w:w="45" w:type="dxa"/>
            </w:tcMar>
          </w:tcPr>
          <w:p w14:paraId="39436D87" w14:textId="3006E041" w:rsidR="00DC06ED" w:rsidRPr="002510FA" w:rsidRDefault="00DC06ED" w:rsidP="00DC06ED">
            <w:pPr>
              <w:spacing w:line="480" w:lineRule="auto"/>
              <w:ind w:left="284"/>
              <w:rPr>
                <w:rFonts w:ascii="Arial" w:hAnsi="Arial" w:cs="Arial"/>
                <w:sz w:val="20"/>
                <w:szCs w:val="20"/>
                <w:lang w:val="en-US"/>
              </w:rPr>
            </w:pPr>
            <w:r w:rsidRPr="002510FA">
              <w:rPr>
                <w:rFonts w:ascii="Arial" w:hAnsi="Arial" w:cs="Arial"/>
                <w:sz w:val="20"/>
                <w:szCs w:val="20"/>
                <w:lang w:val="en-US"/>
              </w:rPr>
              <w:t>Black or African</w:t>
            </w:r>
            <w:r w:rsidR="003328B8" w:rsidRPr="002510FA">
              <w:rPr>
                <w:rFonts w:ascii="Arial" w:hAnsi="Arial" w:cs="Arial"/>
                <w:sz w:val="20"/>
                <w:szCs w:val="20"/>
                <w:lang w:val="en-US"/>
              </w:rPr>
              <w:t>–</w:t>
            </w:r>
            <w:r w:rsidRPr="002510FA">
              <w:rPr>
                <w:rFonts w:ascii="Arial" w:hAnsi="Arial" w:cs="Arial"/>
                <w:sz w:val="20"/>
                <w:szCs w:val="20"/>
                <w:lang w:val="en-US"/>
              </w:rPr>
              <w:t>American</w:t>
            </w:r>
          </w:p>
        </w:tc>
        <w:tc>
          <w:tcPr>
            <w:tcW w:w="1304" w:type="dxa"/>
            <w:tcMar>
              <w:left w:w="45" w:type="dxa"/>
              <w:right w:w="45" w:type="dxa"/>
            </w:tcMar>
          </w:tcPr>
          <w:p w14:paraId="6ACDB812" w14:textId="12D5F44F" w:rsidR="00DC06ED" w:rsidRPr="002510FA" w:rsidRDefault="00DC06ED" w:rsidP="00DC06ED">
            <w:pPr>
              <w:spacing w:line="480" w:lineRule="auto"/>
              <w:rPr>
                <w:rFonts w:ascii="Arial" w:hAnsi="Arial" w:cs="Arial"/>
                <w:sz w:val="20"/>
                <w:szCs w:val="20"/>
                <w:lang w:val="en-US"/>
              </w:rPr>
            </w:pPr>
            <w:r w:rsidRPr="002510FA">
              <w:rPr>
                <w:rFonts w:ascii="Arial" w:hAnsi="Arial" w:cs="Arial"/>
                <w:sz w:val="20"/>
                <w:szCs w:val="20"/>
                <w:lang w:val="en-US"/>
              </w:rPr>
              <w:t>3 (5</w:t>
            </w:r>
            <w:r w:rsidR="003328B8" w:rsidRPr="002510FA">
              <w:rPr>
                <w:rFonts w:ascii="Arial" w:hAnsi="Arial" w:cs="Arial"/>
                <w:sz w:val="20"/>
                <w:szCs w:val="20"/>
                <w:lang w:val="en-US"/>
              </w:rPr>
              <w:t>.</w:t>
            </w:r>
            <w:r w:rsidRPr="002510FA">
              <w:rPr>
                <w:rFonts w:ascii="Arial" w:hAnsi="Arial" w:cs="Arial"/>
                <w:sz w:val="20"/>
                <w:szCs w:val="20"/>
                <w:lang w:val="en-US"/>
              </w:rPr>
              <w:t>6%)</w:t>
            </w:r>
          </w:p>
        </w:tc>
        <w:tc>
          <w:tcPr>
            <w:tcW w:w="1304" w:type="dxa"/>
            <w:tcMar>
              <w:left w:w="45" w:type="dxa"/>
              <w:right w:w="45" w:type="dxa"/>
            </w:tcMar>
          </w:tcPr>
          <w:p w14:paraId="711B772F" w14:textId="350A343F" w:rsidR="00DC06ED" w:rsidRPr="002510FA" w:rsidRDefault="00DC06ED" w:rsidP="00DC06ED">
            <w:pPr>
              <w:spacing w:line="480" w:lineRule="auto"/>
              <w:rPr>
                <w:rFonts w:ascii="Arial" w:hAnsi="Arial" w:cs="Arial"/>
                <w:sz w:val="20"/>
                <w:szCs w:val="20"/>
                <w:lang w:val="en-US"/>
              </w:rPr>
            </w:pPr>
            <w:r w:rsidRPr="002510FA">
              <w:rPr>
                <w:rFonts w:ascii="Arial" w:hAnsi="Arial" w:cs="Arial"/>
                <w:sz w:val="20"/>
                <w:szCs w:val="20"/>
                <w:lang w:val="en-US"/>
              </w:rPr>
              <w:t>2 (4</w:t>
            </w:r>
            <w:r w:rsidR="003328B8" w:rsidRPr="002510FA">
              <w:rPr>
                <w:rFonts w:ascii="Arial" w:hAnsi="Arial" w:cs="Arial"/>
                <w:sz w:val="20"/>
                <w:szCs w:val="20"/>
                <w:lang w:val="en-US"/>
              </w:rPr>
              <w:t>.</w:t>
            </w:r>
            <w:r w:rsidRPr="002510FA">
              <w:rPr>
                <w:rFonts w:ascii="Arial" w:hAnsi="Arial" w:cs="Arial"/>
                <w:sz w:val="20"/>
                <w:szCs w:val="20"/>
                <w:lang w:val="en-US"/>
              </w:rPr>
              <w:t>0%)</w:t>
            </w:r>
          </w:p>
        </w:tc>
        <w:tc>
          <w:tcPr>
            <w:tcW w:w="1304" w:type="dxa"/>
            <w:tcMar>
              <w:left w:w="45" w:type="dxa"/>
              <w:right w:w="45" w:type="dxa"/>
            </w:tcMar>
          </w:tcPr>
          <w:p w14:paraId="45B82E99" w14:textId="63831B8B" w:rsidR="00DC06ED" w:rsidRPr="002510FA" w:rsidRDefault="00DC06ED" w:rsidP="00DC06ED">
            <w:pPr>
              <w:spacing w:line="480" w:lineRule="auto"/>
              <w:rPr>
                <w:rFonts w:ascii="Arial" w:hAnsi="Arial" w:cs="Arial"/>
                <w:sz w:val="20"/>
                <w:szCs w:val="20"/>
                <w:lang w:val="en-US"/>
              </w:rPr>
            </w:pPr>
            <w:r w:rsidRPr="002510FA">
              <w:rPr>
                <w:rFonts w:ascii="Arial" w:hAnsi="Arial" w:cs="Arial"/>
                <w:sz w:val="20"/>
                <w:szCs w:val="20"/>
                <w:lang w:val="en-US"/>
              </w:rPr>
              <w:t>3 (6</w:t>
            </w:r>
            <w:r w:rsidR="003328B8" w:rsidRPr="002510FA">
              <w:rPr>
                <w:rFonts w:ascii="Arial" w:hAnsi="Arial" w:cs="Arial"/>
                <w:sz w:val="20"/>
                <w:szCs w:val="20"/>
                <w:lang w:val="en-US"/>
              </w:rPr>
              <w:t>.</w:t>
            </w:r>
            <w:r w:rsidRPr="002510FA">
              <w:rPr>
                <w:rFonts w:ascii="Arial" w:hAnsi="Arial" w:cs="Arial"/>
                <w:sz w:val="20"/>
                <w:szCs w:val="20"/>
                <w:lang w:val="en-US"/>
              </w:rPr>
              <w:t>0%)</w:t>
            </w:r>
          </w:p>
        </w:tc>
        <w:tc>
          <w:tcPr>
            <w:tcW w:w="1304" w:type="dxa"/>
            <w:tcMar>
              <w:left w:w="45" w:type="dxa"/>
              <w:right w:w="45" w:type="dxa"/>
            </w:tcMar>
          </w:tcPr>
          <w:p w14:paraId="45E08C68" w14:textId="37C4885A" w:rsidR="00DC06ED" w:rsidRPr="002510FA" w:rsidRDefault="00DC06ED" w:rsidP="00DC06ED">
            <w:pPr>
              <w:spacing w:line="480" w:lineRule="auto"/>
              <w:rPr>
                <w:rFonts w:ascii="Arial" w:hAnsi="Arial" w:cs="Arial"/>
                <w:sz w:val="20"/>
                <w:szCs w:val="20"/>
                <w:lang w:val="en-US"/>
              </w:rPr>
            </w:pPr>
            <w:r w:rsidRPr="002510FA">
              <w:rPr>
                <w:rFonts w:ascii="Arial" w:hAnsi="Arial" w:cs="Arial"/>
                <w:sz w:val="20"/>
                <w:szCs w:val="20"/>
                <w:lang w:val="en-US"/>
              </w:rPr>
              <w:t>8 (5</w:t>
            </w:r>
            <w:r w:rsidR="003328B8" w:rsidRPr="002510FA">
              <w:rPr>
                <w:rFonts w:ascii="Arial" w:hAnsi="Arial" w:cs="Arial"/>
                <w:sz w:val="20"/>
                <w:szCs w:val="20"/>
                <w:lang w:val="en-US"/>
              </w:rPr>
              <w:t>.</w:t>
            </w:r>
            <w:r w:rsidRPr="002510FA">
              <w:rPr>
                <w:rFonts w:ascii="Arial" w:hAnsi="Arial" w:cs="Arial"/>
                <w:sz w:val="20"/>
                <w:szCs w:val="20"/>
                <w:lang w:val="en-US"/>
              </w:rPr>
              <w:t>2%)</w:t>
            </w:r>
          </w:p>
        </w:tc>
      </w:tr>
      <w:tr w:rsidR="00DC06ED" w:rsidRPr="002510FA" w14:paraId="024DE3E4" w14:textId="77777777" w:rsidTr="00240B21">
        <w:tc>
          <w:tcPr>
            <w:tcW w:w="4390" w:type="dxa"/>
            <w:tcMar>
              <w:left w:w="45" w:type="dxa"/>
              <w:right w:w="45" w:type="dxa"/>
            </w:tcMar>
          </w:tcPr>
          <w:p w14:paraId="46467CCE" w14:textId="77777777" w:rsidR="00DC06ED" w:rsidRPr="002510FA" w:rsidRDefault="00DC06ED" w:rsidP="00DC06ED">
            <w:pPr>
              <w:spacing w:line="480" w:lineRule="auto"/>
              <w:ind w:left="284"/>
              <w:rPr>
                <w:rFonts w:ascii="Arial" w:hAnsi="Arial" w:cs="Arial"/>
                <w:sz w:val="20"/>
                <w:szCs w:val="20"/>
                <w:lang w:val="en-US"/>
              </w:rPr>
            </w:pPr>
            <w:r w:rsidRPr="002510FA">
              <w:rPr>
                <w:rFonts w:ascii="Arial" w:hAnsi="Arial" w:cs="Arial"/>
                <w:sz w:val="20"/>
                <w:szCs w:val="20"/>
                <w:lang w:val="en-US"/>
              </w:rPr>
              <w:t>Native Hawaiian or other Pacific Islander</w:t>
            </w:r>
          </w:p>
        </w:tc>
        <w:tc>
          <w:tcPr>
            <w:tcW w:w="1304" w:type="dxa"/>
            <w:tcMar>
              <w:left w:w="45" w:type="dxa"/>
              <w:right w:w="45" w:type="dxa"/>
            </w:tcMar>
          </w:tcPr>
          <w:p w14:paraId="192EB744" w14:textId="09AFAAE8" w:rsidR="00DC06ED" w:rsidRPr="002510FA" w:rsidRDefault="00DC06ED" w:rsidP="00DC06ED">
            <w:pPr>
              <w:spacing w:line="480" w:lineRule="auto"/>
              <w:rPr>
                <w:rFonts w:ascii="Arial" w:hAnsi="Arial" w:cs="Arial"/>
                <w:sz w:val="20"/>
                <w:szCs w:val="20"/>
                <w:lang w:val="en-US"/>
              </w:rPr>
            </w:pPr>
            <w:r w:rsidRPr="002510FA">
              <w:rPr>
                <w:rFonts w:ascii="Arial" w:hAnsi="Arial" w:cs="Arial"/>
                <w:sz w:val="20"/>
                <w:szCs w:val="20"/>
                <w:lang w:val="en-US"/>
              </w:rPr>
              <w:t>1 (1</w:t>
            </w:r>
            <w:r w:rsidR="003328B8" w:rsidRPr="002510FA">
              <w:rPr>
                <w:rFonts w:ascii="Arial" w:hAnsi="Arial" w:cs="Arial"/>
                <w:sz w:val="20"/>
                <w:szCs w:val="20"/>
                <w:lang w:val="en-US"/>
              </w:rPr>
              <w:t>.</w:t>
            </w:r>
            <w:r w:rsidRPr="002510FA">
              <w:rPr>
                <w:rFonts w:ascii="Arial" w:hAnsi="Arial" w:cs="Arial"/>
                <w:sz w:val="20"/>
                <w:szCs w:val="20"/>
                <w:lang w:val="en-US"/>
              </w:rPr>
              <w:t>9%)</w:t>
            </w:r>
          </w:p>
        </w:tc>
        <w:tc>
          <w:tcPr>
            <w:tcW w:w="1304" w:type="dxa"/>
            <w:tcMar>
              <w:left w:w="45" w:type="dxa"/>
              <w:right w:w="45" w:type="dxa"/>
            </w:tcMar>
          </w:tcPr>
          <w:p w14:paraId="303969AC" w14:textId="77777777" w:rsidR="00DC06ED" w:rsidRPr="002510FA" w:rsidRDefault="00DC06ED" w:rsidP="00DC06ED">
            <w:pPr>
              <w:spacing w:line="480" w:lineRule="auto"/>
              <w:rPr>
                <w:rFonts w:ascii="Arial" w:hAnsi="Arial" w:cs="Arial"/>
                <w:sz w:val="20"/>
                <w:szCs w:val="20"/>
                <w:lang w:val="en-US"/>
              </w:rPr>
            </w:pPr>
            <w:r w:rsidRPr="002510FA">
              <w:rPr>
                <w:rFonts w:ascii="Arial" w:hAnsi="Arial" w:cs="Arial"/>
                <w:sz w:val="20"/>
                <w:szCs w:val="20"/>
                <w:lang w:val="en-US"/>
              </w:rPr>
              <w:t>0</w:t>
            </w:r>
          </w:p>
        </w:tc>
        <w:tc>
          <w:tcPr>
            <w:tcW w:w="1304" w:type="dxa"/>
            <w:tcMar>
              <w:left w:w="45" w:type="dxa"/>
              <w:right w:w="45" w:type="dxa"/>
            </w:tcMar>
          </w:tcPr>
          <w:p w14:paraId="2597A747" w14:textId="77777777" w:rsidR="00DC06ED" w:rsidRPr="002510FA" w:rsidRDefault="00DC06ED" w:rsidP="00DC06ED">
            <w:pPr>
              <w:spacing w:line="480" w:lineRule="auto"/>
              <w:rPr>
                <w:rFonts w:ascii="Arial" w:hAnsi="Arial" w:cs="Arial"/>
                <w:sz w:val="20"/>
                <w:szCs w:val="20"/>
                <w:lang w:val="en-US"/>
              </w:rPr>
            </w:pPr>
            <w:r w:rsidRPr="002510FA">
              <w:rPr>
                <w:rFonts w:ascii="Arial" w:hAnsi="Arial" w:cs="Arial"/>
                <w:sz w:val="20"/>
                <w:szCs w:val="20"/>
                <w:lang w:val="en-US"/>
              </w:rPr>
              <w:t>0</w:t>
            </w:r>
          </w:p>
        </w:tc>
        <w:tc>
          <w:tcPr>
            <w:tcW w:w="1304" w:type="dxa"/>
            <w:tcMar>
              <w:left w:w="45" w:type="dxa"/>
              <w:right w:w="45" w:type="dxa"/>
            </w:tcMar>
          </w:tcPr>
          <w:p w14:paraId="45F926AF" w14:textId="333C4153" w:rsidR="00DC06ED" w:rsidRPr="002510FA" w:rsidRDefault="00DC06ED" w:rsidP="00DC06ED">
            <w:pPr>
              <w:spacing w:line="480" w:lineRule="auto"/>
              <w:rPr>
                <w:rFonts w:ascii="Arial" w:hAnsi="Arial" w:cs="Arial"/>
                <w:sz w:val="20"/>
                <w:szCs w:val="20"/>
                <w:lang w:val="en-US"/>
              </w:rPr>
            </w:pPr>
            <w:r w:rsidRPr="002510FA">
              <w:rPr>
                <w:rFonts w:ascii="Arial" w:hAnsi="Arial" w:cs="Arial"/>
                <w:sz w:val="20"/>
                <w:szCs w:val="20"/>
                <w:lang w:val="en-US"/>
              </w:rPr>
              <w:t>1 (0</w:t>
            </w:r>
            <w:r w:rsidR="003328B8" w:rsidRPr="002510FA">
              <w:rPr>
                <w:rFonts w:ascii="Arial" w:hAnsi="Arial" w:cs="Arial"/>
                <w:sz w:val="20"/>
                <w:szCs w:val="20"/>
                <w:lang w:val="en-US"/>
              </w:rPr>
              <w:t>.</w:t>
            </w:r>
            <w:r w:rsidRPr="002510FA">
              <w:rPr>
                <w:rFonts w:ascii="Arial" w:hAnsi="Arial" w:cs="Arial"/>
                <w:sz w:val="20"/>
                <w:szCs w:val="20"/>
                <w:lang w:val="en-US"/>
              </w:rPr>
              <w:t>6%)</w:t>
            </w:r>
          </w:p>
        </w:tc>
      </w:tr>
      <w:tr w:rsidR="00DC06ED" w:rsidRPr="002510FA" w14:paraId="76BB37EC" w14:textId="77777777" w:rsidTr="00240B21">
        <w:tc>
          <w:tcPr>
            <w:tcW w:w="4390" w:type="dxa"/>
            <w:tcMar>
              <w:left w:w="45" w:type="dxa"/>
              <w:right w:w="45" w:type="dxa"/>
            </w:tcMar>
          </w:tcPr>
          <w:p w14:paraId="012C4CEB" w14:textId="77777777" w:rsidR="00DC06ED" w:rsidRPr="002510FA" w:rsidRDefault="00DC06ED" w:rsidP="00DC06ED">
            <w:pPr>
              <w:spacing w:line="480" w:lineRule="auto"/>
              <w:rPr>
                <w:rFonts w:ascii="Arial" w:hAnsi="Arial" w:cs="Arial"/>
                <w:sz w:val="20"/>
                <w:szCs w:val="20"/>
                <w:lang w:val="en-US"/>
              </w:rPr>
            </w:pPr>
            <w:r w:rsidRPr="002510FA">
              <w:rPr>
                <w:rFonts w:ascii="Arial" w:hAnsi="Arial" w:cs="Arial"/>
                <w:sz w:val="20"/>
                <w:szCs w:val="20"/>
                <w:lang w:val="en-US"/>
              </w:rPr>
              <w:t>BMI, kg/m</w:t>
            </w:r>
            <w:r w:rsidRPr="002510FA">
              <w:rPr>
                <w:rFonts w:ascii="Arial" w:hAnsi="Arial" w:cs="Arial"/>
                <w:sz w:val="20"/>
                <w:szCs w:val="20"/>
                <w:vertAlign w:val="superscript"/>
                <w:lang w:val="en-US"/>
              </w:rPr>
              <w:t>2</w:t>
            </w:r>
          </w:p>
        </w:tc>
        <w:tc>
          <w:tcPr>
            <w:tcW w:w="1304" w:type="dxa"/>
            <w:tcMar>
              <w:left w:w="45" w:type="dxa"/>
              <w:right w:w="45" w:type="dxa"/>
            </w:tcMar>
          </w:tcPr>
          <w:p w14:paraId="1B8F717F" w14:textId="01F57BA5" w:rsidR="00DC06ED" w:rsidRPr="002510FA" w:rsidRDefault="00DC06ED" w:rsidP="00DC06ED">
            <w:pPr>
              <w:spacing w:line="480" w:lineRule="auto"/>
              <w:rPr>
                <w:rFonts w:ascii="Arial" w:hAnsi="Arial" w:cs="Arial"/>
                <w:sz w:val="20"/>
                <w:szCs w:val="20"/>
                <w:lang w:val="en-US"/>
              </w:rPr>
            </w:pPr>
            <w:r w:rsidRPr="002510FA">
              <w:rPr>
                <w:rFonts w:ascii="Arial" w:hAnsi="Arial" w:cs="Arial"/>
                <w:sz w:val="20"/>
                <w:szCs w:val="20"/>
                <w:lang w:val="en-US"/>
              </w:rPr>
              <w:t>30</w:t>
            </w:r>
            <w:r w:rsidR="003328B8" w:rsidRPr="002510FA">
              <w:rPr>
                <w:rFonts w:ascii="Arial" w:hAnsi="Arial" w:cs="Arial"/>
                <w:sz w:val="20"/>
                <w:szCs w:val="20"/>
                <w:lang w:val="en-US"/>
              </w:rPr>
              <w:t>.</w:t>
            </w:r>
            <w:r w:rsidRPr="002510FA">
              <w:rPr>
                <w:rFonts w:ascii="Arial" w:hAnsi="Arial" w:cs="Arial"/>
                <w:sz w:val="20"/>
                <w:szCs w:val="20"/>
                <w:lang w:val="en-US"/>
              </w:rPr>
              <w:t>2</w:t>
            </w:r>
            <w:r w:rsidR="00256A6A">
              <w:rPr>
                <w:rFonts w:ascii="Arial" w:hAnsi="Arial" w:cs="Arial"/>
                <w:sz w:val="20"/>
                <w:szCs w:val="20"/>
                <w:lang w:val="en-US"/>
              </w:rPr>
              <w:t xml:space="preserve"> ±</w:t>
            </w:r>
            <w:r w:rsidRPr="002510FA">
              <w:rPr>
                <w:rFonts w:ascii="Arial" w:hAnsi="Arial" w:cs="Arial"/>
                <w:sz w:val="20"/>
                <w:szCs w:val="20"/>
                <w:lang w:val="en-US"/>
              </w:rPr>
              <w:t xml:space="preserve"> 4</w:t>
            </w:r>
            <w:r w:rsidR="003328B8" w:rsidRPr="002510FA">
              <w:rPr>
                <w:rFonts w:ascii="Arial" w:hAnsi="Arial" w:cs="Arial"/>
                <w:sz w:val="20"/>
                <w:szCs w:val="20"/>
                <w:lang w:val="en-US"/>
              </w:rPr>
              <w:t>.</w:t>
            </w:r>
            <w:r w:rsidRPr="002510FA">
              <w:rPr>
                <w:rFonts w:ascii="Arial" w:hAnsi="Arial" w:cs="Arial"/>
                <w:sz w:val="20"/>
                <w:szCs w:val="20"/>
                <w:lang w:val="en-US"/>
              </w:rPr>
              <w:t>3</w:t>
            </w:r>
          </w:p>
        </w:tc>
        <w:tc>
          <w:tcPr>
            <w:tcW w:w="1304" w:type="dxa"/>
            <w:tcMar>
              <w:left w:w="45" w:type="dxa"/>
              <w:right w:w="45" w:type="dxa"/>
            </w:tcMar>
          </w:tcPr>
          <w:p w14:paraId="6901E05B" w14:textId="41952615" w:rsidR="00DC06ED" w:rsidRPr="002510FA" w:rsidRDefault="00DC06ED" w:rsidP="00DC06ED">
            <w:pPr>
              <w:spacing w:line="480" w:lineRule="auto"/>
              <w:rPr>
                <w:rFonts w:ascii="Arial" w:hAnsi="Arial" w:cs="Arial"/>
                <w:sz w:val="20"/>
                <w:szCs w:val="20"/>
                <w:lang w:val="en-US"/>
              </w:rPr>
            </w:pPr>
            <w:r w:rsidRPr="002510FA">
              <w:rPr>
                <w:rFonts w:ascii="Arial" w:hAnsi="Arial" w:cs="Arial"/>
                <w:sz w:val="20"/>
                <w:szCs w:val="20"/>
                <w:lang w:val="en-US"/>
              </w:rPr>
              <w:t>29</w:t>
            </w:r>
            <w:r w:rsidR="003328B8" w:rsidRPr="002510FA">
              <w:rPr>
                <w:rFonts w:ascii="Arial" w:hAnsi="Arial" w:cs="Arial"/>
                <w:sz w:val="20"/>
                <w:szCs w:val="20"/>
                <w:lang w:val="en-US"/>
              </w:rPr>
              <w:t>.</w:t>
            </w:r>
            <w:r w:rsidRPr="002510FA">
              <w:rPr>
                <w:rFonts w:ascii="Arial" w:hAnsi="Arial" w:cs="Arial"/>
                <w:sz w:val="20"/>
                <w:szCs w:val="20"/>
                <w:lang w:val="en-US"/>
              </w:rPr>
              <w:t>0</w:t>
            </w:r>
            <w:r w:rsidR="00256A6A">
              <w:rPr>
                <w:rFonts w:ascii="Arial" w:hAnsi="Arial" w:cs="Arial"/>
                <w:sz w:val="20"/>
                <w:szCs w:val="20"/>
                <w:lang w:val="en-US"/>
              </w:rPr>
              <w:t xml:space="preserve"> ± </w:t>
            </w:r>
            <w:r w:rsidRPr="002510FA">
              <w:rPr>
                <w:rFonts w:ascii="Arial" w:hAnsi="Arial" w:cs="Arial"/>
                <w:sz w:val="20"/>
                <w:szCs w:val="20"/>
                <w:lang w:val="en-US"/>
              </w:rPr>
              <w:t>4</w:t>
            </w:r>
            <w:r w:rsidR="003328B8" w:rsidRPr="002510FA">
              <w:rPr>
                <w:rFonts w:ascii="Arial" w:hAnsi="Arial" w:cs="Arial"/>
                <w:sz w:val="20"/>
                <w:szCs w:val="20"/>
                <w:lang w:val="en-US"/>
              </w:rPr>
              <w:t>.</w:t>
            </w:r>
            <w:r w:rsidRPr="002510FA">
              <w:rPr>
                <w:rFonts w:ascii="Arial" w:hAnsi="Arial" w:cs="Arial"/>
                <w:sz w:val="20"/>
                <w:szCs w:val="20"/>
                <w:lang w:val="en-US"/>
              </w:rPr>
              <w:t>1</w:t>
            </w:r>
          </w:p>
        </w:tc>
        <w:tc>
          <w:tcPr>
            <w:tcW w:w="1304" w:type="dxa"/>
            <w:tcMar>
              <w:left w:w="45" w:type="dxa"/>
              <w:right w:w="45" w:type="dxa"/>
            </w:tcMar>
          </w:tcPr>
          <w:p w14:paraId="0808FE35" w14:textId="11E2D5DE" w:rsidR="00DC06ED" w:rsidRPr="002510FA" w:rsidRDefault="00DC06ED" w:rsidP="00DC06ED">
            <w:pPr>
              <w:spacing w:line="480" w:lineRule="auto"/>
              <w:rPr>
                <w:rFonts w:ascii="Arial" w:hAnsi="Arial" w:cs="Arial"/>
                <w:sz w:val="20"/>
                <w:szCs w:val="20"/>
                <w:lang w:val="en-US"/>
              </w:rPr>
            </w:pPr>
            <w:r w:rsidRPr="002510FA">
              <w:rPr>
                <w:rFonts w:ascii="Arial" w:hAnsi="Arial" w:cs="Arial"/>
                <w:sz w:val="20"/>
                <w:szCs w:val="20"/>
                <w:lang w:val="en-US"/>
              </w:rPr>
              <w:t>30</w:t>
            </w:r>
            <w:r w:rsidR="003328B8" w:rsidRPr="002510FA">
              <w:rPr>
                <w:rFonts w:ascii="Arial" w:hAnsi="Arial" w:cs="Arial"/>
                <w:sz w:val="20"/>
                <w:szCs w:val="20"/>
                <w:lang w:val="en-US"/>
              </w:rPr>
              <w:t>.</w:t>
            </w:r>
            <w:r w:rsidRPr="002510FA">
              <w:rPr>
                <w:rFonts w:ascii="Arial" w:hAnsi="Arial" w:cs="Arial"/>
                <w:sz w:val="20"/>
                <w:szCs w:val="20"/>
                <w:lang w:val="en-US"/>
              </w:rPr>
              <w:t>3</w:t>
            </w:r>
            <w:r w:rsidR="00256A6A">
              <w:rPr>
                <w:rFonts w:ascii="Arial" w:hAnsi="Arial" w:cs="Arial"/>
                <w:sz w:val="20"/>
                <w:szCs w:val="20"/>
                <w:lang w:val="en-US"/>
              </w:rPr>
              <w:t xml:space="preserve"> ± </w:t>
            </w:r>
            <w:r w:rsidRPr="002510FA">
              <w:rPr>
                <w:rFonts w:ascii="Arial" w:hAnsi="Arial" w:cs="Arial"/>
                <w:sz w:val="20"/>
                <w:szCs w:val="20"/>
                <w:lang w:val="en-US"/>
              </w:rPr>
              <w:t>5</w:t>
            </w:r>
            <w:r w:rsidR="003328B8" w:rsidRPr="002510FA">
              <w:rPr>
                <w:rFonts w:ascii="Arial" w:hAnsi="Arial" w:cs="Arial"/>
                <w:sz w:val="20"/>
                <w:szCs w:val="20"/>
                <w:lang w:val="en-US"/>
              </w:rPr>
              <w:t>.</w:t>
            </w:r>
            <w:r w:rsidRPr="002510FA">
              <w:rPr>
                <w:rFonts w:ascii="Arial" w:hAnsi="Arial" w:cs="Arial"/>
                <w:sz w:val="20"/>
                <w:szCs w:val="20"/>
                <w:lang w:val="en-US"/>
              </w:rPr>
              <w:t>0</w:t>
            </w:r>
          </w:p>
        </w:tc>
        <w:tc>
          <w:tcPr>
            <w:tcW w:w="1304" w:type="dxa"/>
            <w:tcMar>
              <w:left w:w="45" w:type="dxa"/>
              <w:right w:w="45" w:type="dxa"/>
            </w:tcMar>
          </w:tcPr>
          <w:p w14:paraId="5C0CEBB4" w14:textId="46334EC9" w:rsidR="00DC06ED" w:rsidRPr="002510FA" w:rsidRDefault="00DC06ED" w:rsidP="00DC06ED">
            <w:pPr>
              <w:spacing w:line="480" w:lineRule="auto"/>
              <w:rPr>
                <w:rFonts w:ascii="Arial" w:hAnsi="Arial" w:cs="Arial"/>
                <w:sz w:val="20"/>
                <w:szCs w:val="20"/>
                <w:lang w:val="en-US"/>
              </w:rPr>
            </w:pPr>
            <w:r w:rsidRPr="002510FA">
              <w:rPr>
                <w:rFonts w:ascii="Arial" w:hAnsi="Arial" w:cs="Arial"/>
                <w:sz w:val="20"/>
                <w:szCs w:val="20"/>
                <w:lang w:val="en-US"/>
              </w:rPr>
              <w:t>29</w:t>
            </w:r>
            <w:r w:rsidR="003328B8" w:rsidRPr="002510FA">
              <w:rPr>
                <w:rFonts w:ascii="Arial" w:hAnsi="Arial" w:cs="Arial"/>
                <w:sz w:val="20"/>
                <w:szCs w:val="20"/>
                <w:lang w:val="en-US"/>
              </w:rPr>
              <w:t>.</w:t>
            </w:r>
            <w:r w:rsidRPr="002510FA">
              <w:rPr>
                <w:rFonts w:ascii="Arial" w:hAnsi="Arial" w:cs="Arial"/>
                <w:sz w:val="20"/>
                <w:szCs w:val="20"/>
                <w:lang w:val="en-US"/>
              </w:rPr>
              <w:t>8</w:t>
            </w:r>
            <w:r w:rsidR="00256A6A">
              <w:rPr>
                <w:rFonts w:ascii="Arial" w:hAnsi="Arial" w:cs="Arial"/>
                <w:sz w:val="20"/>
                <w:szCs w:val="20"/>
                <w:lang w:val="en-US"/>
              </w:rPr>
              <w:t xml:space="preserve"> ± </w:t>
            </w:r>
            <w:r w:rsidRPr="002510FA">
              <w:rPr>
                <w:rFonts w:ascii="Arial" w:hAnsi="Arial" w:cs="Arial"/>
                <w:sz w:val="20"/>
                <w:szCs w:val="20"/>
                <w:lang w:val="en-US"/>
              </w:rPr>
              <w:t>4</w:t>
            </w:r>
            <w:r w:rsidR="003328B8" w:rsidRPr="002510FA">
              <w:rPr>
                <w:rFonts w:ascii="Arial" w:hAnsi="Arial" w:cs="Arial"/>
                <w:sz w:val="20"/>
                <w:szCs w:val="20"/>
                <w:lang w:val="en-US"/>
              </w:rPr>
              <w:t>.</w:t>
            </w:r>
            <w:r w:rsidRPr="002510FA">
              <w:rPr>
                <w:rFonts w:ascii="Arial" w:hAnsi="Arial" w:cs="Arial"/>
                <w:sz w:val="20"/>
                <w:szCs w:val="20"/>
                <w:lang w:val="en-US"/>
              </w:rPr>
              <w:t>5</w:t>
            </w:r>
          </w:p>
        </w:tc>
      </w:tr>
      <w:tr w:rsidR="00265FA8" w:rsidRPr="002510FA" w14:paraId="346D7D90" w14:textId="77777777" w:rsidTr="00240B21">
        <w:tc>
          <w:tcPr>
            <w:tcW w:w="4390" w:type="dxa"/>
            <w:tcMar>
              <w:left w:w="45" w:type="dxa"/>
              <w:right w:w="45" w:type="dxa"/>
            </w:tcMar>
          </w:tcPr>
          <w:p w14:paraId="5420EBA7" w14:textId="2E1D615B" w:rsidR="00265FA8" w:rsidRPr="002510FA" w:rsidRDefault="00265FA8" w:rsidP="00265FA8">
            <w:pPr>
              <w:spacing w:line="480" w:lineRule="auto"/>
              <w:rPr>
                <w:rFonts w:ascii="Arial" w:hAnsi="Arial" w:cs="Arial"/>
                <w:sz w:val="20"/>
                <w:szCs w:val="20"/>
                <w:lang w:val="en-US"/>
              </w:rPr>
            </w:pPr>
            <w:r w:rsidRPr="002510FA">
              <w:rPr>
                <w:rFonts w:ascii="Arial" w:hAnsi="Arial" w:cs="Arial"/>
                <w:sz w:val="20"/>
                <w:szCs w:val="20"/>
                <w:lang w:val="en-US"/>
              </w:rPr>
              <w:t>FPG, mmol/L</w:t>
            </w:r>
          </w:p>
        </w:tc>
        <w:tc>
          <w:tcPr>
            <w:tcW w:w="1304" w:type="dxa"/>
            <w:tcMar>
              <w:left w:w="45" w:type="dxa"/>
              <w:right w:w="45" w:type="dxa"/>
            </w:tcMar>
          </w:tcPr>
          <w:p w14:paraId="0DFD37F1" w14:textId="5F888AB0" w:rsidR="00265FA8" w:rsidRDefault="00265FA8" w:rsidP="00265FA8">
            <w:pPr>
              <w:spacing w:line="480" w:lineRule="auto"/>
              <w:rPr>
                <w:rFonts w:ascii="Arial" w:hAnsi="Arial" w:cs="Arial"/>
                <w:sz w:val="20"/>
                <w:szCs w:val="20"/>
                <w:lang w:val="en-US"/>
              </w:rPr>
            </w:pPr>
            <w:r w:rsidRPr="00B70843">
              <w:rPr>
                <w:rFonts w:ascii="Arial" w:hAnsi="Arial" w:cs="Arial"/>
                <w:sz w:val="20"/>
                <w:szCs w:val="20"/>
              </w:rPr>
              <w:t>7</w:t>
            </w:r>
            <w:r>
              <w:rPr>
                <w:rFonts w:ascii="Arial" w:hAnsi="Arial" w:cs="Arial"/>
                <w:sz w:val="20"/>
                <w:szCs w:val="20"/>
              </w:rPr>
              <w:t>.</w:t>
            </w:r>
            <w:r w:rsidRPr="00B70843">
              <w:rPr>
                <w:rFonts w:ascii="Arial" w:hAnsi="Arial" w:cs="Arial"/>
                <w:sz w:val="20"/>
                <w:szCs w:val="20"/>
              </w:rPr>
              <w:t>9 (1</w:t>
            </w:r>
            <w:r>
              <w:rPr>
                <w:rFonts w:ascii="Arial" w:hAnsi="Arial" w:cs="Arial"/>
                <w:sz w:val="20"/>
                <w:szCs w:val="20"/>
              </w:rPr>
              <w:t>.</w:t>
            </w:r>
            <w:r w:rsidRPr="00B70843">
              <w:rPr>
                <w:rFonts w:ascii="Arial" w:hAnsi="Arial" w:cs="Arial"/>
                <w:sz w:val="20"/>
                <w:szCs w:val="20"/>
              </w:rPr>
              <w:t>9)*</w:t>
            </w:r>
          </w:p>
        </w:tc>
        <w:tc>
          <w:tcPr>
            <w:tcW w:w="1304" w:type="dxa"/>
            <w:tcMar>
              <w:left w:w="45" w:type="dxa"/>
              <w:right w:w="45" w:type="dxa"/>
            </w:tcMar>
          </w:tcPr>
          <w:p w14:paraId="4657DCF6" w14:textId="143D7315" w:rsidR="00265FA8" w:rsidRDefault="00265FA8" w:rsidP="00265FA8">
            <w:pPr>
              <w:spacing w:line="480" w:lineRule="auto"/>
              <w:rPr>
                <w:rFonts w:ascii="Arial" w:hAnsi="Arial" w:cs="Arial"/>
                <w:sz w:val="20"/>
                <w:szCs w:val="20"/>
                <w:lang w:val="en-US"/>
              </w:rPr>
            </w:pPr>
            <w:r w:rsidRPr="00B70843">
              <w:rPr>
                <w:rFonts w:ascii="Arial" w:hAnsi="Arial" w:cs="Arial"/>
                <w:sz w:val="20"/>
                <w:szCs w:val="20"/>
              </w:rPr>
              <w:t>8</w:t>
            </w:r>
            <w:r>
              <w:rPr>
                <w:rFonts w:ascii="Arial" w:hAnsi="Arial" w:cs="Arial"/>
                <w:sz w:val="20"/>
                <w:szCs w:val="20"/>
              </w:rPr>
              <w:t>.</w:t>
            </w:r>
            <w:r w:rsidRPr="00B70843">
              <w:rPr>
                <w:rFonts w:ascii="Arial" w:hAnsi="Arial" w:cs="Arial"/>
                <w:sz w:val="20"/>
                <w:szCs w:val="20"/>
              </w:rPr>
              <w:t>0 (2</w:t>
            </w:r>
            <w:r>
              <w:rPr>
                <w:rFonts w:ascii="Arial" w:hAnsi="Arial" w:cs="Arial"/>
                <w:sz w:val="20"/>
                <w:szCs w:val="20"/>
              </w:rPr>
              <w:t>.</w:t>
            </w:r>
            <w:r w:rsidRPr="00B70843">
              <w:rPr>
                <w:rFonts w:ascii="Arial" w:hAnsi="Arial" w:cs="Arial"/>
                <w:sz w:val="20"/>
                <w:szCs w:val="20"/>
              </w:rPr>
              <w:t>3)</w:t>
            </w:r>
          </w:p>
        </w:tc>
        <w:tc>
          <w:tcPr>
            <w:tcW w:w="1304" w:type="dxa"/>
            <w:tcMar>
              <w:left w:w="45" w:type="dxa"/>
              <w:right w:w="45" w:type="dxa"/>
            </w:tcMar>
          </w:tcPr>
          <w:p w14:paraId="33C49CFD" w14:textId="1474AABF" w:rsidR="00265FA8" w:rsidRDefault="00265FA8" w:rsidP="00265FA8">
            <w:pPr>
              <w:spacing w:line="480" w:lineRule="auto"/>
              <w:rPr>
                <w:rFonts w:ascii="Arial" w:hAnsi="Arial" w:cs="Arial"/>
                <w:sz w:val="20"/>
                <w:szCs w:val="20"/>
                <w:lang w:val="en-US"/>
              </w:rPr>
            </w:pPr>
            <w:r w:rsidRPr="00B70843">
              <w:rPr>
                <w:rFonts w:ascii="Arial" w:hAnsi="Arial" w:cs="Arial"/>
                <w:sz w:val="20"/>
                <w:szCs w:val="20"/>
              </w:rPr>
              <w:t>8</w:t>
            </w:r>
            <w:r>
              <w:rPr>
                <w:rFonts w:ascii="Arial" w:hAnsi="Arial" w:cs="Arial"/>
                <w:sz w:val="20"/>
                <w:szCs w:val="20"/>
              </w:rPr>
              <w:t>.</w:t>
            </w:r>
            <w:r w:rsidRPr="00B70843">
              <w:rPr>
                <w:rFonts w:ascii="Arial" w:hAnsi="Arial" w:cs="Arial"/>
                <w:sz w:val="20"/>
                <w:szCs w:val="20"/>
              </w:rPr>
              <w:t>2 (2</w:t>
            </w:r>
            <w:r>
              <w:rPr>
                <w:rFonts w:ascii="Arial" w:hAnsi="Arial" w:cs="Arial"/>
                <w:sz w:val="20"/>
                <w:szCs w:val="20"/>
              </w:rPr>
              <w:t>.</w:t>
            </w:r>
            <w:r w:rsidRPr="00B70843">
              <w:rPr>
                <w:rFonts w:ascii="Arial" w:hAnsi="Arial" w:cs="Arial"/>
                <w:sz w:val="20"/>
                <w:szCs w:val="20"/>
              </w:rPr>
              <w:t>0)</w:t>
            </w:r>
            <w:r w:rsidRPr="00B70843">
              <w:rPr>
                <w:rFonts w:ascii="Arial" w:hAnsi="Arial" w:cs="Arial"/>
                <w:sz w:val="20"/>
                <w:szCs w:val="20"/>
                <w:vertAlign w:val="superscript"/>
              </w:rPr>
              <w:t>†</w:t>
            </w:r>
          </w:p>
        </w:tc>
        <w:tc>
          <w:tcPr>
            <w:tcW w:w="1304" w:type="dxa"/>
            <w:tcMar>
              <w:left w:w="45" w:type="dxa"/>
              <w:right w:w="45" w:type="dxa"/>
            </w:tcMar>
          </w:tcPr>
          <w:p w14:paraId="18C764AA" w14:textId="5AC72B1D" w:rsidR="00265FA8" w:rsidRDefault="00265FA8" w:rsidP="00265FA8">
            <w:pPr>
              <w:spacing w:line="480" w:lineRule="auto"/>
              <w:rPr>
                <w:rFonts w:ascii="Arial" w:hAnsi="Arial" w:cs="Arial"/>
                <w:sz w:val="20"/>
                <w:szCs w:val="20"/>
                <w:lang w:val="en-US"/>
              </w:rPr>
            </w:pPr>
            <w:r w:rsidRPr="00B70843">
              <w:rPr>
                <w:rFonts w:ascii="Arial" w:hAnsi="Arial" w:cs="Arial"/>
                <w:sz w:val="20"/>
                <w:szCs w:val="20"/>
              </w:rPr>
              <w:t>8</w:t>
            </w:r>
            <w:r>
              <w:rPr>
                <w:rFonts w:ascii="Arial" w:hAnsi="Arial" w:cs="Arial"/>
                <w:sz w:val="20"/>
                <w:szCs w:val="20"/>
              </w:rPr>
              <w:t>.</w:t>
            </w:r>
            <w:r w:rsidRPr="00B70843">
              <w:rPr>
                <w:rFonts w:ascii="Arial" w:hAnsi="Arial" w:cs="Arial"/>
                <w:sz w:val="20"/>
                <w:szCs w:val="20"/>
              </w:rPr>
              <w:t>0 (2</w:t>
            </w:r>
            <w:r>
              <w:rPr>
                <w:rFonts w:ascii="Arial" w:hAnsi="Arial" w:cs="Arial"/>
                <w:sz w:val="20"/>
                <w:szCs w:val="20"/>
              </w:rPr>
              <w:t>.</w:t>
            </w:r>
            <w:r w:rsidRPr="00B70843">
              <w:rPr>
                <w:rFonts w:ascii="Arial" w:hAnsi="Arial" w:cs="Arial"/>
                <w:sz w:val="20"/>
                <w:szCs w:val="20"/>
              </w:rPr>
              <w:t>1)</w:t>
            </w:r>
          </w:p>
        </w:tc>
      </w:tr>
      <w:tr w:rsidR="00265FA8" w:rsidRPr="002510FA" w14:paraId="10FC9A7D" w14:textId="77777777" w:rsidTr="00240B21">
        <w:tc>
          <w:tcPr>
            <w:tcW w:w="4390" w:type="dxa"/>
            <w:tcMar>
              <w:left w:w="45" w:type="dxa"/>
              <w:right w:w="45" w:type="dxa"/>
            </w:tcMar>
          </w:tcPr>
          <w:p w14:paraId="075D4948" w14:textId="7C130A55" w:rsidR="00265FA8" w:rsidRPr="002510FA" w:rsidRDefault="00265FA8" w:rsidP="00265FA8">
            <w:pPr>
              <w:spacing w:line="480" w:lineRule="auto"/>
              <w:rPr>
                <w:rFonts w:ascii="Arial" w:hAnsi="Arial" w:cs="Arial"/>
                <w:sz w:val="20"/>
                <w:szCs w:val="20"/>
                <w:lang w:val="en-US"/>
              </w:rPr>
            </w:pPr>
            <w:r w:rsidRPr="002510FA">
              <w:rPr>
                <w:rFonts w:ascii="Arial" w:hAnsi="Arial" w:cs="Arial"/>
                <w:sz w:val="20"/>
                <w:szCs w:val="20"/>
                <w:lang w:val="en-US"/>
              </w:rPr>
              <w:t xml:space="preserve">FPG, </w:t>
            </w:r>
            <w:r>
              <w:rPr>
                <w:rFonts w:ascii="Arial" w:hAnsi="Arial" w:cs="Arial"/>
                <w:sz w:val="20"/>
                <w:szCs w:val="20"/>
                <w:lang w:val="en-US"/>
              </w:rPr>
              <w:t>mg/dL</w:t>
            </w:r>
          </w:p>
        </w:tc>
        <w:tc>
          <w:tcPr>
            <w:tcW w:w="1304" w:type="dxa"/>
            <w:tcMar>
              <w:left w:w="45" w:type="dxa"/>
              <w:right w:w="45" w:type="dxa"/>
            </w:tcMar>
          </w:tcPr>
          <w:p w14:paraId="20D0FC0A" w14:textId="4FA34896" w:rsidR="00265FA8" w:rsidRPr="007720A4" w:rsidRDefault="00265FA8" w:rsidP="00265FA8">
            <w:pPr>
              <w:spacing w:line="480" w:lineRule="auto"/>
              <w:rPr>
                <w:rFonts w:ascii="Arial" w:hAnsi="Arial" w:cs="Arial"/>
                <w:sz w:val="20"/>
                <w:szCs w:val="20"/>
                <w:lang w:val="en-US"/>
              </w:rPr>
            </w:pPr>
            <w:r>
              <w:rPr>
                <w:rFonts w:ascii="Arial" w:hAnsi="Arial" w:cs="Arial"/>
                <w:sz w:val="20"/>
                <w:szCs w:val="20"/>
                <w:lang w:val="en-US"/>
              </w:rPr>
              <w:t>142</w:t>
            </w:r>
            <w:r w:rsidRPr="007720A4">
              <w:rPr>
                <w:rFonts w:ascii="Arial" w:hAnsi="Arial" w:cs="Arial"/>
                <w:sz w:val="20"/>
                <w:szCs w:val="20"/>
                <w:lang w:val="en-US"/>
              </w:rPr>
              <w:t xml:space="preserve"> ± </w:t>
            </w:r>
            <w:r>
              <w:rPr>
                <w:rFonts w:ascii="Arial" w:hAnsi="Arial" w:cs="Arial"/>
                <w:sz w:val="20"/>
                <w:szCs w:val="20"/>
                <w:lang w:val="en-US"/>
              </w:rPr>
              <w:t>34</w:t>
            </w:r>
            <w:r w:rsidRPr="007720A4">
              <w:rPr>
                <w:rFonts w:ascii="Arial" w:hAnsi="Arial" w:cs="Arial"/>
                <w:sz w:val="20"/>
                <w:szCs w:val="20"/>
                <w:lang w:val="en-US"/>
              </w:rPr>
              <w:t>*</w:t>
            </w:r>
          </w:p>
        </w:tc>
        <w:tc>
          <w:tcPr>
            <w:tcW w:w="1304" w:type="dxa"/>
            <w:tcMar>
              <w:left w:w="45" w:type="dxa"/>
              <w:right w:w="45" w:type="dxa"/>
            </w:tcMar>
          </w:tcPr>
          <w:p w14:paraId="0C61DDE8" w14:textId="45F29AE9" w:rsidR="00265FA8" w:rsidRPr="007720A4" w:rsidRDefault="00265FA8" w:rsidP="00265FA8">
            <w:pPr>
              <w:spacing w:line="480" w:lineRule="auto"/>
              <w:rPr>
                <w:rFonts w:ascii="Arial" w:hAnsi="Arial" w:cs="Arial"/>
                <w:sz w:val="20"/>
                <w:szCs w:val="20"/>
                <w:lang w:val="en-US"/>
              </w:rPr>
            </w:pPr>
            <w:r>
              <w:rPr>
                <w:rFonts w:ascii="Arial" w:hAnsi="Arial" w:cs="Arial"/>
                <w:sz w:val="20"/>
                <w:szCs w:val="20"/>
                <w:lang w:val="en-US"/>
              </w:rPr>
              <w:t>144</w:t>
            </w:r>
            <w:r w:rsidRPr="007720A4">
              <w:rPr>
                <w:rFonts w:ascii="Arial" w:hAnsi="Arial" w:cs="Arial"/>
                <w:sz w:val="20"/>
                <w:szCs w:val="20"/>
                <w:lang w:val="en-US"/>
              </w:rPr>
              <w:t xml:space="preserve"> ± </w:t>
            </w:r>
            <w:r>
              <w:rPr>
                <w:rFonts w:ascii="Arial" w:hAnsi="Arial" w:cs="Arial"/>
                <w:sz w:val="20"/>
                <w:szCs w:val="20"/>
                <w:lang w:val="en-US"/>
              </w:rPr>
              <w:t>41</w:t>
            </w:r>
          </w:p>
        </w:tc>
        <w:tc>
          <w:tcPr>
            <w:tcW w:w="1304" w:type="dxa"/>
            <w:tcMar>
              <w:left w:w="45" w:type="dxa"/>
              <w:right w:w="45" w:type="dxa"/>
            </w:tcMar>
          </w:tcPr>
          <w:p w14:paraId="218AD1B1" w14:textId="02E7FF41" w:rsidR="00265FA8" w:rsidRPr="007720A4" w:rsidRDefault="00265FA8" w:rsidP="00265FA8">
            <w:pPr>
              <w:spacing w:line="480" w:lineRule="auto"/>
              <w:rPr>
                <w:rFonts w:ascii="Arial" w:hAnsi="Arial" w:cs="Arial"/>
                <w:sz w:val="20"/>
                <w:szCs w:val="20"/>
                <w:lang w:val="en-US"/>
              </w:rPr>
            </w:pPr>
            <w:r>
              <w:rPr>
                <w:rFonts w:ascii="Arial" w:hAnsi="Arial" w:cs="Arial"/>
                <w:sz w:val="20"/>
                <w:szCs w:val="20"/>
                <w:lang w:val="en-US"/>
              </w:rPr>
              <w:t>148</w:t>
            </w:r>
            <w:r w:rsidRPr="007720A4">
              <w:rPr>
                <w:rFonts w:ascii="Arial" w:hAnsi="Arial" w:cs="Arial"/>
                <w:sz w:val="20"/>
                <w:szCs w:val="20"/>
                <w:lang w:val="en-US"/>
              </w:rPr>
              <w:t xml:space="preserve"> ± </w:t>
            </w:r>
            <w:r>
              <w:rPr>
                <w:rFonts w:ascii="Arial" w:hAnsi="Arial" w:cs="Arial"/>
                <w:sz w:val="20"/>
                <w:szCs w:val="20"/>
                <w:lang w:val="en-US"/>
              </w:rPr>
              <w:t>36</w:t>
            </w:r>
            <w:r w:rsidRPr="007720A4">
              <w:rPr>
                <w:rFonts w:ascii="Arial" w:hAnsi="Arial" w:cs="Arial"/>
                <w:sz w:val="20"/>
                <w:szCs w:val="20"/>
                <w:vertAlign w:val="superscript"/>
                <w:lang w:val="en-US"/>
              </w:rPr>
              <w:t>†</w:t>
            </w:r>
          </w:p>
        </w:tc>
        <w:tc>
          <w:tcPr>
            <w:tcW w:w="1304" w:type="dxa"/>
            <w:tcMar>
              <w:left w:w="45" w:type="dxa"/>
              <w:right w:w="45" w:type="dxa"/>
            </w:tcMar>
          </w:tcPr>
          <w:p w14:paraId="659B46EB" w14:textId="0EB4F56C" w:rsidR="00265FA8" w:rsidRPr="007720A4" w:rsidRDefault="00265FA8" w:rsidP="00265FA8">
            <w:pPr>
              <w:spacing w:line="480" w:lineRule="auto"/>
              <w:rPr>
                <w:rFonts w:ascii="Arial" w:hAnsi="Arial" w:cs="Arial"/>
                <w:sz w:val="20"/>
                <w:szCs w:val="20"/>
                <w:lang w:val="en-US"/>
              </w:rPr>
            </w:pPr>
            <w:r>
              <w:rPr>
                <w:rFonts w:ascii="Arial" w:hAnsi="Arial" w:cs="Arial"/>
                <w:sz w:val="20"/>
                <w:szCs w:val="20"/>
                <w:lang w:val="en-US"/>
              </w:rPr>
              <w:t>144</w:t>
            </w:r>
            <w:r w:rsidRPr="007720A4">
              <w:rPr>
                <w:rFonts w:ascii="Arial" w:hAnsi="Arial" w:cs="Arial"/>
                <w:sz w:val="20"/>
                <w:szCs w:val="20"/>
                <w:lang w:val="en-US"/>
              </w:rPr>
              <w:t xml:space="preserve"> ± </w:t>
            </w:r>
            <w:r>
              <w:rPr>
                <w:rFonts w:ascii="Arial" w:hAnsi="Arial" w:cs="Arial"/>
                <w:sz w:val="20"/>
                <w:szCs w:val="20"/>
                <w:lang w:val="en-US"/>
              </w:rPr>
              <w:t>37</w:t>
            </w:r>
          </w:p>
        </w:tc>
      </w:tr>
      <w:tr w:rsidR="00265FA8" w:rsidRPr="002510FA" w14:paraId="1C66983F" w14:textId="77777777" w:rsidTr="00240B21">
        <w:tc>
          <w:tcPr>
            <w:tcW w:w="4390" w:type="dxa"/>
            <w:tcMar>
              <w:left w:w="45" w:type="dxa"/>
              <w:right w:w="45" w:type="dxa"/>
            </w:tcMar>
          </w:tcPr>
          <w:p w14:paraId="45BF5D37" w14:textId="77777777" w:rsidR="00265FA8" w:rsidRPr="002510FA" w:rsidRDefault="00265FA8" w:rsidP="00265FA8">
            <w:pPr>
              <w:spacing w:line="480" w:lineRule="auto"/>
              <w:rPr>
                <w:rFonts w:ascii="Arial" w:hAnsi="Arial" w:cs="Arial"/>
                <w:sz w:val="20"/>
                <w:szCs w:val="20"/>
                <w:lang w:val="en-US"/>
              </w:rPr>
            </w:pPr>
            <w:r w:rsidRPr="002510FA">
              <w:rPr>
                <w:rFonts w:ascii="Arial" w:hAnsi="Arial" w:cs="Arial"/>
                <w:sz w:val="20"/>
                <w:szCs w:val="20"/>
                <w:lang w:val="en-US"/>
              </w:rPr>
              <w:t>HbA</w:t>
            </w:r>
            <w:r w:rsidRPr="002510FA">
              <w:rPr>
                <w:rFonts w:ascii="Arial" w:hAnsi="Arial" w:cs="Arial"/>
                <w:sz w:val="20"/>
                <w:szCs w:val="20"/>
                <w:vertAlign w:val="subscript"/>
                <w:lang w:val="en-US"/>
              </w:rPr>
              <w:t>1c</w:t>
            </w:r>
            <w:r w:rsidRPr="002510FA">
              <w:rPr>
                <w:rFonts w:ascii="Arial" w:hAnsi="Arial" w:cs="Arial"/>
                <w:sz w:val="20"/>
                <w:szCs w:val="20"/>
                <w:lang w:val="en-US"/>
              </w:rPr>
              <w:t>, %</w:t>
            </w:r>
          </w:p>
        </w:tc>
        <w:tc>
          <w:tcPr>
            <w:tcW w:w="1304" w:type="dxa"/>
            <w:tcMar>
              <w:left w:w="45" w:type="dxa"/>
              <w:right w:w="45" w:type="dxa"/>
            </w:tcMar>
          </w:tcPr>
          <w:p w14:paraId="5967DC79" w14:textId="70A1F461" w:rsidR="00265FA8" w:rsidRPr="002510FA" w:rsidRDefault="00265FA8" w:rsidP="00265FA8">
            <w:pPr>
              <w:spacing w:line="480" w:lineRule="auto"/>
              <w:rPr>
                <w:rFonts w:ascii="Arial" w:hAnsi="Arial" w:cs="Arial"/>
                <w:sz w:val="20"/>
                <w:szCs w:val="20"/>
                <w:lang w:val="en-US"/>
              </w:rPr>
            </w:pPr>
            <w:r w:rsidRPr="002510FA">
              <w:rPr>
                <w:rFonts w:ascii="Arial" w:hAnsi="Arial" w:cs="Arial"/>
                <w:sz w:val="20"/>
                <w:szCs w:val="20"/>
                <w:lang w:val="en-US"/>
              </w:rPr>
              <w:t>7.8% (0.7%)</w:t>
            </w:r>
          </w:p>
        </w:tc>
        <w:tc>
          <w:tcPr>
            <w:tcW w:w="1304" w:type="dxa"/>
            <w:tcMar>
              <w:left w:w="45" w:type="dxa"/>
              <w:right w:w="45" w:type="dxa"/>
            </w:tcMar>
          </w:tcPr>
          <w:p w14:paraId="0081F177" w14:textId="1296A9B5" w:rsidR="00265FA8" w:rsidRPr="002510FA" w:rsidRDefault="00265FA8" w:rsidP="00265FA8">
            <w:pPr>
              <w:spacing w:line="480" w:lineRule="auto"/>
              <w:rPr>
                <w:rFonts w:ascii="Arial" w:hAnsi="Arial" w:cs="Arial"/>
                <w:sz w:val="20"/>
                <w:szCs w:val="20"/>
                <w:lang w:val="en-US"/>
              </w:rPr>
            </w:pPr>
            <w:r w:rsidRPr="002510FA">
              <w:rPr>
                <w:rFonts w:ascii="Arial" w:hAnsi="Arial" w:cs="Arial"/>
                <w:sz w:val="20"/>
                <w:szCs w:val="20"/>
                <w:lang w:val="en-US"/>
              </w:rPr>
              <w:t>7.9% (0.7%)</w:t>
            </w:r>
          </w:p>
        </w:tc>
        <w:tc>
          <w:tcPr>
            <w:tcW w:w="1304" w:type="dxa"/>
            <w:tcMar>
              <w:left w:w="45" w:type="dxa"/>
              <w:right w:w="45" w:type="dxa"/>
            </w:tcMar>
          </w:tcPr>
          <w:p w14:paraId="14191E1A" w14:textId="4B062B95" w:rsidR="00265FA8" w:rsidRPr="002510FA" w:rsidRDefault="00265FA8" w:rsidP="00265FA8">
            <w:pPr>
              <w:spacing w:line="480" w:lineRule="auto"/>
              <w:rPr>
                <w:rFonts w:ascii="Arial" w:hAnsi="Arial" w:cs="Arial"/>
                <w:sz w:val="20"/>
                <w:szCs w:val="20"/>
                <w:lang w:val="en-US"/>
              </w:rPr>
            </w:pPr>
            <w:r w:rsidRPr="002510FA">
              <w:rPr>
                <w:rFonts w:ascii="Arial" w:hAnsi="Arial" w:cs="Arial"/>
                <w:sz w:val="20"/>
                <w:szCs w:val="20"/>
                <w:lang w:val="en-US"/>
              </w:rPr>
              <w:t>7.9% (0.7%)</w:t>
            </w:r>
          </w:p>
        </w:tc>
        <w:tc>
          <w:tcPr>
            <w:tcW w:w="1304" w:type="dxa"/>
            <w:tcMar>
              <w:left w:w="45" w:type="dxa"/>
              <w:right w:w="45" w:type="dxa"/>
            </w:tcMar>
          </w:tcPr>
          <w:p w14:paraId="22A483F2" w14:textId="38750C54" w:rsidR="00265FA8" w:rsidRPr="002510FA" w:rsidRDefault="00265FA8" w:rsidP="00265FA8">
            <w:pPr>
              <w:spacing w:line="480" w:lineRule="auto"/>
              <w:rPr>
                <w:rFonts w:ascii="Arial" w:hAnsi="Arial" w:cs="Arial"/>
                <w:sz w:val="20"/>
                <w:szCs w:val="20"/>
                <w:lang w:val="en-US"/>
              </w:rPr>
            </w:pPr>
            <w:r w:rsidRPr="002510FA">
              <w:rPr>
                <w:rFonts w:ascii="Arial" w:hAnsi="Arial" w:cs="Arial"/>
                <w:sz w:val="20"/>
                <w:szCs w:val="20"/>
                <w:lang w:val="en-US"/>
              </w:rPr>
              <w:t>7.9% (0.7%)</w:t>
            </w:r>
          </w:p>
        </w:tc>
      </w:tr>
      <w:tr w:rsidR="00B4273B" w:rsidRPr="002510FA" w14:paraId="2DC614B8" w14:textId="77777777" w:rsidTr="00240B21">
        <w:tc>
          <w:tcPr>
            <w:tcW w:w="4390" w:type="dxa"/>
            <w:tcMar>
              <w:left w:w="45" w:type="dxa"/>
              <w:right w:w="45" w:type="dxa"/>
            </w:tcMar>
          </w:tcPr>
          <w:p w14:paraId="34978058" w14:textId="02D7C1C7" w:rsidR="00B4273B" w:rsidRPr="002510FA" w:rsidRDefault="00B4273B" w:rsidP="00265FA8">
            <w:pPr>
              <w:spacing w:line="480" w:lineRule="auto"/>
              <w:rPr>
                <w:rFonts w:ascii="Arial" w:hAnsi="Arial" w:cs="Arial"/>
                <w:sz w:val="20"/>
                <w:szCs w:val="20"/>
                <w:lang w:val="en-US"/>
              </w:rPr>
            </w:pPr>
            <w:r w:rsidRPr="002510FA">
              <w:rPr>
                <w:rFonts w:ascii="Arial" w:hAnsi="Arial" w:cs="Arial"/>
                <w:sz w:val="20"/>
                <w:szCs w:val="20"/>
                <w:lang w:val="en-US"/>
              </w:rPr>
              <w:t>HbA</w:t>
            </w:r>
            <w:r w:rsidRPr="002510FA">
              <w:rPr>
                <w:rFonts w:ascii="Arial" w:hAnsi="Arial" w:cs="Arial"/>
                <w:sz w:val="20"/>
                <w:szCs w:val="20"/>
                <w:vertAlign w:val="subscript"/>
                <w:lang w:val="en-US"/>
              </w:rPr>
              <w:t>1c</w:t>
            </w:r>
            <w:r w:rsidRPr="002510FA">
              <w:rPr>
                <w:rFonts w:ascii="Arial" w:hAnsi="Arial" w:cs="Arial"/>
                <w:sz w:val="20"/>
                <w:szCs w:val="20"/>
                <w:lang w:val="en-US"/>
              </w:rPr>
              <w:t xml:space="preserve">, </w:t>
            </w:r>
            <w:r>
              <w:rPr>
                <w:rFonts w:ascii="Arial" w:hAnsi="Arial" w:cs="Arial"/>
                <w:sz w:val="20"/>
                <w:szCs w:val="20"/>
                <w:lang w:val="en-US"/>
              </w:rPr>
              <w:t>mmol/mol</w:t>
            </w:r>
          </w:p>
        </w:tc>
        <w:tc>
          <w:tcPr>
            <w:tcW w:w="1304" w:type="dxa"/>
            <w:tcMar>
              <w:left w:w="45" w:type="dxa"/>
              <w:right w:w="45" w:type="dxa"/>
            </w:tcMar>
          </w:tcPr>
          <w:p w14:paraId="3323785A" w14:textId="2369B396" w:rsidR="00B4273B" w:rsidRPr="002510FA" w:rsidRDefault="00B4273B" w:rsidP="00265FA8">
            <w:pPr>
              <w:spacing w:line="480" w:lineRule="auto"/>
              <w:rPr>
                <w:rFonts w:ascii="Arial" w:hAnsi="Arial" w:cs="Arial"/>
                <w:sz w:val="20"/>
                <w:szCs w:val="20"/>
                <w:lang w:val="en-US"/>
              </w:rPr>
            </w:pPr>
            <w:r>
              <w:rPr>
                <w:rFonts w:ascii="Arial" w:hAnsi="Arial" w:cs="Arial"/>
                <w:sz w:val="20"/>
                <w:szCs w:val="20"/>
                <w:lang w:val="en-US"/>
              </w:rPr>
              <w:t>62.0 (7.4)</w:t>
            </w:r>
          </w:p>
        </w:tc>
        <w:tc>
          <w:tcPr>
            <w:tcW w:w="1304" w:type="dxa"/>
            <w:tcMar>
              <w:left w:w="45" w:type="dxa"/>
              <w:right w:w="45" w:type="dxa"/>
            </w:tcMar>
          </w:tcPr>
          <w:p w14:paraId="72CCDA00" w14:textId="5F1532A4" w:rsidR="00B4273B" w:rsidRPr="002510FA" w:rsidRDefault="00B4273B" w:rsidP="00265FA8">
            <w:pPr>
              <w:spacing w:line="480" w:lineRule="auto"/>
              <w:rPr>
                <w:rFonts w:ascii="Arial" w:hAnsi="Arial" w:cs="Arial"/>
                <w:sz w:val="20"/>
                <w:szCs w:val="20"/>
                <w:lang w:val="en-US"/>
              </w:rPr>
            </w:pPr>
            <w:r>
              <w:rPr>
                <w:rFonts w:ascii="Arial" w:hAnsi="Arial" w:cs="Arial"/>
                <w:sz w:val="20"/>
                <w:szCs w:val="20"/>
                <w:lang w:val="en-US"/>
              </w:rPr>
              <w:t>63.3 (8.0)</w:t>
            </w:r>
          </w:p>
        </w:tc>
        <w:tc>
          <w:tcPr>
            <w:tcW w:w="1304" w:type="dxa"/>
            <w:tcMar>
              <w:left w:w="45" w:type="dxa"/>
              <w:right w:w="45" w:type="dxa"/>
            </w:tcMar>
          </w:tcPr>
          <w:p w14:paraId="37D432E1" w14:textId="30385FA3" w:rsidR="00B4273B" w:rsidRPr="002510FA" w:rsidRDefault="00B4273B" w:rsidP="00265FA8">
            <w:pPr>
              <w:spacing w:line="480" w:lineRule="auto"/>
              <w:rPr>
                <w:rFonts w:ascii="Arial" w:hAnsi="Arial" w:cs="Arial"/>
                <w:sz w:val="20"/>
                <w:szCs w:val="20"/>
                <w:lang w:val="en-US"/>
              </w:rPr>
            </w:pPr>
            <w:r>
              <w:rPr>
                <w:rFonts w:ascii="Arial" w:hAnsi="Arial" w:cs="Arial"/>
                <w:sz w:val="20"/>
                <w:szCs w:val="20"/>
                <w:lang w:val="en-US"/>
              </w:rPr>
              <w:t>63.2 (7.8)</w:t>
            </w:r>
          </w:p>
        </w:tc>
        <w:tc>
          <w:tcPr>
            <w:tcW w:w="1304" w:type="dxa"/>
            <w:tcMar>
              <w:left w:w="45" w:type="dxa"/>
              <w:right w:w="45" w:type="dxa"/>
            </w:tcMar>
          </w:tcPr>
          <w:p w14:paraId="62B0A566" w14:textId="10AD2DAF" w:rsidR="00B4273B" w:rsidRPr="002510FA" w:rsidRDefault="00B4273B" w:rsidP="00265FA8">
            <w:pPr>
              <w:spacing w:line="480" w:lineRule="auto"/>
              <w:rPr>
                <w:rFonts w:ascii="Arial" w:hAnsi="Arial" w:cs="Arial"/>
                <w:sz w:val="20"/>
                <w:szCs w:val="20"/>
                <w:lang w:val="en-US"/>
              </w:rPr>
            </w:pPr>
            <w:r>
              <w:rPr>
                <w:rFonts w:ascii="Arial" w:hAnsi="Arial" w:cs="Arial"/>
                <w:sz w:val="20"/>
                <w:szCs w:val="20"/>
                <w:lang w:val="en-US"/>
              </w:rPr>
              <w:t>62.8 (7.7)</w:t>
            </w:r>
          </w:p>
        </w:tc>
      </w:tr>
      <w:tr w:rsidR="00265FA8" w:rsidRPr="002510FA" w14:paraId="28A4EFD3" w14:textId="77777777" w:rsidTr="00240B21">
        <w:tc>
          <w:tcPr>
            <w:tcW w:w="4390" w:type="dxa"/>
            <w:tcMar>
              <w:left w:w="45" w:type="dxa"/>
              <w:right w:w="45" w:type="dxa"/>
            </w:tcMar>
          </w:tcPr>
          <w:p w14:paraId="26EB62FF" w14:textId="048D7255" w:rsidR="00265FA8" w:rsidRPr="002510FA" w:rsidRDefault="00265FA8" w:rsidP="00265FA8">
            <w:pPr>
              <w:spacing w:line="480" w:lineRule="auto"/>
              <w:rPr>
                <w:rFonts w:ascii="Arial" w:hAnsi="Arial" w:cs="Arial"/>
                <w:sz w:val="20"/>
                <w:szCs w:val="20"/>
                <w:lang w:val="en-US"/>
              </w:rPr>
            </w:pPr>
            <w:r w:rsidRPr="002510FA">
              <w:rPr>
                <w:rFonts w:ascii="Arial" w:hAnsi="Arial" w:cs="Arial"/>
                <w:sz w:val="20"/>
                <w:szCs w:val="20"/>
                <w:lang w:val="en-US"/>
              </w:rPr>
              <w:t>TIR at baseline, %</w:t>
            </w:r>
          </w:p>
        </w:tc>
        <w:tc>
          <w:tcPr>
            <w:tcW w:w="1304" w:type="dxa"/>
            <w:tcMar>
              <w:left w:w="45" w:type="dxa"/>
              <w:right w:w="45" w:type="dxa"/>
            </w:tcMar>
          </w:tcPr>
          <w:p w14:paraId="2F419203" w14:textId="6EEF0BD6" w:rsidR="00265FA8" w:rsidRPr="002510FA" w:rsidRDefault="00265FA8" w:rsidP="00265FA8">
            <w:pPr>
              <w:spacing w:line="480" w:lineRule="auto"/>
              <w:rPr>
                <w:rFonts w:ascii="Arial" w:hAnsi="Arial" w:cs="Arial"/>
                <w:sz w:val="20"/>
                <w:szCs w:val="20"/>
                <w:lang w:val="en-US"/>
              </w:rPr>
            </w:pPr>
            <w:r w:rsidRPr="002510FA">
              <w:rPr>
                <w:rFonts w:ascii="Arial" w:hAnsi="Arial" w:cs="Arial"/>
                <w:sz w:val="20"/>
                <w:szCs w:val="20"/>
                <w:lang w:val="en-US"/>
              </w:rPr>
              <w:t>58.9%</w:t>
            </w:r>
            <w:r w:rsidR="00610DC3">
              <w:rPr>
                <w:rFonts w:ascii="Arial" w:hAnsi="Arial" w:cs="Arial"/>
                <w:sz w:val="20"/>
                <w:szCs w:val="20"/>
                <w:lang w:val="en-US"/>
              </w:rPr>
              <w:t xml:space="preserve"> </w:t>
            </w:r>
            <w:r w:rsidRPr="002510FA">
              <w:rPr>
                <w:rFonts w:ascii="Arial" w:hAnsi="Arial" w:cs="Arial"/>
                <w:sz w:val="20"/>
                <w:szCs w:val="20"/>
                <w:lang w:val="en-US"/>
              </w:rPr>
              <w:t>(23.2%)</w:t>
            </w:r>
          </w:p>
        </w:tc>
        <w:tc>
          <w:tcPr>
            <w:tcW w:w="1304" w:type="dxa"/>
            <w:tcMar>
              <w:left w:w="45" w:type="dxa"/>
              <w:right w:w="45" w:type="dxa"/>
            </w:tcMar>
          </w:tcPr>
          <w:p w14:paraId="018B5639" w14:textId="1A728D14" w:rsidR="00265FA8" w:rsidRPr="002510FA" w:rsidRDefault="00265FA8" w:rsidP="00265FA8">
            <w:pPr>
              <w:spacing w:line="480" w:lineRule="auto"/>
              <w:rPr>
                <w:rFonts w:ascii="Arial" w:hAnsi="Arial" w:cs="Arial"/>
                <w:sz w:val="20"/>
                <w:szCs w:val="20"/>
                <w:lang w:val="en-US"/>
              </w:rPr>
            </w:pPr>
            <w:r w:rsidRPr="002510FA">
              <w:rPr>
                <w:rFonts w:ascii="Arial" w:hAnsi="Arial" w:cs="Arial"/>
                <w:sz w:val="20"/>
                <w:szCs w:val="20"/>
                <w:lang w:val="en-US"/>
              </w:rPr>
              <w:t>54.5% (20.2%)</w:t>
            </w:r>
          </w:p>
        </w:tc>
        <w:tc>
          <w:tcPr>
            <w:tcW w:w="1304" w:type="dxa"/>
            <w:tcMar>
              <w:left w:w="45" w:type="dxa"/>
              <w:right w:w="45" w:type="dxa"/>
            </w:tcMar>
          </w:tcPr>
          <w:p w14:paraId="59776B5C" w14:textId="51747A1A" w:rsidR="00265FA8" w:rsidRPr="002510FA" w:rsidRDefault="00265FA8" w:rsidP="00265FA8">
            <w:pPr>
              <w:spacing w:line="480" w:lineRule="auto"/>
              <w:rPr>
                <w:rFonts w:ascii="Arial" w:hAnsi="Arial" w:cs="Arial"/>
                <w:sz w:val="20"/>
                <w:szCs w:val="20"/>
                <w:lang w:val="en-US"/>
              </w:rPr>
            </w:pPr>
            <w:r w:rsidRPr="002510FA">
              <w:rPr>
                <w:rFonts w:ascii="Arial" w:hAnsi="Arial" w:cs="Arial"/>
                <w:sz w:val="20"/>
                <w:szCs w:val="20"/>
                <w:lang w:val="en-US"/>
              </w:rPr>
              <w:t>58.7% (21.5%)</w:t>
            </w:r>
          </w:p>
        </w:tc>
        <w:tc>
          <w:tcPr>
            <w:tcW w:w="1304" w:type="dxa"/>
            <w:tcMar>
              <w:left w:w="45" w:type="dxa"/>
              <w:right w:w="45" w:type="dxa"/>
            </w:tcMar>
          </w:tcPr>
          <w:p w14:paraId="555E95C8" w14:textId="67AD90ED" w:rsidR="00265FA8" w:rsidRPr="002510FA" w:rsidRDefault="00265FA8" w:rsidP="00265FA8">
            <w:pPr>
              <w:spacing w:line="480" w:lineRule="auto"/>
              <w:rPr>
                <w:rFonts w:ascii="Arial" w:hAnsi="Arial" w:cs="Arial"/>
                <w:sz w:val="20"/>
                <w:szCs w:val="20"/>
                <w:lang w:val="en-US"/>
              </w:rPr>
            </w:pPr>
            <w:r w:rsidRPr="002510FA">
              <w:rPr>
                <w:rFonts w:ascii="Arial" w:hAnsi="Arial" w:cs="Arial"/>
                <w:sz w:val="20"/>
                <w:szCs w:val="20"/>
                <w:lang w:val="en-US"/>
              </w:rPr>
              <w:t>57.4% (21.7%)</w:t>
            </w:r>
          </w:p>
        </w:tc>
      </w:tr>
      <w:tr w:rsidR="00265FA8" w:rsidRPr="002510FA" w14:paraId="4FC83827" w14:textId="77777777" w:rsidTr="00240B21">
        <w:tc>
          <w:tcPr>
            <w:tcW w:w="4390" w:type="dxa"/>
            <w:tcMar>
              <w:left w:w="45" w:type="dxa"/>
              <w:right w:w="45" w:type="dxa"/>
            </w:tcMar>
          </w:tcPr>
          <w:p w14:paraId="5A914725" w14:textId="77777777" w:rsidR="00265FA8" w:rsidRPr="00EA686E" w:rsidRDefault="00265FA8" w:rsidP="00265FA8">
            <w:pPr>
              <w:spacing w:line="480" w:lineRule="auto"/>
              <w:rPr>
                <w:rFonts w:ascii="Arial" w:hAnsi="Arial" w:cs="Arial"/>
                <w:sz w:val="20"/>
                <w:szCs w:val="20"/>
                <w:lang w:val="es-ES"/>
              </w:rPr>
            </w:pPr>
            <w:r w:rsidRPr="00EA686E">
              <w:rPr>
                <w:rFonts w:ascii="Arial" w:hAnsi="Arial" w:cs="Arial"/>
                <w:sz w:val="20"/>
                <w:szCs w:val="20"/>
                <w:lang w:val="es-ES"/>
              </w:rPr>
              <w:t xml:space="preserve">Total </w:t>
            </w:r>
            <w:proofErr w:type="spellStart"/>
            <w:r w:rsidRPr="00EA686E">
              <w:rPr>
                <w:rFonts w:ascii="Arial" w:hAnsi="Arial" w:cs="Arial"/>
                <w:sz w:val="20"/>
                <w:szCs w:val="20"/>
                <w:lang w:val="es-ES"/>
              </w:rPr>
              <w:t>insulin</w:t>
            </w:r>
            <w:proofErr w:type="spellEnd"/>
            <w:r w:rsidRPr="00EA686E">
              <w:rPr>
                <w:rFonts w:ascii="Arial" w:hAnsi="Arial" w:cs="Arial"/>
                <w:sz w:val="20"/>
                <w:szCs w:val="20"/>
                <w:lang w:val="es-ES"/>
              </w:rPr>
              <w:t xml:space="preserve"> </w:t>
            </w:r>
            <w:proofErr w:type="spellStart"/>
            <w:r w:rsidRPr="00EA686E">
              <w:rPr>
                <w:rFonts w:ascii="Arial" w:hAnsi="Arial" w:cs="Arial"/>
                <w:sz w:val="20"/>
                <w:szCs w:val="20"/>
                <w:lang w:val="es-ES"/>
              </w:rPr>
              <w:t>dose</w:t>
            </w:r>
            <w:proofErr w:type="spellEnd"/>
            <w:r w:rsidRPr="00EA686E">
              <w:rPr>
                <w:rFonts w:ascii="Arial" w:hAnsi="Arial" w:cs="Arial"/>
                <w:sz w:val="20"/>
                <w:szCs w:val="20"/>
                <w:vertAlign w:val="superscript"/>
                <w:lang w:val="es-ES"/>
              </w:rPr>
              <w:t>‡</w:t>
            </w:r>
            <w:r w:rsidRPr="00EA686E">
              <w:rPr>
                <w:rFonts w:ascii="Arial" w:hAnsi="Arial" w:cs="Arial"/>
                <w:sz w:val="20"/>
                <w:szCs w:val="20"/>
                <w:lang w:val="es-ES"/>
              </w:rPr>
              <w:t xml:space="preserve"> (CV%), U </w:t>
            </w:r>
          </w:p>
        </w:tc>
        <w:tc>
          <w:tcPr>
            <w:tcW w:w="1304" w:type="dxa"/>
            <w:tcMar>
              <w:left w:w="45" w:type="dxa"/>
              <w:right w:w="45" w:type="dxa"/>
            </w:tcMar>
          </w:tcPr>
          <w:p w14:paraId="126339F3" w14:textId="687B7920" w:rsidR="00265FA8" w:rsidRPr="002510FA" w:rsidRDefault="00265FA8" w:rsidP="00265FA8">
            <w:pPr>
              <w:spacing w:line="480" w:lineRule="auto"/>
              <w:rPr>
                <w:rFonts w:ascii="Arial" w:hAnsi="Arial" w:cs="Arial"/>
                <w:sz w:val="20"/>
                <w:szCs w:val="20"/>
                <w:lang w:val="en-US"/>
              </w:rPr>
            </w:pPr>
            <w:r w:rsidRPr="002510FA">
              <w:rPr>
                <w:rFonts w:ascii="Arial" w:hAnsi="Arial" w:cs="Arial"/>
                <w:sz w:val="20"/>
                <w:szCs w:val="20"/>
                <w:lang w:val="en-US"/>
              </w:rPr>
              <w:t>22.5 (61.0%)</w:t>
            </w:r>
          </w:p>
        </w:tc>
        <w:tc>
          <w:tcPr>
            <w:tcW w:w="1304" w:type="dxa"/>
            <w:tcMar>
              <w:left w:w="45" w:type="dxa"/>
              <w:right w:w="45" w:type="dxa"/>
            </w:tcMar>
          </w:tcPr>
          <w:p w14:paraId="03B2DB26" w14:textId="0AD6272C" w:rsidR="00265FA8" w:rsidRPr="002510FA" w:rsidRDefault="00265FA8" w:rsidP="00265FA8">
            <w:pPr>
              <w:spacing w:line="480" w:lineRule="auto"/>
              <w:rPr>
                <w:rFonts w:ascii="Arial" w:hAnsi="Arial" w:cs="Arial"/>
                <w:sz w:val="20"/>
                <w:szCs w:val="20"/>
                <w:lang w:val="en-US"/>
              </w:rPr>
            </w:pPr>
            <w:r w:rsidRPr="002510FA">
              <w:rPr>
                <w:rFonts w:ascii="Arial" w:hAnsi="Arial" w:cs="Arial"/>
                <w:sz w:val="20"/>
                <w:szCs w:val="20"/>
                <w:lang w:val="en-US"/>
              </w:rPr>
              <w:t>24.5 (47.7%)</w:t>
            </w:r>
          </w:p>
        </w:tc>
        <w:tc>
          <w:tcPr>
            <w:tcW w:w="1304" w:type="dxa"/>
            <w:tcMar>
              <w:left w:w="45" w:type="dxa"/>
              <w:right w:w="45" w:type="dxa"/>
            </w:tcMar>
          </w:tcPr>
          <w:p w14:paraId="7F8DF94C" w14:textId="03B3E43C" w:rsidR="00265FA8" w:rsidRPr="002510FA" w:rsidRDefault="00265FA8" w:rsidP="00265FA8">
            <w:pPr>
              <w:spacing w:line="480" w:lineRule="auto"/>
              <w:rPr>
                <w:rFonts w:ascii="Arial" w:hAnsi="Arial" w:cs="Arial"/>
                <w:sz w:val="20"/>
                <w:szCs w:val="20"/>
                <w:lang w:val="en-US"/>
              </w:rPr>
            </w:pPr>
            <w:r w:rsidRPr="002510FA">
              <w:rPr>
                <w:rFonts w:ascii="Arial" w:hAnsi="Arial" w:cs="Arial"/>
                <w:sz w:val="20"/>
                <w:szCs w:val="20"/>
                <w:lang w:val="en-US"/>
              </w:rPr>
              <w:t>24.0 (49.2%)</w:t>
            </w:r>
          </w:p>
        </w:tc>
        <w:tc>
          <w:tcPr>
            <w:tcW w:w="1304" w:type="dxa"/>
            <w:tcMar>
              <w:left w:w="45" w:type="dxa"/>
              <w:right w:w="45" w:type="dxa"/>
            </w:tcMar>
          </w:tcPr>
          <w:p w14:paraId="04A1D72B" w14:textId="7C2CF2FB" w:rsidR="00265FA8" w:rsidRPr="002510FA" w:rsidRDefault="00265FA8" w:rsidP="00265FA8">
            <w:pPr>
              <w:spacing w:line="480" w:lineRule="auto"/>
              <w:rPr>
                <w:rFonts w:ascii="Arial" w:hAnsi="Arial" w:cs="Arial"/>
                <w:sz w:val="20"/>
                <w:szCs w:val="20"/>
                <w:lang w:val="en-US"/>
              </w:rPr>
            </w:pPr>
            <w:r w:rsidRPr="002510FA">
              <w:rPr>
                <w:rFonts w:ascii="Arial" w:hAnsi="Arial" w:cs="Arial"/>
                <w:sz w:val="20"/>
                <w:szCs w:val="20"/>
                <w:lang w:val="en-US"/>
              </w:rPr>
              <w:t>23.6 (52.8%)</w:t>
            </w:r>
          </w:p>
        </w:tc>
      </w:tr>
      <w:tr w:rsidR="00265FA8" w:rsidRPr="002510FA" w14:paraId="496ABE0B" w14:textId="77777777" w:rsidTr="00240B21">
        <w:tc>
          <w:tcPr>
            <w:tcW w:w="4390" w:type="dxa"/>
            <w:tcMar>
              <w:left w:w="45" w:type="dxa"/>
              <w:right w:w="45" w:type="dxa"/>
            </w:tcMar>
          </w:tcPr>
          <w:p w14:paraId="4F1F1E76" w14:textId="77777777" w:rsidR="00265FA8" w:rsidRPr="002510FA" w:rsidRDefault="00265FA8" w:rsidP="00265FA8">
            <w:pPr>
              <w:spacing w:line="480" w:lineRule="auto"/>
              <w:rPr>
                <w:rFonts w:ascii="Arial" w:hAnsi="Arial" w:cs="Arial"/>
                <w:sz w:val="20"/>
                <w:szCs w:val="20"/>
                <w:lang w:val="en-US"/>
              </w:rPr>
            </w:pPr>
            <w:r w:rsidRPr="002510FA">
              <w:rPr>
                <w:rFonts w:ascii="Arial" w:hAnsi="Arial" w:cs="Arial"/>
                <w:sz w:val="20"/>
                <w:szCs w:val="20"/>
                <w:lang w:val="en-US"/>
              </w:rPr>
              <w:t xml:space="preserve">Basal insulin at screening, </w:t>
            </w:r>
            <w:r w:rsidRPr="00B4273B">
              <w:rPr>
                <w:rFonts w:ascii="Arial" w:hAnsi="Arial" w:cs="Arial"/>
                <w:i/>
                <w:iCs/>
                <w:sz w:val="20"/>
                <w:szCs w:val="20"/>
                <w:lang w:val="en-US"/>
              </w:rPr>
              <w:t>n</w:t>
            </w:r>
            <w:r w:rsidRPr="002510FA">
              <w:rPr>
                <w:rFonts w:ascii="Arial" w:hAnsi="Arial" w:cs="Arial"/>
                <w:sz w:val="20"/>
                <w:szCs w:val="20"/>
                <w:lang w:val="en-US"/>
              </w:rPr>
              <w:t xml:space="preserve"> (%)</w:t>
            </w:r>
          </w:p>
        </w:tc>
        <w:tc>
          <w:tcPr>
            <w:tcW w:w="1304" w:type="dxa"/>
            <w:tcMar>
              <w:left w:w="45" w:type="dxa"/>
              <w:right w:w="45" w:type="dxa"/>
            </w:tcMar>
          </w:tcPr>
          <w:p w14:paraId="77E07D17" w14:textId="77777777" w:rsidR="00265FA8" w:rsidRPr="002510FA" w:rsidRDefault="00265FA8" w:rsidP="00265FA8">
            <w:pPr>
              <w:spacing w:line="480" w:lineRule="auto"/>
              <w:rPr>
                <w:rFonts w:ascii="Arial" w:hAnsi="Arial" w:cs="Arial"/>
                <w:sz w:val="20"/>
                <w:szCs w:val="20"/>
                <w:lang w:val="en-US"/>
              </w:rPr>
            </w:pPr>
          </w:p>
        </w:tc>
        <w:tc>
          <w:tcPr>
            <w:tcW w:w="1304" w:type="dxa"/>
            <w:tcMar>
              <w:left w:w="45" w:type="dxa"/>
              <w:right w:w="45" w:type="dxa"/>
            </w:tcMar>
          </w:tcPr>
          <w:p w14:paraId="7A2BCE98" w14:textId="77777777" w:rsidR="00265FA8" w:rsidRPr="002510FA" w:rsidRDefault="00265FA8" w:rsidP="00265FA8">
            <w:pPr>
              <w:spacing w:line="480" w:lineRule="auto"/>
              <w:rPr>
                <w:rFonts w:ascii="Arial" w:hAnsi="Arial" w:cs="Arial"/>
                <w:sz w:val="20"/>
                <w:szCs w:val="20"/>
                <w:lang w:val="en-US"/>
              </w:rPr>
            </w:pPr>
          </w:p>
        </w:tc>
        <w:tc>
          <w:tcPr>
            <w:tcW w:w="1304" w:type="dxa"/>
            <w:tcMar>
              <w:left w:w="45" w:type="dxa"/>
              <w:right w:w="45" w:type="dxa"/>
            </w:tcMar>
          </w:tcPr>
          <w:p w14:paraId="7DA18524" w14:textId="77777777" w:rsidR="00265FA8" w:rsidRPr="002510FA" w:rsidRDefault="00265FA8" w:rsidP="00265FA8">
            <w:pPr>
              <w:spacing w:line="480" w:lineRule="auto"/>
              <w:rPr>
                <w:rFonts w:ascii="Arial" w:hAnsi="Arial" w:cs="Arial"/>
                <w:sz w:val="20"/>
                <w:szCs w:val="20"/>
                <w:lang w:val="en-US"/>
              </w:rPr>
            </w:pPr>
          </w:p>
        </w:tc>
        <w:tc>
          <w:tcPr>
            <w:tcW w:w="1304" w:type="dxa"/>
            <w:tcMar>
              <w:left w:w="45" w:type="dxa"/>
              <w:right w:w="45" w:type="dxa"/>
            </w:tcMar>
          </w:tcPr>
          <w:p w14:paraId="387DB3E2" w14:textId="77777777" w:rsidR="00265FA8" w:rsidRPr="002510FA" w:rsidRDefault="00265FA8" w:rsidP="00265FA8">
            <w:pPr>
              <w:spacing w:line="480" w:lineRule="auto"/>
              <w:rPr>
                <w:rFonts w:ascii="Arial" w:hAnsi="Arial" w:cs="Arial"/>
                <w:sz w:val="20"/>
                <w:szCs w:val="20"/>
                <w:lang w:val="en-US"/>
              </w:rPr>
            </w:pPr>
          </w:p>
        </w:tc>
      </w:tr>
      <w:tr w:rsidR="00265FA8" w:rsidRPr="002510FA" w14:paraId="0C9F7BEE" w14:textId="77777777" w:rsidTr="00240B21">
        <w:tc>
          <w:tcPr>
            <w:tcW w:w="4390" w:type="dxa"/>
            <w:tcMar>
              <w:left w:w="45" w:type="dxa"/>
              <w:right w:w="45" w:type="dxa"/>
            </w:tcMar>
          </w:tcPr>
          <w:p w14:paraId="1F0976C7" w14:textId="77777777" w:rsidR="00265FA8" w:rsidRPr="002510FA" w:rsidRDefault="00265FA8" w:rsidP="00265FA8">
            <w:pPr>
              <w:spacing w:line="480" w:lineRule="auto"/>
              <w:ind w:left="284"/>
              <w:rPr>
                <w:rFonts w:ascii="Arial" w:hAnsi="Arial" w:cs="Arial"/>
                <w:sz w:val="20"/>
                <w:szCs w:val="20"/>
                <w:lang w:val="en-US"/>
              </w:rPr>
            </w:pPr>
            <w:r w:rsidRPr="002510FA">
              <w:rPr>
                <w:rFonts w:ascii="Arial" w:hAnsi="Arial" w:cs="Arial"/>
                <w:sz w:val="20"/>
                <w:szCs w:val="20"/>
                <w:lang w:val="en-US"/>
              </w:rPr>
              <w:t xml:space="preserve">Insulin </w:t>
            </w:r>
            <w:proofErr w:type="spellStart"/>
            <w:r w:rsidRPr="002510FA">
              <w:rPr>
                <w:rFonts w:ascii="Arial" w:hAnsi="Arial" w:cs="Arial"/>
                <w:sz w:val="20"/>
                <w:szCs w:val="20"/>
                <w:lang w:val="en-US"/>
              </w:rPr>
              <w:t>degludec</w:t>
            </w:r>
            <w:proofErr w:type="spellEnd"/>
          </w:p>
        </w:tc>
        <w:tc>
          <w:tcPr>
            <w:tcW w:w="1304" w:type="dxa"/>
            <w:tcMar>
              <w:left w:w="45" w:type="dxa"/>
              <w:right w:w="45" w:type="dxa"/>
            </w:tcMar>
          </w:tcPr>
          <w:p w14:paraId="491E6E69" w14:textId="63727ACC" w:rsidR="00265FA8" w:rsidRPr="002510FA" w:rsidRDefault="00265FA8" w:rsidP="00265FA8">
            <w:pPr>
              <w:spacing w:line="480" w:lineRule="auto"/>
              <w:rPr>
                <w:rFonts w:ascii="Arial" w:hAnsi="Arial" w:cs="Arial"/>
                <w:sz w:val="20"/>
                <w:szCs w:val="20"/>
                <w:lang w:val="en-US"/>
              </w:rPr>
            </w:pPr>
            <w:r w:rsidRPr="002510FA">
              <w:rPr>
                <w:rFonts w:ascii="Arial" w:hAnsi="Arial" w:cs="Arial"/>
                <w:sz w:val="20"/>
                <w:szCs w:val="20"/>
                <w:lang w:val="en-US"/>
              </w:rPr>
              <w:t>4 (7.4%)</w:t>
            </w:r>
          </w:p>
        </w:tc>
        <w:tc>
          <w:tcPr>
            <w:tcW w:w="1304" w:type="dxa"/>
            <w:tcMar>
              <w:left w:w="45" w:type="dxa"/>
              <w:right w:w="45" w:type="dxa"/>
            </w:tcMar>
          </w:tcPr>
          <w:p w14:paraId="2F7E7BE0" w14:textId="39DDC870" w:rsidR="00265FA8" w:rsidRPr="002510FA" w:rsidRDefault="00265FA8" w:rsidP="00265FA8">
            <w:pPr>
              <w:spacing w:line="480" w:lineRule="auto"/>
              <w:rPr>
                <w:rFonts w:ascii="Arial" w:hAnsi="Arial" w:cs="Arial"/>
                <w:sz w:val="20"/>
                <w:szCs w:val="20"/>
                <w:lang w:val="en-US"/>
              </w:rPr>
            </w:pPr>
            <w:r w:rsidRPr="002510FA">
              <w:rPr>
                <w:rFonts w:ascii="Arial" w:hAnsi="Arial" w:cs="Arial"/>
                <w:sz w:val="20"/>
                <w:szCs w:val="20"/>
                <w:lang w:val="en-US"/>
              </w:rPr>
              <w:t>15 (30.0%)</w:t>
            </w:r>
          </w:p>
        </w:tc>
        <w:tc>
          <w:tcPr>
            <w:tcW w:w="1304" w:type="dxa"/>
            <w:tcMar>
              <w:left w:w="45" w:type="dxa"/>
              <w:right w:w="45" w:type="dxa"/>
            </w:tcMar>
          </w:tcPr>
          <w:p w14:paraId="22631007" w14:textId="0C5F52D9" w:rsidR="00265FA8" w:rsidRPr="002510FA" w:rsidRDefault="00265FA8" w:rsidP="00265FA8">
            <w:pPr>
              <w:spacing w:line="480" w:lineRule="auto"/>
              <w:rPr>
                <w:rFonts w:ascii="Arial" w:hAnsi="Arial" w:cs="Arial"/>
                <w:sz w:val="20"/>
                <w:szCs w:val="20"/>
                <w:lang w:val="en-US"/>
              </w:rPr>
            </w:pPr>
            <w:r w:rsidRPr="002510FA">
              <w:rPr>
                <w:rFonts w:ascii="Arial" w:hAnsi="Arial" w:cs="Arial"/>
                <w:sz w:val="20"/>
                <w:szCs w:val="20"/>
                <w:lang w:val="en-US"/>
              </w:rPr>
              <w:t>7 (14.0%)</w:t>
            </w:r>
          </w:p>
        </w:tc>
        <w:tc>
          <w:tcPr>
            <w:tcW w:w="1304" w:type="dxa"/>
            <w:tcMar>
              <w:left w:w="45" w:type="dxa"/>
              <w:right w:w="45" w:type="dxa"/>
            </w:tcMar>
          </w:tcPr>
          <w:p w14:paraId="4D6A933D" w14:textId="3FFA005C" w:rsidR="00265FA8" w:rsidRPr="002510FA" w:rsidRDefault="00265FA8" w:rsidP="00265FA8">
            <w:pPr>
              <w:spacing w:line="480" w:lineRule="auto"/>
              <w:rPr>
                <w:rFonts w:ascii="Arial" w:hAnsi="Arial" w:cs="Arial"/>
                <w:sz w:val="20"/>
                <w:szCs w:val="20"/>
                <w:lang w:val="en-US"/>
              </w:rPr>
            </w:pPr>
            <w:r w:rsidRPr="002510FA">
              <w:rPr>
                <w:rFonts w:ascii="Arial" w:hAnsi="Arial" w:cs="Arial"/>
                <w:sz w:val="20"/>
                <w:szCs w:val="20"/>
                <w:lang w:val="en-US"/>
              </w:rPr>
              <w:t>26 (16.9%)</w:t>
            </w:r>
          </w:p>
        </w:tc>
      </w:tr>
      <w:tr w:rsidR="00265FA8" w:rsidRPr="002510FA" w14:paraId="01419483" w14:textId="77777777" w:rsidTr="00240B21">
        <w:tc>
          <w:tcPr>
            <w:tcW w:w="4390" w:type="dxa"/>
            <w:tcMar>
              <w:left w:w="45" w:type="dxa"/>
              <w:right w:w="45" w:type="dxa"/>
            </w:tcMar>
          </w:tcPr>
          <w:p w14:paraId="5D621B19" w14:textId="77777777" w:rsidR="00265FA8" w:rsidRPr="002510FA" w:rsidRDefault="00265FA8" w:rsidP="00265FA8">
            <w:pPr>
              <w:spacing w:line="480" w:lineRule="auto"/>
              <w:ind w:left="284"/>
              <w:rPr>
                <w:rFonts w:ascii="Arial" w:hAnsi="Arial" w:cs="Arial"/>
                <w:sz w:val="20"/>
                <w:szCs w:val="20"/>
                <w:lang w:val="en-US"/>
              </w:rPr>
            </w:pPr>
            <w:r w:rsidRPr="002510FA">
              <w:rPr>
                <w:rFonts w:ascii="Arial" w:hAnsi="Arial" w:cs="Arial"/>
                <w:sz w:val="20"/>
                <w:szCs w:val="20"/>
                <w:lang w:val="en-US"/>
              </w:rPr>
              <w:t>Insulin detemir</w:t>
            </w:r>
          </w:p>
        </w:tc>
        <w:tc>
          <w:tcPr>
            <w:tcW w:w="1304" w:type="dxa"/>
            <w:tcMar>
              <w:left w:w="45" w:type="dxa"/>
              <w:right w:w="45" w:type="dxa"/>
            </w:tcMar>
          </w:tcPr>
          <w:p w14:paraId="17B66C6B" w14:textId="74ECA5BB" w:rsidR="00265FA8" w:rsidRPr="002510FA" w:rsidRDefault="00265FA8" w:rsidP="00265FA8">
            <w:pPr>
              <w:spacing w:line="480" w:lineRule="auto"/>
              <w:rPr>
                <w:rFonts w:ascii="Arial" w:hAnsi="Arial" w:cs="Arial"/>
                <w:sz w:val="20"/>
                <w:szCs w:val="20"/>
                <w:lang w:val="en-US"/>
              </w:rPr>
            </w:pPr>
            <w:r w:rsidRPr="002510FA">
              <w:rPr>
                <w:rFonts w:ascii="Arial" w:hAnsi="Arial" w:cs="Arial"/>
                <w:sz w:val="20"/>
                <w:szCs w:val="20"/>
                <w:lang w:val="en-US"/>
              </w:rPr>
              <w:t>9 (16.7%)</w:t>
            </w:r>
          </w:p>
        </w:tc>
        <w:tc>
          <w:tcPr>
            <w:tcW w:w="1304" w:type="dxa"/>
            <w:tcMar>
              <w:left w:w="45" w:type="dxa"/>
              <w:right w:w="45" w:type="dxa"/>
            </w:tcMar>
          </w:tcPr>
          <w:p w14:paraId="4C6A12A5" w14:textId="359EEEBF" w:rsidR="00265FA8" w:rsidRPr="002510FA" w:rsidRDefault="00265FA8" w:rsidP="00265FA8">
            <w:pPr>
              <w:spacing w:line="480" w:lineRule="auto"/>
              <w:rPr>
                <w:rFonts w:ascii="Arial" w:hAnsi="Arial" w:cs="Arial"/>
                <w:sz w:val="20"/>
                <w:szCs w:val="20"/>
                <w:lang w:val="en-US"/>
              </w:rPr>
            </w:pPr>
            <w:r w:rsidRPr="002510FA">
              <w:rPr>
                <w:rFonts w:ascii="Arial" w:hAnsi="Arial" w:cs="Arial"/>
                <w:sz w:val="20"/>
                <w:szCs w:val="20"/>
                <w:lang w:val="en-US"/>
              </w:rPr>
              <w:t>3 (6.0%)</w:t>
            </w:r>
          </w:p>
        </w:tc>
        <w:tc>
          <w:tcPr>
            <w:tcW w:w="1304" w:type="dxa"/>
            <w:tcMar>
              <w:left w:w="45" w:type="dxa"/>
              <w:right w:w="45" w:type="dxa"/>
            </w:tcMar>
          </w:tcPr>
          <w:p w14:paraId="1C5A329D" w14:textId="2D39D9F3" w:rsidR="00265FA8" w:rsidRPr="002510FA" w:rsidRDefault="00265FA8" w:rsidP="00265FA8">
            <w:pPr>
              <w:spacing w:line="480" w:lineRule="auto"/>
              <w:rPr>
                <w:rFonts w:ascii="Arial" w:hAnsi="Arial" w:cs="Arial"/>
                <w:sz w:val="20"/>
                <w:szCs w:val="20"/>
                <w:lang w:val="en-US"/>
              </w:rPr>
            </w:pPr>
            <w:r w:rsidRPr="002510FA">
              <w:rPr>
                <w:rFonts w:ascii="Arial" w:hAnsi="Arial" w:cs="Arial"/>
                <w:sz w:val="20"/>
                <w:szCs w:val="20"/>
                <w:lang w:val="en-US"/>
              </w:rPr>
              <w:t>1 (2.0%)</w:t>
            </w:r>
          </w:p>
        </w:tc>
        <w:tc>
          <w:tcPr>
            <w:tcW w:w="1304" w:type="dxa"/>
            <w:tcMar>
              <w:left w:w="45" w:type="dxa"/>
              <w:right w:w="45" w:type="dxa"/>
            </w:tcMar>
          </w:tcPr>
          <w:p w14:paraId="4B546F60" w14:textId="1F6AFA79" w:rsidR="00265FA8" w:rsidRPr="002510FA" w:rsidRDefault="00265FA8" w:rsidP="00265FA8">
            <w:pPr>
              <w:spacing w:line="480" w:lineRule="auto"/>
              <w:rPr>
                <w:rFonts w:ascii="Arial" w:hAnsi="Arial" w:cs="Arial"/>
                <w:sz w:val="20"/>
                <w:szCs w:val="20"/>
                <w:lang w:val="en-US"/>
              </w:rPr>
            </w:pPr>
            <w:r w:rsidRPr="002510FA">
              <w:rPr>
                <w:rFonts w:ascii="Arial" w:hAnsi="Arial" w:cs="Arial"/>
                <w:sz w:val="20"/>
                <w:szCs w:val="20"/>
                <w:lang w:val="en-US"/>
              </w:rPr>
              <w:t>13 (8.4%)</w:t>
            </w:r>
          </w:p>
        </w:tc>
      </w:tr>
      <w:tr w:rsidR="00265FA8" w:rsidRPr="002510FA" w14:paraId="4BDDBA06" w14:textId="77777777" w:rsidTr="00240B21">
        <w:tc>
          <w:tcPr>
            <w:tcW w:w="4390" w:type="dxa"/>
            <w:tcMar>
              <w:left w:w="45" w:type="dxa"/>
              <w:right w:w="45" w:type="dxa"/>
            </w:tcMar>
          </w:tcPr>
          <w:p w14:paraId="4BEB28E0" w14:textId="5B996CDE" w:rsidR="00265FA8" w:rsidRPr="002510FA" w:rsidRDefault="00265FA8" w:rsidP="00265FA8">
            <w:pPr>
              <w:spacing w:line="480" w:lineRule="auto"/>
              <w:ind w:left="284"/>
              <w:rPr>
                <w:rFonts w:ascii="Arial" w:hAnsi="Arial" w:cs="Arial"/>
                <w:sz w:val="20"/>
                <w:szCs w:val="20"/>
                <w:lang w:val="en-US"/>
              </w:rPr>
            </w:pPr>
            <w:r w:rsidRPr="002510FA">
              <w:rPr>
                <w:rFonts w:ascii="Arial" w:hAnsi="Arial" w:cs="Arial"/>
                <w:sz w:val="20"/>
                <w:szCs w:val="20"/>
                <w:lang w:val="en-US"/>
              </w:rPr>
              <w:t>Insulin glargine U100</w:t>
            </w:r>
          </w:p>
        </w:tc>
        <w:tc>
          <w:tcPr>
            <w:tcW w:w="1304" w:type="dxa"/>
            <w:tcMar>
              <w:left w:w="45" w:type="dxa"/>
              <w:right w:w="45" w:type="dxa"/>
            </w:tcMar>
          </w:tcPr>
          <w:p w14:paraId="178BF790" w14:textId="75B20640" w:rsidR="00265FA8" w:rsidRPr="002510FA" w:rsidRDefault="00265FA8" w:rsidP="00265FA8">
            <w:pPr>
              <w:spacing w:line="480" w:lineRule="auto"/>
              <w:rPr>
                <w:rFonts w:ascii="Arial" w:hAnsi="Arial" w:cs="Arial"/>
                <w:sz w:val="20"/>
                <w:szCs w:val="20"/>
                <w:lang w:val="en-US"/>
              </w:rPr>
            </w:pPr>
            <w:r w:rsidRPr="002510FA">
              <w:rPr>
                <w:rFonts w:ascii="Arial" w:hAnsi="Arial" w:cs="Arial"/>
                <w:sz w:val="20"/>
                <w:szCs w:val="20"/>
                <w:lang w:val="en-US"/>
              </w:rPr>
              <w:t>32 (59.3%)</w:t>
            </w:r>
          </w:p>
        </w:tc>
        <w:tc>
          <w:tcPr>
            <w:tcW w:w="1304" w:type="dxa"/>
            <w:tcMar>
              <w:left w:w="45" w:type="dxa"/>
              <w:right w:w="45" w:type="dxa"/>
            </w:tcMar>
          </w:tcPr>
          <w:p w14:paraId="6FA51A9D" w14:textId="49A6CC45" w:rsidR="00265FA8" w:rsidRPr="002510FA" w:rsidRDefault="00265FA8" w:rsidP="00265FA8">
            <w:pPr>
              <w:spacing w:line="480" w:lineRule="auto"/>
              <w:rPr>
                <w:rFonts w:ascii="Arial" w:hAnsi="Arial" w:cs="Arial"/>
                <w:sz w:val="20"/>
                <w:szCs w:val="20"/>
                <w:lang w:val="en-US"/>
              </w:rPr>
            </w:pPr>
            <w:r w:rsidRPr="002510FA">
              <w:rPr>
                <w:rFonts w:ascii="Arial" w:hAnsi="Arial" w:cs="Arial"/>
                <w:sz w:val="20"/>
                <w:szCs w:val="20"/>
                <w:lang w:val="en-US"/>
              </w:rPr>
              <w:t>23 (46.0%)</w:t>
            </w:r>
          </w:p>
        </w:tc>
        <w:tc>
          <w:tcPr>
            <w:tcW w:w="1304" w:type="dxa"/>
            <w:tcMar>
              <w:left w:w="45" w:type="dxa"/>
              <w:right w:w="45" w:type="dxa"/>
            </w:tcMar>
          </w:tcPr>
          <w:p w14:paraId="2BFAE7EE" w14:textId="1EF75932" w:rsidR="00265FA8" w:rsidRPr="002510FA" w:rsidRDefault="00265FA8" w:rsidP="00265FA8">
            <w:pPr>
              <w:spacing w:line="480" w:lineRule="auto"/>
              <w:rPr>
                <w:rFonts w:ascii="Arial" w:hAnsi="Arial" w:cs="Arial"/>
                <w:sz w:val="20"/>
                <w:szCs w:val="20"/>
                <w:lang w:val="en-US"/>
              </w:rPr>
            </w:pPr>
            <w:r w:rsidRPr="002510FA">
              <w:rPr>
                <w:rFonts w:ascii="Arial" w:hAnsi="Arial" w:cs="Arial"/>
                <w:sz w:val="20"/>
                <w:szCs w:val="20"/>
                <w:lang w:val="en-US"/>
              </w:rPr>
              <w:t>37 (74.0%)</w:t>
            </w:r>
          </w:p>
        </w:tc>
        <w:tc>
          <w:tcPr>
            <w:tcW w:w="1304" w:type="dxa"/>
            <w:tcMar>
              <w:left w:w="45" w:type="dxa"/>
              <w:right w:w="45" w:type="dxa"/>
            </w:tcMar>
          </w:tcPr>
          <w:p w14:paraId="53A068B5" w14:textId="12259CBF" w:rsidR="00265FA8" w:rsidRPr="002510FA" w:rsidRDefault="00265FA8" w:rsidP="00265FA8">
            <w:pPr>
              <w:spacing w:line="480" w:lineRule="auto"/>
              <w:rPr>
                <w:rFonts w:ascii="Arial" w:hAnsi="Arial" w:cs="Arial"/>
                <w:sz w:val="20"/>
                <w:szCs w:val="20"/>
                <w:lang w:val="en-US"/>
              </w:rPr>
            </w:pPr>
            <w:r w:rsidRPr="002510FA">
              <w:rPr>
                <w:rFonts w:ascii="Arial" w:hAnsi="Arial" w:cs="Arial"/>
                <w:sz w:val="20"/>
                <w:szCs w:val="20"/>
                <w:lang w:val="en-US"/>
              </w:rPr>
              <w:t>92 (59.7%)</w:t>
            </w:r>
          </w:p>
        </w:tc>
      </w:tr>
      <w:tr w:rsidR="00265FA8" w:rsidRPr="002510FA" w14:paraId="6694604E" w14:textId="77777777" w:rsidTr="00240B21">
        <w:tc>
          <w:tcPr>
            <w:tcW w:w="4390" w:type="dxa"/>
            <w:tcMar>
              <w:left w:w="45" w:type="dxa"/>
              <w:right w:w="45" w:type="dxa"/>
            </w:tcMar>
          </w:tcPr>
          <w:p w14:paraId="143662F5" w14:textId="27F2711E" w:rsidR="00265FA8" w:rsidRPr="002510FA" w:rsidRDefault="00265FA8" w:rsidP="00265FA8">
            <w:pPr>
              <w:spacing w:line="480" w:lineRule="auto"/>
              <w:ind w:left="284"/>
              <w:rPr>
                <w:rFonts w:ascii="Arial" w:hAnsi="Arial" w:cs="Arial"/>
                <w:sz w:val="20"/>
                <w:szCs w:val="20"/>
                <w:lang w:val="en-US"/>
              </w:rPr>
            </w:pPr>
            <w:r w:rsidRPr="002510FA">
              <w:rPr>
                <w:rFonts w:ascii="Arial" w:hAnsi="Arial" w:cs="Arial"/>
                <w:sz w:val="20"/>
                <w:szCs w:val="20"/>
                <w:lang w:val="en-US"/>
              </w:rPr>
              <w:t>Insulin glargine U300</w:t>
            </w:r>
          </w:p>
        </w:tc>
        <w:tc>
          <w:tcPr>
            <w:tcW w:w="1304" w:type="dxa"/>
            <w:tcMar>
              <w:left w:w="45" w:type="dxa"/>
              <w:right w:w="45" w:type="dxa"/>
            </w:tcMar>
          </w:tcPr>
          <w:p w14:paraId="057EFE44" w14:textId="7835689E" w:rsidR="00265FA8" w:rsidRPr="002510FA" w:rsidRDefault="00265FA8" w:rsidP="00265FA8">
            <w:pPr>
              <w:spacing w:line="480" w:lineRule="auto"/>
              <w:rPr>
                <w:rFonts w:ascii="Arial" w:hAnsi="Arial" w:cs="Arial"/>
                <w:sz w:val="20"/>
                <w:szCs w:val="20"/>
                <w:lang w:val="en-US"/>
              </w:rPr>
            </w:pPr>
            <w:r w:rsidRPr="002510FA">
              <w:rPr>
                <w:rFonts w:ascii="Arial" w:hAnsi="Arial" w:cs="Arial"/>
                <w:sz w:val="20"/>
                <w:szCs w:val="20"/>
                <w:lang w:val="en-US"/>
              </w:rPr>
              <w:t>9 (16.7%)</w:t>
            </w:r>
          </w:p>
        </w:tc>
        <w:tc>
          <w:tcPr>
            <w:tcW w:w="1304" w:type="dxa"/>
            <w:tcMar>
              <w:left w:w="45" w:type="dxa"/>
              <w:right w:w="45" w:type="dxa"/>
            </w:tcMar>
          </w:tcPr>
          <w:p w14:paraId="73ED1F16" w14:textId="33FB6471" w:rsidR="00265FA8" w:rsidRPr="002510FA" w:rsidRDefault="00265FA8" w:rsidP="00265FA8">
            <w:pPr>
              <w:spacing w:line="480" w:lineRule="auto"/>
              <w:rPr>
                <w:rFonts w:ascii="Arial" w:hAnsi="Arial" w:cs="Arial"/>
                <w:sz w:val="20"/>
                <w:szCs w:val="20"/>
                <w:lang w:val="en-US"/>
              </w:rPr>
            </w:pPr>
            <w:r w:rsidRPr="002510FA">
              <w:rPr>
                <w:rFonts w:ascii="Arial" w:hAnsi="Arial" w:cs="Arial"/>
                <w:sz w:val="20"/>
                <w:szCs w:val="20"/>
                <w:lang w:val="en-US"/>
              </w:rPr>
              <w:t>8 (16.0%)</w:t>
            </w:r>
          </w:p>
        </w:tc>
        <w:tc>
          <w:tcPr>
            <w:tcW w:w="1304" w:type="dxa"/>
            <w:tcMar>
              <w:left w:w="45" w:type="dxa"/>
              <w:right w:w="45" w:type="dxa"/>
            </w:tcMar>
          </w:tcPr>
          <w:p w14:paraId="6ACE8B85" w14:textId="4E492462" w:rsidR="00265FA8" w:rsidRPr="002510FA" w:rsidRDefault="00265FA8" w:rsidP="00265FA8">
            <w:pPr>
              <w:spacing w:line="480" w:lineRule="auto"/>
              <w:rPr>
                <w:rFonts w:ascii="Arial" w:hAnsi="Arial" w:cs="Arial"/>
                <w:sz w:val="20"/>
                <w:szCs w:val="20"/>
                <w:lang w:val="en-US"/>
              </w:rPr>
            </w:pPr>
            <w:r w:rsidRPr="002510FA">
              <w:rPr>
                <w:rFonts w:ascii="Arial" w:hAnsi="Arial" w:cs="Arial"/>
                <w:sz w:val="20"/>
                <w:szCs w:val="20"/>
                <w:lang w:val="en-US"/>
              </w:rPr>
              <w:t>5 (10.0%)</w:t>
            </w:r>
          </w:p>
        </w:tc>
        <w:tc>
          <w:tcPr>
            <w:tcW w:w="1304" w:type="dxa"/>
            <w:tcMar>
              <w:left w:w="45" w:type="dxa"/>
              <w:right w:w="45" w:type="dxa"/>
            </w:tcMar>
          </w:tcPr>
          <w:p w14:paraId="10CB6953" w14:textId="67059B91" w:rsidR="00265FA8" w:rsidRPr="002510FA" w:rsidRDefault="00265FA8" w:rsidP="00265FA8">
            <w:pPr>
              <w:spacing w:line="480" w:lineRule="auto"/>
              <w:rPr>
                <w:rFonts w:ascii="Arial" w:hAnsi="Arial" w:cs="Arial"/>
                <w:sz w:val="20"/>
                <w:szCs w:val="20"/>
                <w:lang w:val="en-US"/>
              </w:rPr>
            </w:pPr>
            <w:r w:rsidRPr="002510FA">
              <w:rPr>
                <w:rFonts w:ascii="Arial" w:hAnsi="Arial" w:cs="Arial"/>
                <w:sz w:val="20"/>
                <w:szCs w:val="20"/>
                <w:lang w:val="en-US"/>
              </w:rPr>
              <w:t>22 (14.3%)</w:t>
            </w:r>
          </w:p>
        </w:tc>
      </w:tr>
      <w:tr w:rsidR="00265FA8" w:rsidRPr="002510FA" w14:paraId="209320C7" w14:textId="77777777" w:rsidTr="00240B21">
        <w:tc>
          <w:tcPr>
            <w:tcW w:w="4390" w:type="dxa"/>
            <w:tcMar>
              <w:left w:w="45" w:type="dxa"/>
              <w:right w:w="45" w:type="dxa"/>
            </w:tcMar>
          </w:tcPr>
          <w:p w14:paraId="653F714B" w14:textId="77777777" w:rsidR="00265FA8" w:rsidRPr="002510FA" w:rsidRDefault="00265FA8" w:rsidP="00265FA8">
            <w:pPr>
              <w:spacing w:line="480" w:lineRule="auto"/>
              <w:ind w:left="284"/>
              <w:rPr>
                <w:rFonts w:ascii="Arial" w:hAnsi="Arial" w:cs="Arial"/>
                <w:sz w:val="20"/>
                <w:szCs w:val="20"/>
                <w:lang w:val="en-US"/>
              </w:rPr>
            </w:pPr>
            <w:r w:rsidRPr="002510FA">
              <w:rPr>
                <w:rFonts w:ascii="Arial" w:hAnsi="Arial" w:cs="Arial"/>
                <w:sz w:val="20"/>
                <w:szCs w:val="20"/>
                <w:lang w:val="en-US"/>
              </w:rPr>
              <w:t>NPH (isophane) insulin</w:t>
            </w:r>
          </w:p>
        </w:tc>
        <w:tc>
          <w:tcPr>
            <w:tcW w:w="1304" w:type="dxa"/>
            <w:tcMar>
              <w:left w:w="45" w:type="dxa"/>
              <w:right w:w="45" w:type="dxa"/>
            </w:tcMar>
          </w:tcPr>
          <w:p w14:paraId="4DEA25BC" w14:textId="77777777" w:rsidR="00265FA8" w:rsidRPr="002510FA" w:rsidRDefault="00265FA8" w:rsidP="00265FA8">
            <w:pPr>
              <w:spacing w:line="480" w:lineRule="auto"/>
              <w:rPr>
                <w:rFonts w:ascii="Arial" w:hAnsi="Arial" w:cs="Arial"/>
                <w:sz w:val="20"/>
                <w:szCs w:val="20"/>
                <w:lang w:val="en-US"/>
              </w:rPr>
            </w:pPr>
            <w:r w:rsidRPr="002510FA">
              <w:rPr>
                <w:rFonts w:ascii="Arial" w:hAnsi="Arial" w:cs="Arial"/>
                <w:sz w:val="20"/>
                <w:szCs w:val="20"/>
                <w:lang w:val="en-US"/>
              </w:rPr>
              <w:t>0</w:t>
            </w:r>
          </w:p>
        </w:tc>
        <w:tc>
          <w:tcPr>
            <w:tcW w:w="1304" w:type="dxa"/>
            <w:tcMar>
              <w:left w:w="45" w:type="dxa"/>
              <w:right w:w="45" w:type="dxa"/>
            </w:tcMar>
          </w:tcPr>
          <w:p w14:paraId="2AB66ED2" w14:textId="5D2DECF4" w:rsidR="00265FA8" w:rsidRPr="002510FA" w:rsidRDefault="00265FA8" w:rsidP="00265FA8">
            <w:pPr>
              <w:spacing w:line="480" w:lineRule="auto"/>
              <w:rPr>
                <w:rFonts w:ascii="Arial" w:hAnsi="Arial" w:cs="Arial"/>
                <w:sz w:val="20"/>
                <w:szCs w:val="20"/>
                <w:lang w:val="en-US"/>
              </w:rPr>
            </w:pPr>
            <w:r w:rsidRPr="002510FA">
              <w:rPr>
                <w:rFonts w:ascii="Arial" w:hAnsi="Arial" w:cs="Arial"/>
                <w:sz w:val="20"/>
                <w:szCs w:val="20"/>
                <w:lang w:val="en-US"/>
              </w:rPr>
              <w:t>1 (2.0%)</w:t>
            </w:r>
          </w:p>
        </w:tc>
        <w:tc>
          <w:tcPr>
            <w:tcW w:w="1304" w:type="dxa"/>
            <w:tcMar>
              <w:left w:w="45" w:type="dxa"/>
              <w:right w:w="45" w:type="dxa"/>
            </w:tcMar>
          </w:tcPr>
          <w:p w14:paraId="33C639BE" w14:textId="77777777" w:rsidR="00265FA8" w:rsidRPr="002510FA" w:rsidRDefault="00265FA8" w:rsidP="00265FA8">
            <w:pPr>
              <w:spacing w:line="480" w:lineRule="auto"/>
              <w:rPr>
                <w:rFonts w:ascii="Arial" w:hAnsi="Arial" w:cs="Arial"/>
                <w:sz w:val="20"/>
                <w:szCs w:val="20"/>
                <w:lang w:val="en-US"/>
              </w:rPr>
            </w:pPr>
            <w:r w:rsidRPr="002510FA">
              <w:rPr>
                <w:rFonts w:ascii="Arial" w:hAnsi="Arial" w:cs="Arial"/>
                <w:sz w:val="20"/>
                <w:szCs w:val="20"/>
                <w:lang w:val="en-US"/>
              </w:rPr>
              <w:t>0</w:t>
            </w:r>
          </w:p>
        </w:tc>
        <w:tc>
          <w:tcPr>
            <w:tcW w:w="1304" w:type="dxa"/>
            <w:tcMar>
              <w:left w:w="45" w:type="dxa"/>
              <w:right w:w="45" w:type="dxa"/>
            </w:tcMar>
          </w:tcPr>
          <w:p w14:paraId="56A2047D" w14:textId="45E84054" w:rsidR="00265FA8" w:rsidRPr="002510FA" w:rsidRDefault="00265FA8" w:rsidP="00265FA8">
            <w:pPr>
              <w:spacing w:line="480" w:lineRule="auto"/>
              <w:rPr>
                <w:rFonts w:ascii="Arial" w:hAnsi="Arial" w:cs="Arial"/>
                <w:sz w:val="20"/>
                <w:szCs w:val="20"/>
                <w:lang w:val="en-US"/>
              </w:rPr>
            </w:pPr>
            <w:r w:rsidRPr="002510FA">
              <w:rPr>
                <w:rFonts w:ascii="Arial" w:hAnsi="Arial" w:cs="Arial"/>
                <w:sz w:val="20"/>
                <w:szCs w:val="20"/>
                <w:lang w:val="en-US"/>
              </w:rPr>
              <w:t>1 (0.6%)</w:t>
            </w:r>
          </w:p>
        </w:tc>
      </w:tr>
    </w:tbl>
    <w:p w14:paraId="520F6C6A" w14:textId="3C387E95" w:rsidR="00AA7528" w:rsidRDefault="00945D87" w:rsidP="00945D87">
      <w:pPr>
        <w:spacing w:after="0" w:line="480" w:lineRule="auto"/>
        <w:rPr>
          <w:rFonts w:ascii="Arial" w:hAnsi="Arial" w:cs="Arial"/>
          <w:sz w:val="20"/>
          <w:szCs w:val="20"/>
          <w:lang w:val="en-US"/>
        </w:rPr>
        <w:sectPr w:rsidR="00AA7528" w:rsidSect="00ED3B08">
          <w:headerReference w:type="default" r:id="rId16"/>
          <w:footerReference w:type="default" r:id="rId17"/>
          <w:pgSz w:w="11906" w:h="16838"/>
          <w:pgMar w:top="1440" w:right="1440" w:bottom="1440" w:left="1440" w:header="708" w:footer="708" w:gutter="0"/>
          <w:lnNumType w:countBy="1" w:restart="continuous"/>
          <w:cols w:space="708"/>
          <w:docGrid w:linePitch="360"/>
        </w:sectPr>
      </w:pPr>
      <w:r w:rsidRPr="002510FA">
        <w:rPr>
          <w:rFonts w:ascii="Arial" w:hAnsi="Arial" w:cs="Arial"/>
          <w:sz w:val="20"/>
          <w:szCs w:val="20"/>
          <w:lang w:val="en-US"/>
        </w:rPr>
        <w:t xml:space="preserve">All data are mean (SD) unless otherwise stated. All percentages are subject to rounding. </w:t>
      </w:r>
      <w:r w:rsidRPr="002510FA" w:rsidDel="00645C9A">
        <w:rPr>
          <w:rFonts w:ascii="Arial" w:hAnsi="Arial" w:cs="Arial"/>
          <w:sz w:val="20"/>
          <w:szCs w:val="20"/>
          <w:lang w:val="en-US"/>
        </w:rPr>
        <w:t>CV%</w:t>
      </w:r>
      <w:r w:rsidRPr="002510FA">
        <w:rPr>
          <w:rFonts w:ascii="Arial" w:hAnsi="Arial" w:cs="Arial"/>
          <w:sz w:val="20"/>
          <w:szCs w:val="20"/>
          <w:lang w:val="en-US"/>
        </w:rPr>
        <w:t>, c</w:t>
      </w:r>
      <w:r w:rsidRPr="002510FA" w:rsidDel="00645C9A">
        <w:rPr>
          <w:rFonts w:ascii="Arial" w:hAnsi="Arial" w:cs="Arial"/>
          <w:sz w:val="20"/>
          <w:szCs w:val="20"/>
          <w:lang w:val="en-US"/>
        </w:rPr>
        <w:t>oefficient of variation; FPG</w:t>
      </w:r>
      <w:r w:rsidRPr="002510FA">
        <w:rPr>
          <w:rFonts w:ascii="Arial" w:hAnsi="Arial" w:cs="Arial"/>
          <w:sz w:val="20"/>
          <w:szCs w:val="20"/>
          <w:lang w:val="en-US"/>
        </w:rPr>
        <w:t xml:space="preserve">, </w:t>
      </w:r>
      <w:r w:rsidRPr="002510FA" w:rsidDel="00645C9A">
        <w:rPr>
          <w:rFonts w:ascii="Arial" w:hAnsi="Arial" w:cs="Arial"/>
          <w:sz w:val="20"/>
          <w:szCs w:val="20"/>
          <w:lang w:val="en-US"/>
        </w:rPr>
        <w:t>fasting plasma glucose; icodec LD</w:t>
      </w:r>
      <w:r w:rsidRPr="002510FA">
        <w:rPr>
          <w:rFonts w:ascii="Arial" w:hAnsi="Arial" w:cs="Arial"/>
          <w:sz w:val="20"/>
          <w:szCs w:val="20"/>
          <w:lang w:val="en-US"/>
        </w:rPr>
        <w:t xml:space="preserve">, </w:t>
      </w:r>
      <w:r w:rsidRPr="002510FA" w:rsidDel="00645C9A">
        <w:rPr>
          <w:rFonts w:ascii="Arial" w:hAnsi="Arial" w:cs="Arial"/>
          <w:sz w:val="20"/>
          <w:szCs w:val="20"/>
          <w:lang w:val="en-US"/>
        </w:rPr>
        <w:t>insulin icodec with a</w:t>
      </w:r>
      <w:r w:rsidRPr="002510FA">
        <w:rPr>
          <w:rFonts w:ascii="Arial" w:hAnsi="Arial" w:cs="Arial"/>
          <w:sz w:val="20"/>
          <w:szCs w:val="20"/>
          <w:lang w:val="en-US"/>
        </w:rPr>
        <w:t>n initial</w:t>
      </w:r>
      <w:r w:rsidRPr="002510FA" w:rsidDel="00645C9A">
        <w:rPr>
          <w:rFonts w:ascii="Arial" w:hAnsi="Arial" w:cs="Arial"/>
          <w:sz w:val="20"/>
          <w:szCs w:val="20"/>
          <w:lang w:val="en-US"/>
        </w:rPr>
        <w:t xml:space="preserve"> 100% loading dose; icodec NLD</w:t>
      </w:r>
      <w:r w:rsidRPr="002510FA">
        <w:rPr>
          <w:rFonts w:ascii="Arial" w:hAnsi="Arial" w:cs="Arial"/>
          <w:sz w:val="20"/>
          <w:szCs w:val="20"/>
          <w:lang w:val="en-US"/>
        </w:rPr>
        <w:t xml:space="preserve">, </w:t>
      </w:r>
      <w:r w:rsidRPr="002510FA" w:rsidDel="00645C9A">
        <w:rPr>
          <w:rFonts w:ascii="Arial" w:hAnsi="Arial" w:cs="Arial"/>
          <w:sz w:val="20"/>
          <w:szCs w:val="20"/>
          <w:lang w:val="en-US"/>
        </w:rPr>
        <w:t xml:space="preserve">insulin icodec with no loading dose; </w:t>
      </w:r>
      <w:r w:rsidR="008F19FE">
        <w:rPr>
          <w:rFonts w:ascii="Arial" w:hAnsi="Arial" w:cs="Arial"/>
          <w:sz w:val="20"/>
          <w:szCs w:val="20"/>
          <w:lang w:val="en-US"/>
        </w:rPr>
        <w:t xml:space="preserve">insulin glargine U100, insulin glargine </w:t>
      </w:r>
      <w:bookmarkStart w:id="28" w:name="_Hlk56171844"/>
      <w:r w:rsidR="008F19FE">
        <w:rPr>
          <w:rFonts w:ascii="Arial" w:hAnsi="Arial" w:cs="Arial"/>
          <w:sz w:val="20"/>
          <w:szCs w:val="20"/>
          <w:lang w:val="en-US"/>
        </w:rPr>
        <w:lastRenderedPageBreak/>
        <w:t>100 U/mL</w:t>
      </w:r>
      <w:bookmarkEnd w:id="28"/>
      <w:r w:rsidR="008F19FE">
        <w:rPr>
          <w:rFonts w:ascii="Arial" w:hAnsi="Arial" w:cs="Arial"/>
          <w:sz w:val="20"/>
          <w:szCs w:val="20"/>
          <w:lang w:val="en-US"/>
        </w:rPr>
        <w:t xml:space="preserve">; insulin glargine U300, insulin glargine 300 U/mL; </w:t>
      </w:r>
      <w:r w:rsidRPr="002510FA" w:rsidDel="00645C9A">
        <w:rPr>
          <w:rFonts w:ascii="Arial" w:hAnsi="Arial" w:cs="Arial"/>
          <w:sz w:val="20"/>
          <w:szCs w:val="20"/>
          <w:lang w:val="en-US"/>
        </w:rPr>
        <w:t>SD</w:t>
      </w:r>
      <w:r w:rsidRPr="002510FA">
        <w:rPr>
          <w:rFonts w:ascii="Arial" w:hAnsi="Arial" w:cs="Arial"/>
          <w:sz w:val="20"/>
          <w:szCs w:val="20"/>
          <w:lang w:val="en-US"/>
        </w:rPr>
        <w:t xml:space="preserve">, </w:t>
      </w:r>
      <w:r w:rsidRPr="002510FA" w:rsidDel="00645C9A">
        <w:rPr>
          <w:rFonts w:ascii="Arial" w:hAnsi="Arial" w:cs="Arial"/>
          <w:sz w:val="20"/>
          <w:szCs w:val="20"/>
          <w:lang w:val="en-US"/>
        </w:rPr>
        <w:t>standard deviation; TIR</w:t>
      </w:r>
      <w:r w:rsidRPr="002510FA">
        <w:rPr>
          <w:rFonts w:ascii="Arial" w:hAnsi="Arial" w:cs="Arial"/>
          <w:sz w:val="20"/>
          <w:szCs w:val="20"/>
          <w:lang w:val="en-US"/>
        </w:rPr>
        <w:t xml:space="preserve">, </w:t>
      </w:r>
      <w:r w:rsidRPr="002510FA" w:rsidDel="00645C9A">
        <w:rPr>
          <w:rFonts w:ascii="Arial" w:hAnsi="Arial" w:cs="Arial"/>
          <w:sz w:val="20"/>
          <w:szCs w:val="20"/>
          <w:lang w:val="en-US"/>
        </w:rPr>
        <w:t>time in range</w:t>
      </w:r>
      <w:r w:rsidRPr="002510FA">
        <w:rPr>
          <w:rFonts w:ascii="Arial" w:hAnsi="Arial" w:cs="Arial"/>
          <w:sz w:val="20"/>
          <w:szCs w:val="20"/>
          <w:lang w:val="en-US"/>
        </w:rPr>
        <w:t>; U, units</w:t>
      </w:r>
      <w:r w:rsidRPr="002510FA" w:rsidDel="00645C9A">
        <w:rPr>
          <w:rFonts w:ascii="Arial" w:hAnsi="Arial" w:cs="Arial"/>
          <w:sz w:val="20"/>
          <w:szCs w:val="20"/>
          <w:lang w:val="en-US"/>
        </w:rPr>
        <w:t>.</w:t>
      </w:r>
      <w:r w:rsidRPr="002510FA">
        <w:rPr>
          <w:rFonts w:ascii="Arial" w:hAnsi="Arial" w:cs="Arial"/>
          <w:sz w:val="20"/>
          <w:szCs w:val="20"/>
          <w:lang w:val="en-US"/>
        </w:rPr>
        <w:t xml:space="preserve"> *</w:t>
      </w:r>
      <w:r w:rsidRPr="002510FA">
        <w:rPr>
          <w:rFonts w:ascii="Arial" w:hAnsi="Arial" w:cs="Arial"/>
          <w:i/>
          <w:iCs/>
          <w:sz w:val="20"/>
          <w:szCs w:val="20"/>
          <w:lang w:val="en-US"/>
        </w:rPr>
        <w:t>n</w:t>
      </w:r>
      <w:r w:rsidRPr="002510FA">
        <w:rPr>
          <w:rFonts w:ascii="Arial" w:hAnsi="Arial" w:cs="Arial"/>
          <w:sz w:val="20"/>
          <w:szCs w:val="20"/>
          <w:lang w:val="en-US"/>
        </w:rPr>
        <w:t xml:space="preserve"> = 52. </w:t>
      </w:r>
      <w:r w:rsidRPr="002510FA">
        <w:rPr>
          <w:rFonts w:ascii="Arial" w:hAnsi="Arial" w:cs="Arial"/>
          <w:sz w:val="20"/>
          <w:szCs w:val="20"/>
          <w:vertAlign w:val="superscript"/>
          <w:lang w:val="en-US"/>
        </w:rPr>
        <w:t>†</w:t>
      </w:r>
      <w:r w:rsidRPr="002510FA">
        <w:rPr>
          <w:rFonts w:ascii="Arial" w:hAnsi="Arial" w:cs="Arial"/>
          <w:i/>
          <w:iCs/>
          <w:sz w:val="20"/>
          <w:szCs w:val="20"/>
          <w:lang w:val="en-US"/>
        </w:rPr>
        <w:t>n</w:t>
      </w:r>
      <w:r w:rsidRPr="002510FA" w:rsidDel="00080FCC">
        <w:rPr>
          <w:rFonts w:ascii="Arial" w:hAnsi="Arial" w:cs="Arial"/>
          <w:sz w:val="20"/>
          <w:szCs w:val="20"/>
          <w:lang w:val="en-US"/>
        </w:rPr>
        <w:t xml:space="preserve"> </w:t>
      </w:r>
      <w:r w:rsidRPr="002510FA">
        <w:rPr>
          <w:rFonts w:ascii="Arial" w:hAnsi="Arial" w:cs="Arial"/>
          <w:sz w:val="20"/>
          <w:szCs w:val="20"/>
          <w:lang w:val="en-US"/>
        </w:rPr>
        <w:t xml:space="preserve">= 49. </w:t>
      </w:r>
      <w:r w:rsidRPr="002510FA">
        <w:rPr>
          <w:rFonts w:ascii="Arial" w:hAnsi="Arial" w:cs="Arial"/>
          <w:sz w:val="20"/>
          <w:szCs w:val="20"/>
          <w:vertAlign w:val="superscript"/>
          <w:lang w:val="en-US"/>
        </w:rPr>
        <w:t>‡</w:t>
      </w:r>
      <w:r w:rsidRPr="002510FA">
        <w:rPr>
          <w:rFonts w:ascii="Arial" w:hAnsi="Arial" w:cs="Arial"/>
          <w:sz w:val="20"/>
          <w:szCs w:val="20"/>
          <w:lang w:val="en-US"/>
        </w:rPr>
        <w:t>Geometric mean.</w:t>
      </w:r>
    </w:p>
    <w:p w14:paraId="0926BE25" w14:textId="77777777" w:rsidR="00B4273B" w:rsidRPr="002510FA" w:rsidRDefault="00B4273B" w:rsidP="00B4273B">
      <w:pPr>
        <w:pStyle w:val="Heading2"/>
        <w:rPr>
          <w:sz w:val="20"/>
          <w:szCs w:val="20"/>
          <w:lang w:val="en-US"/>
        </w:rPr>
      </w:pPr>
      <w:r w:rsidRPr="002510FA">
        <w:rPr>
          <w:sz w:val="20"/>
          <w:szCs w:val="20"/>
          <w:lang w:val="en-US"/>
        </w:rPr>
        <w:lastRenderedPageBreak/>
        <w:t xml:space="preserve">Table 2–On-treatment hypoglycemic episodes and adverse events, including adverse events of special interest (SAS; </w:t>
      </w:r>
      <w:r w:rsidRPr="002510FA">
        <w:rPr>
          <w:i/>
          <w:iCs/>
          <w:sz w:val="20"/>
          <w:szCs w:val="20"/>
          <w:lang w:val="en-US"/>
        </w:rPr>
        <w:t>N</w:t>
      </w:r>
      <w:r w:rsidRPr="002510FA">
        <w:rPr>
          <w:sz w:val="20"/>
          <w:szCs w:val="20"/>
          <w:lang w:val="en-US"/>
        </w:rPr>
        <w:t xml:space="preserve"> = 154) </w:t>
      </w:r>
    </w:p>
    <w:p w14:paraId="0C9AFF48" w14:textId="77777777" w:rsidR="00945D87" w:rsidRPr="002510FA" w:rsidRDefault="00945D87" w:rsidP="00FB733B">
      <w:pPr>
        <w:rPr>
          <w:lang w:val="en-US"/>
        </w:rPr>
      </w:pPr>
    </w:p>
    <w:tbl>
      <w:tblPr>
        <w:tblStyle w:val="PlainTable41"/>
        <w:tblW w:w="123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992"/>
        <w:gridCol w:w="851"/>
        <w:gridCol w:w="709"/>
        <w:gridCol w:w="850"/>
        <w:gridCol w:w="851"/>
        <w:gridCol w:w="708"/>
        <w:gridCol w:w="851"/>
        <w:gridCol w:w="709"/>
        <w:gridCol w:w="708"/>
        <w:gridCol w:w="1418"/>
        <w:gridCol w:w="1276"/>
      </w:tblGrid>
      <w:tr w:rsidR="00B31D30" w:rsidRPr="002510FA" w14:paraId="53837231" w14:textId="01EA065B" w:rsidTr="00BA7395">
        <w:trPr>
          <w:cnfStyle w:val="100000000000" w:firstRow="1" w:lastRow="0" w:firstColumn="0" w:lastColumn="0" w:oddVBand="0" w:evenVBand="0" w:oddHBand="0" w:evenHBand="0" w:firstRowFirstColumn="0" w:firstRowLastColumn="0" w:lastRowFirstColumn="0" w:lastRowLastColumn="0"/>
          <w:trHeight w:val="306"/>
          <w:tblHeader/>
          <w:jc w:val="center"/>
        </w:trPr>
        <w:tc>
          <w:tcPr>
            <w:cnfStyle w:val="001000000000" w:firstRow="0" w:lastRow="0" w:firstColumn="1" w:lastColumn="0" w:oddVBand="0" w:evenVBand="0" w:oddHBand="0" w:evenHBand="0" w:firstRowFirstColumn="0" w:firstRowLastColumn="0" w:lastRowFirstColumn="0" w:lastRowLastColumn="0"/>
            <w:tcW w:w="2405" w:type="dxa"/>
            <w:vMerge w:val="restart"/>
            <w:shd w:val="clear" w:color="auto" w:fill="auto"/>
            <w:tcMar>
              <w:left w:w="45" w:type="dxa"/>
              <w:right w:w="45" w:type="dxa"/>
            </w:tcMar>
          </w:tcPr>
          <w:p w14:paraId="4A5FC5D0" w14:textId="77777777" w:rsidR="00B31D30" w:rsidRPr="002510FA" w:rsidRDefault="00B31D30" w:rsidP="00B31D30">
            <w:pPr>
              <w:spacing w:line="480" w:lineRule="auto"/>
              <w:rPr>
                <w:rFonts w:ascii="Arial" w:hAnsi="Arial" w:cs="Arial"/>
                <w:sz w:val="20"/>
                <w:szCs w:val="20"/>
                <w:lang w:val="en-US"/>
              </w:rPr>
            </w:pPr>
            <w:bookmarkStart w:id="29" w:name="_Table_2._AE"/>
            <w:bookmarkStart w:id="30" w:name="_Hlk40948395"/>
            <w:bookmarkEnd w:id="29"/>
          </w:p>
        </w:tc>
        <w:tc>
          <w:tcPr>
            <w:tcW w:w="2552" w:type="dxa"/>
            <w:gridSpan w:val="3"/>
            <w:shd w:val="clear" w:color="auto" w:fill="auto"/>
            <w:tcMar>
              <w:left w:w="45" w:type="dxa"/>
              <w:right w:w="45" w:type="dxa"/>
            </w:tcMar>
          </w:tcPr>
          <w:p w14:paraId="573495E0" w14:textId="2B5A04D3" w:rsidR="00B31D30" w:rsidRPr="002510FA" w:rsidRDefault="00B31D30" w:rsidP="00B31D30">
            <w:pPr>
              <w:spacing w:line="480" w:lineRule="auto"/>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en-US"/>
              </w:rPr>
            </w:pPr>
            <w:r w:rsidRPr="002510FA">
              <w:rPr>
                <w:rFonts w:ascii="Arial" w:hAnsi="Arial" w:cs="Arial"/>
                <w:sz w:val="20"/>
                <w:szCs w:val="20"/>
                <w:lang w:val="en-US"/>
              </w:rPr>
              <w:t>Icodec LD (</w:t>
            </w:r>
            <w:r w:rsidRPr="002510FA">
              <w:rPr>
                <w:rFonts w:ascii="Arial" w:hAnsi="Arial" w:cs="Arial"/>
                <w:i/>
                <w:iCs/>
                <w:sz w:val="20"/>
                <w:szCs w:val="20"/>
                <w:lang w:val="en-US"/>
              </w:rPr>
              <w:t>n</w:t>
            </w:r>
            <w:r w:rsidRPr="002510FA">
              <w:rPr>
                <w:rFonts w:ascii="Arial" w:hAnsi="Arial" w:cs="Arial"/>
                <w:sz w:val="20"/>
                <w:szCs w:val="20"/>
                <w:lang w:val="en-US"/>
              </w:rPr>
              <w:t xml:space="preserve"> = 54, 21.8 PYE)</w:t>
            </w:r>
          </w:p>
        </w:tc>
        <w:tc>
          <w:tcPr>
            <w:tcW w:w="2409" w:type="dxa"/>
            <w:gridSpan w:val="3"/>
            <w:shd w:val="clear" w:color="auto" w:fill="auto"/>
            <w:tcMar>
              <w:left w:w="45" w:type="dxa"/>
              <w:right w:w="45" w:type="dxa"/>
            </w:tcMar>
          </w:tcPr>
          <w:p w14:paraId="17669FFF" w14:textId="0B3D578A" w:rsidR="00B31D30" w:rsidRPr="002510FA" w:rsidRDefault="00B31D30" w:rsidP="00B31D30">
            <w:pPr>
              <w:spacing w:line="480" w:lineRule="auto"/>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en-US"/>
              </w:rPr>
            </w:pPr>
            <w:r w:rsidRPr="002510FA">
              <w:rPr>
                <w:rFonts w:ascii="Arial" w:hAnsi="Arial" w:cs="Arial"/>
                <w:sz w:val="20"/>
                <w:szCs w:val="20"/>
                <w:lang w:val="en-US"/>
              </w:rPr>
              <w:t>Icodec NLD (</w:t>
            </w:r>
            <w:r w:rsidRPr="002510FA">
              <w:rPr>
                <w:rFonts w:ascii="Arial" w:hAnsi="Arial" w:cs="Arial"/>
                <w:i/>
                <w:iCs/>
                <w:sz w:val="20"/>
                <w:szCs w:val="20"/>
                <w:lang w:val="en-US"/>
              </w:rPr>
              <w:t>n</w:t>
            </w:r>
            <w:r w:rsidRPr="002510FA" w:rsidDel="00080FCC">
              <w:rPr>
                <w:rFonts w:ascii="Arial" w:hAnsi="Arial" w:cs="Arial"/>
                <w:sz w:val="20"/>
                <w:szCs w:val="20"/>
                <w:lang w:val="en-US"/>
              </w:rPr>
              <w:t xml:space="preserve"> </w:t>
            </w:r>
            <w:r w:rsidRPr="002510FA">
              <w:rPr>
                <w:rFonts w:ascii="Arial" w:hAnsi="Arial" w:cs="Arial"/>
                <w:sz w:val="20"/>
                <w:szCs w:val="20"/>
                <w:lang w:val="en-US"/>
              </w:rPr>
              <w:t>= 50, 20.3 PYE)</w:t>
            </w:r>
          </w:p>
        </w:tc>
        <w:tc>
          <w:tcPr>
            <w:tcW w:w="2268" w:type="dxa"/>
            <w:gridSpan w:val="3"/>
            <w:shd w:val="clear" w:color="auto" w:fill="auto"/>
            <w:tcMar>
              <w:left w:w="45" w:type="dxa"/>
              <w:right w:w="45" w:type="dxa"/>
            </w:tcMar>
          </w:tcPr>
          <w:p w14:paraId="5714C982" w14:textId="71B82B33" w:rsidR="00B31D30" w:rsidRPr="002510FA" w:rsidRDefault="00B31D30" w:rsidP="00B31D30">
            <w:pPr>
              <w:spacing w:line="480" w:lineRule="auto"/>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en-US"/>
              </w:rPr>
            </w:pPr>
            <w:r w:rsidRPr="002510FA">
              <w:rPr>
                <w:rFonts w:ascii="Arial" w:hAnsi="Arial" w:cs="Arial"/>
                <w:sz w:val="20"/>
                <w:szCs w:val="20"/>
                <w:lang w:val="en-US"/>
              </w:rPr>
              <w:t>IGlar U100 (</w:t>
            </w:r>
            <w:r w:rsidRPr="002510FA">
              <w:rPr>
                <w:rFonts w:ascii="Arial" w:hAnsi="Arial" w:cs="Arial"/>
                <w:i/>
                <w:iCs/>
                <w:sz w:val="20"/>
                <w:szCs w:val="20"/>
                <w:lang w:val="en-US"/>
              </w:rPr>
              <w:t>n</w:t>
            </w:r>
            <w:r w:rsidRPr="002510FA" w:rsidDel="00080FCC">
              <w:rPr>
                <w:rFonts w:ascii="Arial" w:hAnsi="Arial" w:cs="Arial"/>
                <w:sz w:val="20"/>
                <w:szCs w:val="20"/>
                <w:lang w:val="en-US"/>
              </w:rPr>
              <w:t xml:space="preserve"> </w:t>
            </w:r>
            <w:r w:rsidRPr="002510FA">
              <w:rPr>
                <w:rFonts w:ascii="Arial" w:hAnsi="Arial" w:cs="Arial"/>
                <w:sz w:val="20"/>
                <w:szCs w:val="20"/>
                <w:lang w:val="en-US"/>
              </w:rPr>
              <w:t>= 50, 20.2 PYE)</w:t>
            </w:r>
          </w:p>
        </w:tc>
        <w:tc>
          <w:tcPr>
            <w:tcW w:w="1418" w:type="dxa"/>
            <w:shd w:val="clear" w:color="auto" w:fill="auto"/>
          </w:tcPr>
          <w:p w14:paraId="5C1306B4" w14:textId="0E2A26FC" w:rsidR="00B31D30" w:rsidRPr="002510FA" w:rsidRDefault="00B31D30" w:rsidP="00B31D30">
            <w:pPr>
              <w:spacing w:line="480" w:lineRule="auto"/>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en-US"/>
              </w:rPr>
            </w:pPr>
            <w:r>
              <w:rPr>
                <w:rFonts w:ascii="Arial" w:hAnsi="Arial" w:cs="Arial"/>
                <w:sz w:val="20"/>
                <w:szCs w:val="20"/>
                <w:lang w:val="en-US"/>
              </w:rPr>
              <w:t>RR (95% CI)</w:t>
            </w:r>
            <w:r w:rsidR="00184C9B">
              <w:rPr>
                <w:rFonts w:ascii="Arial" w:hAnsi="Arial" w:cs="Arial"/>
                <w:sz w:val="20"/>
                <w:szCs w:val="20"/>
                <w:lang w:val="en-US"/>
              </w:rPr>
              <w:t>*</w:t>
            </w:r>
            <w:r>
              <w:rPr>
                <w:rFonts w:ascii="Arial" w:hAnsi="Arial" w:cs="Arial"/>
                <w:sz w:val="20"/>
                <w:szCs w:val="20"/>
                <w:lang w:val="en-US"/>
              </w:rPr>
              <w:t xml:space="preserve"> Icodec LD/IGlar U100</w:t>
            </w:r>
          </w:p>
        </w:tc>
        <w:tc>
          <w:tcPr>
            <w:tcW w:w="1276" w:type="dxa"/>
            <w:shd w:val="clear" w:color="auto" w:fill="auto"/>
          </w:tcPr>
          <w:p w14:paraId="0A02953F" w14:textId="6583FCCD" w:rsidR="00B31D30" w:rsidRPr="002510FA" w:rsidRDefault="00B31D30" w:rsidP="00B31D30">
            <w:pPr>
              <w:spacing w:line="480" w:lineRule="auto"/>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en-US"/>
              </w:rPr>
            </w:pPr>
            <w:r>
              <w:rPr>
                <w:rFonts w:ascii="Arial" w:hAnsi="Arial" w:cs="Arial"/>
                <w:sz w:val="20"/>
                <w:szCs w:val="20"/>
                <w:lang w:val="en-US"/>
              </w:rPr>
              <w:t>RR (95% CI)</w:t>
            </w:r>
            <w:r w:rsidR="00184C9B">
              <w:rPr>
                <w:rFonts w:ascii="Arial" w:hAnsi="Arial" w:cs="Arial"/>
                <w:sz w:val="20"/>
                <w:szCs w:val="20"/>
                <w:lang w:val="en-US"/>
              </w:rPr>
              <w:t>*</w:t>
            </w:r>
            <w:r>
              <w:rPr>
                <w:rFonts w:ascii="Arial" w:hAnsi="Arial" w:cs="Arial"/>
                <w:sz w:val="20"/>
                <w:szCs w:val="20"/>
                <w:lang w:val="en-US"/>
              </w:rPr>
              <w:t xml:space="preserve"> Icodec NLD/IGlar U100</w:t>
            </w:r>
          </w:p>
        </w:tc>
      </w:tr>
      <w:tr w:rsidR="00B31D30" w:rsidRPr="002510FA" w14:paraId="44F18C8C" w14:textId="2024509B" w:rsidTr="00BA7395">
        <w:trPr>
          <w:cnfStyle w:val="100000000000" w:firstRow="1" w:lastRow="0" w:firstColumn="0" w:lastColumn="0" w:oddVBand="0" w:evenVBand="0" w:oddHBand="0" w:evenHBand="0" w:firstRowFirstColumn="0" w:firstRowLastColumn="0" w:lastRowFirstColumn="0" w:lastRowLastColumn="0"/>
          <w:trHeight w:val="340"/>
          <w:tblHeader/>
          <w:jc w:val="center"/>
        </w:trPr>
        <w:tc>
          <w:tcPr>
            <w:cnfStyle w:val="001000000000" w:firstRow="0" w:lastRow="0" w:firstColumn="1" w:lastColumn="0" w:oddVBand="0" w:evenVBand="0" w:oddHBand="0" w:evenHBand="0" w:firstRowFirstColumn="0" w:firstRowLastColumn="0" w:lastRowFirstColumn="0" w:lastRowLastColumn="0"/>
            <w:tcW w:w="2405" w:type="dxa"/>
            <w:vMerge/>
            <w:shd w:val="clear" w:color="auto" w:fill="auto"/>
            <w:tcMar>
              <w:left w:w="45" w:type="dxa"/>
              <w:right w:w="45" w:type="dxa"/>
            </w:tcMar>
          </w:tcPr>
          <w:p w14:paraId="74C0A634" w14:textId="77777777" w:rsidR="00B31D30" w:rsidRPr="002510FA" w:rsidRDefault="00B31D30" w:rsidP="00B31D30">
            <w:pPr>
              <w:spacing w:line="480" w:lineRule="auto"/>
              <w:rPr>
                <w:rFonts w:ascii="Arial" w:hAnsi="Arial" w:cs="Arial"/>
                <w:sz w:val="20"/>
                <w:szCs w:val="20"/>
                <w:lang w:val="en-US"/>
              </w:rPr>
            </w:pPr>
          </w:p>
        </w:tc>
        <w:tc>
          <w:tcPr>
            <w:tcW w:w="992" w:type="dxa"/>
            <w:shd w:val="clear" w:color="auto" w:fill="auto"/>
            <w:tcMar>
              <w:left w:w="45" w:type="dxa"/>
              <w:right w:w="45" w:type="dxa"/>
            </w:tcMar>
          </w:tcPr>
          <w:p w14:paraId="1DB50204" w14:textId="77777777" w:rsidR="00B31D30" w:rsidRPr="002510FA" w:rsidRDefault="00B31D30" w:rsidP="00B31D30">
            <w:pPr>
              <w:spacing w:line="480" w:lineRule="auto"/>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lang w:val="en-US"/>
              </w:rPr>
            </w:pPr>
            <w:r w:rsidRPr="002510FA">
              <w:rPr>
                <w:rFonts w:ascii="Arial" w:hAnsi="Arial" w:cs="Arial"/>
                <w:i/>
                <w:iCs/>
                <w:sz w:val="20"/>
                <w:szCs w:val="20"/>
                <w:lang w:val="en-US"/>
              </w:rPr>
              <w:t>n</w:t>
            </w:r>
            <w:r w:rsidRPr="002510FA">
              <w:rPr>
                <w:rFonts w:ascii="Arial" w:hAnsi="Arial" w:cs="Arial"/>
                <w:b w:val="0"/>
                <w:sz w:val="20"/>
                <w:szCs w:val="20"/>
                <w:lang w:val="en-US"/>
              </w:rPr>
              <w:t xml:space="preserve"> (%)</w:t>
            </w:r>
          </w:p>
        </w:tc>
        <w:tc>
          <w:tcPr>
            <w:tcW w:w="851" w:type="dxa"/>
            <w:shd w:val="clear" w:color="auto" w:fill="auto"/>
            <w:tcMar>
              <w:left w:w="45" w:type="dxa"/>
              <w:right w:w="45" w:type="dxa"/>
            </w:tcMar>
          </w:tcPr>
          <w:p w14:paraId="441B274C" w14:textId="77777777" w:rsidR="00B31D30" w:rsidRPr="002510FA" w:rsidRDefault="00B31D30" w:rsidP="00B31D30">
            <w:pPr>
              <w:spacing w:line="480" w:lineRule="auto"/>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lang w:val="en-US"/>
              </w:rPr>
            </w:pPr>
            <w:r w:rsidRPr="002510FA">
              <w:rPr>
                <w:rFonts w:ascii="Arial" w:hAnsi="Arial" w:cs="Arial"/>
                <w:b w:val="0"/>
                <w:sz w:val="20"/>
                <w:szCs w:val="20"/>
                <w:lang w:val="en-US"/>
              </w:rPr>
              <w:t>Events</w:t>
            </w:r>
          </w:p>
        </w:tc>
        <w:tc>
          <w:tcPr>
            <w:tcW w:w="709" w:type="dxa"/>
            <w:shd w:val="clear" w:color="auto" w:fill="auto"/>
            <w:tcMar>
              <w:left w:w="45" w:type="dxa"/>
              <w:right w:w="45" w:type="dxa"/>
            </w:tcMar>
          </w:tcPr>
          <w:p w14:paraId="60BF7243" w14:textId="77777777" w:rsidR="00B31D30" w:rsidRPr="002510FA" w:rsidRDefault="00B31D30" w:rsidP="00B31D30">
            <w:pPr>
              <w:spacing w:line="480" w:lineRule="auto"/>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lang w:val="en-US"/>
              </w:rPr>
            </w:pPr>
            <w:r w:rsidRPr="002510FA">
              <w:rPr>
                <w:rFonts w:ascii="Arial" w:hAnsi="Arial" w:cs="Arial"/>
                <w:b w:val="0"/>
                <w:sz w:val="20"/>
                <w:szCs w:val="20"/>
                <w:lang w:val="en-US"/>
              </w:rPr>
              <w:t>Rate*</w:t>
            </w:r>
          </w:p>
        </w:tc>
        <w:tc>
          <w:tcPr>
            <w:tcW w:w="850" w:type="dxa"/>
            <w:shd w:val="clear" w:color="auto" w:fill="auto"/>
            <w:tcMar>
              <w:left w:w="45" w:type="dxa"/>
              <w:right w:w="45" w:type="dxa"/>
            </w:tcMar>
          </w:tcPr>
          <w:p w14:paraId="2B8F6482" w14:textId="77777777" w:rsidR="00B31D30" w:rsidRPr="002510FA" w:rsidRDefault="00B31D30" w:rsidP="00B31D30">
            <w:pPr>
              <w:spacing w:line="480" w:lineRule="auto"/>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lang w:val="en-US"/>
              </w:rPr>
            </w:pPr>
            <w:r w:rsidRPr="002510FA">
              <w:rPr>
                <w:rFonts w:ascii="Arial" w:hAnsi="Arial" w:cs="Arial"/>
                <w:i/>
                <w:iCs/>
                <w:sz w:val="20"/>
                <w:szCs w:val="20"/>
                <w:lang w:val="en-US"/>
              </w:rPr>
              <w:t>n</w:t>
            </w:r>
            <w:r w:rsidRPr="002510FA">
              <w:rPr>
                <w:rFonts w:ascii="Arial" w:hAnsi="Arial" w:cs="Arial"/>
                <w:b w:val="0"/>
                <w:sz w:val="20"/>
                <w:szCs w:val="20"/>
                <w:lang w:val="en-US"/>
              </w:rPr>
              <w:t xml:space="preserve"> (%)</w:t>
            </w:r>
          </w:p>
        </w:tc>
        <w:tc>
          <w:tcPr>
            <w:tcW w:w="851" w:type="dxa"/>
            <w:shd w:val="clear" w:color="auto" w:fill="auto"/>
            <w:tcMar>
              <w:left w:w="45" w:type="dxa"/>
              <w:right w:w="45" w:type="dxa"/>
            </w:tcMar>
          </w:tcPr>
          <w:p w14:paraId="370FA5D8" w14:textId="77777777" w:rsidR="00B31D30" w:rsidRPr="002510FA" w:rsidRDefault="00B31D30" w:rsidP="00B31D30">
            <w:pPr>
              <w:spacing w:line="480" w:lineRule="auto"/>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lang w:val="en-US"/>
              </w:rPr>
            </w:pPr>
            <w:r w:rsidRPr="002510FA">
              <w:rPr>
                <w:rFonts w:ascii="Arial" w:hAnsi="Arial" w:cs="Arial"/>
                <w:b w:val="0"/>
                <w:sz w:val="20"/>
                <w:szCs w:val="20"/>
                <w:lang w:val="en-US"/>
              </w:rPr>
              <w:t>Events</w:t>
            </w:r>
          </w:p>
        </w:tc>
        <w:tc>
          <w:tcPr>
            <w:tcW w:w="708" w:type="dxa"/>
            <w:shd w:val="clear" w:color="auto" w:fill="auto"/>
            <w:tcMar>
              <w:left w:w="45" w:type="dxa"/>
              <w:right w:w="45" w:type="dxa"/>
            </w:tcMar>
          </w:tcPr>
          <w:p w14:paraId="6E5A2868" w14:textId="77777777" w:rsidR="00B31D30" w:rsidRPr="002510FA" w:rsidRDefault="00B31D30" w:rsidP="00B31D30">
            <w:pPr>
              <w:spacing w:line="480" w:lineRule="auto"/>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lang w:val="en-US"/>
              </w:rPr>
            </w:pPr>
            <w:r w:rsidRPr="002510FA">
              <w:rPr>
                <w:rFonts w:ascii="Arial" w:hAnsi="Arial" w:cs="Arial"/>
                <w:b w:val="0"/>
                <w:sz w:val="20"/>
                <w:szCs w:val="20"/>
                <w:lang w:val="en-US"/>
              </w:rPr>
              <w:t>Rate</w:t>
            </w:r>
          </w:p>
        </w:tc>
        <w:tc>
          <w:tcPr>
            <w:tcW w:w="851" w:type="dxa"/>
            <w:shd w:val="clear" w:color="auto" w:fill="auto"/>
            <w:tcMar>
              <w:left w:w="45" w:type="dxa"/>
              <w:right w:w="45" w:type="dxa"/>
            </w:tcMar>
          </w:tcPr>
          <w:p w14:paraId="13CD0EED" w14:textId="77777777" w:rsidR="00B31D30" w:rsidRPr="002510FA" w:rsidRDefault="00B31D30" w:rsidP="00B31D30">
            <w:pPr>
              <w:spacing w:line="480" w:lineRule="auto"/>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lang w:val="en-US"/>
              </w:rPr>
            </w:pPr>
            <w:r w:rsidRPr="002510FA">
              <w:rPr>
                <w:rFonts w:ascii="Arial" w:hAnsi="Arial" w:cs="Arial"/>
                <w:i/>
                <w:iCs/>
                <w:sz w:val="20"/>
                <w:szCs w:val="20"/>
                <w:lang w:val="en-US"/>
              </w:rPr>
              <w:t>n</w:t>
            </w:r>
            <w:r w:rsidRPr="002510FA">
              <w:rPr>
                <w:rFonts w:ascii="Arial" w:hAnsi="Arial" w:cs="Arial"/>
                <w:b w:val="0"/>
                <w:sz w:val="20"/>
                <w:szCs w:val="20"/>
                <w:lang w:val="en-US"/>
              </w:rPr>
              <w:t xml:space="preserve"> (%)</w:t>
            </w:r>
          </w:p>
        </w:tc>
        <w:tc>
          <w:tcPr>
            <w:tcW w:w="709" w:type="dxa"/>
            <w:shd w:val="clear" w:color="auto" w:fill="auto"/>
            <w:tcMar>
              <w:left w:w="45" w:type="dxa"/>
              <w:right w:w="45" w:type="dxa"/>
            </w:tcMar>
          </w:tcPr>
          <w:p w14:paraId="3CC2585D" w14:textId="77777777" w:rsidR="00B31D30" w:rsidRPr="002510FA" w:rsidRDefault="00B31D30" w:rsidP="00B31D30">
            <w:pPr>
              <w:spacing w:line="480" w:lineRule="auto"/>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lang w:val="en-US"/>
              </w:rPr>
            </w:pPr>
            <w:r w:rsidRPr="002510FA">
              <w:rPr>
                <w:rFonts w:ascii="Arial" w:hAnsi="Arial" w:cs="Arial"/>
                <w:b w:val="0"/>
                <w:sz w:val="20"/>
                <w:szCs w:val="20"/>
                <w:lang w:val="en-US"/>
              </w:rPr>
              <w:t>Events</w:t>
            </w:r>
          </w:p>
        </w:tc>
        <w:tc>
          <w:tcPr>
            <w:tcW w:w="708" w:type="dxa"/>
            <w:shd w:val="clear" w:color="auto" w:fill="auto"/>
            <w:tcMar>
              <w:left w:w="45" w:type="dxa"/>
              <w:right w:w="45" w:type="dxa"/>
            </w:tcMar>
          </w:tcPr>
          <w:p w14:paraId="06C4BF74" w14:textId="77777777" w:rsidR="00B31D30" w:rsidRPr="002510FA" w:rsidRDefault="00B31D30" w:rsidP="00B31D30">
            <w:pPr>
              <w:spacing w:line="480" w:lineRule="auto"/>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lang w:val="en-US"/>
              </w:rPr>
            </w:pPr>
            <w:r w:rsidRPr="002510FA">
              <w:rPr>
                <w:rFonts w:ascii="Arial" w:hAnsi="Arial" w:cs="Arial"/>
                <w:b w:val="0"/>
                <w:sz w:val="20"/>
                <w:szCs w:val="20"/>
                <w:lang w:val="en-US"/>
              </w:rPr>
              <w:t>Rate</w:t>
            </w:r>
          </w:p>
        </w:tc>
        <w:tc>
          <w:tcPr>
            <w:tcW w:w="1418" w:type="dxa"/>
            <w:shd w:val="clear" w:color="auto" w:fill="auto"/>
          </w:tcPr>
          <w:p w14:paraId="34900B56" w14:textId="0A72790B" w:rsidR="00B31D30" w:rsidRPr="002510FA" w:rsidRDefault="00B31D30" w:rsidP="00B31D30">
            <w:pPr>
              <w:spacing w:line="480" w:lineRule="auto"/>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lang w:val="en-US"/>
              </w:rPr>
            </w:pPr>
          </w:p>
        </w:tc>
        <w:tc>
          <w:tcPr>
            <w:tcW w:w="1276" w:type="dxa"/>
            <w:shd w:val="clear" w:color="auto" w:fill="auto"/>
          </w:tcPr>
          <w:p w14:paraId="2C35160E" w14:textId="77777777" w:rsidR="00B31D30" w:rsidRPr="002510FA" w:rsidRDefault="00B31D30" w:rsidP="00B31D30">
            <w:pPr>
              <w:spacing w:line="480" w:lineRule="auto"/>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lang w:val="en-US"/>
              </w:rPr>
            </w:pPr>
          </w:p>
        </w:tc>
      </w:tr>
      <w:tr w:rsidR="00B31D30" w:rsidRPr="002510FA" w14:paraId="7A8AC404" w14:textId="0B9BD3D2" w:rsidTr="00BA7395">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2405" w:type="dxa"/>
            <w:shd w:val="clear" w:color="auto" w:fill="auto"/>
            <w:tcMar>
              <w:left w:w="45" w:type="dxa"/>
              <w:right w:w="45" w:type="dxa"/>
            </w:tcMar>
          </w:tcPr>
          <w:p w14:paraId="01A9B4AC" w14:textId="113C95AE" w:rsidR="00B31D30" w:rsidRPr="008F19FE" w:rsidRDefault="00B31D30" w:rsidP="00B31D30">
            <w:pPr>
              <w:spacing w:line="480" w:lineRule="auto"/>
              <w:ind w:left="102" w:hanging="102"/>
              <w:rPr>
                <w:rFonts w:ascii="Arial" w:hAnsi="Arial" w:cs="Arial"/>
                <w:bCs w:val="0"/>
                <w:sz w:val="20"/>
                <w:szCs w:val="20"/>
                <w:lang w:val="en-US"/>
              </w:rPr>
            </w:pPr>
            <w:r w:rsidRPr="008F19FE">
              <w:rPr>
                <w:rFonts w:ascii="Arial" w:hAnsi="Arial" w:cs="Arial"/>
                <w:bCs w:val="0"/>
                <w:sz w:val="20"/>
                <w:szCs w:val="20"/>
                <w:lang w:val="en-US"/>
              </w:rPr>
              <w:t>Hypoglycemic episodes</w:t>
            </w:r>
          </w:p>
        </w:tc>
        <w:tc>
          <w:tcPr>
            <w:tcW w:w="992" w:type="dxa"/>
            <w:shd w:val="clear" w:color="auto" w:fill="auto"/>
            <w:tcMar>
              <w:left w:w="45" w:type="dxa"/>
              <w:right w:w="45" w:type="dxa"/>
            </w:tcMar>
          </w:tcPr>
          <w:p w14:paraId="6684EDD8" w14:textId="77777777" w:rsidR="00B31D30" w:rsidRPr="002510FA" w:rsidRDefault="00B31D30" w:rsidP="00B31D30">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p>
        </w:tc>
        <w:tc>
          <w:tcPr>
            <w:tcW w:w="851" w:type="dxa"/>
            <w:shd w:val="clear" w:color="auto" w:fill="auto"/>
            <w:tcMar>
              <w:left w:w="45" w:type="dxa"/>
              <w:right w:w="45" w:type="dxa"/>
            </w:tcMar>
          </w:tcPr>
          <w:p w14:paraId="14A55CA0" w14:textId="77777777" w:rsidR="00B31D30" w:rsidRPr="002510FA" w:rsidRDefault="00B31D30" w:rsidP="00B31D30">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p>
        </w:tc>
        <w:tc>
          <w:tcPr>
            <w:tcW w:w="709" w:type="dxa"/>
            <w:shd w:val="clear" w:color="auto" w:fill="auto"/>
            <w:tcMar>
              <w:left w:w="45" w:type="dxa"/>
              <w:right w:w="45" w:type="dxa"/>
            </w:tcMar>
          </w:tcPr>
          <w:p w14:paraId="26DF2D4F" w14:textId="77777777" w:rsidR="00B31D30" w:rsidRPr="002510FA" w:rsidRDefault="00B31D30" w:rsidP="00B31D30">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p>
        </w:tc>
        <w:tc>
          <w:tcPr>
            <w:tcW w:w="850" w:type="dxa"/>
            <w:shd w:val="clear" w:color="auto" w:fill="auto"/>
            <w:tcMar>
              <w:left w:w="45" w:type="dxa"/>
              <w:right w:w="45" w:type="dxa"/>
            </w:tcMar>
          </w:tcPr>
          <w:p w14:paraId="5AD9F89A" w14:textId="77777777" w:rsidR="00B31D30" w:rsidRPr="002510FA" w:rsidRDefault="00B31D30" w:rsidP="00B31D30">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p>
        </w:tc>
        <w:tc>
          <w:tcPr>
            <w:tcW w:w="851" w:type="dxa"/>
            <w:shd w:val="clear" w:color="auto" w:fill="auto"/>
            <w:tcMar>
              <w:left w:w="45" w:type="dxa"/>
              <w:right w:w="45" w:type="dxa"/>
            </w:tcMar>
          </w:tcPr>
          <w:p w14:paraId="77232207" w14:textId="77777777" w:rsidR="00B31D30" w:rsidRPr="002510FA" w:rsidRDefault="00B31D30" w:rsidP="00B31D30">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p>
        </w:tc>
        <w:tc>
          <w:tcPr>
            <w:tcW w:w="708" w:type="dxa"/>
            <w:shd w:val="clear" w:color="auto" w:fill="auto"/>
            <w:tcMar>
              <w:left w:w="45" w:type="dxa"/>
              <w:right w:w="45" w:type="dxa"/>
            </w:tcMar>
          </w:tcPr>
          <w:p w14:paraId="19DD70F0" w14:textId="77777777" w:rsidR="00B31D30" w:rsidRPr="002510FA" w:rsidRDefault="00B31D30" w:rsidP="00B31D30">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p>
        </w:tc>
        <w:tc>
          <w:tcPr>
            <w:tcW w:w="851" w:type="dxa"/>
            <w:shd w:val="clear" w:color="auto" w:fill="auto"/>
            <w:tcMar>
              <w:left w:w="45" w:type="dxa"/>
              <w:right w:w="45" w:type="dxa"/>
            </w:tcMar>
          </w:tcPr>
          <w:p w14:paraId="5F426D8B" w14:textId="77777777" w:rsidR="00B31D30" w:rsidRPr="002510FA" w:rsidRDefault="00B31D30" w:rsidP="00B31D30">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p>
        </w:tc>
        <w:tc>
          <w:tcPr>
            <w:tcW w:w="709" w:type="dxa"/>
            <w:shd w:val="clear" w:color="auto" w:fill="auto"/>
            <w:tcMar>
              <w:left w:w="45" w:type="dxa"/>
              <w:right w:w="45" w:type="dxa"/>
            </w:tcMar>
          </w:tcPr>
          <w:p w14:paraId="12715CD8" w14:textId="77777777" w:rsidR="00B31D30" w:rsidRPr="002510FA" w:rsidRDefault="00B31D30" w:rsidP="00B31D30">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p>
        </w:tc>
        <w:tc>
          <w:tcPr>
            <w:tcW w:w="708" w:type="dxa"/>
            <w:shd w:val="clear" w:color="auto" w:fill="auto"/>
            <w:tcMar>
              <w:left w:w="45" w:type="dxa"/>
              <w:right w:w="45" w:type="dxa"/>
            </w:tcMar>
          </w:tcPr>
          <w:p w14:paraId="22037ACD" w14:textId="77777777" w:rsidR="00B31D30" w:rsidRPr="002510FA" w:rsidRDefault="00B31D30" w:rsidP="00B31D30">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p>
        </w:tc>
        <w:tc>
          <w:tcPr>
            <w:tcW w:w="1418" w:type="dxa"/>
            <w:shd w:val="clear" w:color="auto" w:fill="auto"/>
          </w:tcPr>
          <w:p w14:paraId="164233BA" w14:textId="49FFC3B1" w:rsidR="00B31D30" w:rsidRPr="002510FA" w:rsidRDefault="00B31D30" w:rsidP="00B31D30">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p>
        </w:tc>
        <w:tc>
          <w:tcPr>
            <w:tcW w:w="1276" w:type="dxa"/>
            <w:shd w:val="clear" w:color="auto" w:fill="auto"/>
          </w:tcPr>
          <w:p w14:paraId="7419C802" w14:textId="20EF55D7" w:rsidR="00B31D30" w:rsidRPr="002510FA" w:rsidRDefault="00B31D30" w:rsidP="00B31D30">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p>
        </w:tc>
      </w:tr>
      <w:tr w:rsidR="00B31D30" w:rsidRPr="002510FA" w14:paraId="474FBF04" w14:textId="1C1AFD70" w:rsidTr="00BA7395">
        <w:trPr>
          <w:trHeight w:val="340"/>
          <w:jc w:val="center"/>
        </w:trPr>
        <w:tc>
          <w:tcPr>
            <w:cnfStyle w:val="001000000000" w:firstRow="0" w:lastRow="0" w:firstColumn="1" w:lastColumn="0" w:oddVBand="0" w:evenVBand="0" w:oddHBand="0" w:evenHBand="0" w:firstRowFirstColumn="0" w:firstRowLastColumn="0" w:lastRowFirstColumn="0" w:lastRowLastColumn="0"/>
            <w:tcW w:w="2405" w:type="dxa"/>
            <w:shd w:val="clear" w:color="auto" w:fill="auto"/>
            <w:tcMar>
              <w:left w:w="45" w:type="dxa"/>
              <w:right w:w="45" w:type="dxa"/>
            </w:tcMar>
          </w:tcPr>
          <w:p w14:paraId="388EBA79" w14:textId="17580543" w:rsidR="00B31D30" w:rsidRPr="002510FA" w:rsidRDefault="00B31D30" w:rsidP="00B31D30">
            <w:pPr>
              <w:spacing w:line="480" w:lineRule="auto"/>
              <w:ind w:left="284"/>
              <w:rPr>
                <w:rFonts w:ascii="Arial" w:hAnsi="Arial" w:cs="Arial"/>
                <w:b w:val="0"/>
                <w:sz w:val="20"/>
                <w:szCs w:val="20"/>
                <w:lang w:val="en-US"/>
              </w:rPr>
            </w:pPr>
            <w:r w:rsidRPr="002510FA">
              <w:rPr>
                <w:rFonts w:ascii="Arial" w:hAnsi="Arial" w:cs="Arial"/>
                <w:b w:val="0"/>
                <w:sz w:val="20"/>
                <w:szCs w:val="20"/>
                <w:lang w:val="en-US"/>
              </w:rPr>
              <w:t xml:space="preserve">Hypoglycemia </w:t>
            </w:r>
            <w:r w:rsidRPr="002510FA">
              <w:rPr>
                <w:rFonts w:ascii="Arial" w:hAnsi="Arial" w:cs="Arial"/>
                <w:b w:val="0"/>
                <w:bCs w:val="0"/>
                <w:sz w:val="20"/>
                <w:szCs w:val="20"/>
                <w:lang w:val="en-US"/>
              </w:rPr>
              <w:t>‘alert’</w:t>
            </w:r>
            <w:r w:rsidRPr="002510FA">
              <w:rPr>
                <w:rFonts w:ascii="Arial" w:hAnsi="Arial" w:cs="Arial"/>
                <w:b w:val="0"/>
                <w:sz w:val="20"/>
                <w:szCs w:val="20"/>
                <w:lang w:val="en-US"/>
              </w:rPr>
              <w:t xml:space="preserve"> value (level 1</w:t>
            </w:r>
            <w:r w:rsidRPr="002510FA">
              <w:rPr>
                <w:rFonts w:ascii="Arial" w:hAnsi="Arial" w:cs="Arial"/>
                <w:b w:val="0"/>
                <w:bCs w:val="0"/>
                <w:sz w:val="20"/>
                <w:szCs w:val="20"/>
                <w:lang w:val="en-US"/>
              </w:rPr>
              <w:t>)</w:t>
            </w:r>
            <w:r w:rsidRPr="002510FA">
              <w:rPr>
                <w:rFonts w:ascii="Arial" w:hAnsi="Arial" w:cs="Arial"/>
                <w:b w:val="0"/>
                <w:bCs w:val="0"/>
                <w:sz w:val="20"/>
                <w:szCs w:val="20"/>
                <w:vertAlign w:val="superscript"/>
                <w:lang w:val="en-US"/>
              </w:rPr>
              <w:t>†</w:t>
            </w:r>
          </w:p>
        </w:tc>
        <w:tc>
          <w:tcPr>
            <w:tcW w:w="992" w:type="dxa"/>
            <w:shd w:val="clear" w:color="auto" w:fill="auto"/>
            <w:tcMar>
              <w:left w:w="45" w:type="dxa"/>
              <w:right w:w="45" w:type="dxa"/>
            </w:tcMar>
          </w:tcPr>
          <w:p w14:paraId="569498E2" w14:textId="4107B08A" w:rsidR="00B31D30" w:rsidRPr="002510FA" w:rsidRDefault="00B31D30" w:rsidP="00B31D30">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2510FA">
              <w:rPr>
                <w:rFonts w:ascii="Arial" w:hAnsi="Arial" w:cs="Arial"/>
                <w:sz w:val="20"/>
                <w:szCs w:val="20"/>
                <w:lang w:val="en-US"/>
              </w:rPr>
              <w:t>19 (35.2%)</w:t>
            </w:r>
          </w:p>
        </w:tc>
        <w:tc>
          <w:tcPr>
            <w:tcW w:w="851" w:type="dxa"/>
            <w:shd w:val="clear" w:color="auto" w:fill="auto"/>
            <w:tcMar>
              <w:left w:w="45" w:type="dxa"/>
              <w:right w:w="45" w:type="dxa"/>
            </w:tcMar>
          </w:tcPr>
          <w:p w14:paraId="1DBA09A5" w14:textId="77777777" w:rsidR="00B31D30" w:rsidRPr="002510FA" w:rsidRDefault="00B31D30" w:rsidP="00B31D30">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2510FA">
              <w:rPr>
                <w:rFonts w:ascii="Arial" w:hAnsi="Arial" w:cs="Arial"/>
                <w:sz w:val="20"/>
                <w:szCs w:val="20"/>
                <w:lang w:val="en-US"/>
              </w:rPr>
              <w:t>83</w:t>
            </w:r>
          </w:p>
        </w:tc>
        <w:tc>
          <w:tcPr>
            <w:tcW w:w="709" w:type="dxa"/>
            <w:shd w:val="clear" w:color="auto" w:fill="auto"/>
            <w:tcMar>
              <w:left w:w="28" w:type="dxa"/>
              <w:right w:w="28" w:type="dxa"/>
            </w:tcMar>
          </w:tcPr>
          <w:p w14:paraId="0510B5DE" w14:textId="5F0C7978" w:rsidR="00B31D30" w:rsidRPr="002510FA" w:rsidRDefault="00B31D30" w:rsidP="00B31D30">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2510FA">
              <w:rPr>
                <w:rFonts w:ascii="Arial" w:hAnsi="Arial" w:cs="Arial"/>
                <w:sz w:val="20"/>
                <w:szCs w:val="20"/>
                <w:lang w:val="en-US"/>
              </w:rPr>
              <w:t>3.809</w:t>
            </w:r>
          </w:p>
        </w:tc>
        <w:tc>
          <w:tcPr>
            <w:tcW w:w="850" w:type="dxa"/>
            <w:shd w:val="clear" w:color="auto" w:fill="auto"/>
            <w:tcMar>
              <w:left w:w="45" w:type="dxa"/>
              <w:right w:w="45" w:type="dxa"/>
            </w:tcMar>
          </w:tcPr>
          <w:p w14:paraId="6D1DBE97" w14:textId="7C9CDA8A" w:rsidR="00B31D30" w:rsidRPr="002510FA" w:rsidRDefault="00B31D30" w:rsidP="00B31D30">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2510FA">
              <w:rPr>
                <w:rFonts w:ascii="Arial" w:hAnsi="Arial" w:cs="Arial"/>
                <w:sz w:val="20"/>
                <w:szCs w:val="20"/>
                <w:lang w:val="en-US"/>
              </w:rPr>
              <w:t>26 (52.0%)</w:t>
            </w:r>
          </w:p>
        </w:tc>
        <w:tc>
          <w:tcPr>
            <w:tcW w:w="851" w:type="dxa"/>
            <w:shd w:val="clear" w:color="auto" w:fill="auto"/>
            <w:tcMar>
              <w:left w:w="45" w:type="dxa"/>
              <w:right w:w="45" w:type="dxa"/>
            </w:tcMar>
          </w:tcPr>
          <w:p w14:paraId="2925A8DC" w14:textId="77777777" w:rsidR="00B31D30" w:rsidRPr="002510FA" w:rsidRDefault="00B31D30" w:rsidP="00B31D30">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2510FA">
              <w:rPr>
                <w:rFonts w:ascii="Arial" w:hAnsi="Arial" w:cs="Arial"/>
                <w:sz w:val="20"/>
                <w:szCs w:val="20"/>
                <w:lang w:val="en-US"/>
              </w:rPr>
              <w:t>87</w:t>
            </w:r>
          </w:p>
        </w:tc>
        <w:tc>
          <w:tcPr>
            <w:tcW w:w="708" w:type="dxa"/>
            <w:shd w:val="clear" w:color="auto" w:fill="auto"/>
            <w:tcMar>
              <w:left w:w="45" w:type="dxa"/>
              <w:right w:w="45" w:type="dxa"/>
            </w:tcMar>
          </w:tcPr>
          <w:p w14:paraId="24CBB918" w14:textId="2878DA31" w:rsidR="00B31D30" w:rsidRPr="002510FA" w:rsidRDefault="00B31D30" w:rsidP="00B31D30">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2510FA">
              <w:rPr>
                <w:rFonts w:ascii="Arial" w:hAnsi="Arial" w:cs="Arial"/>
                <w:sz w:val="20"/>
                <w:szCs w:val="20"/>
                <w:lang w:val="en-US"/>
              </w:rPr>
              <w:t>4.29</w:t>
            </w:r>
          </w:p>
        </w:tc>
        <w:tc>
          <w:tcPr>
            <w:tcW w:w="851" w:type="dxa"/>
            <w:shd w:val="clear" w:color="auto" w:fill="auto"/>
            <w:tcMar>
              <w:left w:w="45" w:type="dxa"/>
              <w:right w:w="45" w:type="dxa"/>
            </w:tcMar>
          </w:tcPr>
          <w:p w14:paraId="368897E6" w14:textId="3F575F98" w:rsidR="00B31D30" w:rsidRPr="002510FA" w:rsidRDefault="00B31D30" w:rsidP="00B31D30">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2510FA">
              <w:rPr>
                <w:rFonts w:ascii="Arial" w:hAnsi="Arial" w:cs="Arial"/>
                <w:sz w:val="20"/>
                <w:szCs w:val="20"/>
                <w:lang w:val="en-US"/>
              </w:rPr>
              <w:t>22 (44.0%)</w:t>
            </w:r>
          </w:p>
        </w:tc>
        <w:tc>
          <w:tcPr>
            <w:tcW w:w="709" w:type="dxa"/>
            <w:shd w:val="clear" w:color="auto" w:fill="auto"/>
            <w:tcMar>
              <w:left w:w="45" w:type="dxa"/>
              <w:right w:w="45" w:type="dxa"/>
            </w:tcMar>
          </w:tcPr>
          <w:p w14:paraId="313825A7" w14:textId="77777777" w:rsidR="00B31D30" w:rsidRPr="002510FA" w:rsidRDefault="00B31D30" w:rsidP="00B31D30">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2510FA">
              <w:rPr>
                <w:rFonts w:ascii="Arial" w:hAnsi="Arial" w:cs="Arial"/>
                <w:sz w:val="20"/>
                <w:szCs w:val="20"/>
                <w:lang w:val="en-US"/>
              </w:rPr>
              <w:t>76</w:t>
            </w:r>
          </w:p>
        </w:tc>
        <w:tc>
          <w:tcPr>
            <w:tcW w:w="708" w:type="dxa"/>
            <w:shd w:val="clear" w:color="auto" w:fill="auto"/>
            <w:tcMar>
              <w:left w:w="45" w:type="dxa"/>
              <w:right w:w="45" w:type="dxa"/>
            </w:tcMar>
          </w:tcPr>
          <w:p w14:paraId="52093C00" w14:textId="15FB233D" w:rsidR="00B31D30" w:rsidRPr="002510FA" w:rsidRDefault="00B31D30" w:rsidP="00B31D30">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2510FA">
              <w:rPr>
                <w:rFonts w:ascii="Arial" w:hAnsi="Arial" w:cs="Arial"/>
                <w:sz w:val="20"/>
                <w:szCs w:val="20"/>
                <w:lang w:val="en-US"/>
              </w:rPr>
              <w:t>3.77</w:t>
            </w:r>
          </w:p>
        </w:tc>
        <w:tc>
          <w:tcPr>
            <w:tcW w:w="1418" w:type="dxa"/>
            <w:shd w:val="clear" w:color="auto" w:fill="auto"/>
          </w:tcPr>
          <w:p w14:paraId="410D24A0" w14:textId="77777777" w:rsidR="00792EC6" w:rsidRDefault="00B31D30" w:rsidP="00B31D30">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B31D30">
              <w:rPr>
                <w:rFonts w:ascii="Arial" w:hAnsi="Arial" w:cs="Arial"/>
                <w:sz w:val="20"/>
                <w:szCs w:val="20"/>
                <w:lang w:val="en-US"/>
              </w:rPr>
              <w:t>0.94</w:t>
            </w:r>
            <w:r>
              <w:rPr>
                <w:rFonts w:ascii="Arial" w:hAnsi="Arial" w:cs="Arial"/>
                <w:sz w:val="20"/>
                <w:szCs w:val="20"/>
                <w:lang w:val="en-US"/>
              </w:rPr>
              <w:t xml:space="preserve"> </w:t>
            </w:r>
            <w:r>
              <w:rPr>
                <w:rFonts w:ascii="Arial" w:hAnsi="Arial" w:cs="Arial"/>
                <w:sz w:val="20"/>
                <w:szCs w:val="20"/>
                <w:lang w:val="en-US"/>
              </w:rPr>
              <w:br/>
              <w:t>(</w:t>
            </w:r>
            <w:r w:rsidRPr="00B31D30">
              <w:rPr>
                <w:rFonts w:ascii="Arial" w:hAnsi="Arial" w:cs="Arial"/>
                <w:sz w:val="20"/>
                <w:szCs w:val="20"/>
                <w:lang w:val="en-US"/>
              </w:rPr>
              <w:t>0.44;</w:t>
            </w:r>
            <w:r>
              <w:rPr>
                <w:rFonts w:ascii="Arial" w:hAnsi="Arial" w:cs="Arial"/>
                <w:sz w:val="20"/>
                <w:szCs w:val="20"/>
                <w:lang w:val="en-US"/>
              </w:rPr>
              <w:t xml:space="preserve"> </w:t>
            </w:r>
            <w:r w:rsidRPr="00B31D30">
              <w:rPr>
                <w:rFonts w:ascii="Arial" w:hAnsi="Arial" w:cs="Arial"/>
                <w:sz w:val="20"/>
                <w:szCs w:val="20"/>
                <w:lang w:val="en-US"/>
              </w:rPr>
              <w:t>1.98</w:t>
            </w:r>
            <w:r>
              <w:rPr>
                <w:rFonts w:ascii="Arial" w:hAnsi="Arial" w:cs="Arial"/>
                <w:sz w:val="20"/>
                <w:szCs w:val="20"/>
                <w:lang w:val="en-US"/>
              </w:rPr>
              <w:t>)</w:t>
            </w:r>
          </w:p>
          <w:p w14:paraId="68DF8642" w14:textId="4022D122" w:rsidR="00B31D30" w:rsidRPr="002510FA" w:rsidRDefault="00B31D30" w:rsidP="00B31D30">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p>
        </w:tc>
        <w:tc>
          <w:tcPr>
            <w:tcW w:w="1276" w:type="dxa"/>
            <w:shd w:val="clear" w:color="auto" w:fill="auto"/>
          </w:tcPr>
          <w:p w14:paraId="403F83C6" w14:textId="77777777" w:rsidR="00792EC6" w:rsidRDefault="00B31D30" w:rsidP="00B31D30">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B31D30">
              <w:rPr>
                <w:rFonts w:ascii="Arial" w:hAnsi="Arial" w:cs="Arial"/>
                <w:sz w:val="20"/>
                <w:szCs w:val="20"/>
                <w:lang w:val="en-US"/>
              </w:rPr>
              <w:t xml:space="preserve">1.10 </w:t>
            </w:r>
            <w:r>
              <w:rPr>
                <w:rFonts w:ascii="Arial" w:hAnsi="Arial" w:cs="Arial"/>
                <w:sz w:val="20"/>
                <w:szCs w:val="20"/>
                <w:lang w:val="en-US"/>
              </w:rPr>
              <w:br/>
              <w:t>(</w:t>
            </w:r>
            <w:r w:rsidRPr="00B31D30">
              <w:rPr>
                <w:rFonts w:ascii="Arial" w:hAnsi="Arial" w:cs="Arial"/>
                <w:sz w:val="20"/>
                <w:szCs w:val="20"/>
                <w:lang w:val="en-US"/>
              </w:rPr>
              <w:t>0.51; 2.35</w:t>
            </w:r>
            <w:r>
              <w:rPr>
                <w:rFonts w:ascii="Arial" w:hAnsi="Arial" w:cs="Arial"/>
                <w:sz w:val="20"/>
                <w:szCs w:val="20"/>
                <w:lang w:val="en-US"/>
              </w:rPr>
              <w:t>)</w:t>
            </w:r>
          </w:p>
          <w:p w14:paraId="52796191" w14:textId="1695EA17" w:rsidR="00B31D30" w:rsidRPr="002510FA" w:rsidRDefault="00B31D30" w:rsidP="00B31D30">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p>
        </w:tc>
      </w:tr>
      <w:tr w:rsidR="00B31D30" w:rsidRPr="002510FA" w14:paraId="193C0B08" w14:textId="15A0D424" w:rsidTr="00BA7395">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2405" w:type="dxa"/>
            <w:shd w:val="clear" w:color="auto" w:fill="auto"/>
            <w:tcMar>
              <w:left w:w="45" w:type="dxa"/>
              <w:right w:w="45" w:type="dxa"/>
            </w:tcMar>
          </w:tcPr>
          <w:p w14:paraId="595FCF53" w14:textId="341C132A" w:rsidR="00B31D30" w:rsidRPr="002510FA" w:rsidRDefault="00B31D30" w:rsidP="00B31D30">
            <w:pPr>
              <w:spacing w:line="480" w:lineRule="auto"/>
              <w:ind w:left="284"/>
              <w:rPr>
                <w:rFonts w:ascii="Arial" w:hAnsi="Arial" w:cs="Arial"/>
                <w:b w:val="0"/>
                <w:sz w:val="20"/>
                <w:szCs w:val="20"/>
                <w:lang w:val="en-US"/>
              </w:rPr>
            </w:pPr>
            <w:r w:rsidRPr="002510FA">
              <w:rPr>
                <w:rFonts w:ascii="Arial" w:hAnsi="Arial" w:cs="Arial"/>
                <w:b w:val="0"/>
                <w:sz w:val="20"/>
                <w:szCs w:val="20"/>
                <w:lang w:val="en-US"/>
              </w:rPr>
              <w:t>Clinically significant (level 2)</w:t>
            </w:r>
            <w:r w:rsidRPr="002510FA">
              <w:rPr>
                <w:rFonts w:ascii="Arial" w:hAnsi="Arial" w:cs="Arial"/>
                <w:b w:val="0"/>
                <w:sz w:val="20"/>
                <w:szCs w:val="20"/>
                <w:vertAlign w:val="superscript"/>
                <w:lang w:val="en-US"/>
              </w:rPr>
              <w:t>‡</w:t>
            </w:r>
            <w:r w:rsidRPr="002510FA">
              <w:rPr>
                <w:rFonts w:ascii="Arial" w:hAnsi="Arial" w:cs="Arial"/>
                <w:b w:val="0"/>
                <w:sz w:val="20"/>
                <w:szCs w:val="20"/>
                <w:lang w:val="en-US"/>
              </w:rPr>
              <w:t xml:space="preserve"> or severe (level 3) hypoglycemia</w:t>
            </w:r>
          </w:p>
        </w:tc>
        <w:tc>
          <w:tcPr>
            <w:tcW w:w="992" w:type="dxa"/>
            <w:shd w:val="clear" w:color="auto" w:fill="auto"/>
            <w:tcMar>
              <w:left w:w="45" w:type="dxa"/>
              <w:right w:w="45" w:type="dxa"/>
            </w:tcMar>
          </w:tcPr>
          <w:p w14:paraId="4BA178F2" w14:textId="704E19AF" w:rsidR="00B31D30" w:rsidRPr="002510FA" w:rsidRDefault="00B31D30" w:rsidP="00B31D30">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2510FA">
              <w:rPr>
                <w:rFonts w:ascii="Arial" w:hAnsi="Arial" w:cs="Arial"/>
                <w:sz w:val="20"/>
                <w:szCs w:val="20"/>
                <w:lang w:val="en-US"/>
              </w:rPr>
              <w:t>4 (7.4%)</w:t>
            </w:r>
          </w:p>
        </w:tc>
        <w:tc>
          <w:tcPr>
            <w:tcW w:w="851" w:type="dxa"/>
            <w:shd w:val="clear" w:color="auto" w:fill="auto"/>
            <w:tcMar>
              <w:left w:w="45" w:type="dxa"/>
              <w:right w:w="45" w:type="dxa"/>
            </w:tcMar>
          </w:tcPr>
          <w:p w14:paraId="0CA9B4EF" w14:textId="77777777" w:rsidR="00B31D30" w:rsidRPr="002510FA" w:rsidRDefault="00B31D30" w:rsidP="00B31D30">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2510FA">
              <w:rPr>
                <w:rFonts w:ascii="Arial" w:hAnsi="Arial" w:cs="Arial"/>
                <w:sz w:val="20"/>
                <w:szCs w:val="20"/>
                <w:lang w:val="en-US"/>
              </w:rPr>
              <w:t>17</w:t>
            </w:r>
          </w:p>
        </w:tc>
        <w:tc>
          <w:tcPr>
            <w:tcW w:w="709" w:type="dxa"/>
            <w:shd w:val="clear" w:color="auto" w:fill="auto"/>
            <w:tcMar>
              <w:left w:w="45" w:type="dxa"/>
              <w:right w:w="45" w:type="dxa"/>
            </w:tcMar>
          </w:tcPr>
          <w:p w14:paraId="658EE035" w14:textId="474DDDF9" w:rsidR="00B31D30" w:rsidRPr="002510FA" w:rsidRDefault="00B31D30" w:rsidP="00B31D30">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2510FA">
              <w:rPr>
                <w:rFonts w:ascii="Arial" w:hAnsi="Arial" w:cs="Arial"/>
                <w:sz w:val="20"/>
                <w:szCs w:val="20"/>
                <w:lang w:val="en-US"/>
              </w:rPr>
              <w:t>0.78</w:t>
            </w:r>
          </w:p>
        </w:tc>
        <w:tc>
          <w:tcPr>
            <w:tcW w:w="850" w:type="dxa"/>
            <w:shd w:val="clear" w:color="auto" w:fill="auto"/>
            <w:tcMar>
              <w:left w:w="45" w:type="dxa"/>
              <w:right w:w="45" w:type="dxa"/>
            </w:tcMar>
          </w:tcPr>
          <w:p w14:paraId="353C319D" w14:textId="11497F96" w:rsidR="00B31D30" w:rsidRPr="002510FA" w:rsidRDefault="00B31D30" w:rsidP="00B31D30">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2510FA">
              <w:rPr>
                <w:rFonts w:ascii="Arial" w:hAnsi="Arial" w:cs="Arial"/>
                <w:sz w:val="20"/>
                <w:szCs w:val="20"/>
                <w:lang w:val="en-US"/>
              </w:rPr>
              <w:t>2 (4.0%)</w:t>
            </w:r>
          </w:p>
        </w:tc>
        <w:tc>
          <w:tcPr>
            <w:tcW w:w="851" w:type="dxa"/>
            <w:shd w:val="clear" w:color="auto" w:fill="auto"/>
            <w:tcMar>
              <w:left w:w="45" w:type="dxa"/>
              <w:right w:w="45" w:type="dxa"/>
            </w:tcMar>
          </w:tcPr>
          <w:p w14:paraId="61481E23" w14:textId="77777777" w:rsidR="00B31D30" w:rsidRPr="002510FA" w:rsidRDefault="00B31D30" w:rsidP="00B31D30">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2510FA">
              <w:rPr>
                <w:rFonts w:ascii="Arial" w:hAnsi="Arial" w:cs="Arial"/>
                <w:sz w:val="20"/>
                <w:szCs w:val="20"/>
                <w:lang w:val="en-US"/>
              </w:rPr>
              <w:t>3</w:t>
            </w:r>
          </w:p>
        </w:tc>
        <w:tc>
          <w:tcPr>
            <w:tcW w:w="708" w:type="dxa"/>
            <w:shd w:val="clear" w:color="auto" w:fill="auto"/>
            <w:tcMar>
              <w:left w:w="45" w:type="dxa"/>
              <w:right w:w="45" w:type="dxa"/>
            </w:tcMar>
          </w:tcPr>
          <w:p w14:paraId="26B91735" w14:textId="4BB06712" w:rsidR="00B31D30" w:rsidRPr="002510FA" w:rsidRDefault="00B31D30" w:rsidP="00B31D30">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2510FA">
              <w:rPr>
                <w:rFonts w:ascii="Arial" w:hAnsi="Arial" w:cs="Arial"/>
                <w:sz w:val="20"/>
                <w:szCs w:val="20"/>
                <w:lang w:val="en-US"/>
              </w:rPr>
              <w:t>0.15</w:t>
            </w:r>
          </w:p>
        </w:tc>
        <w:tc>
          <w:tcPr>
            <w:tcW w:w="851" w:type="dxa"/>
            <w:shd w:val="clear" w:color="auto" w:fill="auto"/>
            <w:tcMar>
              <w:left w:w="45" w:type="dxa"/>
              <w:right w:w="45" w:type="dxa"/>
            </w:tcMar>
          </w:tcPr>
          <w:p w14:paraId="25BC14B6" w14:textId="44BFD00E" w:rsidR="00B31D30" w:rsidRPr="002510FA" w:rsidRDefault="00B31D30" w:rsidP="00B31D30">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2510FA">
              <w:rPr>
                <w:rFonts w:ascii="Arial" w:hAnsi="Arial" w:cs="Arial"/>
                <w:sz w:val="20"/>
                <w:szCs w:val="20"/>
                <w:lang w:val="en-US"/>
              </w:rPr>
              <w:t>6 (12.0%)</w:t>
            </w:r>
          </w:p>
        </w:tc>
        <w:tc>
          <w:tcPr>
            <w:tcW w:w="709" w:type="dxa"/>
            <w:shd w:val="clear" w:color="auto" w:fill="auto"/>
            <w:tcMar>
              <w:left w:w="45" w:type="dxa"/>
              <w:right w:w="45" w:type="dxa"/>
            </w:tcMar>
          </w:tcPr>
          <w:p w14:paraId="3B735665" w14:textId="77777777" w:rsidR="00B31D30" w:rsidRPr="002510FA" w:rsidRDefault="00B31D30" w:rsidP="00B31D30">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2510FA">
              <w:rPr>
                <w:rFonts w:ascii="Arial" w:hAnsi="Arial" w:cs="Arial"/>
                <w:sz w:val="20"/>
                <w:szCs w:val="20"/>
                <w:lang w:val="en-US"/>
              </w:rPr>
              <w:t>16</w:t>
            </w:r>
          </w:p>
        </w:tc>
        <w:tc>
          <w:tcPr>
            <w:tcW w:w="708" w:type="dxa"/>
            <w:shd w:val="clear" w:color="auto" w:fill="auto"/>
            <w:tcMar>
              <w:left w:w="45" w:type="dxa"/>
              <w:right w:w="45" w:type="dxa"/>
            </w:tcMar>
          </w:tcPr>
          <w:p w14:paraId="52C63715" w14:textId="3938FC43" w:rsidR="00B31D30" w:rsidRPr="002510FA" w:rsidRDefault="00B31D30" w:rsidP="00B31D30">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2510FA">
              <w:rPr>
                <w:rFonts w:ascii="Arial" w:hAnsi="Arial" w:cs="Arial"/>
                <w:sz w:val="20"/>
                <w:szCs w:val="20"/>
                <w:lang w:val="en-US"/>
              </w:rPr>
              <w:t>0.79</w:t>
            </w:r>
          </w:p>
        </w:tc>
        <w:tc>
          <w:tcPr>
            <w:tcW w:w="1418" w:type="dxa"/>
            <w:shd w:val="clear" w:color="auto" w:fill="auto"/>
          </w:tcPr>
          <w:p w14:paraId="2B974F54" w14:textId="4908A6A4" w:rsidR="00B31D30" w:rsidRPr="002510FA" w:rsidRDefault="00B31D30" w:rsidP="00B31D30">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B31D30">
              <w:rPr>
                <w:rFonts w:ascii="Arial" w:hAnsi="Arial" w:cs="Arial"/>
                <w:sz w:val="20"/>
                <w:szCs w:val="20"/>
                <w:lang w:val="en-US"/>
              </w:rPr>
              <w:t>0.87</w:t>
            </w:r>
            <w:r>
              <w:rPr>
                <w:rFonts w:ascii="Arial" w:hAnsi="Arial" w:cs="Arial"/>
                <w:sz w:val="20"/>
                <w:szCs w:val="20"/>
                <w:lang w:val="en-US"/>
              </w:rPr>
              <w:t xml:space="preserve"> (</w:t>
            </w:r>
            <w:r w:rsidRPr="00B31D30">
              <w:rPr>
                <w:rFonts w:ascii="Arial" w:hAnsi="Arial" w:cs="Arial"/>
                <w:sz w:val="20"/>
                <w:szCs w:val="20"/>
                <w:lang w:val="en-US"/>
              </w:rPr>
              <w:t>0.18; 4.24</w:t>
            </w:r>
            <w:r>
              <w:rPr>
                <w:rFonts w:ascii="Arial" w:hAnsi="Arial" w:cs="Arial"/>
                <w:sz w:val="20"/>
                <w:szCs w:val="20"/>
                <w:lang w:val="en-US"/>
              </w:rPr>
              <w:t>)</w:t>
            </w:r>
            <w:r w:rsidRPr="00B31D30">
              <w:rPr>
                <w:rFonts w:ascii="Arial" w:hAnsi="Arial" w:cs="Arial"/>
                <w:sz w:val="20"/>
                <w:szCs w:val="20"/>
                <w:lang w:val="en-US"/>
              </w:rPr>
              <w:t xml:space="preserve"> </w:t>
            </w:r>
          </w:p>
        </w:tc>
        <w:tc>
          <w:tcPr>
            <w:tcW w:w="1276" w:type="dxa"/>
            <w:shd w:val="clear" w:color="auto" w:fill="auto"/>
          </w:tcPr>
          <w:p w14:paraId="55F72219" w14:textId="78ABD982" w:rsidR="00B31D30" w:rsidRPr="002510FA" w:rsidRDefault="00B31D30" w:rsidP="00B31D30">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B31D30">
              <w:rPr>
                <w:rFonts w:ascii="Arial" w:hAnsi="Arial" w:cs="Arial"/>
                <w:sz w:val="20"/>
                <w:szCs w:val="20"/>
                <w:lang w:val="en-US"/>
              </w:rPr>
              <w:t xml:space="preserve">0.39 </w:t>
            </w:r>
            <w:r>
              <w:rPr>
                <w:rFonts w:ascii="Arial" w:hAnsi="Arial" w:cs="Arial"/>
                <w:sz w:val="20"/>
                <w:szCs w:val="20"/>
                <w:lang w:val="en-US"/>
              </w:rPr>
              <w:t>(</w:t>
            </w:r>
            <w:r w:rsidRPr="00B31D30">
              <w:rPr>
                <w:rFonts w:ascii="Arial" w:hAnsi="Arial" w:cs="Arial"/>
                <w:sz w:val="20"/>
                <w:szCs w:val="20"/>
                <w:lang w:val="en-US"/>
              </w:rPr>
              <w:t>0.05; 2.80</w:t>
            </w:r>
            <w:r>
              <w:rPr>
                <w:rFonts w:ascii="Arial" w:hAnsi="Arial" w:cs="Arial"/>
                <w:sz w:val="20"/>
                <w:szCs w:val="20"/>
                <w:lang w:val="en-US"/>
              </w:rPr>
              <w:t>)</w:t>
            </w:r>
            <w:r w:rsidRPr="00B31D30">
              <w:rPr>
                <w:rFonts w:ascii="Arial" w:hAnsi="Arial" w:cs="Arial"/>
                <w:sz w:val="20"/>
                <w:szCs w:val="20"/>
                <w:lang w:val="en-US"/>
              </w:rPr>
              <w:t xml:space="preserve"> </w:t>
            </w:r>
          </w:p>
        </w:tc>
      </w:tr>
      <w:tr w:rsidR="00B31D30" w:rsidRPr="002510FA" w14:paraId="090D908D" w14:textId="04E3FBB1" w:rsidTr="00BA7395">
        <w:trPr>
          <w:trHeight w:val="340"/>
          <w:jc w:val="center"/>
        </w:trPr>
        <w:tc>
          <w:tcPr>
            <w:cnfStyle w:val="001000000000" w:firstRow="0" w:lastRow="0" w:firstColumn="1" w:lastColumn="0" w:oddVBand="0" w:evenVBand="0" w:oddHBand="0" w:evenHBand="0" w:firstRowFirstColumn="0" w:firstRowLastColumn="0" w:lastRowFirstColumn="0" w:lastRowLastColumn="0"/>
            <w:tcW w:w="2405" w:type="dxa"/>
            <w:shd w:val="clear" w:color="auto" w:fill="auto"/>
            <w:tcMar>
              <w:left w:w="45" w:type="dxa"/>
              <w:right w:w="45" w:type="dxa"/>
            </w:tcMar>
          </w:tcPr>
          <w:p w14:paraId="2F7FE2B0" w14:textId="49CEA03A" w:rsidR="00B31D30" w:rsidRPr="002510FA" w:rsidRDefault="00B31D30" w:rsidP="00B31D30">
            <w:pPr>
              <w:spacing w:line="480" w:lineRule="auto"/>
              <w:ind w:left="284"/>
              <w:rPr>
                <w:rFonts w:ascii="Arial" w:hAnsi="Arial" w:cs="Arial"/>
                <w:b w:val="0"/>
                <w:sz w:val="20"/>
                <w:szCs w:val="20"/>
                <w:lang w:val="en-US"/>
              </w:rPr>
            </w:pPr>
            <w:r w:rsidRPr="002510FA">
              <w:rPr>
                <w:rFonts w:ascii="Arial" w:hAnsi="Arial" w:cs="Arial"/>
                <w:b w:val="0"/>
                <w:sz w:val="20"/>
                <w:szCs w:val="20"/>
                <w:lang w:val="en-US"/>
              </w:rPr>
              <w:t>Severe hypoglycemia (level 3</w:t>
            </w:r>
            <w:r w:rsidRPr="002510FA">
              <w:rPr>
                <w:rFonts w:ascii="Arial" w:hAnsi="Arial" w:cs="Arial"/>
                <w:b w:val="0"/>
                <w:bCs w:val="0"/>
                <w:sz w:val="20"/>
                <w:szCs w:val="20"/>
                <w:lang w:val="en-US"/>
              </w:rPr>
              <w:t>)</w:t>
            </w:r>
            <w:r w:rsidRPr="002510FA">
              <w:rPr>
                <w:rFonts w:ascii="Arial" w:hAnsi="Arial" w:cs="Arial"/>
                <w:sz w:val="20"/>
                <w:szCs w:val="20"/>
                <w:vertAlign w:val="superscript"/>
                <w:lang w:val="en-US"/>
              </w:rPr>
              <w:t>§</w:t>
            </w:r>
          </w:p>
        </w:tc>
        <w:tc>
          <w:tcPr>
            <w:tcW w:w="992" w:type="dxa"/>
            <w:shd w:val="clear" w:color="auto" w:fill="auto"/>
            <w:tcMar>
              <w:left w:w="45" w:type="dxa"/>
              <w:right w:w="45" w:type="dxa"/>
            </w:tcMar>
          </w:tcPr>
          <w:p w14:paraId="582836EE" w14:textId="77777777" w:rsidR="00B31D30" w:rsidRPr="002510FA" w:rsidRDefault="00B31D30" w:rsidP="00B31D30">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2510FA">
              <w:rPr>
                <w:rFonts w:ascii="Arial" w:hAnsi="Arial" w:cs="Arial"/>
                <w:sz w:val="20"/>
                <w:szCs w:val="20"/>
                <w:lang w:val="en-US"/>
              </w:rPr>
              <w:t>0</w:t>
            </w:r>
          </w:p>
        </w:tc>
        <w:tc>
          <w:tcPr>
            <w:tcW w:w="851" w:type="dxa"/>
            <w:shd w:val="clear" w:color="auto" w:fill="auto"/>
            <w:tcMar>
              <w:left w:w="45" w:type="dxa"/>
              <w:right w:w="45" w:type="dxa"/>
            </w:tcMar>
          </w:tcPr>
          <w:p w14:paraId="19D01CC2" w14:textId="77777777" w:rsidR="00B31D30" w:rsidRPr="002510FA" w:rsidRDefault="00B31D30" w:rsidP="00B31D30">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2510FA">
              <w:rPr>
                <w:rFonts w:ascii="Arial" w:hAnsi="Arial" w:cs="Arial"/>
                <w:sz w:val="20"/>
                <w:szCs w:val="20"/>
                <w:lang w:val="en-US"/>
              </w:rPr>
              <w:t>··</w:t>
            </w:r>
          </w:p>
        </w:tc>
        <w:tc>
          <w:tcPr>
            <w:tcW w:w="709" w:type="dxa"/>
            <w:shd w:val="clear" w:color="auto" w:fill="auto"/>
            <w:tcMar>
              <w:left w:w="45" w:type="dxa"/>
              <w:right w:w="45" w:type="dxa"/>
            </w:tcMar>
          </w:tcPr>
          <w:p w14:paraId="5FEBFF37" w14:textId="77777777" w:rsidR="00B31D30" w:rsidRPr="002510FA" w:rsidRDefault="00B31D30" w:rsidP="00B31D30">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2510FA">
              <w:rPr>
                <w:rFonts w:ascii="Arial" w:hAnsi="Arial" w:cs="Arial"/>
                <w:sz w:val="20"/>
                <w:szCs w:val="20"/>
                <w:lang w:val="en-US"/>
              </w:rPr>
              <w:t>··</w:t>
            </w:r>
          </w:p>
        </w:tc>
        <w:tc>
          <w:tcPr>
            <w:tcW w:w="850" w:type="dxa"/>
            <w:shd w:val="clear" w:color="auto" w:fill="auto"/>
            <w:tcMar>
              <w:left w:w="45" w:type="dxa"/>
              <w:right w:w="45" w:type="dxa"/>
            </w:tcMar>
          </w:tcPr>
          <w:p w14:paraId="7BAAB86B" w14:textId="77777777" w:rsidR="00B31D30" w:rsidRPr="002510FA" w:rsidRDefault="00B31D30" w:rsidP="00B31D30">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2510FA">
              <w:rPr>
                <w:rFonts w:ascii="Arial" w:hAnsi="Arial" w:cs="Arial"/>
                <w:sz w:val="20"/>
                <w:szCs w:val="20"/>
                <w:lang w:val="en-US"/>
              </w:rPr>
              <w:t>0</w:t>
            </w:r>
          </w:p>
        </w:tc>
        <w:tc>
          <w:tcPr>
            <w:tcW w:w="851" w:type="dxa"/>
            <w:shd w:val="clear" w:color="auto" w:fill="auto"/>
            <w:tcMar>
              <w:left w:w="45" w:type="dxa"/>
              <w:right w:w="45" w:type="dxa"/>
            </w:tcMar>
          </w:tcPr>
          <w:p w14:paraId="5F71E019" w14:textId="77777777" w:rsidR="00B31D30" w:rsidRPr="002510FA" w:rsidRDefault="00B31D30" w:rsidP="00B31D30">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2510FA">
              <w:rPr>
                <w:rFonts w:ascii="Arial" w:hAnsi="Arial" w:cs="Arial"/>
                <w:sz w:val="20"/>
                <w:szCs w:val="20"/>
                <w:lang w:val="en-US"/>
              </w:rPr>
              <w:t>··</w:t>
            </w:r>
          </w:p>
        </w:tc>
        <w:tc>
          <w:tcPr>
            <w:tcW w:w="708" w:type="dxa"/>
            <w:shd w:val="clear" w:color="auto" w:fill="auto"/>
            <w:tcMar>
              <w:left w:w="45" w:type="dxa"/>
              <w:right w:w="45" w:type="dxa"/>
            </w:tcMar>
          </w:tcPr>
          <w:p w14:paraId="2EAF0968" w14:textId="77777777" w:rsidR="00B31D30" w:rsidRPr="002510FA" w:rsidRDefault="00B31D30" w:rsidP="00B31D30">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2510FA">
              <w:rPr>
                <w:rFonts w:ascii="Arial" w:hAnsi="Arial" w:cs="Arial"/>
                <w:sz w:val="20"/>
                <w:szCs w:val="20"/>
                <w:lang w:val="en-US"/>
              </w:rPr>
              <w:t>··</w:t>
            </w:r>
          </w:p>
        </w:tc>
        <w:tc>
          <w:tcPr>
            <w:tcW w:w="851" w:type="dxa"/>
            <w:shd w:val="clear" w:color="auto" w:fill="auto"/>
            <w:tcMar>
              <w:left w:w="45" w:type="dxa"/>
              <w:right w:w="45" w:type="dxa"/>
            </w:tcMar>
          </w:tcPr>
          <w:p w14:paraId="0C08AAF5" w14:textId="77777777" w:rsidR="00B31D30" w:rsidRPr="002510FA" w:rsidRDefault="00B31D30" w:rsidP="00B31D30">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2510FA">
              <w:rPr>
                <w:rFonts w:ascii="Arial" w:hAnsi="Arial" w:cs="Arial"/>
                <w:sz w:val="20"/>
                <w:szCs w:val="20"/>
                <w:lang w:val="en-US"/>
              </w:rPr>
              <w:t>0</w:t>
            </w:r>
          </w:p>
        </w:tc>
        <w:tc>
          <w:tcPr>
            <w:tcW w:w="709" w:type="dxa"/>
            <w:shd w:val="clear" w:color="auto" w:fill="auto"/>
            <w:tcMar>
              <w:left w:w="45" w:type="dxa"/>
              <w:right w:w="45" w:type="dxa"/>
            </w:tcMar>
          </w:tcPr>
          <w:p w14:paraId="43933A1E" w14:textId="77777777" w:rsidR="00B31D30" w:rsidRPr="002510FA" w:rsidRDefault="00B31D30" w:rsidP="00B31D30">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2510FA">
              <w:rPr>
                <w:rFonts w:ascii="Arial" w:hAnsi="Arial" w:cs="Arial"/>
                <w:sz w:val="20"/>
                <w:szCs w:val="20"/>
                <w:lang w:val="en-US"/>
              </w:rPr>
              <w:t>··</w:t>
            </w:r>
          </w:p>
        </w:tc>
        <w:tc>
          <w:tcPr>
            <w:tcW w:w="708" w:type="dxa"/>
            <w:shd w:val="clear" w:color="auto" w:fill="auto"/>
            <w:tcMar>
              <w:left w:w="45" w:type="dxa"/>
              <w:right w:w="45" w:type="dxa"/>
            </w:tcMar>
          </w:tcPr>
          <w:p w14:paraId="022964D2" w14:textId="77777777" w:rsidR="00B31D30" w:rsidRPr="002510FA" w:rsidRDefault="00B31D30" w:rsidP="00B31D30">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2510FA">
              <w:rPr>
                <w:rFonts w:ascii="Arial" w:hAnsi="Arial" w:cs="Arial"/>
                <w:sz w:val="20"/>
                <w:szCs w:val="20"/>
                <w:lang w:val="en-US"/>
              </w:rPr>
              <w:t>··</w:t>
            </w:r>
          </w:p>
        </w:tc>
        <w:tc>
          <w:tcPr>
            <w:tcW w:w="1418" w:type="dxa"/>
            <w:shd w:val="clear" w:color="auto" w:fill="auto"/>
          </w:tcPr>
          <w:p w14:paraId="19FE4CE6" w14:textId="77777777" w:rsidR="00B31D30" w:rsidRPr="002510FA" w:rsidRDefault="00B31D30" w:rsidP="00B31D30">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p>
        </w:tc>
        <w:tc>
          <w:tcPr>
            <w:tcW w:w="1276" w:type="dxa"/>
            <w:shd w:val="clear" w:color="auto" w:fill="auto"/>
          </w:tcPr>
          <w:p w14:paraId="393B6A47" w14:textId="77777777" w:rsidR="00B31D30" w:rsidRPr="002510FA" w:rsidRDefault="00B31D30" w:rsidP="00B31D30">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p>
        </w:tc>
      </w:tr>
      <w:tr w:rsidR="00B31D30" w:rsidRPr="002510FA" w14:paraId="48F453BC" w14:textId="3768E961" w:rsidTr="00BA7395">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2405" w:type="dxa"/>
            <w:shd w:val="clear" w:color="auto" w:fill="auto"/>
            <w:tcMar>
              <w:left w:w="45" w:type="dxa"/>
              <w:right w:w="45" w:type="dxa"/>
            </w:tcMar>
          </w:tcPr>
          <w:p w14:paraId="7022E76E" w14:textId="415BD273" w:rsidR="00B31D30" w:rsidRPr="008F19FE" w:rsidRDefault="00B31D30" w:rsidP="00B31D30">
            <w:pPr>
              <w:spacing w:line="480" w:lineRule="auto"/>
              <w:ind w:left="284" w:hanging="284"/>
              <w:rPr>
                <w:rFonts w:ascii="Arial" w:hAnsi="Arial" w:cs="Arial"/>
                <w:bCs w:val="0"/>
                <w:sz w:val="20"/>
                <w:szCs w:val="20"/>
                <w:lang w:val="en-US"/>
              </w:rPr>
            </w:pPr>
            <w:r w:rsidRPr="008F19FE">
              <w:rPr>
                <w:rFonts w:ascii="Arial" w:hAnsi="Arial" w:cs="Arial"/>
                <w:bCs w:val="0"/>
                <w:sz w:val="20"/>
                <w:szCs w:val="20"/>
                <w:lang w:val="en-US"/>
              </w:rPr>
              <w:t>AEs</w:t>
            </w:r>
          </w:p>
        </w:tc>
        <w:tc>
          <w:tcPr>
            <w:tcW w:w="992" w:type="dxa"/>
            <w:shd w:val="clear" w:color="auto" w:fill="auto"/>
            <w:tcMar>
              <w:left w:w="45" w:type="dxa"/>
              <w:right w:w="45" w:type="dxa"/>
            </w:tcMar>
          </w:tcPr>
          <w:p w14:paraId="06154A65" w14:textId="77777777" w:rsidR="00B31D30" w:rsidRPr="002510FA" w:rsidRDefault="00B31D30" w:rsidP="00B31D30">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p>
        </w:tc>
        <w:tc>
          <w:tcPr>
            <w:tcW w:w="851" w:type="dxa"/>
            <w:shd w:val="clear" w:color="auto" w:fill="auto"/>
            <w:tcMar>
              <w:left w:w="45" w:type="dxa"/>
              <w:right w:w="45" w:type="dxa"/>
            </w:tcMar>
          </w:tcPr>
          <w:p w14:paraId="79D3B9AA" w14:textId="77777777" w:rsidR="00B31D30" w:rsidRPr="002510FA" w:rsidRDefault="00B31D30" w:rsidP="00B31D30">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p>
        </w:tc>
        <w:tc>
          <w:tcPr>
            <w:tcW w:w="709" w:type="dxa"/>
            <w:shd w:val="clear" w:color="auto" w:fill="auto"/>
            <w:tcMar>
              <w:left w:w="45" w:type="dxa"/>
              <w:right w:w="45" w:type="dxa"/>
            </w:tcMar>
          </w:tcPr>
          <w:p w14:paraId="4A8698B5" w14:textId="77777777" w:rsidR="00B31D30" w:rsidRPr="002510FA" w:rsidRDefault="00B31D30" w:rsidP="00B31D30">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p>
        </w:tc>
        <w:tc>
          <w:tcPr>
            <w:tcW w:w="850" w:type="dxa"/>
            <w:shd w:val="clear" w:color="auto" w:fill="auto"/>
            <w:tcMar>
              <w:left w:w="45" w:type="dxa"/>
              <w:right w:w="45" w:type="dxa"/>
            </w:tcMar>
          </w:tcPr>
          <w:p w14:paraId="289D2B9A" w14:textId="77777777" w:rsidR="00B31D30" w:rsidRPr="002510FA" w:rsidRDefault="00B31D30" w:rsidP="00B31D30">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p>
        </w:tc>
        <w:tc>
          <w:tcPr>
            <w:tcW w:w="851" w:type="dxa"/>
            <w:shd w:val="clear" w:color="auto" w:fill="auto"/>
            <w:tcMar>
              <w:left w:w="45" w:type="dxa"/>
              <w:right w:w="45" w:type="dxa"/>
            </w:tcMar>
          </w:tcPr>
          <w:p w14:paraId="309E703D" w14:textId="77777777" w:rsidR="00B31D30" w:rsidRPr="002510FA" w:rsidRDefault="00B31D30" w:rsidP="00B31D30">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p>
        </w:tc>
        <w:tc>
          <w:tcPr>
            <w:tcW w:w="708" w:type="dxa"/>
            <w:shd w:val="clear" w:color="auto" w:fill="auto"/>
            <w:tcMar>
              <w:left w:w="45" w:type="dxa"/>
              <w:right w:w="45" w:type="dxa"/>
            </w:tcMar>
          </w:tcPr>
          <w:p w14:paraId="49449DF7" w14:textId="77777777" w:rsidR="00B31D30" w:rsidRPr="002510FA" w:rsidRDefault="00B31D30" w:rsidP="00B31D30">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p>
        </w:tc>
        <w:tc>
          <w:tcPr>
            <w:tcW w:w="851" w:type="dxa"/>
            <w:shd w:val="clear" w:color="auto" w:fill="auto"/>
            <w:tcMar>
              <w:left w:w="45" w:type="dxa"/>
              <w:right w:w="45" w:type="dxa"/>
            </w:tcMar>
          </w:tcPr>
          <w:p w14:paraId="686CE358" w14:textId="77777777" w:rsidR="00B31D30" w:rsidRPr="002510FA" w:rsidRDefault="00B31D30" w:rsidP="00B31D30">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p>
        </w:tc>
        <w:tc>
          <w:tcPr>
            <w:tcW w:w="709" w:type="dxa"/>
            <w:shd w:val="clear" w:color="auto" w:fill="auto"/>
            <w:tcMar>
              <w:left w:w="45" w:type="dxa"/>
              <w:right w:w="45" w:type="dxa"/>
            </w:tcMar>
          </w:tcPr>
          <w:p w14:paraId="345AA646" w14:textId="77777777" w:rsidR="00B31D30" w:rsidRPr="002510FA" w:rsidRDefault="00B31D30" w:rsidP="00B31D30">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p>
        </w:tc>
        <w:tc>
          <w:tcPr>
            <w:tcW w:w="708" w:type="dxa"/>
            <w:shd w:val="clear" w:color="auto" w:fill="auto"/>
            <w:tcMar>
              <w:left w:w="45" w:type="dxa"/>
              <w:right w:w="45" w:type="dxa"/>
            </w:tcMar>
          </w:tcPr>
          <w:p w14:paraId="14A99636" w14:textId="77777777" w:rsidR="00B31D30" w:rsidRPr="002510FA" w:rsidRDefault="00B31D30" w:rsidP="00B31D30">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p>
        </w:tc>
        <w:tc>
          <w:tcPr>
            <w:tcW w:w="1418" w:type="dxa"/>
            <w:shd w:val="clear" w:color="auto" w:fill="auto"/>
          </w:tcPr>
          <w:p w14:paraId="5616328D" w14:textId="77777777" w:rsidR="00B31D30" w:rsidRPr="002510FA" w:rsidRDefault="00B31D30" w:rsidP="00B31D30">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p>
        </w:tc>
        <w:tc>
          <w:tcPr>
            <w:tcW w:w="1276" w:type="dxa"/>
            <w:shd w:val="clear" w:color="auto" w:fill="auto"/>
          </w:tcPr>
          <w:p w14:paraId="4ECE01EF" w14:textId="77777777" w:rsidR="00B31D30" w:rsidRPr="002510FA" w:rsidRDefault="00B31D30" w:rsidP="00B31D30">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p>
        </w:tc>
      </w:tr>
      <w:tr w:rsidR="00B31D30" w:rsidRPr="002510FA" w14:paraId="5A0A9D96" w14:textId="502D038B" w:rsidTr="00BA7395">
        <w:trPr>
          <w:trHeight w:val="340"/>
          <w:jc w:val="center"/>
        </w:trPr>
        <w:tc>
          <w:tcPr>
            <w:cnfStyle w:val="001000000000" w:firstRow="0" w:lastRow="0" w:firstColumn="1" w:lastColumn="0" w:oddVBand="0" w:evenVBand="0" w:oddHBand="0" w:evenHBand="0" w:firstRowFirstColumn="0" w:firstRowLastColumn="0" w:lastRowFirstColumn="0" w:lastRowLastColumn="0"/>
            <w:tcW w:w="2405" w:type="dxa"/>
            <w:shd w:val="clear" w:color="auto" w:fill="auto"/>
            <w:tcMar>
              <w:left w:w="45" w:type="dxa"/>
              <w:right w:w="45" w:type="dxa"/>
            </w:tcMar>
          </w:tcPr>
          <w:p w14:paraId="5609AB28" w14:textId="22A55643" w:rsidR="00B31D30" w:rsidRPr="002510FA" w:rsidRDefault="00B31D30" w:rsidP="00B31D30">
            <w:pPr>
              <w:spacing w:line="480" w:lineRule="auto"/>
              <w:ind w:left="284" w:hanging="284"/>
              <w:rPr>
                <w:rFonts w:ascii="Arial" w:hAnsi="Arial" w:cs="Arial"/>
                <w:b w:val="0"/>
                <w:sz w:val="20"/>
                <w:szCs w:val="20"/>
                <w:lang w:val="en-US"/>
              </w:rPr>
            </w:pPr>
            <w:r w:rsidRPr="002510FA">
              <w:rPr>
                <w:rFonts w:ascii="Arial" w:hAnsi="Arial" w:cs="Arial"/>
                <w:b w:val="0"/>
                <w:sz w:val="20"/>
                <w:szCs w:val="20"/>
                <w:lang w:val="en-US"/>
              </w:rPr>
              <w:t>All AEs</w:t>
            </w:r>
          </w:p>
        </w:tc>
        <w:tc>
          <w:tcPr>
            <w:tcW w:w="992" w:type="dxa"/>
            <w:shd w:val="clear" w:color="auto" w:fill="auto"/>
            <w:tcMar>
              <w:left w:w="45" w:type="dxa"/>
              <w:right w:w="45" w:type="dxa"/>
            </w:tcMar>
          </w:tcPr>
          <w:p w14:paraId="4BF80994" w14:textId="5A325F05" w:rsidR="00B31D30" w:rsidRPr="002510FA" w:rsidRDefault="00B31D30" w:rsidP="00B31D30">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2510FA">
              <w:rPr>
                <w:rFonts w:ascii="Arial" w:hAnsi="Arial" w:cs="Arial"/>
                <w:sz w:val="20"/>
                <w:szCs w:val="20"/>
                <w:lang w:val="en-US"/>
              </w:rPr>
              <w:t xml:space="preserve">28 </w:t>
            </w:r>
            <w:r w:rsidRPr="002510FA">
              <w:rPr>
                <w:rFonts w:ascii="Arial" w:hAnsi="Arial" w:cs="Arial"/>
                <w:spacing w:val="-4"/>
                <w:sz w:val="20"/>
                <w:szCs w:val="20"/>
                <w:lang w:val="en-US"/>
              </w:rPr>
              <w:t>(51.9%)</w:t>
            </w:r>
          </w:p>
        </w:tc>
        <w:tc>
          <w:tcPr>
            <w:tcW w:w="851" w:type="dxa"/>
            <w:shd w:val="clear" w:color="auto" w:fill="auto"/>
            <w:tcMar>
              <w:left w:w="45" w:type="dxa"/>
              <w:right w:w="45" w:type="dxa"/>
            </w:tcMar>
          </w:tcPr>
          <w:p w14:paraId="059449C3" w14:textId="6087C45C" w:rsidR="00B31D30" w:rsidRPr="002510FA" w:rsidRDefault="00B31D30" w:rsidP="00B31D30">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2510FA">
              <w:rPr>
                <w:rFonts w:ascii="Arial" w:hAnsi="Arial" w:cs="Arial"/>
                <w:sz w:val="20"/>
                <w:szCs w:val="20"/>
                <w:lang w:val="en-US"/>
              </w:rPr>
              <w:t>85</w:t>
            </w:r>
          </w:p>
        </w:tc>
        <w:tc>
          <w:tcPr>
            <w:tcW w:w="709" w:type="dxa"/>
            <w:shd w:val="clear" w:color="auto" w:fill="auto"/>
            <w:tcMar>
              <w:left w:w="45" w:type="dxa"/>
              <w:right w:w="45" w:type="dxa"/>
            </w:tcMar>
          </w:tcPr>
          <w:p w14:paraId="24DE6CE6" w14:textId="5CF592D3" w:rsidR="00B31D30" w:rsidRPr="002510FA" w:rsidRDefault="00B31D30" w:rsidP="00B31D30">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2510FA">
              <w:rPr>
                <w:rFonts w:ascii="Arial" w:hAnsi="Arial" w:cs="Arial"/>
                <w:sz w:val="20"/>
                <w:szCs w:val="20"/>
                <w:lang w:val="en-US"/>
              </w:rPr>
              <w:t>3.90</w:t>
            </w:r>
          </w:p>
        </w:tc>
        <w:tc>
          <w:tcPr>
            <w:tcW w:w="850" w:type="dxa"/>
            <w:shd w:val="clear" w:color="auto" w:fill="auto"/>
            <w:tcMar>
              <w:left w:w="45" w:type="dxa"/>
              <w:right w:w="45" w:type="dxa"/>
            </w:tcMar>
          </w:tcPr>
          <w:p w14:paraId="040469BB" w14:textId="597423FF" w:rsidR="00B31D30" w:rsidRPr="002510FA" w:rsidRDefault="00B31D30" w:rsidP="00B31D30">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2510FA">
              <w:rPr>
                <w:rFonts w:ascii="Arial" w:hAnsi="Arial" w:cs="Arial"/>
                <w:sz w:val="20"/>
                <w:szCs w:val="20"/>
                <w:lang w:val="en-US"/>
              </w:rPr>
              <w:t xml:space="preserve">30 </w:t>
            </w:r>
            <w:r w:rsidRPr="002510FA">
              <w:rPr>
                <w:rFonts w:ascii="Arial" w:hAnsi="Arial" w:cs="Arial"/>
                <w:spacing w:val="-4"/>
                <w:sz w:val="20"/>
                <w:szCs w:val="20"/>
                <w:lang w:val="en-US"/>
              </w:rPr>
              <w:t>(60.0%)</w:t>
            </w:r>
          </w:p>
        </w:tc>
        <w:tc>
          <w:tcPr>
            <w:tcW w:w="851" w:type="dxa"/>
            <w:shd w:val="clear" w:color="auto" w:fill="auto"/>
            <w:tcMar>
              <w:left w:w="45" w:type="dxa"/>
              <w:right w:w="45" w:type="dxa"/>
            </w:tcMar>
          </w:tcPr>
          <w:p w14:paraId="14A951DF" w14:textId="77777777" w:rsidR="00B31D30" w:rsidRPr="002510FA" w:rsidRDefault="00B31D30" w:rsidP="00B31D30">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2510FA">
              <w:rPr>
                <w:rFonts w:ascii="Arial" w:hAnsi="Arial" w:cs="Arial"/>
                <w:sz w:val="20"/>
                <w:szCs w:val="20"/>
                <w:lang w:val="en-US"/>
              </w:rPr>
              <w:t>77</w:t>
            </w:r>
          </w:p>
          <w:p w14:paraId="3858EAEC" w14:textId="77777777" w:rsidR="00B31D30" w:rsidRPr="002510FA" w:rsidRDefault="00B31D30" w:rsidP="00B31D30">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p>
        </w:tc>
        <w:tc>
          <w:tcPr>
            <w:tcW w:w="708" w:type="dxa"/>
            <w:shd w:val="clear" w:color="auto" w:fill="auto"/>
            <w:tcMar>
              <w:left w:w="45" w:type="dxa"/>
              <w:right w:w="45" w:type="dxa"/>
            </w:tcMar>
          </w:tcPr>
          <w:p w14:paraId="46393E38" w14:textId="5780044A" w:rsidR="00B31D30" w:rsidRPr="002510FA" w:rsidRDefault="00B31D30" w:rsidP="00B31D30">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2510FA">
              <w:rPr>
                <w:rFonts w:ascii="Arial" w:hAnsi="Arial" w:cs="Arial"/>
                <w:sz w:val="20"/>
                <w:szCs w:val="20"/>
                <w:lang w:val="en-US"/>
              </w:rPr>
              <w:t>3.80</w:t>
            </w:r>
          </w:p>
        </w:tc>
        <w:tc>
          <w:tcPr>
            <w:tcW w:w="851" w:type="dxa"/>
            <w:shd w:val="clear" w:color="auto" w:fill="auto"/>
            <w:tcMar>
              <w:left w:w="45" w:type="dxa"/>
              <w:right w:w="45" w:type="dxa"/>
            </w:tcMar>
          </w:tcPr>
          <w:p w14:paraId="1D14C60F" w14:textId="2B739E11" w:rsidR="00B31D30" w:rsidRPr="002510FA" w:rsidRDefault="00B31D30" w:rsidP="00B31D30">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2510FA">
              <w:rPr>
                <w:rFonts w:ascii="Arial" w:hAnsi="Arial" w:cs="Arial"/>
                <w:sz w:val="20"/>
                <w:szCs w:val="20"/>
                <w:lang w:val="en-US"/>
              </w:rPr>
              <w:t xml:space="preserve">23 </w:t>
            </w:r>
            <w:r w:rsidRPr="002510FA">
              <w:rPr>
                <w:rFonts w:ascii="Arial" w:hAnsi="Arial" w:cs="Arial"/>
                <w:spacing w:val="-4"/>
                <w:sz w:val="20"/>
                <w:szCs w:val="20"/>
                <w:lang w:val="en-US"/>
              </w:rPr>
              <w:t>(46.0%)</w:t>
            </w:r>
          </w:p>
        </w:tc>
        <w:tc>
          <w:tcPr>
            <w:tcW w:w="709" w:type="dxa"/>
            <w:shd w:val="clear" w:color="auto" w:fill="auto"/>
            <w:tcMar>
              <w:left w:w="45" w:type="dxa"/>
              <w:right w:w="45" w:type="dxa"/>
            </w:tcMar>
          </w:tcPr>
          <w:p w14:paraId="40FEED83" w14:textId="596059D9" w:rsidR="00B31D30" w:rsidRPr="002510FA" w:rsidRDefault="00B31D30" w:rsidP="00B31D30">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2510FA">
              <w:rPr>
                <w:rFonts w:ascii="Arial" w:hAnsi="Arial" w:cs="Arial"/>
                <w:sz w:val="20"/>
                <w:szCs w:val="20"/>
                <w:lang w:val="en-US"/>
              </w:rPr>
              <w:t>76</w:t>
            </w:r>
          </w:p>
        </w:tc>
        <w:tc>
          <w:tcPr>
            <w:tcW w:w="708" w:type="dxa"/>
            <w:shd w:val="clear" w:color="auto" w:fill="auto"/>
            <w:tcMar>
              <w:left w:w="45" w:type="dxa"/>
              <w:right w:w="45" w:type="dxa"/>
            </w:tcMar>
          </w:tcPr>
          <w:p w14:paraId="0EEAA00C" w14:textId="21040884" w:rsidR="00B31D30" w:rsidRPr="002510FA" w:rsidRDefault="00B31D30" w:rsidP="00B31D30">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2510FA">
              <w:rPr>
                <w:rFonts w:ascii="Arial" w:hAnsi="Arial" w:cs="Arial"/>
                <w:sz w:val="20"/>
                <w:szCs w:val="20"/>
                <w:lang w:val="en-US"/>
              </w:rPr>
              <w:t>3.77</w:t>
            </w:r>
          </w:p>
        </w:tc>
        <w:tc>
          <w:tcPr>
            <w:tcW w:w="1418" w:type="dxa"/>
            <w:shd w:val="clear" w:color="auto" w:fill="auto"/>
          </w:tcPr>
          <w:p w14:paraId="4CA42A18" w14:textId="77777777" w:rsidR="00B31D30" w:rsidRPr="002510FA" w:rsidRDefault="00B31D30" w:rsidP="00B31D30">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p>
        </w:tc>
        <w:tc>
          <w:tcPr>
            <w:tcW w:w="1276" w:type="dxa"/>
            <w:shd w:val="clear" w:color="auto" w:fill="auto"/>
          </w:tcPr>
          <w:p w14:paraId="69EDBD8A" w14:textId="77777777" w:rsidR="00B31D30" w:rsidRPr="002510FA" w:rsidRDefault="00B31D30" w:rsidP="00B31D30">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p>
        </w:tc>
      </w:tr>
      <w:tr w:rsidR="00B31D30" w:rsidRPr="002510FA" w14:paraId="27B867C4" w14:textId="608D535D" w:rsidTr="00BA7395">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2405" w:type="dxa"/>
            <w:shd w:val="clear" w:color="auto" w:fill="auto"/>
            <w:tcMar>
              <w:left w:w="45" w:type="dxa"/>
              <w:right w:w="45" w:type="dxa"/>
            </w:tcMar>
          </w:tcPr>
          <w:p w14:paraId="644C6A4B" w14:textId="6D8A9711" w:rsidR="00B31D30" w:rsidRPr="002510FA" w:rsidRDefault="00B31D30" w:rsidP="00B31D30">
            <w:pPr>
              <w:spacing w:line="480" w:lineRule="auto"/>
              <w:ind w:left="284"/>
              <w:rPr>
                <w:rFonts w:ascii="Arial" w:hAnsi="Arial" w:cs="Arial"/>
                <w:b w:val="0"/>
                <w:sz w:val="20"/>
                <w:szCs w:val="20"/>
                <w:lang w:val="en-US"/>
              </w:rPr>
            </w:pPr>
            <w:r w:rsidRPr="002510FA">
              <w:rPr>
                <w:rFonts w:ascii="Arial" w:hAnsi="Arial" w:cs="Arial"/>
                <w:b w:val="0"/>
                <w:sz w:val="20"/>
                <w:szCs w:val="20"/>
                <w:lang w:val="en-US"/>
              </w:rPr>
              <w:lastRenderedPageBreak/>
              <w:t>Serious AEs</w:t>
            </w:r>
          </w:p>
        </w:tc>
        <w:tc>
          <w:tcPr>
            <w:tcW w:w="992" w:type="dxa"/>
            <w:shd w:val="clear" w:color="auto" w:fill="auto"/>
            <w:tcMar>
              <w:left w:w="45" w:type="dxa"/>
              <w:right w:w="45" w:type="dxa"/>
            </w:tcMar>
          </w:tcPr>
          <w:p w14:paraId="6296A12D" w14:textId="4C3B795E" w:rsidR="00B31D30" w:rsidRPr="002510FA" w:rsidRDefault="00B31D30" w:rsidP="00B31D30">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2510FA">
              <w:rPr>
                <w:rFonts w:ascii="Arial" w:hAnsi="Arial" w:cs="Arial"/>
                <w:sz w:val="20"/>
                <w:szCs w:val="20"/>
                <w:lang w:val="en-US"/>
              </w:rPr>
              <w:t>2 (3.7%)</w:t>
            </w:r>
          </w:p>
        </w:tc>
        <w:tc>
          <w:tcPr>
            <w:tcW w:w="851" w:type="dxa"/>
            <w:shd w:val="clear" w:color="auto" w:fill="auto"/>
            <w:tcMar>
              <w:left w:w="45" w:type="dxa"/>
              <w:right w:w="45" w:type="dxa"/>
            </w:tcMar>
          </w:tcPr>
          <w:p w14:paraId="47B224B2" w14:textId="4496D1BF" w:rsidR="00B31D30" w:rsidRPr="002510FA" w:rsidRDefault="00B31D30" w:rsidP="00B31D30">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2510FA">
              <w:rPr>
                <w:rFonts w:ascii="Arial" w:hAnsi="Arial" w:cs="Arial"/>
                <w:sz w:val="20"/>
                <w:szCs w:val="20"/>
                <w:lang w:val="en-US"/>
              </w:rPr>
              <w:t>7</w:t>
            </w:r>
            <w:r w:rsidRPr="002510FA">
              <w:rPr>
                <w:rFonts w:ascii="&amp;quot" w:hAnsi="&amp;quot"/>
                <w:color w:val="000000"/>
                <w:vertAlign w:val="superscript"/>
                <w:lang w:val="en-US"/>
              </w:rPr>
              <w:t>||</w:t>
            </w:r>
          </w:p>
        </w:tc>
        <w:tc>
          <w:tcPr>
            <w:tcW w:w="709" w:type="dxa"/>
            <w:shd w:val="clear" w:color="auto" w:fill="auto"/>
            <w:tcMar>
              <w:left w:w="45" w:type="dxa"/>
              <w:right w:w="45" w:type="dxa"/>
            </w:tcMar>
          </w:tcPr>
          <w:p w14:paraId="1836A957" w14:textId="7D4E91A6" w:rsidR="00B31D30" w:rsidRPr="002510FA" w:rsidRDefault="00B31D30" w:rsidP="00B31D30">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2510FA">
              <w:rPr>
                <w:rFonts w:ascii="Arial" w:hAnsi="Arial" w:cs="Arial"/>
                <w:sz w:val="20"/>
                <w:szCs w:val="20"/>
                <w:lang w:val="en-US"/>
              </w:rPr>
              <w:t>32.1</w:t>
            </w:r>
          </w:p>
        </w:tc>
        <w:tc>
          <w:tcPr>
            <w:tcW w:w="850" w:type="dxa"/>
            <w:shd w:val="clear" w:color="auto" w:fill="auto"/>
            <w:tcMar>
              <w:left w:w="45" w:type="dxa"/>
              <w:right w:w="45" w:type="dxa"/>
            </w:tcMar>
          </w:tcPr>
          <w:p w14:paraId="040B3EEF" w14:textId="4797EDE1" w:rsidR="00B31D30" w:rsidRPr="002510FA" w:rsidRDefault="00B31D30" w:rsidP="00B31D30">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2510FA">
              <w:rPr>
                <w:rFonts w:ascii="Arial" w:hAnsi="Arial" w:cs="Arial"/>
                <w:sz w:val="20"/>
                <w:szCs w:val="20"/>
                <w:lang w:val="en-US"/>
              </w:rPr>
              <w:t>0</w:t>
            </w:r>
          </w:p>
        </w:tc>
        <w:tc>
          <w:tcPr>
            <w:tcW w:w="851" w:type="dxa"/>
            <w:shd w:val="clear" w:color="auto" w:fill="auto"/>
            <w:tcMar>
              <w:left w:w="45" w:type="dxa"/>
              <w:right w:w="45" w:type="dxa"/>
            </w:tcMar>
          </w:tcPr>
          <w:p w14:paraId="3E79FF83" w14:textId="2A8DA303" w:rsidR="00B31D30" w:rsidRPr="002510FA" w:rsidRDefault="00B31D30" w:rsidP="00B31D30">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2510FA">
              <w:rPr>
                <w:rFonts w:ascii="Arial" w:hAnsi="Arial" w:cs="Arial"/>
                <w:sz w:val="20"/>
                <w:szCs w:val="20"/>
                <w:lang w:val="en-US"/>
              </w:rPr>
              <w:t>··</w:t>
            </w:r>
          </w:p>
        </w:tc>
        <w:tc>
          <w:tcPr>
            <w:tcW w:w="708" w:type="dxa"/>
            <w:shd w:val="clear" w:color="auto" w:fill="auto"/>
            <w:tcMar>
              <w:left w:w="45" w:type="dxa"/>
              <w:right w:w="45" w:type="dxa"/>
            </w:tcMar>
          </w:tcPr>
          <w:p w14:paraId="694C1044" w14:textId="16B36E81" w:rsidR="00B31D30" w:rsidRPr="002510FA" w:rsidRDefault="00B31D30" w:rsidP="00B31D30">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2510FA">
              <w:rPr>
                <w:rFonts w:ascii="Arial" w:hAnsi="Arial" w:cs="Arial"/>
                <w:sz w:val="20"/>
                <w:szCs w:val="20"/>
                <w:lang w:val="en-US"/>
              </w:rPr>
              <w:t>··</w:t>
            </w:r>
          </w:p>
        </w:tc>
        <w:tc>
          <w:tcPr>
            <w:tcW w:w="851" w:type="dxa"/>
            <w:shd w:val="clear" w:color="auto" w:fill="auto"/>
            <w:tcMar>
              <w:left w:w="45" w:type="dxa"/>
              <w:right w:w="45" w:type="dxa"/>
            </w:tcMar>
          </w:tcPr>
          <w:p w14:paraId="2618EC14" w14:textId="4A368244" w:rsidR="00B31D30" w:rsidRPr="002510FA" w:rsidRDefault="00B31D30" w:rsidP="00B31D30">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2510FA">
              <w:rPr>
                <w:rFonts w:ascii="Arial" w:hAnsi="Arial" w:cs="Arial"/>
                <w:sz w:val="20"/>
                <w:szCs w:val="20"/>
                <w:lang w:val="en-US"/>
              </w:rPr>
              <w:t xml:space="preserve">1 (2.0%) </w:t>
            </w:r>
          </w:p>
        </w:tc>
        <w:tc>
          <w:tcPr>
            <w:tcW w:w="709" w:type="dxa"/>
            <w:shd w:val="clear" w:color="auto" w:fill="auto"/>
            <w:tcMar>
              <w:left w:w="45" w:type="dxa"/>
              <w:right w:w="45" w:type="dxa"/>
            </w:tcMar>
          </w:tcPr>
          <w:p w14:paraId="252579E8" w14:textId="68F95A29" w:rsidR="00B31D30" w:rsidRPr="002510FA" w:rsidRDefault="00B31D30" w:rsidP="00B31D30">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2510FA">
              <w:rPr>
                <w:rFonts w:ascii="Arial" w:hAnsi="Arial" w:cs="Arial"/>
                <w:sz w:val="20"/>
                <w:szCs w:val="20"/>
                <w:lang w:val="en-US"/>
              </w:rPr>
              <w:t>1</w:t>
            </w:r>
            <w:r w:rsidRPr="002510FA">
              <w:rPr>
                <w:rFonts w:ascii="&amp;quot" w:hAnsi="&amp;quot"/>
                <w:color w:val="000000"/>
                <w:vertAlign w:val="superscript"/>
                <w:lang w:val="en-US"/>
              </w:rPr>
              <w:t>¶</w:t>
            </w:r>
          </w:p>
        </w:tc>
        <w:tc>
          <w:tcPr>
            <w:tcW w:w="708" w:type="dxa"/>
            <w:shd w:val="clear" w:color="auto" w:fill="auto"/>
            <w:tcMar>
              <w:left w:w="45" w:type="dxa"/>
              <w:right w:w="45" w:type="dxa"/>
            </w:tcMar>
          </w:tcPr>
          <w:p w14:paraId="29C28D6D" w14:textId="7BB7AA1F" w:rsidR="00B31D30" w:rsidRPr="002510FA" w:rsidRDefault="00B31D30" w:rsidP="00B31D30">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2510FA">
              <w:rPr>
                <w:rFonts w:ascii="Arial" w:hAnsi="Arial" w:cs="Arial"/>
                <w:sz w:val="20"/>
                <w:szCs w:val="20"/>
                <w:lang w:val="en-US"/>
              </w:rPr>
              <w:t>0.05</w:t>
            </w:r>
          </w:p>
        </w:tc>
        <w:tc>
          <w:tcPr>
            <w:tcW w:w="1418" w:type="dxa"/>
            <w:shd w:val="clear" w:color="auto" w:fill="auto"/>
          </w:tcPr>
          <w:p w14:paraId="15761491" w14:textId="77777777" w:rsidR="00B31D30" w:rsidRPr="002510FA" w:rsidRDefault="00B31D30" w:rsidP="00B31D30">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p>
        </w:tc>
        <w:tc>
          <w:tcPr>
            <w:tcW w:w="1276" w:type="dxa"/>
            <w:shd w:val="clear" w:color="auto" w:fill="auto"/>
          </w:tcPr>
          <w:p w14:paraId="28C3F6C5" w14:textId="77777777" w:rsidR="00B31D30" w:rsidRPr="002510FA" w:rsidRDefault="00B31D30" w:rsidP="00B31D30">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p>
        </w:tc>
      </w:tr>
      <w:tr w:rsidR="00B31D30" w:rsidRPr="002510FA" w14:paraId="60711FAE" w14:textId="00DEB132" w:rsidTr="00BA7395">
        <w:trPr>
          <w:trHeight w:val="340"/>
          <w:jc w:val="center"/>
        </w:trPr>
        <w:tc>
          <w:tcPr>
            <w:cnfStyle w:val="001000000000" w:firstRow="0" w:lastRow="0" w:firstColumn="1" w:lastColumn="0" w:oddVBand="0" w:evenVBand="0" w:oddHBand="0" w:evenHBand="0" w:firstRowFirstColumn="0" w:firstRowLastColumn="0" w:lastRowFirstColumn="0" w:lastRowLastColumn="0"/>
            <w:tcW w:w="2405" w:type="dxa"/>
            <w:shd w:val="clear" w:color="auto" w:fill="auto"/>
            <w:tcMar>
              <w:left w:w="45" w:type="dxa"/>
              <w:right w:w="45" w:type="dxa"/>
            </w:tcMar>
          </w:tcPr>
          <w:p w14:paraId="68718385" w14:textId="70C360E1" w:rsidR="00B31D30" w:rsidRPr="002510FA" w:rsidRDefault="00B31D30" w:rsidP="00B31D30">
            <w:pPr>
              <w:spacing w:line="480" w:lineRule="auto"/>
              <w:ind w:left="284"/>
              <w:rPr>
                <w:rFonts w:ascii="Arial" w:hAnsi="Arial" w:cs="Arial"/>
                <w:b w:val="0"/>
                <w:sz w:val="20"/>
                <w:szCs w:val="20"/>
                <w:lang w:val="en-US"/>
              </w:rPr>
            </w:pPr>
            <w:r w:rsidRPr="002510FA">
              <w:rPr>
                <w:rFonts w:ascii="Arial" w:hAnsi="Arial" w:cs="Arial"/>
                <w:b w:val="0"/>
                <w:sz w:val="20"/>
                <w:szCs w:val="20"/>
                <w:lang w:val="en-US"/>
              </w:rPr>
              <w:t>Fatal AEs</w:t>
            </w:r>
          </w:p>
        </w:tc>
        <w:tc>
          <w:tcPr>
            <w:tcW w:w="992" w:type="dxa"/>
            <w:shd w:val="clear" w:color="auto" w:fill="auto"/>
            <w:tcMar>
              <w:left w:w="45" w:type="dxa"/>
              <w:right w:w="45" w:type="dxa"/>
            </w:tcMar>
          </w:tcPr>
          <w:p w14:paraId="65CF83CB" w14:textId="5C3B8AFD" w:rsidR="00B31D30" w:rsidRPr="002510FA" w:rsidRDefault="00B31D30" w:rsidP="00B31D30">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2510FA">
              <w:rPr>
                <w:rFonts w:ascii="Arial" w:hAnsi="Arial" w:cs="Arial"/>
                <w:sz w:val="20"/>
                <w:szCs w:val="20"/>
                <w:lang w:val="en-US"/>
              </w:rPr>
              <w:t>0</w:t>
            </w:r>
          </w:p>
        </w:tc>
        <w:tc>
          <w:tcPr>
            <w:tcW w:w="851" w:type="dxa"/>
            <w:shd w:val="clear" w:color="auto" w:fill="auto"/>
            <w:tcMar>
              <w:left w:w="45" w:type="dxa"/>
              <w:right w:w="45" w:type="dxa"/>
            </w:tcMar>
          </w:tcPr>
          <w:p w14:paraId="64FFF3F6" w14:textId="734FEE83" w:rsidR="00B31D30" w:rsidRPr="002510FA" w:rsidRDefault="00B31D30" w:rsidP="00B31D30">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2510FA">
              <w:rPr>
                <w:rFonts w:ascii="Arial" w:hAnsi="Arial" w:cs="Arial"/>
                <w:sz w:val="20"/>
                <w:szCs w:val="20"/>
                <w:lang w:val="en-US"/>
              </w:rPr>
              <w:t>··</w:t>
            </w:r>
          </w:p>
        </w:tc>
        <w:tc>
          <w:tcPr>
            <w:tcW w:w="709" w:type="dxa"/>
            <w:shd w:val="clear" w:color="auto" w:fill="auto"/>
            <w:tcMar>
              <w:left w:w="45" w:type="dxa"/>
              <w:right w:w="45" w:type="dxa"/>
            </w:tcMar>
          </w:tcPr>
          <w:p w14:paraId="4A3F0FD0" w14:textId="5C7E194A" w:rsidR="00B31D30" w:rsidRPr="002510FA" w:rsidRDefault="00B31D30" w:rsidP="00B31D30">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2510FA">
              <w:rPr>
                <w:rFonts w:ascii="Arial" w:hAnsi="Arial" w:cs="Arial"/>
                <w:sz w:val="20"/>
                <w:szCs w:val="20"/>
                <w:lang w:val="en-US"/>
              </w:rPr>
              <w:t>··</w:t>
            </w:r>
          </w:p>
        </w:tc>
        <w:tc>
          <w:tcPr>
            <w:tcW w:w="850" w:type="dxa"/>
            <w:shd w:val="clear" w:color="auto" w:fill="auto"/>
            <w:tcMar>
              <w:left w:w="45" w:type="dxa"/>
              <w:right w:w="45" w:type="dxa"/>
            </w:tcMar>
          </w:tcPr>
          <w:p w14:paraId="704E8A88" w14:textId="6C9D15E7" w:rsidR="00B31D30" w:rsidRPr="002510FA" w:rsidRDefault="00B31D30" w:rsidP="00B31D30">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2510FA">
              <w:rPr>
                <w:rFonts w:ascii="Arial" w:hAnsi="Arial" w:cs="Arial"/>
                <w:sz w:val="20"/>
                <w:szCs w:val="20"/>
                <w:lang w:val="en-US"/>
              </w:rPr>
              <w:t>0</w:t>
            </w:r>
          </w:p>
        </w:tc>
        <w:tc>
          <w:tcPr>
            <w:tcW w:w="851" w:type="dxa"/>
            <w:shd w:val="clear" w:color="auto" w:fill="auto"/>
            <w:tcMar>
              <w:left w:w="45" w:type="dxa"/>
              <w:right w:w="45" w:type="dxa"/>
            </w:tcMar>
          </w:tcPr>
          <w:p w14:paraId="102579CC" w14:textId="615E3FF1" w:rsidR="00B31D30" w:rsidRPr="002510FA" w:rsidRDefault="00B31D30" w:rsidP="00B31D30">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2510FA">
              <w:rPr>
                <w:rFonts w:ascii="Arial" w:hAnsi="Arial" w:cs="Arial"/>
                <w:sz w:val="20"/>
                <w:szCs w:val="20"/>
                <w:lang w:val="en-US"/>
              </w:rPr>
              <w:t>··</w:t>
            </w:r>
          </w:p>
        </w:tc>
        <w:tc>
          <w:tcPr>
            <w:tcW w:w="708" w:type="dxa"/>
            <w:shd w:val="clear" w:color="auto" w:fill="auto"/>
            <w:tcMar>
              <w:left w:w="45" w:type="dxa"/>
              <w:right w:w="45" w:type="dxa"/>
            </w:tcMar>
          </w:tcPr>
          <w:p w14:paraId="08BE3A4A" w14:textId="77C7F8A8" w:rsidR="00B31D30" w:rsidRPr="002510FA" w:rsidRDefault="00B31D30" w:rsidP="00B31D30">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2510FA">
              <w:rPr>
                <w:rFonts w:ascii="Arial" w:hAnsi="Arial" w:cs="Arial"/>
                <w:sz w:val="20"/>
                <w:szCs w:val="20"/>
                <w:lang w:val="en-US"/>
              </w:rPr>
              <w:t>··</w:t>
            </w:r>
          </w:p>
        </w:tc>
        <w:tc>
          <w:tcPr>
            <w:tcW w:w="851" w:type="dxa"/>
            <w:shd w:val="clear" w:color="auto" w:fill="auto"/>
            <w:tcMar>
              <w:left w:w="45" w:type="dxa"/>
              <w:right w:w="45" w:type="dxa"/>
            </w:tcMar>
          </w:tcPr>
          <w:p w14:paraId="04CEDEAF" w14:textId="4D9B4BC0" w:rsidR="00B31D30" w:rsidRPr="002510FA" w:rsidRDefault="00B31D30" w:rsidP="00B31D30">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2510FA">
              <w:rPr>
                <w:rFonts w:ascii="Arial" w:hAnsi="Arial" w:cs="Arial"/>
                <w:sz w:val="20"/>
                <w:szCs w:val="20"/>
                <w:lang w:val="en-US"/>
              </w:rPr>
              <w:t>0</w:t>
            </w:r>
          </w:p>
        </w:tc>
        <w:tc>
          <w:tcPr>
            <w:tcW w:w="709" w:type="dxa"/>
            <w:shd w:val="clear" w:color="auto" w:fill="auto"/>
            <w:tcMar>
              <w:left w:w="45" w:type="dxa"/>
              <w:right w:w="45" w:type="dxa"/>
            </w:tcMar>
          </w:tcPr>
          <w:p w14:paraId="0F41A317" w14:textId="59B5F55E" w:rsidR="00B31D30" w:rsidRPr="002510FA" w:rsidRDefault="00B31D30" w:rsidP="00B31D30">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2510FA">
              <w:rPr>
                <w:rFonts w:ascii="Arial" w:hAnsi="Arial" w:cs="Arial"/>
                <w:sz w:val="20"/>
                <w:szCs w:val="20"/>
                <w:lang w:val="en-US"/>
              </w:rPr>
              <w:t>··</w:t>
            </w:r>
          </w:p>
        </w:tc>
        <w:tc>
          <w:tcPr>
            <w:tcW w:w="708" w:type="dxa"/>
            <w:shd w:val="clear" w:color="auto" w:fill="auto"/>
            <w:tcMar>
              <w:left w:w="45" w:type="dxa"/>
              <w:right w:w="45" w:type="dxa"/>
            </w:tcMar>
          </w:tcPr>
          <w:p w14:paraId="641A4FB8" w14:textId="3492F137" w:rsidR="00B31D30" w:rsidRPr="002510FA" w:rsidRDefault="00B31D30" w:rsidP="00B31D30">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2510FA">
              <w:rPr>
                <w:rFonts w:ascii="Arial" w:hAnsi="Arial" w:cs="Arial"/>
                <w:sz w:val="20"/>
                <w:szCs w:val="20"/>
                <w:lang w:val="en-US"/>
              </w:rPr>
              <w:t>··</w:t>
            </w:r>
          </w:p>
        </w:tc>
        <w:tc>
          <w:tcPr>
            <w:tcW w:w="1418" w:type="dxa"/>
            <w:shd w:val="clear" w:color="auto" w:fill="auto"/>
          </w:tcPr>
          <w:p w14:paraId="05BB6FD6" w14:textId="77777777" w:rsidR="00B31D30" w:rsidRPr="002510FA" w:rsidRDefault="00B31D30" w:rsidP="00B31D30">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p>
        </w:tc>
        <w:tc>
          <w:tcPr>
            <w:tcW w:w="1276" w:type="dxa"/>
            <w:shd w:val="clear" w:color="auto" w:fill="auto"/>
          </w:tcPr>
          <w:p w14:paraId="7A408588" w14:textId="77777777" w:rsidR="00B31D30" w:rsidRPr="002510FA" w:rsidRDefault="00B31D30" w:rsidP="00B31D30">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p>
        </w:tc>
      </w:tr>
      <w:tr w:rsidR="00B31D30" w:rsidRPr="002510FA" w14:paraId="208AAAA6" w14:textId="184F9F5B" w:rsidTr="00BA7395">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2405" w:type="dxa"/>
            <w:shd w:val="clear" w:color="auto" w:fill="auto"/>
            <w:tcMar>
              <w:left w:w="45" w:type="dxa"/>
              <w:right w:w="45" w:type="dxa"/>
            </w:tcMar>
          </w:tcPr>
          <w:p w14:paraId="6ED94E3E" w14:textId="5E811E2E" w:rsidR="00B31D30" w:rsidRPr="002510FA" w:rsidRDefault="00B31D30" w:rsidP="00B31D30">
            <w:pPr>
              <w:spacing w:line="480" w:lineRule="auto"/>
              <w:ind w:left="284"/>
              <w:rPr>
                <w:rFonts w:ascii="Arial" w:hAnsi="Arial" w:cs="Arial"/>
                <w:b w:val="0"/>
                <w:sz w:val="20"/>
                <w:szCs w:val="20"/>
                <w:lang w:val="en-US"/>
              </w:rPr>
            </w:pPr>
            <w:r w:rsidRPr="002510FA">
              <w:rPr>
                <w:rFonts w:ascii="Arial" w:hAnsi="Arial" w:cs="Arial"/>
                <w:b w:val="0"/>
                <w:sz w:val="20"/>
                <w:szCs w:val="20"/>
                <w:lang w:val="en-US"/>
              </w:rPr>
              <w:t>Severe AEs</w:t>
            </w:r>
          </w:p>
        </w:tc>
        <w:tc>
          <w:tcPr>
            <w:tcW w:w="992" w:type="dxa"/>
            <w:shd w:val="clear" w:color="auto" w:fill="auto"/>
            <w:tcMar>
              <w:left w:w="45" w:type="dxa"/>
              <w:right w:w="45" w:type="dxa"/>
            </w:tcMar>
          </w:tcPr>
          <w:p w14:paraId="219BA047" w14:textId="0CDB7D16" w:rsidR="00B31D30" w:rsidRPr="002510FA" w:rsidRDefault="00B31D30" w:rsidP="00B31D30">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2510FA">
              <w:rPr>
                <w:rFonts w:ascii="Arial" w:hAnsi="Arial" w:cs="Arial"/>
                <w:sz w:val="20"/>
                <w:szCs w:val="20"/>
                <w:lang w:val="en-US"/>
              </w:rPr>
              <w:t>1 (1.9%)</w:t>
            </w:r>
          </w:p>
        </w:tc>
        <w:tc>
          <w:tcPr>
            <w:tcW w:w="851" w:type="dxa"/>
            <w:shd w:val="clear" w:color="auto" w:fill="auto"/>
            <w:tcMar>
              <w:left w:w="45" w:type="dxa"/>
              <w:right w:w="45" w:type="dxa"/>
            </w:tcMar>
          </w:tcPr>
          <w:p w14:paraId="6A609217" w14:textId="2FBD8927" w:rsidR="00B31D30" w:rsidRPr="002510FA" w:rsidRDefault="00B31D30" w:rsidP="00B31D30">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2510FA">
              <w:rPr>
                <w:rFonts w:ascii="Arial" w:hAnsi="Arial" w:cs="Arial"/>
                <w:sz w:val="20"/>
                <w:szCs w:val="20"/>
                <w:lang w:val="en-US"/>
              </w:rPr>
              <w:t>1</w:t>
            </w:r>
          </w:p>
        </w:tc>
        <w:tc>
          <w:tcPr>
            <w:tcW w:w="709" w:type="dxa"/>
            <w:shd w:val="clear" w:color="auto" w:fill="auto"/>
            <w:tcMar>
              <w:left w:w="45" w:type="dxa"/>
              <w:right w:w="45" w:type="dxa"/>
            </w:tcMar>
          </w:tcPr>
          <w:p w14:paraId="15D17571" w14:textId="3624783E" w:rsidR="00B31D30" w:rsidRPr="002510FA" w:rsidRDefault="00B31D30" w:rsidP="00B31D30">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2510FA">
              <w:rPr>
                <w:rFonts w:ascii="Arial" w:hAnsi="Arial" w:cs="Arial"/>
                <w:sz w:val="20"/>
                <w:szCs w:val="20"/>
                <w:lang w:val="en-US"/>
              </w:rPr>
              <w:t>4.6</w:t>
            </w:r>
          </w:p>
        </w:tc>
        <w:tc>
          <w:tcPr>
            <w:tcW w:w="850" w:type="dxa"/>
            <w:shd w:val="clear" w:color="auto" w:fill="auto"/>
            <w:tcMar>
              <w:left w:w="45" w:type="dxa"/>
              <w:right w:w="45" w:type="dxa"/>
            </w:tcMar>
          </w:tcPr>
          <w:p w14:paraId="1F9337E9" w14:textId="05805A21" w:rsidR="00B31D30" w:rsidRPr="002510FA" w:rsidRDefault="00B31D30" w:rsidP="00B31D30">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2510FA">
              <w:rPr>
                <w:rFonts w:ascii="Arial" w:hAnsi="Arial" w:cs="Arial"/>
                <w:sz w:val="20"/>
                <w:szCs w:val="20"/>
                <w:lang w:val="en-US"/>
              </w:rPr>
              <w:t>1 (2.0%)</w:t>
            </w:r>
          </w:p>
        </w:tc>
        <w:tc>
          <w:tcPr>
            <w:tcW w:w="851" w:type="dxa"/>
            <w:shd w:val="clear" w:color="auto" w:fill="auto"/>
            <w:tcMar>
              <w:left w:w="45" w:type="dxa"/>
              <w:right w:w="45" w:type="dxa"/>
            </w:tcMar>
          </w:tcPr>
          <w:p w14:paraId="6DD4A089" w14:textId="72A9616A" w:rsidR="00B31D30" w:rsidRPr="002510FA" w:rsidRDefault="00B31D30" w:rsidP="00B31D30">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2510FA">
              <w:rPr>
                <w:rFonts w:ascii="Arial" w:hAnsi="Arial" w:cs="Arial"/>
                <w:sz w:val="20"/>
                <w:szCs w:val="20"/>
                <w:lang w:val="en-US"/>
              </w:rPr>
              <w:t>1</w:t>
            </w:r>
          </w:p>
        </w:tc>
        <w:tc>
          <w:tcPr>
            <w:tcW w:w="708" w:type="dxa"/>
            <w:shd w:val="clear" w:color="auto" w:fill="auto"/>
            <w:tcMar>
              <w:left w:w="45" w:type="dxa"/>
              <w:right w:w="45" w:type="dxa"/>
            </w:tcMar>
          </w:tcPr>
          <w:p w14:paraId="111F9F22" w14:textId="18679FE3" w:rsidR="00B31D30" w:rsidRPr="002510FA" w:rsidRDefault="00B31D30" w:rsidP="00B31D30">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2510FA">
              <w:rPr>
                <w:rFonts w:ascii="Arial" w:hAnsi="Arial" w:cs="Arial"/>
                <w:sz w:val="20"/>
                <w:szCs w:val="20"/>
                <w:lang w:val="en-US"/>
              </w:rPr>
              <w:t>0.05</w:t>
            </w:r>
          </w:p>
        </w:tc>
        <w:tc>
          <w:tcPr>
            <w:tcW w:w="851" w:type="dxa"/>
            <w:shd w:val="clear" w:color="auto" w:fill="auto"/>
            <w:tcMar>
              <w:left w:w="45" w:type="dxa"/>
              <w:right w:w="45" w:type="dxa"/>
            </w:tcMar>
          </w:tcPr>
          <w:p w14:paraId="05289C78" w14:textId="2DD57D02" w:rsidR="00B31D30" w:rsidRPr="002510FA" w:rsidRDefault="00B31D30" w:rsidP="00B31D30">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2510FA">
              <w:rPr>
                <w:rFonts w:ascii="Arial" w:hAnsi="Arial" w:cs="Arial"/>
                <w:sz w:val="20"/>
                <w:szCs w:val="20"/>
                <w:lang w:val="en-US"/>
              </w:rPr>
              <w:t>0</w:t>
            </w:r>
          </w:p>
        </w:tc>
        <w:tc>
          <w:tcPr>
            <w:tcW w:w="709" w:type="dxa"/>
            <w:shd w:val="clear" w:color="auto" w:fill="auto"/>
            <w:tcMar>
              <w:left w:w="45" w:type="dxa"/>
              <w:right w:w="45" w:type="dxa"/>
            </w:tcMar>
          </w:tcPr>
          <w:p w14:paraId="02075527" w14:textId="72297D81" w:rsidR="00B31D30" w:rsidRPr="002510FA" w:rsidRDefault="00B31D30" w:rsidP="00B31D30">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2510FA">
              <w:rPr>
                <w:rFonts w:ascii="Arial" w:hAnsi="Arial" w:cs="Arial"/>
                <w:sz w:val="20"/>
                <w:szCs w:val="20"/>
                <w:lang w:val="en-US"/>
              </w:rPr>
              <w:t>··</w:t>
            </w:r>
          </w:p>
        </w:tc>
        <w:tc>
          <w:tcPr>
            <w:tcW w:w="708" w:type="dxa"/>
            <w:shd w:val="clear" w:color="auto" w:fill="auto"/>
            <w:tcMar>
              <w:left w:w="45" w:type="dxa"/>
              <w:right w:w="45" w:type="dxa"/>
            </w:tcMar>
          </w:tcPr>
          <w:p w14:paraId="6E5A7D6D" w14:textId="3CC0BE84" w:rsidR="00B31D30" w:rsidRPr="002510FA" w:rsidRDefault="00B31D30" w:rsidP="00B31D30">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2510FA">
              <w:rPr>
                <w:rFonts w:ascii="Arial" w:hAnsi="Arial" w:cs="Arial"/>
                <w:sz w:val="20"/>
                <w:szCs w:val="20"/>
                <w:lang w:val="en-US"/>
              </w:rPr>
              <w:t>··</w:t>
            </w:r>
          </w:p>
        </w:tc>
        <w:tc>
          <w:tcPr>
            <w:tcW w:w="1418" w:type="dxa"/>
            <w:shd w:val="clear" w:color="auto" w:fill="auto"/>
          </w:tcPr>
          <w:p w14:paraId="4FBFC485" w14:textId="77777777" w:rsidR="00B31D30" w:rsidRPr="002510FA" w:rsidRDefault="00B31D30" w:rsidP="00B31D30">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p>
        </w:tc>
        <w:tc>
          <w:tcPr>
            <w:tcW w:w="1276" w:type="dxa"/>
            <w:shd w:val="clear" w:color="auto" w:fill="auto"/>
          </w:tcPr>
          <w:p w14:paraId="41A1291F" w14:textId="77777777" w:rsidR="00B31D30" w:rsidRPr="002510FA" w:rsidRDefault="00B31D30" w:rsidP="00B31D30">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p>
        </w:tc>
      </w:tr>
      <w:tr w:rsidR="00B31D30" w:rsidRPr="002510FA" w14:paraId="03C78D55" w14:textId="5EB3538A" w:rsidTr="00BA7395">
        <w:trPr>
          <w:trHeight w:val="340"/>
          <w:jc w:val="center"/>
        </w:trPr>
        <w:tc>
          <w:tcPr>
            <w:cnfStyle w:val="001000000000" w:firstRow="0" w:lastRow="0" w:firstColumn="1" w:lastColumn="0" w:oddVBand="0" w:evenVBand="0" w:oddHBand="0" w:evenHBand="0" w:firstRowFirstColumn="0" w:firstRowLastColumn="0" w:lastRowFirstColumn="0" w:lastRowLastColumn="0"/>
            <w:tcW w:w="2405" w:type="dxa"/>
            <w:shd w:val="clear" w:color="auto" w:fill="auto"/>
            <w:tcMar>
              <w:left w:w="45" w:type="dxa"/>
              <w:right w:w="45" w:type="dxa"/>
            </w:tcMar>
          </w:tcPr>
          <w:p w14:paraId="3D3E08BE" w14:textId="54A2DB86" w:rsidR="00B31D30" w:rsidRPr="002510FA" w:rsidRDefault="00B31D30" w:rsidP="00B31D30">
            <w:pPr>
              <w:spacing w:line="480" w:lineRule="auto"/>
              <w:ind w:left="284"/>
              <w:rPr>
                <w:rFonts w:ascii="Arial" w:hAnsi="Arial" w:cs="Arial"/>
                <w:b w:val="0"/>
                <w:sz w:val="20"/>
                <w:szCs w:val="20"/>
                <w:lang w:val="en-US"/>
              </w:rPr>
            </w:pPr>
            <w:r w:rsidRPr="002510FA">
              <w:rPr>
                <w:rFonts w:ascii="Arial" w:hAnsi="Arial" w:cs="Arial"/>
                <w:b w:val="0"/>
                <w:sz w:val="20"/>
                <w:szCs w:val="20"/>
                <w:lang w:val="en-US"/>
              </w:rPr>
              <w:t>AEs leading to withdrawal</w:t>
            </w:r>
          </w:p>
        </w:tc>
        <w:tc>
          <w:tcPr>
            <w:tcW w:w="992" w:type="dxa"/>
            <w:shd w:val="clear" w:color="auto" w:fill="auto"/>
            <w:tcMar>
              <w:left w:w="45" w:type="dxa"/>
              <w:right w:w="45" w:type="dxa"/>
            </w:tcMar>
          </w:tcPr>
          <w:p w14:paraId="0FE24581" w14:textId="70342F40" w:rsidR="00B31D30" w:rsidRPr="002510FA" w:rsidRDefault="00B31D30" w:rsidP="00B31D30">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2510FA">
              <w:rPr>
                <w:rFonts w:ascii="Arial" w:hAnsi="Arial" w:cs="Arial"/>
                <w:sz w:val="20"/>
                <w:szCs w:val="20"/>
                <w:lang w:val="en-US"/>
              </w:rPr>
              <w:t>1 (1.9%)</w:t>
            </w:r>
          </w:p>
        </w:tc>
        <w:tc>
          <w:tcPr>
            <w:tcW w:w="851" w:type="dxa"/>
            <w:shd w:val="clear" w:color="auto" w:fill="auto"/>
            <w:tcMar>
              <w:left w:w="45" w:type="dxa"/>
              <w:right w:w="45" w:type="dxa"/>
            </w:tcMar>
          </w:tcPr>
          <w:p w14:paraId="76912F97" w14:textId="1081850B" w:rsidR="00B31D30" w:rsidRPr="002510FA" w:rsidRDefault="00B31D30" w:rsidP="00B31D30">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2510FA">
              <w:rPr>
                <w:rFonts w:ascii="Arial" w:hAnsi="Arial" w:cs="Arial"/>
                <w:sz w:val="20"/>
                <w:szCs w:val="20"/>
                <w:lang w:val="en-US"/>
              </w:rPr>
              <w:t>1</w:t>
            </w:r>
          </w:p>
        </w:tc>
        <w:tc>
          <w:tcPr>
            <w:tcW w:w="709" w:type="dxa"/>
            <w:shd w:val="clear" w:color="auto" w:fill="auto"/>
            <w:tcMar>
              <w:left w:w="45" w:type="dxa"/>
              <w:right w:w="45" w:type="dxa"/>
            </w:tcMar>
          </w:tcPr>
          <w:p w14:paraId="3ADBA9DE" w14:textId="4104C590" w:rsidR="00B31D30" w:rsidRPr="002510FA" w:rsidRDefault="00B31D30" w:rsidP="00B31D30">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2510FA">
              <w:rPr>
                <w:rFonts w:ascii="Arial" w:hAnsi="Arial" w:cs="Arial"/>
                <w:sz w:val="20"/>
                <w:szCs w:val="20"/>
                <w:lang w:val="en-US"/>
              </w:rPr>
              <w:t>4.6</w:t>
            </w:r>
          </w:p>
        </w:tc>
        <w:tc>
          <w:tcPr>
            <w:tcW w:w="850" w:type="dxa"/>
            <w:shd w:val="clear" w:color="auto" w:fill="auto"/>
            <w:tcMar>
              <w:left w:w="45" w:type="dxa"/>
              <w:right w:w="45" w:type="dxa"/>
            </w:tcMar>
          </w:tcPr>
          <w:p w14:paraId="181086C9" w14:textId="60F4CF8D" w:rsidR="00B31D30" w:rsidRPr="002510FA" w:rsidRDefault="00B31D30" w:rsidP="00B31D30">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2510FA">
              <w:rPr>
                <w:rFonts w:ascii="Arial" w:hAnsi="Arial" w:cs="Arial"/>
                <w:sz w:val="20"/>
                <w:szCs w:val="20"/>
                <w:lang w:val="en-US"/>
              </w:rPr>
              <w:t>0</w:t>
            </w:r>
          </w:p>
        </w:tc>
        <w:tc>
          <w:tcPr>
            <w:tcW w:w="851" w:type="dxa"/>
            <w:shd w:val="clear" w:color="auto" w:fill="auto"/>
            <w:tcMar>
              <w:left w:w="45" w:type="dxa"/>
              <w:right w:w="45" w:type="dxa"/>
            </w:tcMar>
          </w:tcPr>
          <w:p w14:paraId="4D0F9E64" w14:textId="77777777" w:rsidR="00B31D30" w:rsidRPr="002510FA" w:rsidRDefault="00B31D30" w:rsidP="00B31D30">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p>
        </w:tc>
        <w:tc>
          <w:tcPr>
            <w:tcW w:w="708" w:type="dxa"/>
            <w:shd w:val="clear" w:color="auto" w:fill="auto"/>
            <w:tcMar>
              <w:left w:w="45" w:type="dxa"/>
              <w:right w:w="45" w:type="dxa"/>
            </w:tcMar>
          </w:tcPr>
          <w:p w14:paraId="6B3C4635" w14:textId="77777777" w:rsidR="00B31D30" w:rsidRPr="002510FA" w:rsidRDefault="00B31D30" w:rsidP="00B31D30">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p>
        </w:tc>
        <w:tc>
          <w:tcPr>
            <w:tcW w:w="851" w:type="dxa"/>
            <w:shd w:val="clear" w:color="auto" w:fill="auto"/>
            <w:tcMar>
              <w:left w:w="45" w:type="dxa"/>
              <w:right w:w="45" w:type="dxa"/>
            </w:tcMar>
          </w:tcPr>
          <w:p w14:paraId="025E3DF8" w14:textId="2ACB2BBE" w:rsidR="00B31D30" w:rsidRPr="002510FA" w:rsidRDefault="00B31D30" w:rsidP="00B31D30">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2510FA">
              <w:rPr>
                <w:rFonts w:ascii="Arial" w:hAnsi="Arial" w:cs="Arial"/>
                <w:sz w:val="20"/>
                <w:szCs w:val="20"/>
                <w:lang w:val="en-US"/>
              </w:rPr>
              <w:t>0</w:t>
            </w:r>
          </w:p>
        </w:tc>
        <w:tc>
          <w:tcPr>
            <w:tcW w:w="709" w:type="dxa"/>
            <w:shd w:val="clear" w:color="auto" w:fill="auto"/>
            <w:tcMar>
              <w:left w:w="45" w:type="dxa"/>
              <w:right w:w="45" w:type="dxa"/>
            </w:tcMar>
          </w:tcPr>
          <w:p w14:paraId="747BF6FB" w14:textId="77777777" w:rsidR="00B31D30" w:rsidRPr="002510FA" w:rsidRDefault="00B31D30" w:rsidP="00B31D30">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p>
        </w:tc>
        <w:tc>
          <w:tcPr>
            <w:tcW w:w="708" w:type="dxa"/>
            <w:shd w:val="clear" w:color="auto" w:fill="auto"/>
            <w:tcMar>
              <w:left w:w="45" w:type="dxa"/>
              <w:right w:w="45" w:type="dxa"/>
            </w:tcMar>
          </w:tcPr>
          <w:p w14:paraId="52BEFB9D" w14:textId="77777777" w:rsidR="00B31D30" w:rsidRPr="002510FA" w:rsidRDefault="00B31D30" w:rsidP="00B31D30">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p>
        </w:tc>
        <w:tc>
          <w:tcPr>
            <w:tcW w:w="1418" w:type="dxa"/>
            <w:shd w:val="clear" w:color="auto" w:fill="auto"/>
          </w:tcPr>
          <w:p w14:paraId="3F19086A" w14:textId="77777777" w:rsidR="00B31D30" w:rsidRPr="002510FA" w:rsidRDefault="00B31D30" w:rsidP="00B31D30">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p>
        </w:tc>
        <w:tc>
          <w:tcPr>
            <w:tcW w:w="1276" w:type="dxa"/>
            <w:shd w:val="clear" w:color="auto" w:fill="auto"/>
          </w:tcPr>
          <w:p w14:paraId="2098C7B3" w14:textId="77777777" w:rsidR="00B31D30" w:rsidRPr="002510FA" w:rsidRDefault="00B31D30" w:rsidP="00B31D30">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p>
        </w:tc>
      </w:tr>
      <w:tr w:rsidR="00B31D30" w:rsidRPr="002510FA" w14:paraId="5169B218" w14:textId="2031ED74" w:rsidTr="00BA7395">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2405" w:type="dxa"/>
            <w:shd w:val="clear" w:color="auto" w:fill="auto"/>
            <w:tcMar>
              <w:left w:w="45" w:type="dxa"/>
              <w:right w:w="45" w:type="dxa"/>
            </w:tcMar>
          </w:tcPr>
          <w:p w14:paraId="19859A72" w14:textId="2C31D79A" w:rsidR="00B31D30" w:rsidRPr="002510FA" w:rsidRDefault="00B31D30" w:rsidP="00B31D30">
            <w:pPr>
              <w:spacing w:line="480" w:lineRule="auto"/>
              <w:ind w:left="284"/>
              <w:rPr>
                <w:rFonts w:ascii="Arial" w:hAnsi="Arial" w:cs="Arial"/>
                <w:b w:val="0"/>
                <w:sz w:val="20"/>
                <w:szCs w:val="20"/>
                <w:lang w:val="en-US"/>
              </w:rPr>
            </w:pPr>
            <w:r w:rsidRPr="002510FA">
              <w:rPr>
                <w:rFonts w:ascii="Arial" w:hAnsi="Arial" w:cs="Arial"/>
                <w:b w:val="0"/>
                <w:sz w:val="20"/>
                <w:szCs w:val="20"/>
                <w:lang w:val="en-US"/>
              </w:rPr>
              <w:t>AEs probably related to basal insulin</w:t>
            </w:r>
          </w:p>
        </w:tc>
        <w:tc>
          <w:tcPr>
            <w:tcW w:w="992" w:type="dxa"/>
            <w:shd w:val="clear" w:color="auto" w:fill="auto"/>
            <w:tcMar>
              <w:left w:w="45" w:type="dxa"/>
              <w:right w:w="45" w:type="dxa"/>
            </w:tcMar>
          </w:tcPr>
          <w:p w14:paraId="3582D378" w14:textId="7D1337F5" w:rsidR="00B31D30" w:rsidRPr="002510FA" w:rsidRDefault="00B31D30" w:rsidP="00B31D30">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2510FA">
              <w:rPr>
                <w:rFonts w:ascii="Arial" w:hAnsi="Arial" w:cs="Arial"/>
                <w:sz w:val="20"/>
                <w:szCs w:val="20"/>
                <w:lang w:val="en-US"/>
              </w:rPr>
              <w:t>1 (1.9%)</w:t>
            </w:r>
          </w:p>
        </w:tc>
        <w:tc>
          <w:tcPr>
            <w:tcW w:w="851" w:type="dxa"/>
            <w:shd w:val="clear" w:color="auto" w:fill="auto"/>
            <w:tcMar>
              <w:left w:w="45" w:type="dxa"/>
              <w:right w:w="45" w:type="dxa"/>
            </w:tcMar>
          </w:tcPr>
          <w:p w14:paraId="76F76414" w14:textId="3913EBA1" w:rsidR="00B31D30" w:rsidRPr="002510FA" w:rsidRDefault="00B31D30" w:rsidP="00B31D30">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2510FA">
              <w:rPr>
                <w:rFonts w:ascii="Arial" w:hAnsi="Arial" w:cs="Arial"/>
                <w:sz w:val="20"/>
                <w:szCs w:val="20"/>
                <w:lang w:val="en-US"/>
              </w:rPr>
              <w:t>2</w:t>
            </w:r>
          </w:p>
        </w:tc>
        <w:tc>
          <w:tcPr>
            <w:tcW w:w="709" w:type="dxa"/>
            <w:shd w:val="clear" w:color="auto" w:fill="auto"/>
            <w:tcMar>
              <w:left w:w="45" w:type="dxa"/>
              <w:right w:w="45" w:type="dxa"/>
            </w:tcMar>
          </w:tcPr>
          <w:p w14:paraId="0BC74A08" w14:textId="6F1C0A03" w:rsidR="00B31D30" w:rsidRPr="002510FA" w:rsidRDefault="00B31D30" w:rsidP="00B31D30">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2510FA">
              <w:rPr>
                <w:rFonts w:ascii="Arial" w:hAnsi="Arial" w:cs="Arial"/>
                <w:sz w:val="20"/>
                <w:szCs w:val="20"/>
                <w:lang w:val="en-US"/>
              </w:rPr>
              <w:t>9.2</w:t>
            </w:r>
          </w:p>
        </w:tc>
        <w:tc>
          <w:tcPr>
            <w:tcW w:w="850" w:type="dxa"/>
            <w:shd w:val="clear" w:color="auto" w:fill="auto"/>
            <w:tcMar>
              <w:left w:w="45" w:type="dxa"/>
              <w:right w:w="45" w:type="dxa"/>
            </w:tcMar>
          </w:tcPr>
          <w:p w14:paraId="776FC4A2" w14:textId="4B63DCF7" w:rsidR="00B31D30" w:rsidRPr="002510FA" w:rsidRDefault="00B31D30" w:rsidP="00B31D30">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2510FA">
              <w:rPr>
                <w:rFonts w:ascii="Arial" w:hAnsi="Arial" w:cs="Arial"/>
                <w:sz w:val="20"/>
                <w:szCs w:val="20"/>
                <w:lang w:val="en-US"/>
              </w:rPr>
              <w:t>2 (4.0%)</w:t>
            </w:r>
          </w:p>
        </w:tc>
        <w:tc>
          <w:tcPr>
            <w:tcW w:w="851" w:type="dxa"/>
            <w:shd w:val="clear" w:color="auto" w:fill="auto"/>
            <w:tcMar>
              <w:left w:w="45" w:type="dxa"/>
              <w:right w:w="45" w:type="dxa"/>
            </w:tcMar>
          </w:tcPr>
          <w:p w14:paraId="15D76FBE" w14:textId="35E44305" w:rsidR="00B31D30" w:rsidRPr="002510FA" w:rsidRDefault="00B31D30" w:rsidP="00B31D30">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2510FA">
              <w:rPr>
                <w:rFonts w:ascii="Arial" w:hAnsi="Arial" w:cs="Arial"/>
                <w:sz w:val="20"/>
                <w:szCs w:val="20"/>
                <w:lang w:val="en-US"/>
              </w:rPr>
              <w:t>5</w:t>
            </w:r>
          </w:p>
        </w:tc>
        <w:tc>
          <w:tcPr>
            <w:tcW w:w="708" w:type="dxa"/>
            <w:shd w:val="clear" w:color="auto" w:fill="auto"/>
            <w:tcMar>
              <w:left w:w="45" w:type="dxa"/>
              <w:right w:w="45" w:type="dxa"/>
            </w:tcMar>
          </w:tcPr>
          <w:p w14:paraId="04E68D4A" w14:textId="54716786" w:rsidR="00B31D30" w:rsidRPr="002510FA" w:rsidRDefault="00B31D30" w:rsidP="00B31D30">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2510FA">
              <w:rPr>
                <w:rFonts w:ascii="Arial" w:hAnsi="Arial" w:cs="Arial"/>
                <w:sz w:val="20"/>
                <w:szCs w:val="20"/>
                <w:lang w:val="en-US"/>
              </w:rPr>
              <w:t>0.247</w:t>
            </w:r>
          </w:p>
        </w:tc>
        <w:tc>
          <w:tcPr>
            <w:tcW w:w="851" w:type="dxa"/>
            <w:shd w:val="clear" w:color="auto" w:fill="auto"/>
            <w:tcMar>
              <w:left w:w="45" w:type="dxa"/>
              <w:right w:w="45" w:type="dxa"/>
            </w:tcMar>
          </w:tcPr>
          <w:p w14:paraId="1BC70B61" w14:textId="5120C3CD" w:rsidR="00B31D30" w:rsidRPr="002510FA" w:rsidRDefault="00B31D30" w:rsidP="00B31D30">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2510FA">
              <w:rPr>
                <w:rFonts w:ascii="Arial" w:hAnsi="Arial" w:cs="Arial"/>
                <w:sz w:val="20"/>
                <w:szCs w:val="20"/>
                <w:lang w:val="en-US"/>
              </w:rPr>
              <w:t>3 (6.0%)</w:t>
            </w:r>
          </w:p>
        </w:tc>
        <w:tc>
          <w:tcPr>
            <w:tcW w:w="709" w:type="dxa"/>
            <w:shd w:val="clear" w:color="auto" w:fill="auto"/>
            <w:tcMar>
              <w:left w:w="45" w:type="dxa"/>
              <w:right w:w="45" w:type="dxa"/>
            </w:tcMar>
          </w:tcPr>
          <w:p w14:paraId="3E0C4442" w14:textId="75BF8FBF" w:rsidR="00B31D30" w:rsidRPr="002510FA" w:rsidRDefault="00B31D30" w:rsidP="00B31D30">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2510FA">
              <w:rPr>
                <w:rFonts w:ascii="Arial" w:hAnsi="Arial" w:cs="Arial"/>
                <w:sz w:val="20"/>
                <w:szCs w:val="20"/>
                <w:lang w:val="en-US"/>
              </w:rPr>
              <w:t>3</w:t>
            </w:r>
          </w:p>
        </w:tc>
        <w:tc>
          <w:tcPr>
            <w:tcW w:w="708" w:type="dxa"/>
            <w:shd w:val="clear" w:color="auto" w:fill="auto"/>
            <w:tcMar>
              <w:left w:w="45" w:type="dxa"/>
              <w:right w:w="45" w:type="dxa"/>
            </w:tcMar>
          </w:tcPr>
          <w:p w14:paraId="77A35E68" w14:textId="0C2E03F2" w:rsidR="00B31D30" w:rsidRPr="002510FA" w:rsidRDefault="00B31D30" w:rsidP="00B31D30">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2510FA">
              <w:rPr>
                <w:rFonts w:ascii="Arial" w:hAnsi="Arial" w:cs="Arial"/>
                <w:sz w:val="20"/>
                <w:szCs w:val="20"/>
                <w:lang w:val="en-US"/>
              </w:rPr>
              <w:t>0.15</w:t>
            </w:r>
          </w:p>
        </w:tc>
        <w:tc>
          <w:tcPr>
            <w:tcW w:w="1418" w:type="dxa"/>
            <w:shd w:val="clear" w:color="auto" w:fill="auto"/>
          </w:tcPr>
          <w:p w14:paraId="38210390" w14:textId="77777777" w:rsidR="00B31D30" w:rsidRPr="002510FA" w:rsidRDefault="00B31D30" w:rsidP="00B31D30">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p>
        </w:tc>
        <w:tc>
          <w:tcPr>
            <w:tcW w:w="1276" w:type="dxa"/>
            <w:shd w:val="clear" w:color="auto" w:fill="auto"/>
          </w:tcPr>
          <w:p w14:paraId="366F434C" w14:textId="77777777" w:rsidR="00B31D30" w:rsidRPr="002510FA" w:rsidRDefault="00B31D30" w:rsidP="00B31D30">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p>
        </w:tc>
      </w:tr>
      <w:tr w:rsidR="00B31D30" w:rsidRPr="002510FA" w14:paraId="63263DD8" w14:textId="65759160" w:rsidTr="00BA7395">
        <w:trPr>
          <w:trHeight w:val="340"/>
          <w:jc w:val="center"/>
        </w:trPr>
        <w:tc>
          <w:tcPr>
            <w:cnfStyle w:val="001000000000" w:firstRow="0" w:lastRow="0" w:firstColumn="1" w:lastColumn="0" w:oddVBand="0" w:evenVBand="0" w:oddHBand="0" w:evenHBand="0" w:firstRowFirstColumn="0" w:firstRowLastColumn="0" w:lastRowFirstColumn="0" w:lastRowLastColumn="0"/>
            <w:tcW w:w="2405" w:type="dxa"/>
            <w:shd w:val="clear" w:color="auto" w:fill="auto"/>
            <w:tcMar>
              <w:left w:w="45" w:type="dxa"/>
              <w:right w:w="45" w:type="dxa"/>
            </w:tcMar>
          </w:tcPr>
          <w:p w14:paraId="5EE2155D" w14:textId="0F28FBE6" w:rsidR="00B31D30" w:rsidRPr="002510FA" w:rsidRDefault="00B31D30" w:rsidP="00B31D30">
            <w:pPr>
              <w:spacing w:line="480" w:lineRule="auto"/>
              <w:ind w:left="284"/>
              <w:rPr>
                <w:rFonts w:ascii="Arial" w:hAnsi="Arial" w:cs="Arial"/>
                <w:b w:val="0"/>
                <w:sz w:val="20"/>
                <w:szCs w:val="20"/>
                <w:lang w:val="en-US"/>
              </w:rPr>
            </w:pPr>
            <w:r w:rsidRPr="002510FA">
              <w:rPr>
                <w:rFonts w:ascii="Arial" w:hAnsi="Arial" w:cs="Arial"/>
                <w:b w:val="0"/>
                <w:sz w:val="20"/>
                <w:szCs w:val="20"/>
                <w:lang w:val="en-US"/>
              </w:rPr>
              <w:t>AEs possibly related to basal insulin</w:t>
            </w:r>
          </w:p>
        </w:tc>
        <w:tc>
          <w:tcPr>
            <w:tcW w:w="992" w:type="dxa"/>
            <w:shd w:val="clear" w:color="auto" w:fill="auto"/>
            <w:tcMar>
              <w:left w:w="45" w:type="dxa"/>
              <w:right w:w="45" w:type="dxa"/>
            </w:tcMar>
          </w:tcPr>
          <w:p w14:paraId="225A780A" w14:textId="091AE5FA" w:rsidR="00B31D30" w:rsidRPr="002510FA" w:rsidRDefault="00B31D30" w:rsidP="00B31D30">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2510FA">
              <w:rPr>
                <w:rFonts w:ascii="Arial" w:hAnsi="Arial" w:cs="Arial"/>
                <w:sz w:val="20"/>
                <w:szCs w:val="20"/>
                <w:lang w:val="en-US"/>
              </w:rPr>
              <w:t>0</w:t>
            </w:r>
          </w:p>
        </w:tc>
        <w:tc>
          <w:tcPr>
            <w:tcW w:w="851" w:type="dxa"/>
            <w:shd w:val="clear" w:color="auto" w:fill="auto"/>
            <w:tcMar>
              <w:left w:w="45" w:type="dxa"/>
              <w:right w:w="45" w:type="dxa"/>
            </w:tcMar>
          </w:tcPr>
          <w:p w14:paraId="03BBD6A7" w14:textId="67F56389" w:rsidR="00B31D30" w:rsidRPr="002510FA" w:rsidRDefault="00B31D30" w:rsidP="00B31D30">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2510FA">
              <w:rPr>
                <w:rFonts w:ascii="Arial" w:hAnsi="Arial" w:cs="Arial"/>
                <w:sz w:val="20"/>
                <w:szCs w:val="20"/>
                <w:lang w:val="en-US"/>
              </w:rPr>
              <w:t>··</w:t>
            </w:r>
          </w:p>
        </w:tc>
        <w:tc>
          <w:tcPr>
            <w:tcW w:w="709" w:type="dxa"/>
            <w:shd w:val="clear" w:color="auto" w:fill="auto"/>
            <w:tcMar>
              <w:left w:w="45" w:type="dxa"/>
              <w:right w:w="45" w:type="dxa"/>
            </w:tcMar>
          </w:tcPr>
          <w:p w14:paraId="58266EED" w14:textId="4BF8760E" w:rsidR="00B31D30" w:rsidRPr="002510FA" w:rsidRDefault="00B31D30" w:rsidP="00B31D30">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2510FA">
              <w:rPr>
                <w:rFonts w:ascii="Arial" w:hAnsi="Arial" w:cs="Arial"/>
                <w:sz w:val="20"/>
                <w:szCs w:val="20"/>
                <w:lang w:val="en-US"/>
              </w:rPr>
              <w:t>··</w:t>
            </w:r>
          </w:p>
        </w:tc>
        <w:tc>
          <w:tcPr>
            <w:tcW w:w="850" w:type="dxa"/>
            <w:shd w:val="clear" w:color="auto" w:fill="auto"/>
            <w:tcMar>
              <w:left w:w="45" w:type="dxa"/>
              <w:right w:w="45" w:type="dxa"/>
            </w:tcMar>
          </w:tcPr>
          <w:p w14:paraId="557A6505" w14:textId="06AD1BD8" w:rsidR="00B31D30" w:rsidRPr="002510FA" w:rsidRDefault="00B31D30" w:rsidP="00B31D30">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2510FA">
              <w:rPr>
                <w:rFonts w:ascii="Arial" w:hAnsi="Arial" w:cs="Arial"/>
                <w:sz w:val="20"/>
                <w:szCs w:val="20"/>
                <w:lang w:val="en-US"/>
              </w:rPr>
              <w:t>1 (2.0%)</w:t>
            </w:r>
          </w:p>
        </w:tc>
        <w:tc>
          <w:tcPr>
            <w:tcW w:w="851" w:type="dxa"/>
            <w:shd w:val="clear" w:color="auto" w:fill="auto"/>
            <w:tcMar>
              <w:left w:w="45" w:type="dxa"/>
              <w:right w:w="45" w:type="dxa"/>
            </w:tcMar>
          </w:tcPr>
          <w:p w14:paraId="5382525F" w14:textId="47B9DA64" w:rsidR="00B31D30" w:rsidRPr="002510FA" w:rsidRDefault="00B31D30" w:rsidP="00B31D30">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2510FA">
              <w:rPr>
                <w:rFonts w:ascii="Arial" w:hAnsi="Arial" w:cs="Arial"/>
                <w:sz w:val="20"/>
                <w:szCs w:val="20"/>
                <w:lang w:val="en-US"/>
              </w:rPr>
              <w:t>1</w:t>
            </w:r>
          </w:p>
        </w:tc>
        <w:tc>
          <w:tcPr>
            <w:tcW w:w="708" w:type="dxa"/>
            <w:shd w:val="clear" w:color="auto" w:fill="auto"/>
            <w:tcMar>
              <w:left w:w="45" w:type="dxa"/>
              <w:right w:w="45" w:type="dxa"/>
            </w:tcMar>
          </w:tcPr>
          <w:p w14:paraId="499EF362" w14:textId="37569000" w:rsidR="00B31D30" w:rsidRPr="002510FA" w:rsidRDefault="00B31D30" w:rsidP="00B31D30">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2510FA">
              <w:rPr>
                <w:rFonts w:ascii="Arial" w:hAnsi="Arial" w:cs="Arial"/>
                <w:sz w:val="20"/>
                <w:szCs w:val="20"/>
                <w:lang w:val="en-US"/>
              </w:rPr>
              <w:t>0.05</w:t>
            </w:r>
          </w:p>
        </w:tc>
        <w:tc>
          <w:tcPr>
            <w:tcW w:w="851" w:type="dxa"/>
            <w:shd w:val="clear" w:color="auto" w:fill="auto"/>
            <w:tcMar>
              <w:left w:w="45" w:type="dxa"/>
              <w:right w:w="45" w:type="dxa"/>
            </w:tcMar>
          </w:tcPr>
          <w:p w14:paraId="71EBCD84" w14:textId="3A11D57B" w:rsidR="00B31D30" w:rsidRPr="002510FA" w:rsidRDefault="00B31D30" w:rsidP="00B31D30">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2510FA">
              <w:rPr>
                <w:rFonts w:ascii="Arial" w:hAnsi="Arial" w:cs="Arial"/>
                <w:sz w:val="20"/>
                <w:szCs w:val="20"/>
                <w:lang w:val="en-US"/>
              </w:rPr>
              <w:t>2 (4.0%)</w:t>
            </w:r>
          </w:p>
        </w:tc>
        <w:tc>
          <w:tcPr>
            <w:tcW w:w="709" w:type="dxa"/>
            <w:shd w:val="clear" w:color="auto" w:fill="auto"/>
            <w:tcMar>
              <w:left w:w="45" w:type="dxa"/>
              <w:right w:w="45" w:type="dxa"/>
            </w:tcMar>
          </w:tcPr>
          <w:p w14:paraId="7E3835C3" w14:textId="0E5D43A9" w:rsidR="00B31D30" w:rsidRPr="002510FA" w:rsidRDefault="00B31D30" w:rsidP="00B31D30">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2510FA">
              <w:rPr>
                <w:rFonts w:ascii="Arial" w:hAnsi="Arial" w:cs="Arial"/>
                <w:sz w:val="20"/>
                <w:szCs w:val="20"/>
                <w:lang w:val="en-US"/>
              </w:rPr>
              <w:t>2</w:t>
            </w:r>
          </w:p>
        </w:tc>
        <w:tc>
          <w:tcPr>
            <w:tcW w:w="708" w:type="dxa"/>
            <w:shd w:val="clear" w:color="auto" w:fill="auto"/>
            <w:tcMar>
              <w:left w:w="45" w:type="dxa"/>
              <w:right w:w="45" w:type="dxa"/>
            </w:tcMar>
          </w:tcPr>
          <w:p w14:paraId="4D7380EF" w14:textId="662B8615" w:rsidR="00B31D30" w:rsidRPr="002510FA" w:rsidRDefault="00B31D30" w:rsidP="00B31D30">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2510FA">
              <w:rPr>
                <w:rFonts w:ascii="Arial" w:hAnsi="Arial" w:cs="Arial"/>
                <w:sz w:val="20"/>
                <w:szCs w:val="20"/>
                <w:lang w:val="en-US"/>
              </w:rPr>
              <w:t>0.10</w:t>
            </w:r>
          </w:p>
        </w:tc>
        <w:tc>
          <w:tcPr>
            <w:tcW w:w="1418" w:type="dxa"/>
            <w:shd w:val="clear" w:color="auto" w:fill="auto"/>
          </w:tcPr>
          <w:p w14:paraId="3F3C2FA9" w14:textId="77777777" w:rsidR="00B31D30" w:rsidRPr="002510FA" w:rsidRDefault="00B31D30" w:rsidP="00B31D30">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p>
        </w:tc>
        <w:tc>
          <w:tcPr>
            <w:tcW w:w="1276" w:type="dxa"/>
            <w:shd w:val="clear" w:color="auto" w:fill="auto"/>
          </w:tcPr>
          <w:p w14:paraId="6A56F6C0" w14:textId="77777777" w:rsidR="00B31D30" w:rsidRPr="002510FA" w:rsidRDefault="00B31D30" w:rsidP="00B31D30">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p>
        </w:tc>
      </w:tr>
      <w:tr w:rsidR="00B31D30" w:rsidRPr="002510FA" w14:paraId="0A444D25" w14:textId="25450CA7" w:rsidTr="00BA7395">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2405" w:type="dxa"/>
            <w:shd w:val="clear" w:color="auto" w:fill="auto"/>
            <w:tcMar>
              <w:left w:w="45" w:type="dxa"/>
              <w:right w:w="45" w:type="dxa"/>
            </w:tcMar>
          </w:tcPr>
          <w:p w14:paraId="4D1F6C52" w14:textId="3DB80CFC" w:rsidR="00B31D30" w:rsidRPr="002510FA" w:rsidRDefault="00B31D30" w:rsidP="00B31D30">
            <w:pPr>
              <w:spacing w:line="480" w:lineRule="auto"/>
              <w:rPr>
                <w:rFonts w:ascii="Arial" w:hAnsi="Arial" w:cs="Arial"/>
                <w:b w:val="0"/>
                <w:sz w:val="20"/>
                <w:szCs w:val="20"/>
                <w:lang w:val="en-US"/>
              </w:rPr>
            </w:pPr>
            <w:r w:rsidRPr="002510FA">
              <w:rPr>
                <w:rFonts w:ascii="Arial" w:hAnsi="Arial" w:cs="Arial"/>
                <w:b w:val="0"/>
                <w:sz w:val="20"/>
                <w:szCs w:val="20"/>
                <w:lang w:val="en-US"/>
              </w:rPr>
              <w:t>AEs of special interest</w:t>
            </w:r>
          </w:p>
        </w:tc>
        <w:tc>
          <w:tcPr>
            <w:tcW w:w="992" w:type="dxa"/>
            <w:shd w:val="clear" w:color="auto" w:fill="auto"/>
            <w:tcMar>
              <w:left w:w="45" w:type="dxa"/>
              <w:right w:w="45" w:type="dxa"/>
            </w:tcMar>
          </w:tcPr>
          <w:p w14:paraId="498B725C" w14:textId="77777777" w:rsidR="00B31D30" w:rsidRPr="002510FA" w:rsidRDefault="00B31D30" w:rsidP="00B31D30">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p>
        </w:tc>
        <w:tc>
          <w:tcPr>
            <w:tcW w:w="851" w:type="dxa"/>
            <w:shd w:val="clear" w:color="auto" w:fill="auto"/>
            <w:tcMar>
              <w:left w:w="45" w:type="dxa"/>
              <w:right w:w="45" w:type="dxa"/>
            </w:tcMar>
          </w:tcPr>
          <w:p w14:paraId="05AF14D5" w14:textId="77777777" w:rsidR="00B31D30" w:rsidRPr="002510FA" w:rsidRDefault="00B31D30" w:rsidP="00B31D30">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p>
        </w:tc>
        <w:tc>
          <w:tcPr>
            <w:tcW w:w="709" w:type="dxa"/>
            <w:shd w:val="clear" w:color="auto" w:fill="auto"/>
            <w:tcMar>
              <w:left w:w="45" w:type="dxa"/>
              <w:right w:w="45" w:type="dxa"/>
            </w:tcMar>
          </w:tcPr>
          <w:p w14:paraId="28BEE7F4" w14:textId="77777777" w:rsidR="00B31D30" w:rsidRPr="002510FA" w:rsidRDefault="00B31D30" w:rsidP="00B31D30">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p>
        </w:tc>
        <w:tc>
          <w:tcPr>
            <w:tcW w:w="850" w:type="dxa"/>
            <w:shd w:val="clear" w:color="auto" w:fill="auto"/>
            <w:tcMar>
              <w:left w:w="45" w:type="dxa"/>
              <w:right w:w="45" w:type="dxa"/>
            </w:tcMar>
          </w:tcPr>
          <w:p w14:paraId="3ED53470" w14:textId="77777777" w:rsidR="00B31D30" w:rsidRPr="002510FA" w:rsidRDefault="00B31D30" w:rsidP="00B31D30">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p>
        </w:tc>
        <w:tc>
          <w:tcPr>
            <w:tcW w:w="851" w:type="dxa"/>
            <w:shd w:val="clear" w:color="auto" w:fill="auto"/>
            <w:tcMar>
              <w:left w:w="45" w:type="dxa"/>
              <w:right w:w="45" w:type="dxa"/>
            </w:tcMar>
          </w:tcPr>
          <w:p w14:paraId="14497A64" w14:textId="77777777" w:rsidR="00B31D30" w:rsidRPr="002510FA" w:rsidRDefault="00B31D30" w:rsidP="00B31D30">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p>
        </w:tc>
        <w:tc>
          <w:tcPr>
            <w:tcW w:w="708" w:type="dxa"/>
            <w:shd w:val="clear" w:color="auto" w:fill="auto"/>
            <w:tcMar>
              <w:left w:w="45" w:type="dxa"/>
              <w:right w:w="45" w:type="dxa"/>
            </w:tcMar>
          </w:tcPr>
          <w:p w14:paraId="61E90FAA" w14:textId="77777777" w:rsidR="00B31D30" w:rsidRPr="002510FA" w:rsidRDefault="00B31D30" w:rsidP="00B31D30">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p>
        </w:tc>
        <w:tc>
          <w:tcPr>
            <w:tcW w:w="851" w:type="dxa"/>
            <w:shd w:val="clear" w:color="auto" w:fill="auto"/>
            <w:tcMar>
              <w:left w:w="45" w:type="dxa"/>
              <w:right w:w="45" w:type="dxa"/>
            </w:tcMar>
          </w:tcPr>
          <w:p w14:paraId="450AD595" w14:textId="77777777" w:rsidR="00B31D30" w:rsidRPr="002510FA" w:rsidRDefault="00B31D30" w:rsidP="00B31D30">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p>
        </w:tc>
        <w:tc>
          <w:tcPr>
            <w:tcW w:w="709" w:type="dxa"/>
            <w:shd w:val="clear" w:color="auto" w:fill="auto"/>
            <w:tcMar>
              <w:left w:w="45" w:type="dxa"/>
              <w:right w:w="45" w:type="dxa"/>
            </w:tcMar>
          </w:tcPr>
          <w:p w14:paraId="4BB09363" w14:textId="77777777" w:rsidR="00B31D30" w:rsidRPr="002510FA" w:rsidRDefault="00B31D30" w:rsidP="00B31D30">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p>
        </w:tc>
        <w:tc>
          <w:tcPr>
            <w:tcW w:w="708" w:type="dxa"/>
            <w:shd w:val="clear" w:color="auto" w:fill="auto"/>
            <w:tcMar>
              <w:left w:w="45" w:type="dxa"/>
              <w:right w:w="45" w:type="dxa"/>
            </w:tcMar>
          </w:tcPr>
          <w:p w14:paraId="50132A22" w14:textId="77777777" w:rsidR="00B31D30" w:rsidRPr="002510FA" w:rsidRDefault="00B31D30" w:rsidP="00B31D30">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p>
        </w:tc>
        <w:tc>
          <w:tcPr>
            <w:tcW w:w="1418" w:type="dxa"/>
            <w:shd w:val="clear" w:color="auto" w:fill="auto"/>
          </w:tcPr>
          <w:p w14:paraId="4A36DCB7" w14:textId="77777777" w:rsidR="00B31D30" w:rsidRPr="002510FA" w:rsidRDefault="00B31D30" w:rsidP="00B31D30">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p>
        </w:tc>
        <w:tc>
          <w:tcPr>
            <w:tcW w:w="1276" w:type="dxa"/>
            <w:shd w:val="clear" w:color="auto" w:fill="auto"/>
          </w:tcPr>
          <w:p w14:paraId="65032188" w14:textId="77777777" w:rsidR="00B31D30" w:rsidRPr="002510FA" w:rsidRDefault="00B31D30" w:rsidP="00B31D30">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p>
        </w:tc>
      </w:tr>
      <w:tr w:rsidR="00B31D30" w:rsidRPr="002510FA" w14:paraId="0714AE67" w14:textId="442A4775" w:rsidTr="00BA7395">
        <w:trPr>
          <w:trHeight w:val="340"/>
          <w:jc w:val="center"/>
        </w:trPr>
        <w:tc>
          <w:tcPr>
            <w:cnfStyle w:val="001000000000" w:firstRow="0" w:lastRow="0" w:firstColumn="1" w:lastColumn="0" w:oddVBand="0" w:evenVBand="0" w:oddHBand="0" w:evenHBand="0" w:firstRowFirstColumn="0" w:firstRowLastColumn="0" w:lastRowFirstColumn="0" w:lastRowLastColumn="0"/>
            <w:tcW w:w="2405" w:type="dxa"/>
            <w:shd w:val="clear" w:color="auto" w:fill="auto"/>
            <w:tcMar>
              <w:left w:w="45" w:type="dxa"/>
              <w:right w:w="45" w:type="dxa"/>
            </w:tcMar>
          </w:tcPr>
          <w:p w14:paraId="0D23AF62" w14:textId="4797A577" w:rsidR="00B31D30" w:rsidRPr="002510FA" w:rsidRDefault="00B31D30" w:rsidP="00B31D30">
            <w:pPr>
              <w:spacing w:line="480" w:lineRule="auto"/>
              <w:ind w:left="284"/>
              <w:rPr>
                <w:rFonts w:ascii="Arial" w:hAnsi="Arial" w:cs="Arial"/>
                <w:b w:val="0"/>
                <w:sz w:val="20"/>
                <w:szCs w:val="20"/>
                <w:lang w:val="en-US"/>
              </w:rPr>
            </w:pPr>
            <w:r w:rsidRPr="002510FA">
              <w:rPr>
                <w:rFonts w:ascii="Arial" w:hAnsi="Arial" w:cs="Arial"/>
                <w:b w:val="0"/>
                <w:sz w:val="20"/>
                <w:szCs w:val="20"/>
                <w:lang w:val="en-US"/>
              </w:rPr>
              <w:t>Injection-site reaction</w:t>
            </w:r>
            <w:r w:rsidRPr="002510FA">
              <w:rPr>
                <w:rFonts w:ascii="&amp;quot" w:hAnsi="&amp;quot"/>
                <w:color w:val="000000"/>
                <w:vertAlign w:val="superscript"/>
                <w:lang w:val="en-US"/>
              </w:rPr>
              <w:t>#</w:t>
            </w:r>
          </w:p>
        </w:tc>
        <w:tc>
          <w:tcPr>
            <w:tcW w:w="992" w:type="dxa"/>
            <w:shd w:val="clear" w:color="auto" w:fill="auto"/>
            <w:tcMar>
              <w:left w:w="45" w:type="dxa"/>
              <w:right w:w="45" w:type="dxa"/>
            </w:tcMar>
          </w:tcPr>
          <w:p w14:paraId="2D0BEFC9" w14:textId="3025A79C" w:rsidR="00B31D30" w:rsidRPr="002510FA" w:rsidRDefault="00B31D30" w:rsidP="00B31D30">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2510FA">
              <w:rPr>
                <w:rFonts w:ascii="Arial" w:hAnsi="Arial" w:cs="Arial"/>
                <w:sz w:val="20"/>
                <w:szCs w:val="20"/>
                <w:lang w:val="en-US"/>
              </w:rPr>
              <w:t>1 (1.9%)</w:t>
            </w:r>
          </w:p>
        </w:tc>
        <w:tc>
          <w:tcPr>
            <w:tcW w:w="851" w:type="dxa"/>
            <w:shd w:val="clear" w:color="auto" w:fill="auto"/>
            <w:tcMar>
              <w:left w:w="45" w:type="dxa"/>
              <w:right w:w="45" w:type="dxa"/>
            </w:tcMar>
          </w:tcPr>
          <w:p w14:paraId="3DFAB9CD" w14:textId="100F5A3D" w:rsidR="00B31D30" w:rsidRPr="002510FA" w:rsidRDefault="00B31D30" w:rsidP="00B31D30">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2510FA">
              <w:rPr>
                <w:rFonts w:ascii="Arial" w:hAnsi="Arial" w:cs="Arial"/>
                <w:sz w:val="20"/>
                <w:szCs w:val="20"/>
                <w:lang w:val="en-US"/>
              </w:rPr>
              <w:t>2</w:t>
            </w:r>
          </w:p>
        </w:tc>
        <w:tc>
          <w:tcPr>
            <w:tcW w:w="709" w:type="dxa"/>
            <w:shd w:val="clear" w:color="auto" w:fill="auto"/>
            <w:tcMar>
              <w:left w:w="45" w:type="dxa"/>
              <w:right w:w="45" w:type="dxa"/>
            </w:tcMar>
          </w:tcPr>
          <w:p w14:paraId="56B6C7C3" w14:textId="21B91A17" w:rsidR="00B31D30" w:rsidRPr="002510FA" w:rsidRDefault="00B31D30" w:rsidP="00B31D30">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2510FA">
              <w:rPr>
                <w:rFonts w:ascii="Arial" w:hAnsi="Arial" w:cs="Arial"/>
                <w:sz w:val="20"/>
                <w:szCs w:val="20"/>
                <w:lang w:val="en-US"/>
              </w:rPr>
              <w:t>9.2</w:t>
            </w:r>
          </w:p>
        </w:tc>
        <w:tc>
          <w:tcPr>
            <w:tcW w:w="850" w:type="dxa"/>
            <w:shd w:val="clear" w:color="auto" w:fill="auto"/>
            <w:tcMar>
              <w:left w:w="45" w:type="dxa"/>
              <w:right w:w="45" w:type="dxa"/>
            </w:tcMar>
          </w:tcPr>
          <w:p w14:paraId="3D1A58F5" w14:textId="1BB19C59" w:rsidR="00B31D30" w:rsidRPr="002510FA" w:rsidRDefault="00B31D30" w:rsidP="00B31D30">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2510FA">
              <w:rPr>
                <w:rFonts w:ascii="Arial" w:hAnsi="Arial" w:cs="Arial"/>
                <w:sz w:val="20"/>
                <w:szCs w:val="20"/>
                <w:lang w:val="en-US"/>
              </w:rPr>
              <w:t>1 (2.0%)</w:t>
            </w:r>
          </w:p>
        </w:tc>
        <w:tc>
          <w:tcPr>
            <w:tcW w:w="851" w:type="dxa"/>
            <w:shd w:val="clear" w:color="auto" w:fill="auto"/>
            <w:tcMar>
              <w:left w:w="45" w:type="dxa"/>
              <w:right w:w="45" w:type="dxa"/>
            </w:tcMar>
          </w:tcPr>
          <w:p w14:paraId="36D39608" w14:textId="7B8EB602" w:rsidR="00B31D30" w:rsidRPr="002510FA" w:rsidRDefault="00B31D30" w:rsidP="00B31D30">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2510FA">
              <w:rPr>
                <w:rFonts w:ascii="Arial" w:hAnsi="Arial" w:cs="Arial"/>
                <w:sz w:val="20"/>
                <w:szCs w:val="20"/>
                <w:lang w:val="en-US"/>
              </w:rPr>
              <w:t>4</w:t>
            </w:r>
          </w:p>
        </w:tc>
        <w:tc>
          <w:tcPr>
            <w:tcW w:w="708" w:type="dxa"/>
            <w:shd w:val="clear" w:color="auto" w:fill="auto"/>
            <w:tcMar>
              <w:left w:w="45" w:type="dxa"/>
              <w:right w:w="45" w:type="dxa"/>
            </w:tcMar>
          </w:tcPr>
          <w:p w14:paraId="6E2F8160" w14:textId="0CD1BD43" w:rsidR="00B31D30" w:rsidRPr="002510FA" w:rsidRDefault="00B31D30" w:rsidP="00B31D30">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2510FA">
              <w:rPr>
                <w:rFonts w:ascii="Arial" w:hAnsi="Arial" w:cs="Arial"/>
                <w:sz w:val="20"/>
                <w:szCs w:val="20"/>
                <w:lang w:val="en-US"/>
              </w:rPr>
              <w:t>0.20</w:t>
            </w:r>
          </w:p>
        </w:tc>
        <w:tc>
          <w:tcPr>
            <w:tcW w:w="851" w:type="dxa"/>
            <w:shd w:val="clear" w:color="auto" w:fill="auto"/>
            <w:tcMar>
              <w:left w:w="45" w:type="dxa"/>
              <w:right w:w="45" w:type="dxa"/>
            </w:tcMar>
          </w:tcPr>
          <w:p w14:paraId="2F83433A" w14:textId="07C7CDA4" w:rsidR="00B31D30" w:rsidRPr="002510FA" w:rsidRDefault="00B31D30" w:rsidP="00B31D30">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2510FA">
              <w:rPr>
                <w:rFonts w:ascii="Arial" w:hAnsi="Arial" w:cs="Arial"/>
                <w:sz w:val="20"/>
                <w:szCs w:val="20"/>
                <w:lang w:val="en-US"/>
              </w:rPr>
              <w:t>2 (4.0%)</w:t>
            </w:r>
          </w:p>
        </w:tc>
        <w:tc>
          <w:tcPr>
            <w:tcW w:w="709" w:type="dxa"/>
            <w:shd w:val="clear" w:color="auto" w:fill="auto"/>
            <w:tcMar>
              <w:left w:w="45" w:type="dxa"/>
              <w:right w:w="45" w:type="dxa"/>
            </w:tcMar>
          </w:tcPr>
          <w:p w14:paraId="59B6CB94" w14:textId="15C2A038" w:rsidR="00B31D30" w:rsidRPr="002510FA" w:rsidRDefault="00B31D30" w:rsidP="00B31D30">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2510FA">
              <w:rPr>
                <w:rFonts w:ascii="Arial" w:hAnsi="Arial" w:cs="Arial"/>
                <w:sz w:val="20"/>
                <w:szCs w:val="20"/>
                <w:lang w:val="en-US"/>
              </w:rPr>
              <w:t>3</w:t>
            </w:r>
          </w:p>
        </w:tc>
        <w:tc>
          <w:tcPr>
            <w:tcW w:w="708" w:type="dxa"/>
            <w:shd w:val="clear" w:color="auto" w:fill="auto"/>
            <w:tcMar>
              <w:left w:w="45" w:type="dxa"/>
              <w:right w:w="45" w:type="dxa"/>
            </w:tcMar>
          </w:tcPr>
          <w:p w14:paraId="54ACDFDB" w14:textId="7697DB16" w:rsidR="00B31D30" w:rsidRPr="002510FA" w:rsidRDefault="00B31D30" w:rsidP="00B31D30">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2510FA">
              <w:rPr>
                <w:rFonts w:ascii="Arial" w:hAnsi="Arial" w:cs="Arial"/>
                <w:sz w:val="20"/>
                <w:szCs w:val="20"/>
                <w:lang w:val="en-US"/>
              </w:rPr>
              <w:t>0.15</w:t>
            </w:r>
          </w:p>
        </w:tc>
        <w:tc>
          <w:tcPr>
            <w:tcW w:w="1418" w:type="dxa"/>
            <w:shd w:val="clear" w:color="auto" w:fill="auto"/>
          </w:tcPr>
          <w:p w14:paraId="5EFBE12D" w14:textId="77777777" w:rsidR="00B31D30" w:rsidRPr="002510FA" w:rsidRDefault="00B31D30" w:rsidP="00B31D30">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p>
        </w:tc>
        <w:tc>
          <w:tcPr>
            <w:tcW w:w="1276" w:type="dxa"/>
            <w:shd w:val="clear" w:color="auto" w:fill="auto"/>
          </w:tcPr>
          <w:p w14:paraId="2504204F" w14:textId="77777777" w:rsidR="00B31D30" w:rsidRPr="002510FA" w:rsidRDefault="00B31D30" w:rsidP="00B31D30">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p>
        </w:tc>
      </w:tr>
      <w:tr w:rsidR="00B31D30" w:rsidRPr="002510FA" w14:paraId="2A6F3A2B" w14:textId="2A583125" w:rsidTr="00BA7395">
        <w:trPr>
          <w:cnfStyle w:val="000000100000" w:firstRow="0" w:lastRow="0" w:firstColumn="0" w:lastColumn="0" w:oddVBand="0" w:evenVBand="0" w:oddHBand="1" w:evenHBand="0" w:firstRowFirstColumn="0" w:firstRowLastColumn="0" w:lastRowFirstColumn="0" w:lastRowLastColumn="0"/>
          <w:trHeight w:val="936"/>
          <w:jc w:val="center"/>
        </w:trPr>
        <w:tc>
          <w:tcPr>
            <w:cnfStyle w:val="001000000000" w:firstRow="0" w:lastRow="0" w:firstColumn="1" w:lastColumn="0" w:oddVBand="0" w:evenVBand="0" w:oddHBand="0" w:evenHBand="0" w:firstRowFirstColumn="0" w:firstRowLastColumn="0" w:lastRowFirstColumn="0" w:lastRowLastColumn="0"/>
            <w:tcW w:w="2405" w:type="dxa"/>
            <w:shd w:val="clear" w:color="auto" w:fill="auto"/>
            <w:tcMar>
              <w:left w:w="45" w:type="dxa"/>
              <w:right w:w="45" w:type="dxa"/>
            </w:tcMar>
          </w:tcPr>
          <w:p w14:paraId="3F7350BA" w14:textId="5B357D44" w:rsidR="00B31D30" w:rsidRPr="002510FA" w:rsidRDefault="00B31D30" w:rsidP="00B31D30">
            <w:pPr>
              <w:spacing w:line="480" w:lineRule="auto"/>
              <w:ind w:left="284"/>
              <w:rPr>
                <w:rFonts w:ascii="Arial" w:hAnsi="Arial" w:cs="Arial"/>
                <w:b w:val="0"/>
                <w:sz w:val="20"/>
                <w:szCs w:val="20"/>
                <w:lang w:val="en-US"/>
              </w:rPr>
            </w:pPr>
            <w:r w:rsidRPr="002510FA">
              <w:rPr>
                <w:rFonts w:ascii="Arial" w:hAnsi="Arial" w:cs="Arial"/>
                <w:b w:val="0"/>
                <w:sz w:val="20"/>
                <w:szCs w:val="20"/>
                <w:lang w:val="en-US"/>
              </w:rPr>
              <w:t>Hypersensitivity event</w:t>
            </w:r>
            <w:r w:rsidRPr="002510FA">
              <w:rPr>
                <w:rFonts w:ascii="&amp;quot" w:hAnsi="&amp;quot"/>
                <w:color w:val="000000"/>
                <w:vertAlign w:val="superscript"/>
                <w:lang w:val="en-US"/>
              </w:rPr>
              <w:t>#</w:t>
            </w:r>
          </w:p>
        </w:tc>
        <w:tc>
          <w:tcPr>
            <w:tcW w:w="992" w:type="dxa"/>
            <w:shd w:val="clear" w:color="auto" w:fill="auto"/>
            <w:tcMar>
              <w:left w:w="45" w:type="dxa"/>
              <w:right w:w="45" w:type="dxa"/>
            </w:tcMar>
          </w:tcPr>
          <w:p w14:paraId="45ECC8F6" w14:textId="7303E16A" w:rsidR="00B31D30" w:rsidRPr="002510FA" w:rsidRDefault="00B31D30" w:rsidP="00B31D30">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2510FA">
              <w:rPr>
                <w:rFonts w:ascii="Arial" w:hAnsi="Arial" w:cs="Arial"/>
                <w:sz w:val="20"/>
                <w:szCs w:val="20"/>
                <w:lang w:val="en-US"/>
              </w:rPr>
              <w:t>··</w:t>
            </w:r>
          </w:p>
        </w:tc>
        <w:tc>
          <w:tcPr>
            <w:tcW w:w="851" w:type="dxa"/>
            <w:shd w:val="clear" w:color="auto" w:fill="auto"/>
            <w:tcMar>
              <w:left w:w="45" w:type="dxa"/>
              <w:right w:w="45" w:type="dxa"/>
            </w:tcMar>
          </w:tcPr>
          <w:p w14:paraId="27E65398" w14:textId="76EB9B70" w:rsidR="00B31D30" w:rsidRPr="002510FA" w:rsidRDefault="00B31D30" w:rsidP="00B31D30">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2510FA">
              <w:rPr>
                <w:rFonts w:ascii="Arial" w:hAnsi="Arial" w:cs="Arial"/>
                <w:sz w:val="20"/>
                <w:szCs w:val="20"/>
                <w:lang w:val="en-US"/>
              </w:rPr>
              <w:t>··</w:t>
            </w:r>
          </w:p>
        </w:tc>
        <w:tc>
          <w:tcPr>
            <w:tcW w:w="709" w:type="dxa"/>
            <w:shd w:val="clear" w:color="auto" w:fill="auto"/>
            <w:tcMar>
              <w:left w:w="45" w:type="dxa"/>
              <w:right w:w="45" w:type="dxa"/>
            </w:tcMar>
          </w:tcPr>
          <w:p w14:paraId="4A21B9F9" w14:textId="47B7024F" w:rsidR="00B31D30" w:rsidRPr="002510FA" w:rsidRDefault="00B31D30" w:rsidP="00B31D30">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2510FA">
              <w:rPr>
                <w:rFonts w:ascii="Arial" w:hAnsi="Arial" w:cs="Arial"/>
                <w:sz w:val="20"/>
                <w:szCs w:val="20"/>
                <w:lang w:val="en-US"/>
              </w:rPr>
              <w:t>··</w:t>
            </w:r>
          </w:p>
        </w:tc>
        <w:tc>
          <w:tcPr>
            <w:tcW w:w="850" w:type="dxa"/>
            <w:shd w:val="clear" w:color="auto" w:fill="auto"/>
            <w:tcMar>
              <w:left w:w="45" w:type="dxa"/>
              <w:right w:w="45" w:type="dxa"/>
            </w:tcMar>
          </w:tcPr>
          <w:p w14:paraId="0AE85170" w14:textId="0EC4A8A3" w:rsidR="00B31D30" w:rsidRPr="002510FA" w:rsidRDefault="00B31D30" w:rsidP="00B31D30">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2510FA">
              <w:rPr>
                <w:rFonts w:ascii="Arial" w:hAnsi="Arial" w:cs="Arial"/>
                <w:sz w:val="20"/>
                <w:szCs w:val="20"/>
                <w:lang w:val="en-US"/>
              </w:rPr>
              <w:t>2 (4.0%)</w:t>
            </w:r>
          </w:p>
        </w:tc>
        <w:tc>
          <w:tcPr>
            <w:tcW w:w="851" w:type="dxa"/>
            <w:shd w:val="clear" w:color="auto" w:fill="auto"/>
            <w:tcMar>
              <w:left w:w="45" w:type="dxa"/>
              <w:right w:w="45" w:type="dxa"/>
            </w:tcMar>
          </w:tcPr>
          <w:p w14:paraId="0D88F036" w14:textId="09216241" w:rsidR="00B31D30" w:rsidRPr="002510FA" w:rsidRDefault="00B31D30" w:rsidP="00B31D30">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2510FA">
              <w:rPr>
                <w:rFonts w:ascii="Arial" w:hAnsi="Arial" w:cs="Arial"/>
                <w:sz w:val="20"/>
                <w:szCs w:val="20"/>
                <w:lang w:val="en-US"/>
              </w:rPr>
              <w:t>2</w:t>
            </w:r>
          </w:p>
        </w:tc>
        <w:tc>
          <w:tcPr>
            <w:tcW w:w="708" w:type="dxa"/>
            <w:shd w:val="clear" w:color="auto" w:fill="auto"/>
            <w:tcMar>
              <w:left w:w="45" w:type="dxa"/>
              <w:right w:w="45" w:type="dxa"/>
            </w:tcMar>
          </w:tcPr>
          <w:p w14:paraId="5973F5C6" w14:textId="29862120" w:rsidR="00B31D30" w:rsidRPr="002510FA" w:rsidRDefault="00B31D30" w:rsidP="00B31D30">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2510FA">
              <w:rPr>
                <w:rFonts w:ascii="Arial" w:hAnsi="Arial" w:cs="Arial"/>
                <w:sz w:val="20"/>
                <w:szCs w:val="20"/>
                <w:lang w:val="en-US"/>
              </w:rPr>
              <w:t>9.9</w:t>
            </w:r>
          </w:p>
        </w:tc>
        <w:tc>
          <w:tcPr>
            <w:tcW w:w="851" w:type="dxa"/>
            <w:shd w:val="clear" w:color="auto" w:fill="auto"/>
            <w:tcMar>
              <w:left w:w="45" w:type="dxa"/>
              <w:right w:w="45" w:type="dxa"/>
            </w:tcMar>
          </w:tcPr>
          <w:p w14:paraId="50A88292" w14:textId="344591C6" w:rsidR="00B31D30" w:rsidRPr="002510FA" w:rsidRDefault="00B31D30" w:rsidP="00B31D30">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2510FA">
              <w:rPr>
                <w:rFonts w:ascii="Arial" w:hAnsi="Arial" w:cs="Arial"/>
                <w:sz w:val="20"/>
                <w:szCs w:val="20"/>
                <w:lang w:val="en-US"/>
              </w:rPr>
              <w:t>··</w:t>
            </w:r>
          </w:p>
        </w:tc>
        <w:tc>
          <w:tcPr>
            <w:tcW w:w="709" w:type="dxa"/>
            <w:shd w:val="clear" w:color="auto" w:fill="auto"/>
            <w:tcMar>
              <w:left w:w="45" w:type="dxa"/>
              <w:right w:w="45" w:type="dxa"/>
            </w:tcMar>
          </w:tcPr>
          <w:p w14:paraId="6BA60C7A" w14:textId="6BF61565" w:rsidR="00B31D30" w:rsidRPr="002510FA" w:rsidRDefault="00B31D30" w:rsidP="00B31D30">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2510FA">
              <w:rPr>
                <w:rFonts w:ascii="Arial" w:hAnsi="Arial" w:cs="Arial"/>
                <w:sz w:val="20"/>
                <w:szCs w:val="20"/>
                <w:lang w:val="en-US"/>
              </w:rPr>
              <w:t>··</w:t>
            </w:r>
          </w:p>
        </w:tc>
        <w:tc>
          <w:tcPr>
            <w:tcW w:w="708" w:type="dxa"/>
            <w:shd w:val="clear" w:color="auto" w:fill="auto"/>
            <w:tcMar>
              <w:left w:w="45" w:type="dxa"/>
              <w:right w:w="45" w:type="dxa"/>
            </w:tcMar>
          </w:tcPr>
          <w:p w14:paraId="5C39A4AC" w14:textId="5A9FB3EF" w:rsidR="00B31D30" w:rsidRPr="002510FA" w:rsidRDefault="00B31D30" w:rsidP="00B31D30">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r w:rsidRPr="002510FA">
              <w:rPr>
                <w:rFonts w:ascii="Arial" w:hAnsi="Arial" w:cs="Arial"/>
                <w:sz w:val="20"/>
                <w:szCs w:val="20"/>
                <w:lang w:val="en-US"/>
              </w:rPr>
              <w:t>··</w:t>
            </w:r>
          </w:p>
        </w:tc>
        <w:tc>
          <w:tcPr>
            <w:tcW w:w="1418" w:type="dxa"/>
            <w:shd w:val="clear" w:color="auto" w:fill="auto"/>
          </w:tcPr>
          <w:p w14:paraId="42215E6B" w14:textId="77777777" w:rsidR="00B31D30" w:rsidRPr="002510FA" w:rsidRDefault="00B31D30" w:rsidP="00B31D30">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p>
        </w:tc>
        <w:tc>
          <w:tcPr>
            <w:tcW w:w="1276" w:type="dxa"/>
            <w:shd w:val="clear" w:color="auto" w:fill="auto"/>
          </w:tcPr>
          <w:p w14:paraId="146225FF" w14:textId="77777777" w:rsidR="00B31D30" w:rsidRPr="002510FA" w:rsidRDefault="00B31D30" w:rsidP="00B31D30">
            <w:pPr>
              <w:spacing w:line="480" w:lineRule="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US"/>
              </w:rPr>
            </w:pPr>
          </w:p>
        </w:tc>
      </w:tr>
      <w:tr w:rsidR="00B31D30" w:rsidRPr="002510FA" w14:paraId="3FE747E5" w14:textId="14585B0A" w:rsidTr="00BA7395">
        <w:trPr>
          <w:trHeight w:val="340"/>
          <w:jc w:val="center"/>
        </w:trPr>
        <w:tc>
          <w:tcPr>
            <w:cnfStyle w:val="001000000000" w:firstRow="0" w:lastRow="0" w:firstColumn="1" w:lastColumn="0" w:oddVBand="0" w:evenVBand="0" w:oddHBand="0" w:evenHBand="0" w:firstRowFirstColumn="0" w:firstRowLastColumn="0" w:lastRowFirstColumn="0" w:lastRowLastColumn="0"/>
            <w:tcW w:w="2405" w:type="dxa"/>
            <w:shd w:val="clear" w:color="auto" w:fill="auto"/>
            <w:tcMar>
              <w:left w:w="45" w:type="dxa"/>
              <w:right w:w="45" w:type="dxa"/>
            </w:tcMar>
          </w:tcPr>
          <w:p w14:paraId="08175BBE" w14:textId="064681ED" w:rsidR="00B31D30" w:rsidRPr="002510FA" w:rsidRDefault="00B31D30" w:rsidP="00B31D30">
            <w:pPr>
              <w:spacing w:line="480" w:lineRule="auto"/>
              <w:ind w:left="284"/>
              <w:rPr>
                <w:rFonts w:ascii="Arial" w:hAnsi="Arial" w:cs="Arial"/>
                <w:b w:val="0"/>
                <w:sz w:val="20"/>
                <w:szCs w:val="20"/>
                <w:lang w:val="en-US"/>
              </w:rPr>
            </w:pPr>
            <w:r w:rsidRPr="002510FA">
              <w:rPr>
                <w:rFonts w:ascii="Arial" w:hAnsi="Arial" w:cs="Arial"/>
                <w:b w:val="0"/>
                <w:sz w:val="20"/>
                <w:szCs w:val="20"/>
                <w:lang w:val="en-US"/>
              </w:rPr>
              <w:t>MACE</w:t>
            </w:r>
            <w:r w:rsidRPr="002510FA">
              <w:rPr>
                <w:rFonts w:ascii="&amp;quot" w:hAnsi="&amp;quot"/>
                <w:color w:val="000000"/>
                <w:vertAlign w:val="superscript"/>
                <w:lang w:val="en-US"/>
              </w:rPr>
              <w:t>#</w:t>
            </w:r>
          </w:p>
        </w:tc>
        <w:tc>
          <w:tcPr>
            <w:tcW w:w="992" w:type="dxa"/>
            <w:shd w:val="clear" w:color="auto" w:fill="auto"/>
            <w:tcMar>
              <w:left w:w="45" w:type="dxa"/>
              <w:right w:w="45" w:type="dxa"/>
            </w:tcMar>
          </w:tcPr>
          <w:p w14:paraId="03272C84" w14:textId="52D1EEE0" w:rsidR="00B31D30" w:rsidRPr="002510FA" w:rsidRDefault="00B31D30" w:rsidP="00B31D30">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2510FA">
              <w:rPr>
                <w:rFonts w:ascii="Arial" w:hAnsi="Arial" w:cs="Arial"/>
                <w:sz w:val="20"/>
                <w:szCs w:val="20"/>
                <w:lang w:val="en-US"/>
              </w:rPr>
              <w:t>1 (1.9%)</w:t>
            </w:r>
          </w:p>
        </w:tc>
        <w:tc>
          <w:tcPr>
            <w:tcW w:w="851" w:type="dxa"/>
            <w:shd w:val="clear" w:color="auto" w:fill="auto"/>
            <w:tcMar>
              <w:left w:w="45" w:type="dxa"/>
              <w:right w:w="45" w:type="dxa"/>
            </w:tcMar>
          </w:tcPr>
          <w:p w14:paraId="10E3890A" w14:textId="2B4D7555" w:rsidR="00B31D30" w:rsidRPr="002510FA" w:rsidRDefault="00B31D30" w:rsidP="00B31D30">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2510FA">
              <w:rPr>
                <w:rFonts w:ascii="Arial" w:hAnsi="Arial" w:cs="Arial"/>
                <w:sz w:val="20"/>
                <w:szCs w:val="20"/>
                <w:lang w:val="en-US"/>
              </w:rPr>
              <w:t>1</w:t>
            </w:r>
            <w:r w:rsidRPr="002510FA">
              <w:rPr>
                <w:rFonts w:ascii="&amp;quot" w:hAnsi="&amp;quot"/>
                <w:color w:val="000000"/>
                <w:vertAlign w:val="superscript"/>
                <w:lang w:val="en-US"/>
              </w:rPr>
              <w:t>||**</w:t>
            </w:r>
          </w:p>
        </w:tc>
        <w:tc>
          <w:tcPr>
            <w:tcW w:w="709" w:type="dxa"/>
            <w:shd w:val="clear" w:color="auto" w:fill="auto"/>
            <w:tcMar>
              <w:left w:w="45" w:type="dxa"/>
              <w:right w:w="45" w:type="dxa"/>
            </w:tcMar>
          </w:tcPr>
          <w:p w14:paraId="040D0A3F" w14:textId="258350D2" w:rsidR="00B31D30" w:rsidRPr="002510FA" w:rsidRDefault="00B31D30" w:rsidP="00B31D30">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2510FA">
              <w:rPr>
                <w:rFonts w:ascii="Arial" w:hAnsi="Arial" w:cs="Arial"/>
                <w:sz w:val="20"/>
                <w:szCs w:val="20"/>
                <w:lang w:val="en-US"/>
              </w:rPr>
              <w:t>4.6</w:t>
            </w:r>
          </w:p>
        </w:tc>
        <w:tc>
          <w:tcPr>
            <w:tcW w:w="850" w:type="dxa"/>
            <w:shd w:val="clear" w:color="auto" w:fill="auto"/>
            <w:tcMar>
              <w:left w:w="45" w:type="dxa"/>
              <w:right w:w="45" w:type="dxa"/>
            </w:tcMar>
          </w:tcPr>
          <w:p w14:paraId="034ED38E" w14:textId="7FD3E7BD" w:rsidR="00B31D30" w:rsidRPr="002510FA" w:rsidRDefault="00B31D30" w:rsidP="00B31D30">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2510FA">
              <w:rPr>
                <w:rFonts w:ascii="Arial" w:hAnsi="Arial" w:cs="Arial"/>
                <w:sz w:val="20"/>
                <w:szCs w:val="20"/>
                <w:lang w:val="en-US"/>
              </w:rPr>
              <w:t>0</w:t>
            </w:r>
          </w:p>
        </w:tc>
        <w:tc>
          <w:tcPr>
            <w:tcW w:w="851" w:type="dxa"/>
            <w:shd w:val="clear" w:color="auto" w:fill="auto"/>
            <w:tcMar>
              <w:left w:w="45" w:type="dxa"/>
              <w:right w:w="45" w:type="dxa"/>
            </w:tcMar>
          </w:tcPr>
          <w:p w14:paraId="021698B3" w14:textId="7F6E3218" w:rsidR="00B31D30" w:rsidRPr="002510FA" w:rsidRDefault="00B31D30" w:rsidP="00B31D30">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2510FA">
              <w:rPr>
                <w:rFonts w:ascii="Arial" w:hAnsi="Arial" w:cs="Arial"/>
                <w:sz w:val="20"/>
                <w:szCs w:val="20"/>
                <w:lang w:val="en-US"/>
              </w:rPr>
              <w:t>··</w:t>
            </w:r>
          </w:p>
        </w:tc>
        <w:tc>
          <w:tcPr>
            <w:tcW w:w="708" w:type="dxa"/>
            <w:shd w:val="clear" w:color="auto" w:fill="auto"/>
            <w:tcMar>
              <w:left w:w="45" w:type="dxa"/>
              <w:right w:w="45" w:type="dxa"/>
            </w:tcMar>
          </w:tcPr>
          <w:p w14:paraId="37ECC1A7" w14:textId="4184CD69" w:rsidR="00B31D30" w:rsidRPr="002510FA" w:rsidRDefault="00B31D30" w:rsidP="00B31D30">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2510FA">
              <w:rPr>
                <w:rFonts w:ascii="Arial" w:hAnsi="Arial" w:cs="Arial"/>
                <w:sz w:val="20"/>
                <w:szCs w:val="20"/>
                <w:lang w:val="en-US"/>
              </w:rPr>
              <w:t>··</w:t>
            </w:r>
          </w:p>
        </w:tc>
        <w:tc>
          <w:tcPr>
            <w:tcW w:w="851" w:type="dxa"/>
            <w:shd w:val="clear" w:color="auto" w:fill="auto"/>
            <w:tcMar>
              <w:left w:w="45" w:type="dxa"/>
              <w:right w:w="45" w:type="dxa"/>
            </w:tcMar>
          </w:tcPr>
          <w:p w14:paraId="10CDFE1B" w14:textId="1EC91761" w:rsidR="00B31D30" w:rsidRPr="002510FA" w:rsidRDefault="00B31D30" w:rsidP="00B31D30">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2510FA">
              <w:rPr>
                <w:rFonts w:ascii="Arial" w:hAnsi="Arial" w:cs="Arial"/>
                <w:sz w:val="20"/>
                <w:szCs w:val="20"/>
                <w:lang w:val="en-US"/>
              </w:rPr>
              <w:t xml:space="preserve">1 (2.0%) </w:t>
            </w:r>
          </w:p>
        </w:tc>
        <w:tc>
          <w:tcPr>
            <w:tcW w:w="709" w:type="dxa"/>
            <w:shd w:val="clear" w:color="auto" w:fill="auto"/>
            <w:tcMar>
              <w:left w:w="45" w:type="dxa"/>
              <w:right w:w="45" w:type="dxa"/>
            </w:tcMar>
          </w:tcPr>
          <w:p w14:paraId="499A06DC" w14:textId="1B85EEEA" w:rsidR="00B31D30" w:rsidRPr="002510FA" w:rsidRDefault="00B31D30" w:rsidP="00B31D30">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2510FA">
              <w:rPr>
                <w:rFonts w:ascii="Arial" w:hAnsi="Arial" w:cs="Arial"/>
                <w:sz w:val="20"/>
                <w:szCs w:val="20"/>
                <w:lang w:val="en-US"/>
              </w:rPr>
              <w:t>1</w:t>
            </w:r>
            <w:r w:rsidRPr="002510FA">
              <w:rPr>
                <w:rFonts w:ascii="&amp;quot" w:hAnsi="&amp;quot"/>
                <w:color w:val="000000"/>
                <w:vertAlign w:val="superscript"/>
                <w:lang w:val="en-US"/>
              </w:rPr>
              <w:t>¶**</w:t>
            </w:r>
          </w:p>
        </w:tc>
        <w:tc>
          <w:tcPr>
            <w:tcW w:w="708" w:type="dxa"/>
            <w:shd w:val="clear" w:color="auto" w:fill="auto"/>
            <w:tcMar>
              <w:left w:w="45" w:type="dxa"/>
              <w:right w:w="45" w:type="dxa"/>
            </w:tcMar>
          </w:tcPr>
          <w:p w14:paraId="3505F07A" w14:textId="4A93B07D" w:rsidR="00B31D30" w:rsidRPr="002510FA" w:rsidRDefault="00B31D30" w:rsidP="00B31D30">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r w:rsidRPr="002510FA">
              <w:rPr>
                <w:rFonts w:ascii="Arial" w:hAnsi="Arial" w:cs="Arial"/>
                <w:sz w:val="20"/>
                <w:szCs w:val="20"/>
                <w:lang w:val="en-US"/>
              </w:rPr>
              <w:t>0.05</w:t>
            </w:r>
          </w:p>
        </w:tc>
        <w:tc>
          <w:tcPr>
            <w:tcW w:w="1418" w:type="dxa"/>
            <w:shd w:val="clear" w:color="auto" w:fill="auto"/>
          </w:tcPr>
          <w:p w14:paraId="7051EE33" w14:textId="77777777" w:rsidR="00B31D30" w:rsidRPr="002510FA" w:rsidRDefault="00B31D30" w:rsidP="00B31D30">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p>
        </w:tc>
        <w:tc>
          <w:tcPr>
            <w:tcW w:w="1276" w:type="dxa"/>
            <w:shd w:val="clear" w:color="auto" w:fill="auto"/>
          </w:tcPr>
          <w:p w14:paraId="1CA95957" w14:textId="77777777" w:rsidR="00B31D30" w:rsidRPr="002510FA" w:rsidRDefault="00B31D30" w:rsidP="00B31D30">
            <w:pPr>
              <w:spacing w:line="480" w:lineRule="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US"/>
              </w:rPr>
            </w:pPr>
          </w:p>
        </w:tc>
      </w:tr>
    </w:tbl>
    <w:p w14:paraId="5BFE8BE3" w14:textId="02F8778C" w:rsidR="00B70843" w:rsidRPr="002510FA" w:rsidRDefault="00DC06ED" w:rsidP="00DC06ED">
      <w:pPr>
        <w:spacing w:after="0" w:line="480" w:lineRule="auto"/>
        <w:rPr>
          <w:rFonts w:ascii="Arial" w:hAnsi="Arial" w:cs="Arial"/>
          <w:sz w:val="18"/>
          <w:szCs w:val="18"/>
          <w:lang w:val="en-US"/>
        </w:rPr>
      </w:pPr>
      <w:r w:rsidRPr="002510FA">
        <w:rPr>
          <w:rFonts w:ascii="Arial" w:hAnsi="Arial" w:cs="Arial"/>
          <w:sz w:val="20"/>
          <w:szCs w:val="20"/>
          <w:lang w:val="en-US"/>
        </w:rPr>
        <w:lastRenderedPageBreak/>
        <w:t xml:space="preserve">The on-treatment period </w:t>
      </w:r>
      <w:r w:rsidRPr="00A3544B">
        <w:rPr>
          <w:rFonts w:ascii="Arial" w:hAnsi="Arial" w:cs="Arial"/>
          <w:sz w:val="20"/>
          <w:szCs w:val="20"/>
          <w:lang w:val="en-US"/>
        </w:rPr>
        <w:t xml:space="preserve">represents the time period during which participants are considered to be exposed to </w:t>
      </w:r>
      <w:r w:rsidR="00492A72" w:rsidRPr="00A3544B">
        <w:rPr>
          <w:rFonts w:ascii="Arial" w:hAnsi="Arial" w:cs="Arial"/>
          <w:sz w:val="20"/>
          <w:szCs w:val="20"/>
          <w:lang w:val="en-US"/>
        </w:rPr>
        <w:t xml:space="preserve">the </w:t>
      </w:r>
      <w:r w:rsidRPr="00A3544B">
        <w:rPr>
          <w:rFonts w:ascii="Arial" w:hAnsi="Arial" w:cs="Arial"/>
          <w:sz w:val="20"/>
          <w:szCs w:val="20"/>
          <w:lang w:val="en-US"/>
        </w:rPr>
        <w:t xml:space="preserve">trial product. </w:t>
      </w:r>
      <w:r w:rsidR="00184C9B">
        <w:rPr>
          <w:rFonts w:ascii="Arial" w:hAnsi="Arial" w:cs="Arial"/>
          <w:sz w:val="20"/>
          <w:szCs w:val="20"/>
          <w:lang w:val="en-US"/>
        </w:rPr>
        <w:br/>
        <w:t>*</w:t>
      </w:r>
      <w:r w:rsidR="004E01BB" w:rsidRPr="00A3544B">
        <w:rPr>
          <w:rFonts w:ascii="Arial" w:hAnsi="Arial" w:cs="Arial"/>
          <w:sz w:val="20"/>
          <w:szCs w:val="20"/>
          <w:lang w:eastAsia="zh-CN"/>
        </w:rPr>
        <w:t xml:space="preserve">The number of </w:t>
      </w:r>
      <w:proofErr w:type="spellStart"/>
      <w:r w:rsidR="00A3544B" w:rsidRPr="00A3544B">
        <w:rPr>
          <w:rFonts w:ascii="Arial" w:hAnsi="Arial" w:cs="Arial"/>
          <w:sz w:val="20"/>
          <w:szCs w:val="20"/>
          <w:lang w:eastAsia="zh-CN"/>
        </w:rPr>
        <w:t>hypogl</w:t>
      </w:r>
      <w:r w:rsidR="00A3544B">
        <w:rPr>
          <w:rFonts w:ascii="Arial" w:hAnsi="Arial" w:cs="Arial"/>
          <w:sz w:val="20"/>
          <w:szCs w:val="20"/>
          <w:lang w:eastAsia="zh-CN"/>
        </w:rPr>
        <w:t>y</w:t>
      </w:r>
      <w:r w:rsidR="00A3544B" w:rsidRPr="00A3544B">
        <w:rPr>
          <w:rFonts w:ascii="Arial" w:hAnsi="Arial" w:cs="Arial"/>
          <w:sz w:val="20"/>
          <w:szCs w:val="20"/>
          <w:lang w:eastAsia="zh-CN"/>
        </w:rPr>
        <w:t>cemic</w:t>
      </w:r>
      <w:proofErr w:type="spellEnd"/>
      <w:r w:rsidR="00A3544B" w:rsidRPr="00A3544B">
        <w:rPr>
          <w:rFonts w:ascii="Arial" w:hAnsi="Arial" w:cs="Arial"/>
          <w:sz w:val="20"/>
          <w:szCs w:val="20"/>
          <w:lang w:eastAsia="zh-CN"/>
        </w:rPr>
        <w:t xml:space="preserve"> </w:t>
      </w:r>
      <w:r w:rsidR="004E01BB" w:rsidRPr="00A3544B">
        <w:rPr>
          <w:rFonts w:ascii="Arial" w:hAnsi="Arial" w:cs="Arial"/>
          <w:sz w:val="20"/>
          <w:szCs w:val="20"/>
          <w:lang w:eastAsia="zh-CN"/>
        </w:rPr>
        <w:t xml:space="preserve">events was </w:t>
      </w:r>
      <w:proofErr w:type="spellStart"/>
      <w:r w:rsidR="004E01BB" w:rsidRPr="00A3544B">
        <w:rPr>
          <w:rFonts w:ascii="Arial" w:hAnsi="Arial" w:cs="Arial"/>
          <w:sz w:val="20"/>
          <w:szCs w:val="20"/>
          <w:lang w:eastAsia="zh-CN"/>
        </w:rPr>
        <w:t>analy</w:t>
      </w:r>
      <w:r w:rsidR="00A3544B">
        <w:rPr>
          <w:rFonts w:ascii="Arial" w:hAnsi="Arial" w:cs="Arial"/>
          <w:sz w:val="20"/>
          <w:szCs w:val="20"/>
          <w:lang w:eastAsia="zh-CN"/>
        </w:rPr>
        <w:t>z</w:t>
      </w:r>
      <w:r w:rsidR="004E01BB" w:rsidRPr="00A3544B">
        <w:rPr>
          <w:rFonts w:ascii="Arial" w:hAnsi="Arial" w:cs="Arial"/>
          <w:sz w:val="20"/>
          <w:szCs w:val="20"/>
          <w:lang w:eastAsia="zh-CN"/>
        </w:rPr>
        <w:t>ed</w:t>
      </w:r>
      <w:proofErr w:type="spellEnd"/>
      <w:r w:rsidR="004E01BB" w:rsidRPr="00A3544B">
        <w:rPr>
          <w:rFonts w:ascii="Arial" w:hAnsi="Arial" w:cs="Arial"/>
          <w:sz w:val="20"/>
          <w:szCs w:val="20"/>
          <w:lang w:eastAsia="zh-CN"/>
        </w:rPr>
        <w:t xml:space="preserve"> </w:t>
      </w:r>
      <w:r w:rsidR="00184C9B">
        <w:rPr>
          <w:rFonts w:ascii="Arial" w:hAnsi="Arial" w:cs="Arial"/>
          <w:sz w:val="20"/>
          <w:szCs w:val="20"/>
          <w:lang w:eastAsia="zh-CN"/>
        </w:rPr>
        <w:t xml:space="preserve">post hoc </w:t>
      </w:r>
      <w:r w:rsidR="004E01BB" w:rsidRPr="00A3544B">
        <w:rPr>
          <w:rFonts w:ascii="Arial" w:hAnsi="Arial" w:cs="Arial"/>
          <w:sz w:val="20"/>
          <w:szCs w:val="20"/>
          <w:lang w:eastAsia="zh-CN"/>
        </w:rPr>
        <w:t xml:space="preserve">using a negative binomial regression model with log link. The model included treatment, pre-trial insulin treatment and SGLT2i use as fixed factors, and the logarithm of the time period for which the </w:t>
      </w:r>
      <w:proofErr w:type="spellStart"/>
      <w:r w:rsidR="004E01BB" w:rsidRPr="00A3544B">
        <w:rPr>
          <w:rFonts w:ascii="Arial" w:hAnsi="Arial" w:cs="Arial"/>
          <w:sz w:val="20"/>
          <w:szCs w:val="20"/>
          <w:lang w:eastAsia="zh-CN"/>
        </w:rPr>
        <w:t>hypoglycemic</w:t>
      </w:r>
      <w:proofErr w:type="spellEnd"/>
      <w:r w:rsidR="004E01BB" w:rsidRPr="00A3544B">
        <w:rPr>
          <w:rFonts w:ascii="Arial" w:hAnsi="Arial" w:cs="Arial"/>
          <w:sz w:val="20"/>
          <w:szCs w:val="20"/>
          <w:lang w:eastAsia="zh-CN"/>
        </w:rPr>
        <w:t xml:space="preserve"> episodes were considered as an offset. </w:t>
      </w:r>
      <w:r w:rsidR="005C2818" w:rsidRPr="00A3544B">
        <w:rPr>
          <w:rFonts w:ascii="Arial" w:hAnsi="Arial" w:cs="Arial"/>
          <w:sz w:val="20"/>
          <w:szCs w:val="20"/>
          <w:lang w:val="en-US"/>
        </w:rPr>
        <w:t>AE</w:t>
      </w:r>
      <w:r w:rsidR="006908ED" w:rsidRPr="00A3544B">
        <w:rPr>
          <w:rFonts w:ascii="Arial" w:hAnsi="Arial" w:cs="Arial"/>
          <w:sz w:val="20"/>
          <w:szCs w:val="20"/>
          <w:lang w:val="en-US"/>
        </w:rPr>
        <w:t xml:space="preserve">, </w:t>
      </w:r>
      <w:r w:rsidR="005C2818" w:rsidRPr="00A3544B">
        <w:rPr>
          <w:rFonts w:ascii="Arial" w:hAnsi="Arial" w:cs="Arial"/>
          <w:sz w:val="20"/>
          <w:szCs w:val="20"/>
          <w:lang w:val="en-US"/>
        </w:rPr>
        <w:t xml:space="preserve">adverse event; icodec </w:t>
      </w:r>
      <w:r w:rsidRPr="00A3544B" w:rsidDel="00645C9A">
        <w:rPr>
          <w:rFonts w:ascii="Arial" w:hAnsi="Arial" w:cs="Arial"/>
          <w:sz w:val="20"/>
          <w:szCs w:val="20"/>
          <w:lang w:val="en-US"/>
        </w:rPr>
        <w:t>LD</w:t>
      </w:r>
      <w:r w:rsidR="006908ED" w:rsidRPr="00A3544B">
        <w:rPr>
          <w:rFonts w:ascii="Arial" w:hAnsi="Arial" w:cs="Arial"/>
          <w:sz w:val="20"/>
          <w:szCs w:val="20"/>
          <w:lang w:val="en-US"/>
        </w:rPr>
        <w:t xml:space="preserve">, </w:t>
      </w:r>
      <w:r w:rsidRPr="00A3544B" w:rsidDel="00645C9A">
        <w:rPr>
          <w:rFonts w:ascii="Arial" w:hAnsi="Arial" w:cs="Arial"/>
          <w:sz w:val="20"/>
          <w:szCs w:val="20"/>
          <w:lang w:val="en-US"/>
        </w:rPr>
        <w:t>insulin icodec with a</w:t>
      </w:r>
      <w:r w:rsidRPr="00A3544B">
        <w:rPr>
          <w:rFonts w:ascii="Arial" w:hAnsi="Arial" w:cs="Arial"/>
          <w:sz w:val="20"/>
          <w:szCs w:val="20"/>
          <w:lang w:val="en-US"/>
        </w:rPr>
        <w:t>n initial</w:t>
      </w:r>
      <w:r w:rsidRPr="00A3544B" w:rsidDel="00645C9A">
        <w:rPr>
          <w:rFonts w:ascii="Arial" w:hAnsi="Arial" w:cs="Arial"/>
          <w:sz w:val="20"/>
          <w:szCs w:val="20"/>
          <w:lang w:val="en-US"/>
        </w:rPr>
        <w:t xml:space="preserve"> 100% loading dose; icodec NLD</w:t>
      </w:r>
      <w:r w:rsidR="006908ED" w:rsidRPr="00A3544B">
        <w:rPr>
          <w:rFonts w:ascii="Arial" w:hAnsi="Arial" w:cs="Arial"/>
          <w:sz w:val="20"/>
          <w:szCs w:val="20"/>
          <w:lang w:val="en-US"/>
        </w:rPr>
        <w:t xml:space="preserve">, </w:t>
      </w:r>
      <w:r w:rsidRPr="00A3544B" w:rsidDel="00645C9A">
        <w:rPr>
          <w:rFonts w:ascii="Arial" w:hAnsi="Arial" w:cs="Arial"/>
          <w:sz w:val="20"/>
          <w:szCs w:val="20"/>
          <w:lang w:val="en-US"/>
        </w:rPr>
        <w:t>insulin icodec with no loading dose; IGlar</w:t>
      </w:r>
      <w:r w:rsidR="00B95E01" w:rsidRPr="00A3544B">
        <w:rPr>
          <w:rFonts w:ascii="Arial" w:hAnsi="Arial" w:cs="Arial"/>
          <w:sz w:val="20"/>
          <w:szCs w:val="20"/>
          <w:lang w:val="en-US"/>
        </w:rPr>
        <w:t xml:space="preserve"> U100</w:t>
      </w:r>
      <w:r w:rsidR="006908ED" w:rsidRPr="00A3544B">
        <w:rPr>
          <w:rFonts w:ascii="Arial" w:hAnsi="Arial" w:cs="Arial"/>
          <w:sz w:val="20"/>
          <w:szCs w:val="20"/>
          <w:lang w:val="en-US"/>
        </w:rPr>
        <w:t xml:space="preserve">, </w:t>
      </w:r>
      <w:r w:rsidRPr="00A3544B" w:rsidDel="00645C9A">
        <w:rPr>
          <w:rFonts w:ascii="Arial" w:hAnsi="Arial" w:cs="Arial"/>
          <w:sz w:val="20"/>
          <w:szCs w:val="20"/>
          <w:lang w:val="en-US"/>
        </w:rPr>
        <w:t>insulin glargine</w:t>
      </w:r>
      <w:r w:rsidR="00B95E01" w:rsidRPr="00A3544B">
        <w:rPr>
          <w:rFonts w:ascii="Arial" w:hAnsi="Arial" w:cs="Arial"/>
          <w:sz w:val="20"/>
          <w:szCs w:val="20"/>
          <w:lang w:val="en-US"/>
        </w:rPr>
        <w:t xml:space="preserve"> </w:t>
      </w:r>
      <w:r w:rsidR="00F1140D" w:rsidRPr="00A3544B">
        <w:rPr>
          <w:rFonts w:ascii="Arial" w:hAnsi="Arial" w:cs="Arial"/>
          <w:sz w:val="20"/>
          <w:szCs w:val="20"/>
          <w:lang w:val="en-US"/>
        </w:rPr>
        <w:t>100 U/mL</w:t>
      </w:r>
      <w:r w:rsidRPr="00A3544B" w:rsidDel="00645C9A">
        <w:rPr>
          <w:rFonts w:ascii="Arial" w:hAnsi="Arial" w:cs="Arial"/>
          <w:sz w:val="20"/>
          <w:szCs w:val="20"/>
          <w:lang w:val="en-US"/>
        </w:rPr>
        <w:t xml:space="preserve">; </w:t>
      </w:r>
      <w:r w:rsidR="0042281F" w:rsidRPr="00A3544B">
        <w:rPr>
          <w:rFonts w:ascii="Arial" w:hAnsi="Arial" w:cs="Arial"/>
          <w:sz w:val="20"/>
          <w:szCs w:val="20"/>
          <w:lang w:val="en-US"/>
        </w:rPr>
        <w:t xml:space="preserve">MACE, major adverse cardiovascular events; </w:t>
      </w:r>
      <w:r w:rsidRPr="00A3544B" w:rsidDel="00645C9A">
        <w:rPr>
          <w:rFonts w:ascii="Arial" w:hAnsi="Arial" w:cs="Arial"/>
          <w:sz w:val="20"/>
          <w:szCs w:val="20"/>
          <w:lang w:val="en-US"/>
        </w:rPr>
        <w:t>PYE</w:t>
      </w:r>
      <w:r w:rsidR="006908ED" w:rsidRPr="00A3544B">
        <w:rPr>
          <w:rFonts w:ascii="Arial" w:hAnsi="Arial" w:cs="Arial"/>
          <w:sz w:val="20"/>
          <w:szCs w:val="20"/>
          <w:lang w:val="en-US"/>
        </w:rPr>
        <w:t xml:space="preserve">, </w:t>
      </w:r>
      <w:r w:rsidRPr="00A3544B" w:rsidDel="00645C9A">
        <w:rPr>
          <w:rFonts w:ascii="Arial" w:hAnsi="Arial" w:cs="Arial"/>
          <w:sz w:val="20"/>
          <w:szCs w:val="20"/>
          <w:lang w:val="en-US"/>
        </w:rPr>
        <w:t>patient-years of exposure</w:t>
      </w:r>
      <w:r w:rsidR="00492A72" w:rsidRPr="00A3544B">
        <w:rPr>
          <w:rFonts w:ascii="Arial" w:hAnsi="Arial" w:cs="Arial"/>
          <w:sz w:val="20"/>
          <w:szCs w:val="20"/>
          <w:lang w:val="en-US"/>
        </w:rPr>
        <w:t xml:space="preserve">; </w:t>
      </w:r>
      <w:r w:rsidR="00CD3F2E" w:rsidRPr="00A3544B">
        <w:rPr>
          <w:rFonts w:ascii="Arial" w:hAnsi="Arial" w:cs="Arial"/>
          <w:sz w:val="20"/>
          <w:szCs w:val="20"/>
          <w:lang w:val="en-US"/>
        </w:rPr>
        <w:t xml:space="preserve">RR, </w:t>
      </w:r>
      <w:r w:rsidR="00B4273B" w:rsidRPr="00A3544B">
        <w:rPr>
          <w:rFonts w:ascii="Arial" w:hAnsi="Arial" w:cs="Arial"/>
          <w:sz w:val="20"/>
          <w:szCs w:val="20"/>
          <w:lang w:val="en-US"/>
        </w:rPr>
        <w:t>rate</w:t>
      </w:r>
      <w:r w:rsidR="004E01BB" w:rsidRPr="00A3544B">
        <w:rPr>
          <w:rFonts w:ascii="Arial" w:hAnsi="Arial" w:cs="Arial"/>
          <w:sz w:val="20"/>
          <w:szCs w:val="20"/>
          <w:lang w:val="en-US"/>
        </w:rPr>
        <w:t xml:space="preserve"> ratio</w:t>
      </w:r>
      <w:r w:rsidR="00CD3F2E" w:rsidRPr="00A3544B">
        <w:rPr>
          <w:rFonts w:ascii="Arial" w:hAnsi="Arial" w:cs="Arial"/>
          <w:sz w:val="20"/>
          <w:szCs w:val="20"/>
          <w:lang w:val="en-US"/>
        </w:rPr>
        <w:t xml:space="preserve">; </w:t>
      </w:r>
      <w:r w:rsidR="00492A72" w:rsidRPr="00A3544B">
        <w:rPr>
          <w:rFonts w:ascii="Arial" w:hAnsi="Arial" w:cs="Arial"/>
          <w:sz w:val="20"/>
          <w:szCs w:val="20"/>
          <w:lang w:val="en-US"/>
        </w:rPr>
        <w:t xml:space="preserve">SAS, </w:t>
      </w:r>
      <w:r w:rsidR="00492A72" w:rsidRPr="002510FA">
        <w:rPr>
          <w:rFonts w:ascii="Arial" w:hAnsi="Arial" w:cs="Arial"/>
          <w:sz w:val="20"/>
          <w:szCs w:val="20"/>
          <w:lang w:val="en-US"/>
        </w:rPr>
        <w:t>safety analysis set</w:t>
      </w:r>
      <w:r w:rsidRPr="002510FA" w:rsidDel="00645C9A">
        <w:rPr>
          <w:rFonts w:ascii="Arial" w:hAnsi="Arial" w:cs="Arial"/>
          <w:sz w:val="20"/>
          <w:szCs w:val="20"/>
          <w:lang w:val="en-US"/>
        </w:rPr>
        <w:t>.</w:t>
      </w:r>
      <w:r w:rsidRPr="002510FA">
        <w:rPr>
          <w:rFonts w:ascii="Arial" w:hAnsi="Arial" w:cs="Arial"/>
          <w:sz w:val="20"/>
          <w:szCs w:val="20"/>
          <w:lang w:val="en-US"/>
        </w:rPr>
        <w:t xml:space="preserve"> *Rate: number of events per </w:t>
      </w:r>
      <w:r w:rsidR="005C2818" w:rsidRPr="002510FA">
        <w:rPr>
          <w:rFonts w:ascii="Arial" w:hAnsi="Arial" w:cs="Arial"/>
          <w:sz w:val="20"/>
          <w:szCs w:val="20"/>
          <w:lang w:val="en-US"/>
        </w:rPr>
        <w:t>patient-year of exposure</w:t>
      </w:r>
      <w:r w:rsidRPr="002510FA">
        <w:rPr>
          <w:rFonts w:ascii="Arial" w:hAnsi="Arial" w:cs="Arial"/>
          <w:sz w:val="20"/>
          <w:szCs w:val="20"/>
          <w:lang w:val="en-US"/>
        </w:rPr>
        <w:t xml:space="preserve">. </w:t>
      </w:r>
      <w:r w:rsidRPr="002510FA">
        <w:rPr>
          <w:rFonts w:ascii="Arial" w:hAnsi="Arial" w:cs="Arial"/>
          <w:sz w:val="20"/>
          <w:szCs w:val="20"/>
          <w:vertAlign w:val="superscript"/>
          <w:lang w:val="en-US"/>
        </w:rPr>
        <w:t>†</w:t>
      </w:r>
      <w:r w:rsidR="002510FA" w:rsidRPr="002510FA">
        <w:rPr>
          <w:rFonts w:ascii="Arial" w:hAnsi="Arial" w:cs="Arial"/>
          <w:sz w:val="20"/>
          <w:szCs w:val="20"/>
          <w:lang w:val="en-US"/>
        </w:rPr>
        <w:t>Hypoglycemia</w:t>
      </w:r>
      <w:r w:rsidRPr="002510FA">
        <w:rPr>
          <w:rFonts w:ascii="Arial" w:hAnsi="Arial" w:cs="Arial"/>
          <w:sz w:val="20"/>
          <w:szCs w:val="20"/>
          <w:lang w:val="en-US"/>
        </w:rPr>
        <w:t xml:space="preserve"> </w:t>
      </w:r>
      <w:r w:rsidR="000D1611" w:rsidRPr="002510FA">
        <w:rPr>
          <w:rFonts w:ascii="Arial" w:hAnsi="Arial" w:cs="Arial"/>
          <w:sz w:val="20"/>
          <w:szCs w:val="20"/>
          <w:lang w:val="en-US"/>
        </w:rPr>
        <w:t>‘</w:t>
      </w:r>
      <w:r w:rsidRPr="002510FA">
        <w:rPr>
          <w:rFonts w:ascii="Arial" w:hAnsi="Arial" w:cs="Arial"/>
          <w:sz w:val="20"/>
          <w:szCs w:val="20"/>
          <w:lang w:val="en-US"/>
        </w:rPr>
        <w:t>alert</w:t>
      </w:r>
      <w:r w:rsidR="000D1611" w:rsidRPr="002510FA">
        <w:rPr>
          <w:rFonts w:ascii="Arial" w:hAnsi="Arial" w:cs="Arial"/>
          <w:sz w:val="20"/>
          <w:szCs w:val="20"/>
          <w:lang w:val="en-US"/>
        </w:rPr>
        <w:t>’</w:t>
      </w:r>
      <w:r w:rsidRPr="002510FA">
        <w:rPr>
          <w:rFonts w:ascii="Arial" w:hAnsi="Arial" w:cs="Arial"/>
          <w:sz w:val="20"/>
          <w:szCs w:val="20"/>
          <w:lang w:val="en-US"/>
        </w:rPr>
        <w:t xml:space="preserve"> value (level 1): blood glucose value &lt;3</w:t>
      </w:r>
      <w:r w:rsidR="0042281F">
        <w:rPr>
          <w:rFonts w:ascii="Arial" w:hAnsi="Arial" w:cs="Arial"/>
          <w:sz w:val="20"/>
          <w:szCs w:val="20"/>
          <w:lang w:val="en-US"/>
        </w:rPr>
        <w:t>.</w:t>
      </w:r>
      <w:r w:rsidRPr="002510FA">
        <w:rPr>
          <w:rFonts w:ascii="Arial" w:hAnsi="Arial" w:cs="Arial"/>
          <w:sz w:val="20"/>
          <w:szCs w:val="20"/>
          <w:lang w:val="en-US"/>
        </w:rPr>
        <w:t>9 mmol/L (&lt;70 mg/dL) and ≥3</w:t>
      </w:r>
      <w:r w:rsidR="0042281F">
        <w:rPr>
          <w:rFonts w:ascii="Arial" w:hAnsi="Arial" w:cs="Arial"/>
          <w:sz w:val="20"/>
          <w:szCs w:val="20"/>
          <w:lang w:val="en-US"/>
        </w:rPr>
        <w:t>.</w:t>
      </w:r>
      <w:r w:rsidRPr="002510FA">
        <w:rPr>
          <w:rFonts w:ascii="Arial" w:hAnsi="Arial" w:cs="Arial"/>
          <w:sz w:val="20"/>
          <w:szCs w:val="20"/>
          <w:lang w:val="en-US"/>
        </w:rPr>
        <w:t xml:space="preserve">0 mmol/L (≥54 mg/dL) confirmed by blood glucose meter. </w:t>
      </w:r>
      <w:r w:rsidRPr="002510FA">
        <w:rPr>
          <w:rFonts w:ascii="Arial" w:hAnsi="Arial" w:cs="Arial"/>
          <w:sz w:val="20"/>
          <w:szCs w:val="20"/>
          <w:vertAlign w:val="superscript"/>
          <w:lang w:val="en-US"/>
        </w:rPr>
        <w:t>‡</w:t>
      </w:r>
      <w:r w:rsidRPr="002510FA">
        <w:rPr>
          <w:rFonts w:ascii="Arial" w:hAnsi="Arial" w:cs="Arial"/>
          <w:sz w:val="20"/>
          <w:szCs w:val="20"/>
          <w:lang w:val="en-US"/>
        </w:rPr>
        <w:t xml:space="preserve">Clinically significant </w:t>
      </w:r>
      <w:r w:rsidR="002510FA" w:rsidRPr="002510FA">
        <w:rPr>
          <w:rFonts w:ascii="Arial" w:hAnsi="Arial" w:cs="Arial"/>
          <w:sz w:val="20"/>
          <w:szCs w:val="20"/>
          <w:lang w:val="en-US"/>
        </w:rPr>
        <w:t>hypoglycemia</w:t>
      </w:r>
      <w:r w:rsidRPr="002510FA">
        <w:rPr>
          <w:rFonts w:ascii="Arial" w:hAnsi="Arial" w:cs="Arial"/>
          <w:sz w:val="20"/>
          <w:szCs w:val="20"/>
          <w:lang w:val="en-US"/>
        </w:rPr>
        <w:t xml:space="preserve"> (level 2): blood glucose value &lt;3</w:t>
      </w:r>
      <w:r w:rsidR="0042281F">
        <w:rPr>
          <w:rFonts w:ascii="Arial" w:hAnsi="Arial" w:cs="Arial"/>
          <w:sz w:val="20"/>
          <w:szCs w:val="20"/>
          <w:lang w:val="en-US"/>
        </w:rPr>
        <w:t>.</w:t>
      </w:r>
      <w:r w:rsidRPr="002510FA">
        <w:rPr>
          <w:rFonts w:ascii="Arial" w:hAnsi="Arial" w:cs="Arial"/>
          <w:sz w:val="20"/>
          <w:szCs w:val="20"/>
          <w:lang w:val="en-US"/>
        </w:rPr>
        <w:t xml:space="preserve">0 mmol/L (&lt;54 mg/dL). </w:t>
      </w:r>
      <w:r w:rsidRPr="002510FA">
        <w:rPr>
          <w:rFonts w:ascii="Arial" w:hAnsi="Arial" w:cs="Arial"/>
          <w:sz w:val="20"/>
          <w:szCs w:val="20"/>
          <w:vertAlign w:val="superscript"/>
          <w:lang w:val="en-US"/>
        </w:rPr>
        <w:t>§</w:t>
      </w:r>
      <w:r w:rsidRPr="002510FA">
        <w:rPr>
          <w:rFonts w:ascii="Arial" w:hAnsi="Arial" w:cs="Arial"/>
          <w:sz w:val="20"/>
          <w:szCs w:val="20"/>
          <w:lang w:val="en-US"/>
        </w:rPr>
        <w:t xml:space="preserve">Severe </w:t>
      </w:r>
      <w:r w:rsidR="002510FA" w:rsidRPr="002510FA">
        <w:rPr>
          <w:rFonts w:ascii="Arial" w:hAnsi="Arial" w:cs="Arial"/>
          <w:sz w:val="20"/>
          <w:szCs w:val="20"/>
          <w:lang w:val="en-US"/>
        </w:rPr>
        <w:t>hypoglycemia</w:t>
      </w:r>
      <w:r w:rsidRPr="002510FA">
        <w:rPr>
          <w:rFonts w:ascii="Arial" w:hAnsi="Arial" w:cs="Arial"/>
          <w:sz w:val="20"/>
          <w:szCs w:val="20"/>
          <w:lang w:val="en-US"/>
        </w:rPr>
        <w:t xml:space="preserve"> (level 3): </w:t>
      </w:r>
      <w:r w:rsidR="002510FA" w:rsidRPr="002510FA">
        <w:rPr>
          <w:rFonts w:ascii="Arial" w:hAnsi="Arial" w:cs="Arial"/>
          <w:sz w:val="20"/>
          <w:szCs w:val="20"/>
          <w:lang w:val="en-US"/>
        </w:rPr>
        <w:t>hypoglycemia</w:t>
      </w:r>
      <w:r w:rsidRPr="002510FA">
        <w:rPr>
          <w:rFonts w:ascii="Arial" w:hAnsi="Arial" w:cs="Arial"/>
          <w:sz w:val="20"/>
          <w:szCs w:val="20"/>
          <w:lang w:val="en-US"/>
        </w:rPr>
        <w:t xml:space="preserve"> with severe cognitive impairment requiring external assistance for recovery.</w:t>
      </w:r>
      <w:r w:rsidR="000D1611" w:rsidRPr="002510FA">
        <w:rPr>
          <w:rFonts w:ascii="Arial" w:hAnsi="Arial" w:cs="Arial"/>
          <w:sz w:val="20"/>
          <w:szCs w:val="20"/>
          <w:lang w:val="en-US"/>
        </w:rPr>
        <w:t xml:space="preserve"> </w:t>
      </w:r>
      <w:r w:rsidR="00CB0BCC" w:rsidRPr="002510FA">
        <w:rPr>
          <w:rFonts w:ascii="&amp;quot" w:hAnsi="&amp;quot"/>
          <w:color w:val="000000"/>
          <w:vertAlign w:val="superscript"/>
          <w:lang w:val="en-US"/>
        </w:rPr>
        <w:t>||</w:t>
      </w:r>
      <w:r w:rsidR="00B70843" w:rsidRPr="002510FA">
        <w:rPr>
          <w:rFonts w:ascii="Arial" w:hAnsi="Arial" w:cs="Arial"/>
          <w:sz w:val="20"/>
          <w:szCs w:val="20"/>
          <w:lang w:val="en-US"/>
        </w:rPr>
        <w:t xml:space="preserve">Acute myocardial infarction (confirmed by adjudication), fall, joint injury and upper limb and two facial bone fractures in one patient; muscle abscess in one patient. </w:t>
      </w:r>
      <w:r w:rsidR="00CB0BCC" w:rsidRPr="002510FA">
        <w:rPr>
          <w:rFonts w:ascii="&amp;quot" w:hAnsi="&amp;quot"/>
          <w:color w:val="000000"/>
          <w:vertAlign w:val="superscript"/>
          <w:lang w:val="en-US"/>
        </w:rPr>
        <w:t>¶</w:t>
      </w:r>
      <w:r w:rsidR="00B70843" w:rsidRPr="002510FA">
        <w:rPr>
          <w:rFonts w:ascii="Arial" w:hAnsi="Arial" w:cs="Arial"/>
          <w:sz w:val="20"/>
          <w:szCs w:val="20"/>
          <w:lang w:val="en-US"/>
        </w:rPr>
        <w:t xml:space="preserve">Myocardial infarction (confirmed by adjudication). </w:t>
      </w:r>
      <w:r w:rsidR="003E1C2C" w:rsidRPr="002510FA">
        <w:rPr>
          <w:rFonts w:ascii="&amp;quot" w:hAnsi="&amp;quot"/>
          <w:color w:val="000000"/>
          <w:vertAlign w:val="superscript"/>
          <w:lang w:val="en-US"/>
        </w:rPr>
        <w:t>#</w:t>
      </w:r>
      <w:r w:rsidR="00B70843" w:rsidRPr="002510FA">
        <w:rPr>
          <w:rFonts w:ascii="Arial" w:hAnsi="Arial" w:cs="Arial"/>
          <w:sz w:val="20"/>
          <w:szCs w:val="20"/>
          <w:lang w:val="en-US"/>
        </w:rPr>
        <w:t>Independently adjudicated and confirmed.</w:t>
      </w:r>
      <w:r w:rsidR="00CB0BCC" w:rsidRPr="002510FA">
        <w:rPr>
          <w:rFonts w:ascii="Arial" w:hAnsi="Arial" w:cs="Arial"/>
          <w:sz w:val="20"/>
          <w:szCs w:val="20"/>
          <w:lang w:val="en-US"/>
        </w:rPr>
        <w:t xml:space="preserve"> </w:t>
      </w:r>
      <w:r w:rsidR="00CB0BCC" w:rsidRPr="002510FA">
        <w:rPr>
          <w:rFonts w:ascii="&amp;quot" w:hAnsi="&amp;quot"/>
          <w:color w:val="000000"/>
          <w:vertAlign w:val="superscript"/>
          <w:lang w:val="en-US"/>
        </w:rPr>
        <w:t>**</w:t>
      </w:r>
      <w:r w:rsidR="00CB0BCC" w:rsidRPr="002510FA">
        <w:rPr>
          <w:rFonts w:ascii="Arial" w:hAnsi="Arial" w:cs="Arial"/>
          <w:color w:val="000000"/>
          <w:sz w:val="20"/>
          <w:szCs w:val="20"/>
          <w:lang w:val="en-US"/>
        </w:rPr>
        <w:t>Also included as serious AEs.</w:t>
      </w:r>
    </w:p>
    <w:p w14:paraId="2D036199" w14:textId="77777777" w:rsidR="00253518" w:rsidRPr="002510FA" w:rsidRDefault="00253518" w:rsidP="00DC06ED">
      <w:pPr>
        <w:spacing w:after="0" w:line="480" w:lineRule="auto"/>
        <w:rPr>
          <w:rFonts w:ascii="Arial" w:hAnsi="Arial" w:cs="Arial"/>
          <w:sz w:val="20"/>
          <w:szCs w:val="20"/>
          <w:lang w:val="en-US"/>
        </w:rPr>
      </w:pPr>
    </w:p>
    <w:bookmarkEnd w:id="30"/>
    <w:p w14:paraId="50C2024D" w14:textId="110F5645" w:rsidR="0030388F" w:rsidRPr="002510FA" w:rsidRDefault="0030388F" w:rsidP="00270A58">
      <w:pPr>
        <w:pStyle w:val="Heading2"/>
        <w:rPr>
          <w:sz w:val="24"/>
          <w:szCs w:val="24"/>
          <w:lang w:val="en-US"/>
        </w:rPr>
      </w:pPr>
    </w:p>
    <w:p w14:paraId="3DDF2D9F" w14:textId="77777777" w:rsidR="0030388F" w:rsidRPr="002510FA" w:rsidRDefault="0030388F">
      <w:pPr>
        <w:rPr>
          <w:rFonts w:ascii="Arial" w:hAnsi="Arial" w:cs="Arial"/>
          <w:b/>
          <w:bCs/>
          <w:sz w:val="24"/>
          <w:szCs w:val="24"/>
          <w:lang w:val="en-US"/>
        </w:rPr>
      </w:pPr>
      <w:r w:rsidRPr="002510FA">
        <w:rPr>
          <w:rFonts w:ascii="Arial" w:hAnsi="Arial" w:cs="Arial"/>
          <w:sz w:val="24"/>
          <w:szCs w:val="24"/>
          <w:lang w:val="en-US"/>
        </w:rPr>
        <w:br w:type="page"/>
      </w:r>
    </w:p>
    <w:p w14:paraId="171EC9B5" w14:textId="77777777" w:rsidR="00AA7528" w:rsidRDefault="00AA7528" w:rsidP="0030388F">
      <w:pPr>
        <w:spacing w:after="0" w:line="240" w:lineRule="auto"/>
        <w:rPr>
          <w:rFonts w:ascii="Arial" w:hAnsi="Arial" w:cs="Arial"/>
          <w:sz w:val="24"/>
          <w:szCs w:val="24"/>
          <w:lang w:val="en-US"/>
        </w:rPr>
        <w:sectPr w:rsidR="00AA7528" w:rsidSect="00B31D30">
          <w:pgSz w:w="16838" w:h="11906" w:orient="landscape"/>
          <w:pgMar w:top="1440" w:right="1440" w:bottom="1440" w:left="1440" w:header="708" w:footer="708" w:gutter="0"/>
          <w:lnNumType w:countBy="1" w:restart="continuous"/>
          <w:cols w:space="708"/>
          <w:docGrid w:linePitch="360"/>
        </w:sectPr>
      </w:pPr>
    </w:p>
    <w:p w14:paraId="5D5C61B5" w14:textId="7CF571CB" w:rsidR="00DC06ED" w:rsidRPr="002510FA" w:rsidRDefault="00DC06ED" w:rsidP="00DC06ED">
      <w:pPr>
        <w:pStyle w:val="Heading2"/>
        <w:rPr>
          <w:sz w:val="24"/>
          <w:szCs w:val="24"/>
          <w:lang w:val="en-US"/>
        </w:rPr>
      </w:pPr>
      <w:bookmarkStart w:id="31" w:name="_Table_3._Hypoglycaemia"/>
      <w:bookmarkStart w:id="32" w:name="_Figure_1._Time"/>
      <w:bookmarkEnd w:id="31"/>
      <w:bookmarkEnd w:id="32"/>
      <w:r w:rsidRPr="002510FA">
        <w:rPr>
          <w:iCs/>
          <w:sz w:val="24"/>
          <w:szCs w:val="24"/>
          <w:lang w:val="en-US"/>
        </w:rPr>
        <w:lastRenderedPageBreak/>
        <w:t xml:space="preserve">Figure </w:t>
      </w:r>
      <w:r w:rsidR="007B0A06" w:rsidRPr="002510FA">
        <w:rPr>
          <w:iCs/>
          <w:sz w:val="24"/>
          <w:szCs w:val="24"/>
          <w:lang w:val="en-US"/>
        </w:rPr>
        <w:t>1</w:t>
      </w:r>
      <w:r w:rsidR="00D47DE0" w:rsidRPr="002510FA">
        <w:rPr>
          <w:iCs/>
          <w:sz w:val="24"/>
          <w:szCs w:val="24"/>
          <w:lang w:val="en-US"/>
        </w:rPr>
        <w:t>–</w:t>
      </w:r>
      <w:r w:rsidRPr="002510FA">
        <w:rPr>
          <w:sz w:val="24"/>
          <w:szCs w:val="24"/>
          <w:lang w:val="en-US"/>
        </w:rPr>
        <w:t>Time in range during the last 2 weeks of the treatment period (FAS)</w:t>
      </w:r>
    </w:p>
    <w:p w14:paraId="1D14A317" w14:textId="22FD1799" w:rsidR="000507DB" w:rsidRPr="002510FA" w:rsidRDefault="00DC06ED" w:rsidP="00DC06ED">
      <w:pPr>
        <w:spacing w:line="480" w:lineRule="auto"/>
        <w:rPr>
          <w:rFonts w:ascii="Arial" w:hAnsi="Arial" w:cs="Arial"/>
          <w:sz w:val="24"/>
          <w:szCs w:val="24"/>
          <w:lang w:val="en-US"/>
        </w:rPr>
      </w:pPr>
      <w:r w:rsidRPr="002510FA">
        <w:rPr>
          <w:rFonts w:ascii="Arial" w:hAnsi="Arial" w:cs="Arial"/>
          <w:sz w:val="24"/>
          <w:szCs w:val="24"/>
          <w:lang w:val="en-US"/>
        </w:rPr>
        <w:t>TIR was the primary endpoint. FAS</w:t>
      </w:r>
      <w:r w:rsidR="00D47DE0" w:rsidRPr="002510FA">
        <w:rPr>
          <w:rFonts w:ascii="Arial" w:hAnsi="Arial" w:cs="Arial"/>
          <w:sz w:val="24"/>
          <w:szCs w:val="24"/>
          <w:lang w:val="en-US"/>
        </w:rPr>
        <w:t xml:space="preserve">, </w:t>
      </w:r>
      <w:r w:rsidRPr="002510FA">
        <w:rPr>
          <w:rFonts w:ascii="Arial" w:hAnsi="Arial" w:cs="Arial"/>
          <w:sz w:val="24"/>
          <w:szCs w:val="24"/>
          <w:lang w:val="en-US"/>
        </w:rPr>
        <w:t>full analysis set; icodec LD</w:t>
      </w:r>
      <w:r w:rsidR="00D47DE0" w:rsidRPr="002510FA">
        <w:rPr>
          <w:rFonts w:ascii="Arial" w:hAnsi="Arial" w:cs="Arial"/>
          <w:sz w:val="24"/>
          <w:szCs w:val="24"/>
          <w:lang w:val="en-US"/>
        </w:rPr>
        <w:t xml:space="preserve">, </w:t>
      </w:r>
      <w:r w:rsidRPr="002510FA">
        <w:rPr>
          <w:rFonts w:ascii="Arial" w:hAnsi="Arial" w:cs="Arial"/>
          <w:sz w:val="24"/>
          <w:szCs w:val="24"/>
          <w:lang w:val="en-US"/>
        </w:rPr>
        <w:t>insulin icodec with an initial 100% loading dose; icodec NLD</w:t>
      </w:r>
      <w:r w:rsidR="00D47DE0" w:rsidRPr="002510FA">
        <w:rPr>
          <w:rFonts w:ascii="Arial" w:hAnsi="Arial" w:cs="Arial"/>
          <w:sz w:val="24"/>
          <w:szCs w:val="24"/>
          <w:lang w:val="en-US"/>
        </w:rPr>
        <w:t xml:space="preserve">, </w:t>
      </w:r>
      <w:r w:rsidRPr="002510FA">
        <w:rPr>
          <w:rFonts w:ascii="Arial" w:hAnsi="Arial" w:cs="Arial"/>
          <w:sz w:val="24"/>
          <w:szCs w:val="24"/>
          <w:lang w:val="en-US"/>
        </w:rPr>
        <w:t>insulin icodec with no loading dose; IGlar</w:t>
      </w:r>
      <w:r w:rsidR="00F1140D">
        <w:rPr>
          <w:rFonts w:ascii="Arial" w:hAnsi="Arial" w:cs="Arial"/>
          <w:sz w:val="24"/>
          <w:szCs w:val="24"/>
          <w:lang w:val="en-US"/>
        </w:rPr>
        <w:t xml:space="preserve"> U100</w:t>
      </w:r>
      <w:r w:rsidR="00D47DE0" w:rsidRPr="002510FA">
        <w:rPr>
          <w:rFonts w:ascii="Arial" w:hAnsi="Arial" w:cs="Arial"/>
          <w:sz w:val="24"/>
          <w:szCs w:val="24"/>
          <w:lang w:val="en-US"/>
        </w:rPr>
        <w:t xml:space="preserve">, </w:t>
      </w:r>
      <w:r w:rsidRPr="002510FA">
        <w:rPr>
          <w:rFonts w:ascii="Arial" w:hAnsi="Arial" w:cs="Arial"/>
          <w:sz w:val="24"/>
          <w:szCs w:val="24"/>
          <w:lang w:val="en-US"/>
        </w:rPr>
        <w:t>insulin glargine</w:t>
      </w:r>
      <w:r w:rsidR="00BD4985">
        <w:rPr>
          <w:rFonts w:ascii="Arial" w:hAnsi="Arial" w:cs="Arial"/>
          <w:sz w:val="24"/>
          <w:szCs w:val="24"/>
          <w:lang w:val="en-US"/>
        </w:rPr>
        <w:t xml:space="preserve"> </w:t>
      </w:r>
      <w:r w:rsidR="00F1140D" w:rsidRPr="00F1140D">
        <w:rPr>
          <w:rFonts w:ascii="Arial" w:hAnsi="Arial" w:cs="Arial"/>
          <w:sz w:val="24"/>
          <w:szCs w:val="24"/>
          <w:lang w:val="en-US"/>
        </w:rPr>
        <w:t>100 U/m</w:t>
      </w:r>
      <w:r w:rsidR="00BD4985">
        <w:rPr>
          <w:rFonts w:ascii="Arial" w:hAnsi="Arial" w:cs="Arial"/>
          <w:sz w:val="24"/>
          <w:szCs w:val="24"/>
          <w:lang w:val="en-US"/>
        </w:rPr>
        <w:t>L</w:t>
      </w:r>
      <w:r w:rsidRPr="002510FA">
        <w:rPr>
          <w:rFonts w:ascii="Arial" w:hAnsi="Arial" w:cs="Arial"/>
          <w:sz w:val="24"/>
          <w:szCs w:val="24"/>
          <w:lang w:val="en-US"/>
        </w:rPr>
        <w:t xml:space="preserve">; </w:t>
      </w:r>
      <w:bookmarkStart w:id="33" w:name="_Hlk45099381"/>
      <w:r w:rsidRPr="002510FA">
        <w:rPr>
          <w:rFonts w:ascii="Arial" w:hAnsi="Arial" w:cs="Arial"/>
          <w:sz w:val="24"/>
          <w:szCs w:val="24"/>
          <w:lang w:val="en-US"/>
        </w:rPr>
        <w:t>TAR</w:t>
      </w:r>
      <w:r w:rsidR="00D47DE0" w:rsidRPr="002510FA">
        <w:rPr>
          <w:rFonts w:ascii="Arial" w:hAnsi="Arial" w:cs="Arial"/>
          <w:sz w:val="24"/>
          <w:szCs w:val="24"/>
          <w:lang w:val="en-US"/>
        </w:rPr>
        <w:t xml:space="preserve">, </w:t>
      </w:r>
      <w:r w:rsidRPr="002510FA">
        <w:rPr>
          <w:rFonts w:ascii="Arial" w:hAnsi="Arial" w:cs="Arial"/>
          <w:sz w:val="24"/>
          <w:szCs w:val="24"/>
          <w:lang w:val="en-US"/>
        </w:rPr>
        <w:t>time above range; TBR</w:t>
      </w:r>
      <w:r w:rsidR="00D47DE0" w:rsidRPr="002510FA">
        <w:rPr>
          <w:rFonts w:ascii="Arial" w:hAnsi="Arial" w:cs="Arial"/>
          <w:sz w:val="24"/>
          <w:szCs w:val="24"/>
          <w:lang w:val="en-US"/>
        </w:rPr>
        <w:t xml:space="preserve">, </w:t>
      </w:r>
      <w:r w:rsidRPr="002510FA">
        <w:rPr>
          <w:rFonts w:ascii="Arial" w:hAnsi="Arial" w:cs="Arial"/>
          <w:sz w:val="24"/>
          <w:szCs w:val="24"/>
          <w:lang w:val="en-US"/>
        </w:rPr>
        <w:t>time below range; TIR</w:t>
      </w:r>
      <w:r w:rsidR="00D47DE0" w:rsidRPr="002510FA">
        <w:rPr>
          <w:rFonts w:ascii="Arial" w:hAnsi="Arial" w:cs="Arial"/>
          <w:sz w:val="24"/>
          <w:szCs w:val="24"/>
          <w:lang w:val="en-US"/>
        </w:rPr>
        <w:t xml:space="preserve">, </w:t>
      </w:r>
      <w:r w:rsidRPr="002510FA">
        <w:rPr>
          <w:rFonts w:ascii="Arial" w:hAnsi="Arial" w:cs="Arial"/>
          <w:sz w:val="24"/>
          <w:szCs w:val="24"/>
          <w:lang w:val="en-US"/>
        </w:rPr>
        <w:t>time in range</w:t>
      </w:r>
      <w:bookmarkEnd w:id="33"/>
      <w:r w:rsidRPr="002510FA">
        <w:rPr>
          <w:rFonts w:ascii="Arial" w:hAnsi="Arial" w:cs="Arial"/>
          <w:sz w:val="24"/>
          <w:szCs w:val="24"/>
          <w:lang w:val="en-US"/>
        </w:rPr>
        <w:t xml:space="preserve">. </w:t>
      </w:r>
    </w:p>
    <w:p w14:paraId="7440A8F8" w14:textId="7674DE83" w:rsidR="00E25CD9" w:rsidRPr="002510FA" w:rsidRDefault="00E25CD9" w:rsidP="00DC06ED">
      <w:pPr>
        <w:spacing w:line="480" w:lineRule="auto"/>
        <w:rPr>
          <w:rFonts w:ascii="Arial" w:hAnsi="Arial" w:cs="Arial"/>
          <w:sz w:val="24"/>
          <w:szCs w:val="24"/>
          <w:lang w:val="en-US"/>
        </w:rPr>
      </w:pPr>
    </w:p>
    <w:p w14:paraId="31E14078" w14:textId="4DBA526E" w:rsidR="00DC06ED" w:rsidRPr="002510FA" w:rsidRDefault="00DC06ED" w:rsidP="00DC06ED">
      <w:pPr>
        <w:pStyle w:val="Heading2"/>
        <w:rPr>
          <w:sz w:val="24"/>
          <w:szCs w:val="24"/>
          <w:lang w:val="en-US"/>
        </w:rPr>
      </w:pPr>
      <w:bookmarkStart w:id="34" w:name="_Figure_2._Changes"/>
      <w:bookmarkStart w:id="35" w:name="_Hlk40957171"/>
      <w:bookmarkStart w:id="36" w:name="_Hlk40957831"/>
      <w:bookmarkStart w:id="37" w:name="_Hlk40958138"/>
      <w:bookmarkEnd w:id="34"/>
      <w:r w:rsidRPr="002510FA">
        <w:rPr>
          <w:iCs/>
          <w:sz w:val="24"/>
          <w:szCs w:val="24"/>
          <w:lang w:val="en-US"/>
        </w:rPr>
        <w:t xml:space="preserve">Figure </w:t>
      </w:r>
      <w:bookmarkStart w:id="38" w:name="_Hlk40956769"/>
      <w:r w:rsidR="007B0A06" w:rsidRPr="002510FA">
        <w:rPr>
          <w:iCs/>
          <w:sz w:val="24"/>
          <w:szCs w:val="24"/>
          <w:lang w:val="en-US"/>
        </w:rPr>
        <w:t>2</w:t>
      </w:r>
      <w:r w:rsidR="00D47DE0" w:rsidRPr="002510FA">
        <w:rPr>
          <w:iCs/>
          <w:sz w:val="24"/>
          <w:szCs w:val="24"/>
          <w:lang w:val="en-US"/>
        </w:rPr>
        <w:t>–</w:t>
      </w:r>
      <w:r w:rsidR="007720A4">
        <w:rPr>
          <w:iCs/>
          <w:sz w:val="24"/>
          <w:szCs w:val="24"/>
          <w:lang w:val="en-US"/>
        </w:rPr>
        <w:t>K</w:t>
      </w:r>
      <w:r w:rsidRPr="002510FA">
        <w:rPr>
          <w:sz w:val="24"/>
          <w:szCs w:val="24"/>
          <w:lang w:val="en-US"/>
        </w:rPr>
        <w:t xml:space="preserve">ey parameters during the </w:t>
      </w:r>
      <w:r w:rsidR="00117F47">
        <w:rPr>
          <w:sz w:val="24"/>
          <w:szCs w:val="24"/>
          <w:lang w:val="en-US"/>
        </w:rPr>
        <w:t>trial</w:t>
      </w:r>
      <w:r w:rsidRPr="002510FA">
        <w:rPr>
          <w:sz w:val="24"/>
          <w:szCs w:val="24"/>
          <w:lang w:val="en-US"/>
        </w:rPr>
        <w:t xml:space="preserve"> </w:t>
      </w:r>
    </w:p>
    <w:p w14:paraId="29730FD1" w14:textId="2ECCE6C2" w:rsidR="00DC06ED" w:rsidRPr="002510FA" w:rsidRDefault="00DC06ED" w:rsidP="00DC06ED">
      <w:pPr>
        <w:spacing w:line="480" w:lineRule="auto"/>
        <w:rPr>
          <w:rFonts w:ascii="Arial" w:hAnsi="Arial" w:cs="Arial"/>
          <w:sz w:val="24"/>
          <w:szCs w:val="24"/>
          <w:lang w:val="en-US"/>
        </w:rPr>
      </w:pPr>
      <w:r w:rsidRPr="002510FA">
        <w:rPr>
          <w:rFonts w:ascii="Arial" w:hAnsi="Arial" w:cs="Arial"/>
          <w:i/>
          <w:iCs/>
          <w:sz w:val="24"/>
          <w:szCs w:val="24"/>
          <w:lang w:val="en-US"/>
        </w:rPr>
        <w:t>A</w:t>
      </w:r>
      <w:r w:rsidR="006B52A5" w:rsidRPr="002510FA">
        <w:rPr>
          <w:rFonts w:ascii="Arial" w:hAnsi="Arial" w:cs="Arial"/>
          <w:sz w:val="24"/>
          <w:szCs w:val="24"/>
          <w:lang w:val="en-US"/>
        </w:rPr>
        <w:t>:</w:t>
      </w:r>
      <w:r w:rsidRPr="002510FA">
        <w:rPr>
          <w:rFonts w:ascii="Arial" w:hAnsi="Arial" w:cs="Arial"/>
          <w:sz w:val="24"/>
          <w:szCs w:val="24"/>
          <w:lang w:val="en-US"/>
        </w:rPr>
        <w:t xml:space="preserve"> Mean change in HbA</w:t>
      </w:r>
      <w:r w:rsidRPr="002510FA">
        <w:rPr>
          <w:rFonts w:ascii="Arial" w:hAnsi="Arial" w:cs="Arial"/>
          <w:sz w:val="24"/>
          <w:szCs w:val="24"/>
          <w:vertAlign w:val="subscript"/>
          <w:lang w:val="en-US"/>
        </w:rPr>
        <w:t>1c</w:t>
      </w:r>
      <w:r w:rsidRPr="002510FA">
        <w:rPr>
          <w:rFonts w:ascii="Arial" w:hAnsi="Arial" w:cs="Arial"/>
          <w:sz w:val="24"/>
          <w:szCs w:val="24"/>
          <w:lang w:val="en-US"/>
        </w:rPr>
        <w:t xml:space="preserve"> from baseline to week 16</w:t>
      </w:r>
      <w:r w:rsidR="007720A4">
        <w:rPr>
          <w:rFonts w:ascii="Arial" w:hAnsi="Arial" w:cs="Arial"/>
          <w:sz w:val="24"/>
          <w:szCs w:val="24"/>
          <w:lang w:val="en-US"/>
        </w:rPr>
        <w:t xml:space="preserve"> (FAS)</w:t>
      </w:r>
      <w:r w:rsidRPr="002510FA">
        <w:rPr>
          <w:rFonts w:ascii="Arial" w:hAnsi="Arial" w:cs="Arial"/>
          <w:sz w:val="24"/>
          <w:szCs w:val="24"/>
          <w:lang w:val="en-US"/>
        </w:rPr>
        <w:t>.</w:t>
      </w:r>
    </w:p>
    <w:p w14:paraId="3E327EB2" w14:textId="73DB15E0" w:rsidR="00DC06ED" w:rsidRPr="002510FA" w:rsidRDefault="00DC06ED" w:rsidP="00DC06ED">
      <w:pPr>
        <w:spacing w:line="480" w:lineRule="auto"/>
        <w:rPr>
          <w:rFonts w:ascii="Arial" w:hAnsi="Arial" w:cs="Arial"/>
          <w:sz w:val="24"/>
          <w:szCs w:val="24"/>
          <w:lang w:val="en-US"/>
        </w:rPr>
      </w:pPr>
      <w:r w:rsidRPr="002510FA">
        <w:rPr>
          <w:rFonts w:ascii="Arial" w:hAnsi="Arial" w:cs="Arial"/>
          <w:i/>
          <w:iCs/>
          <w:sz w:val="24"/>
          <w:szCs w:val="24"/>
          <w:lang w:val="en-US"/>
        </w:rPr>
        <w:t>B</w:t>
      </w:r>
      <w:r w:rsidR="006B52A5" w:rsidRPr="002510FA">
        <w:rPr>
          <w:rFonts w:ascii="Arial" w:hAnsi="Arial" w:cs="Arial"/>
          <w:sz w:val="24"/>
          <w:szCs w:val="24"/>
          <w:lang w:val="en-US"/>
        </w:rPr>
        <w:t>:</w:t>
      </w:r>
      <w:r w:rsidRPr="002510FA">
        <w:rPr>
          <w:rFonts w:ascii="Arial" w:hAnsi="Arial" w:cs="Arial"/>
          <w:sz w:val="24"/>
          <w:szCs w:val="24"/>
          <w:lang w:val="en-US"/>
        </w:rPr>
        <w:t xml:space="preserve"> Mean change in FPG from baseline to week 16</w:t>
      </w:r>
      <w:r w:rsidR="007720A4">
        <w:rPr>
          <w:rFonts w:ascii="Arial" w:hAnsi="Arial" w:cs="Arial"/>
          <w:sz w:val="24"/>
          <w:szCs w:val="24"/>
          <w:lang w:val="en-US"/>
        </w:rPr>
        <w:t xml:space="preserve"> (FAS)</w:t>
      </w:r>
      <w:r w:rsidRPr="002510FA">
        <w:rPr>
          <w:rFonts w:ascii="Arial" w:hAnsi="Arial" w:cs="Arial"/>
          <w:sz w:val="24"/>
          <w:szCs w:val="24"/>
          <w:lang w:val="en-US"/>
        </w:rPr>
        <w:t>.</w:t>
      </w:r>
    </w:p>
    <w:bookmarkEnd w:id="38"/>
    <w:p w14:paraId="32334E3A" w14:textId="555178FA" w:rsidR="00DC06ED" w:rsidRPr="002510FA" w:rsidRDefault="00DC06ED" w:rsidP="00DC06ED">
      <w:pPr>
        <w:spacing w:line="480" w:lineRule="auto"/>
        <w:rPr>
          <w:rFonts w:ascii="Arial" w:hAnsi="Arial" w:cs="Arial"/>
          <w:sz w:val="24"/>
          <w:szCs w:val="24"/>
          <w:lang w:val="en-US"/>
        </w:rPr>
      </w:pPr>
      <w:r w:rsidRPr="002510FA">
        <w:rPr>
          <w:rFonts w:ascii="Arial" w:hAnsi="Arial" w:cs="Arial"/>
          <w:i/>
          <w:iCs/>
          <w:sz w:val="24"/>
          <w:szCs w:val="24"/>
          <w:lang w:val="en-US"/>
        </w:rPr>
        <w:t>C</w:t>
      </w:r>
      <w:r w:rsidR="006B52A5" w:rsidRPr="002510FA">
        <w:rPr>
          <w:rFonts w:ascii="Arial" w:hAnsi="Arial" w:cs="Arial"/>
          <w:sz w:val="24"/>
          <w:szCs w:val="24"/>
          <w:lang w:val="en-US"/>
        </w:rPr>
        <w:t>:</w:t>
      </w:r>
      <w:r w:rsidRPr="002510FA">
        <w:rPr>
          <w:rFonts w:ascii="Arial" w:hAnsi="Arial" w:cs="Arial"/>
          <w:sz w:val="24"/>
          <w:szCs w:val="24"/>
          <w:lang w:val="en-US"/>
        </w:rPr>
        <w:t xml:space="preserve"> Mean </w:t>
      </w:r>
      <w:r w:rsidR="002D172D" w:rsidRPr="002510FA">
        <w:rPr>
          <w:rFonts w:ascii="Arial" w:hAnsi="Arial" w:cs="Arial"/>
          <w:sz w:val="24"/>
          <w:szCs w:val="24"/>
          <w:lang w:val="en-US"/>
        </w:rPr>
        <w:t xml:space="preserve">pre-breakfast </w:t>
      </w:r>
      <w:r w:rsidRPr="002510FA">
        <w:rPr>
          <w:rFonts w:ascii="Arial" w:hAnsi="Arial" w:cs="Arial"/>
          <w:sz w:val="24"/>
          <w:szCs w:val="24"/>
          <w:lang w:val="en-US"/>
        </w:rPr>
        <w:t xml:space="preserve">SMBG levels </w:t>
      </w:r>
      <w:r w:rsidR="00240B21">
        <w:rPr>
          <w:rFonts w:ascii="Arial" w:hAnsi="Arial" w:cs="Arial"/>
          <w:sz w:val="24"/>
          <w:szCs w:val="24"/>
          <w:lang w:val="en-US"/>
        </w:rPr>
        <w:t>over time</w:t>
      </w:r>
      <w:r w:rsidR="007720A4">
        <w:rPr>
          <w:rFonts w:ascii="Arial" w:hAnsi="Arial" w:cs="Arial"/>
          <w:sz w:val="24"/>
          <w:szCs w:val="24"/>
          <w:lang w:val="en-US"/>
        </w:rPr>
        <w:t xml:space="preserve"> (FAS)</w:t>
      </w:r>
      <w:r w:rsidRPr="002510FA">
        <w:rPr>
          <w:rFonts w:ascii="Arial" w:hAnsi="Arial" w:cs="Arial"/>
          <w:sz w:val="24"/>
          <w:szCs w:val="24"/>
          <w:lang w:val="en-US"/>
        </w:rPr>
        <w:t>.</w:t>
      </w:r>
    </w:p>
    <w:bookmarkEnd w:id="35"/>
    <w:p w14:paraId="754CDF8F" w14:textId="4103CB4E" w:rsidR="00DC06ED" w:rsidRPr="002510FA" w:rsidRDefault="00DC06ED" w:rsidP="00DC06ED">
      <w:pPr>
        <w:spacing w:line="480" w:lineRule="auto"/>
        <w:rPr>
          <w:rFonts w:ascii="Arial" w:hAnsi="Arial" w:cs="Arial"/>
          <w:sz w:val="24"/>
          <w:szCs w:val="24"/>
          <w:lang w:val="en-US"/>
        </w:rPr>
      </w:pPr>
      <w:r w:rsidRPr="002510FA">
        <w:rPr>
          <w:rFonts w:ascii="Arial" w:hAnsi="Arial" w:cs="Arial"/>
          <w:i/>
          <w:iCs/>
          <w:sz w:val="24"/>
          <w:szCs w:val="24"/>
          <w:lang w:val="en-US"/>
        </w:rPr>
        <w:t>D</w:t>
      </w:r>
      <w:r w:rsidR="006B52A5" w:rsidRPr="002510FA">
        <w:rPr>
          <w:rFonts w:ascii="Arial" w:hAnsi="Arial" w:cs="Arial"/>
          <w:sz w:val="24"/>
          <w:szCs w:val="24"/>
          <w:lang w:val="en-US"/>
        </w:rPr>
        <w:t>:</w:t>
      </w:r>
      <w:r w:rsidRPr="002510FA">
        <w:rPr>
          <w:rFonts w:ascii="Arial" w:hAnsi="Arial" w:cs="Arial"/>
          <w:sz w:val="24"/>
          <w:szCs w:val="24"/>
          <w:lang w:val="en-US"/>
        </w:rPr>
        <w:t> Mean weekly insulin dose over time</w:t>
      </w:r>
      <w:r w:rsidR="007720A4">
        <w:rPr>
          <w:rFonts w:ascii="Arial" w:hAnsi="Arial" w:cs="Arial"/>
          <w:sz w:val="24"/>
          <w:szCs w:val="24"/>
          <w:lang w:val="en-US"/>
        </w:rPr>
        <w:t xml:space="preserve"> (FAS)</w:t>
      </w:r>
      <w:r w:rsidRPr="002510FA">
        <w:rPr>
          <w:rFonts w:ascii="Arial" w:hAnsi="Arial" w:cs="Arial"/>
          <w:sz w:val="24"/>
          <w:szCs w:val="24"/>
          <w:lang w:val="en-US"/>
        </w:rPr>
        <w:t>.</w:t>
      </w:r>
    </w:p>
    <w:bookmarkEnd w:id="36"/>
    <w:p w14:paraId="3DB22AD0" w14:textId="352D176F" w:rsidR="002A39D2" w:rsidRPr="002510FA" w:rsidRDefault="00DC06ED" w:rsidP="002A39D2">
      <w:pPr>
        <w:spacing w:line="480" w:lineRule="auto"/>
        <w:rPr>
          <w:rFonts w:ascii="Arial" w:hAnsi="Arial" w:cs="Arial"/>
          <w:sz w:val="24"/>
          <w:szCs w:val="24"/>
          <w:lang w:val="en-US"/>
        </w:rPr>
      </w:pPr>
      <w:r w:rsidRPr="002510FA">
        <w:rPr>
          <w:rFonts w:ascii="Arial" w:hAnsi="Arial" w:cs="Arial"/>
          <w:i/>
          <w:iCs/>
          <w:sz w:val="24"/>
          <w:szCs w:val="24"/>
          <w:lang w:val="en-US"/>
        </w:rPr>
        <w:t>E</w:t>
      </w:r>
      <w:r w:rsidR="006B52A5" w:rsidRPr="002510FA">
        <w:rPr>
          <w:rFonts w:ascii="Arial" w:hAnsi="Arial" w:cs="Arial"/>
          <w:sz w:val="24"/>
          <w:szCs w:val="24"/>
          <w:lang w:val="en-US"/>
        </w:rPr>
        <w:t>:</w:t>
      </w:r>
      <w:r w:rsidRPr="002510FA">
        <w:rPr>
          <w:rFonts w:ascii="Arial" w:hAnsi="Arial" w:cs="Arial"/>
          <w:sz w:val="24"/>
          <w:szCs w:val="24"/>
          <w:lang w:val="en-US"/>
        </w:rPr>
        <w:t xml:space="preserve"> </w:t>
      </w:r>
      <w:r w:rsidR="002A39D2" w:rsidRPr="002510FA">
        <w:rPr>
          <w:rFonts w:ascii="Arial" w:hAnsi="Arial" w:cs="Arial"/>
          <w:sz w:val="24"/>
          <w:szCs w:val="24"/>
          <w:lang w:val="en-US"/>
        </w:rPr>
        <w:t xml:space="preserve">Cumulative number of level 1 (‘alert’ value) </w:t>
      </w:r>
      <w:r w:rsidR="000737A3">
        <w:rPr>
          <w:rFonts w:ascii="Arial" w:hAnsi="Arial" w:cs="Arial"/>
          <w:sz w:val="24"/>
          <w:szCs w:val="24"/>
          <w:lang w:val="en-US"/>
        </w:rPr>
        <w:t xml:space="preserve">hypoglycemic </w:t>
      </w:r>
      <w:r w:rsidR="002A39D2" w:rsidRPr="002510FA">
        <w:rPr>
          <w:rFonts w:ascii="Arial" w:hAnsi="Arial" w:cs="Arial"/>
          <w:sz w:val="24"/>
          <w:szCs w:val="24"/>
          <w:lang w:val="en-US"/>
        </w:rPr>
        <w:t>episodes per patient</w:t>
      </w:r>
      <w:r w:rsidR="007720A4">
        <w:rPr>
          <w:rFonts w:ascii="Arial" w:hAnsi="Arial" w:cs="Arial"/>
          <w:sz w:val="24"/>
          <w:szCs w:val="24"/>
          <w:lang w:val="en-US"/>
        </w:rPr>
        <w:t xml:space="preserve"> (SAS)</w:t>
      </w:r>
      <w:r w:rsidR="002A39D2" w:rsidRPr="002510FA">
        <w:rPr>
          <w:rFonts w:ascii="Arial" w:hAnsi="Arial" w:cs="Arial"/>
          <w:sz w:val="24"/>
          <w:szCs w:val="24"/>
          <w:lang w:val="en-US"/>
        </w:rPr>
        <w:t xml:space="preserve">. </w:t>
      </w:r>
    </w:p>
    <w:p w14:paraId="21295EA5" w14:textId="2320658C" w:rsidR="00DC06ED" w:rsidRPr="002510FA" w:rsidRDefault="00E06A57" w:rsidP="002A39D2">
      <w:pPr>
        <w:spacing w:line="480" w:lineRule="auto"/>
        <w:rPr>
          <w:rFonts w:ascii="Arial" w:hAnsi="Arial" w:cs="Arial"/>
          <w:sz w:val="24"/>
          <w:szCs w:val="24"/>
          <w:lang w:val="en-US"/>
        </w:rPr>
      </w:pPr>
      <w:r w:rsidRPr="002510FA">
        <w:rPr>
          <w:rFonts w:ascii="Arial" w:hAnsi="Arial" w:cs="Arial"/>
          <w:sz w:val="24"/>
          <w:szCs w:val="24"/>
          <w:lang w:val="en-US"/>
        </w:rPr>
        <w:t>F</w:t>
      </w:r>
      <w:r w:rsidR="002A39D2" w:rsidRPr="002510FA">
        <w:rPr>
          <w:rFonts w:ascii="Arial" w:hAnsi="Arial" w:cs="Arial"/>
          <w:sz w:val="24"/>
          <w:szCs w:val="24"/>
          <w:lang w:val="en-US"/>
        </w:rPr>
        <w:t xml:space="preserve">: Cumulative number of level 2 (clinically significant) or level 3 (severe) </w:t>
      </w:r>
      <w:r w:rsidR="000737A3">
        <w:rPr>
          <w:rFonts w:ascii="Arial" w:hAnsi="Arial" w:cs="Arial"/>
          <w:sz w:val="24"/>
          <w:szCs w:val="24"/>
          <w:lang w:val="en-US"/>
        </w:rPr>
        <w:t xml:space="preserve">hypoglycemic </w:t>
      </w:r>
      <w:r w:rsidR="002A39D2" w:rsidRPr="002510FA">
        <w:rPr>
          <w:rFonts w:ascii="Arial" w:hAnsi="Arial" w:cs="Arial"/>
          <w:sz w:val="24"/>
          <w:szCs w:val="24"/>
          <w:lang w:val="en-US"/>
        </w:rPr>
        <w:t>episodes per patient</w:t>
      </w:r>
      <w:r w:rsidR="007720A4">
        <w:rPr>
          <w:rFonts w:ascii="Arial" w:hAnsi="Arial" w:cs="Arial"/>
          <w:sz w:val="24"/>
          <w:szCs w:val="24"/>
          <w:lang w:val="en-US"/>
        </w:rPr>
        <w:t xml:space="preserve"> (SAS)</w:t>
      </w:r>
      <w:r w:rsidR="002A39D2" w:rsidRPr="002510FA">
        <w:rPr>
          <w:rFonts w:ascii="Arial" w:hAnsi="Arial" w:cs="Arial"/>
          <w:sz w:val="24"/>
          <w:szCs w:val="24"/>
          <w:lang w:val="en-US"/>
        </w:rPr>
        <w:t>.</w:t>
      </w:r>
      <w:bookmarkEnd w:id="37"/>
    </w:p>
    <w:p w14:paraId="4B20B6C8" w14:textId="4CE8A512" w:rsidR="00CD5B9C" w:rsidRPr="002510FA" w:rsidRDefault="00DC06ED" w:rsidP="00DC06ED">
      <w:pPr>
        <w:spacing w:after="0" w:line="480" w:lineRule="auto"/>
        <w:rPr>
          <w:rFonts w:ascii="Arial" w:hAnsi="Arial" w:cs="Arial"/>
          <w:sz w:val="24"/>
          <w:szCs w:val="24"/>
          <w:lang w:val="en-US"/>
        </w:rPr>
      </w:pPr>
      <w:bookmarkStart w:id="39" w:name="_Hlk51069197"/>
      <w:r w:rsidRPr="002510FA">
        <w:rPr>
          <w:rFonts w:ascii="Arial" w:hAnsi="Arial" w:cs="Arial"/>
          <w:sz w:val="24"/>
          <w:szCs w:val="24"/>
          <w:lang w:val="en-US"/>
        </w:rPr>
        <w:t>Observed data. Panels A, B</w:t>
      </w:r>
      <w:r w:rsidR="007720A4">
        <w:rPr>
          <w:rFonts w:ascii="Arial" w:hAnsi="Arial" w:cs="Arial"/>
          <w:sz w:val="24"/>
          <w:szCs w:val="24"/>
          <w:lang w:val="en-US"/>
        </w:rPr>
        <w:t xml:space="preserve"> and</w:t>
      </w:r>
      <w:r w:rsidRPr="002510FA">
        <w:rPr>
          <w:rFonts w:ascii="Arial" w:hAnsi="Arial" w:cs="Arial"/>
          <w:sz w:val="24"/>
          <w:szCs w:val="24"/>
          <w:lang w:val="en-US"/>
        </w:rPr>
        <w:t xml:space="preserve"> C: mean (symbol) ± standard error of the mean. Panel D: geometric mean (symbol) ± standard error of the mean on log-scale back transformed. For panel C, SMBG was assessed with a blood glucose meter as plasma equivalent of capillary whole blood glucose. For panel D, the dose for a given visit represents the total dose during the preceding week, and weekly IGlar U100 doses were derived as seven times the average daily dose during the preceding week. FAS</w:t>
      </w:r>
      <w:r w:rsidR="00D47DE0" w:rsidRPr="002510FA">
        <w:rPr>
          <w:rFonts w:ascii="Arial" w:hAnsi="Arial" w:cs="Arial"/>
          <w:sz w:val="24"/>
          <w:szCs w:val="24"/>
          <w:lang w:val="en-US"/>
        </w:rPr>
        <w:t xml:space="preserve">, </w:t>
      </w:r>
      <w:r w:rsidRPr="002510FA">
        <w:rPr>
          <w:rFonts w:ascii="Arial" w:hAnsi="Arial" w:cs="Arial"/>
          <w:sz w:val="24"/>
          <w:szCs w:val="24"/>
          <w:lang w:val="en-US"/>
        </w:rPr>
        <w:t>full analysis set; FPG</w:t>
      </w:r>
      <w:r w:rsidR="00D47DE0" w:rsidRPr="002510FA">
        <w:rPr>
          <w:rFonts w:ascii="Arial" w:hAnsi="Arial" w:cs="Arial"/>
          <w:sz w:val="24"/>
          <w:szCs w:val="24"/>
          <w:lang w:val="en-US"/>
        </w:rPr>
        <w:t xml:space="preserve">, </w:t>
      </w:r>
      <w:r w:rsidRPr="002510FA">
        <w:rPr>
          <w:rFonts w:ascii="Arial" w:hAnsi="Arial" w:cs="Arial"/>
          <w:sz w:val="24"/>
          <w:szCs w:val="24"/>
          <w:lang w:val="en-US"/>
        </w:rPr>
        <w:t>fasting plasma glucose; icodec LD</w:t>
      </w:r>
      <w:r w:rsidR="00D47DE0" w:rsidRPr="002510FA">
        <w:rPr>
          <w:rFonts w:ascii="Arial" w:hAnsi="Arial" w:cs="Arial"/>
          <w:sz w:val="24"/>
          <w:szCs w:val="24"/>
          <w:lang w:val="en-US"/>
        </w:rPr>
        <w:t xml:space="preserve">, </w:t>
      </w:r>
      <w:r w:rsidRPr="002510FA">
        <w:rPr>
          <w:rFonts w:ascii="Arial" w:hAnsi="Arial" w:cs="Arial"/>
          <w:sz w:val="24"/>
          <w:szCs w:val="24"/>
          <w:lang w:val="en-US"/>
        </w:rPr>
        <w:t>insulin icodec with an initial 100% loading dose; icodec NLD</w:t>
      </w:r>
      <w:r w:rsidR="00D47DE0" w:rsidRPr="002510FA">
        <w:rPr>
          <w:rFonts w:ascii="Arial" w:hAnsi="Arial" w:cs="Arial"/>
          <w:sz w:val="24"/>
          <w:szCs w:val="24"/>
          <w:lang w:val="en-US"/>
        </w:rPr>
        <w:t xml:space="preserve">, </w:t>
      </w:r>
      <w:r w:rsidRPr="002510FA">
        <w:rPr>
          <w:rFonts w:ascii="Arial" w:hAnsi="Arial" w:cs="Arial"/>
          <w:sz w:val="24"/>
          <w:szCs w:val="24"/>
          <w:lang w:val="en-US"/>
        </w:rPr>
        <w:t xml:space="preserve">insulin icodec with no loading dose; </w:t>
      </w:r>
      <w:r w:rsidRPr="002510FA">
        <w:rPr>
          <w:rFonts w:ascii="Arial" w:hAnsi="Arial" w:cs="Arial"/>
          <w:sz w:val="24"/>
          <w:szCs w:val="24"/>
          <w:lang w:val="en-US"/>
        </w:rPr>
        <w:lastRenderedPageBreak/>
        <w:t>IGlar</w:t>
      </w:r>
      <w:r w:rsidR="00BD4985">
        <w:rPr>
          <w:rFonts w:ascii="Arial" w:hAnsi="Arial" w:cs="Arial"/>
          <w:sz w:val="24"/>
          <w:szCs w:val="24"/>
          <w:lang w:val="en-US"/>
        </w:rPr>
        <w:t xml:space="preserve"> U100</w:t>
      </w:r>
      <w:r w:rsidR="00D47DE0" w:rsidRPr="002510FA">
        <w:rPr>
          <w:rFonts w:ascii="Arial" w:hAnsi="Arial" w:cs="Arial"/>
          <w:sz w:val="24"/>
          <w:szCs w:val="24"/>
          <w:lang w:val="en-US"/>
        </w:rPr>
        <w:t xml:space="preserve">, </w:t>
      </w:r>
      <w:r w:rsidRPr="002510FA">
        <w:rPr>
          <w:rFonts w:ascii="Arial" w:hAnsi="Arial" w:cs="Arial"/>
          <w:sz w:val="24"/>
          <w:szCs w:val="24"/>
          <w:lang w:val="en-US"/>
        </w:rPr>
        <w:t>insulin glargine</w:t>
      </w:r>
      <w:r w:rsidR="00BD4985">
        <w:rPr>
          <w:rFonts w:ascii="Arial" w:hAnsi="Arial" w:cs="Arial"/>
          <w:sz w:val="24"/>
          <w:szCs w:val="24"/>
          <w:lang w:val="en-US"/>
        </w:rPr>
        <w:t xml:space="preserve"> </w:t>
      </w:r>
      <w:r w:rsidR="00BD4985" w:rsidRPr="00F1140D">
        <w:rPr>
          <w:rFonts w:ascii="Arial" w:hAnsi="Arial" w:cs="Arial"/>
          <w:sz w:val="24"/>
          <w:szCs w:val="24"/>
          <w:lang w:val="en-US"/>
        </w:rPr>
        <w:t>100 U/mL</w:t>
      </w:r>
      <w:r w:rsidRPr="002510FA">
        <w:rPr>
          <w:rFonts w:ascii="Arial" w:hAnsi="Arial" w:cs="Arial"/>
          <w:sz w:val="24"/>
          <w:szCs w:val="24"/>
          <w:lang w:val="en-US"/>
        </w:rPr>
        <w:t xml:space="preserve">; </w:t>
      </w:r>
      <w:r w:rsidR="00CD3F2E">
        <w:rPr>
          <w:rFonts w:ascii="Arial" w:hAnsi="Arial" w:cs="Arial"/>
          <w:sz w:val="24"/>
          <w:szCs w:val="24"/>
          <w:lang w:val="en-US"/>
        </w:rPr>
        <w:t xml:space="preserve">SAS, safety analysis set; </w:t>
      </w:r>
      <w:r w:rsidRPr="002510FA">
        <w:rPr>
          <w:rFonts w:ascii="Arial" w:hAnsi="Arial" w:cs="Arial"/>
          <w:sz w:val="24"/>
          <w:szCs w:val="24"/>
          <w:lang w:val="en-US"/>
        </w:rPr>
        <w:t>SMBG</w:t>
      </w:r>
      <w:r w:rsidR="00D47DE0" w:rsidRPr="002510FA">
        <w:rPr>
          <w:rFonts w:ascii="Arial" w:hAnsi="Arial" w:cs="Arial"/>
          <w:sz w:val="24"/>
          <w:szCs w:val="24"/>
          <w:lang w:val="en-US"/>
        </w:rPr>
        <w:t xml:space="preserve">, </w:t>
      </w:r>
      <w:r w:rsidRPr="002510FA">
        <w:rPr>
          <w:rFonts w:ascii="Arial" w:hAnsi="Arial" w:cs="Arial"/>
          <w:sz w:val="24"/>
          <w:szCs w:val="24"/>
          <w:lang w:val="en-US"/>
        </w:rPr>
        <w:t>self-measured blood glucose; U</w:t>
      </w:r>
      <w:r w:rsidR="00D47DE0" w:rsidRPr="002510FA">
        <w:rPr>
          <w:rFonts w:ascii="Arial" w:hAnsi="Arial" w:cs="Arial"/>
          <w:sz w:val="24"/>
          <w:szCs w:val="24"/>
          <w:lang w:val="en-US"/>
        </w:rPr>
        <w:t xml:space="preserve">, </w:t>
      </w:r>
      <w:r w:rsidRPr="002510FA">
        <w:rPr>
          <w:rFonts w:ascii="Arial" w:hAnsi="Arial" w:cs="Arial"/>
          <w:sz w:val="24"/>
          <w:szCs w:val="24"/>
          <w:lang w:val="en-US"/>
        </w:rPr>
        <w:t xml:space="preserve">units. *Estimated mean values and the corresponding </w:t>
      </w:r>
      <w:r w:rsidR="00032472" w:rsidRPr="002510FA">
        <w:rPr>
          <w:rFonts w:ascii="Arial" w:hAnsi="Arial" w:cs="Arial"/>
          <w:sz w:val="24"/>
          <w:szCs w:val="24"/>
          <w:lang w:val="en-US"/>
        </w:rPr>
        <w:t>CI</w:t>
      </w:r>
      <w:r w:rsidRPr="002510FA">
        <w:rPr>
          <w:rFonts w:ascii="Arial" w:hAnsi="Arial" w:cs="Arial"/>
          <w:sz w:val="24"/>
          <w:szCs w:val="24"/>
          <w:lang w:val="en-US"/>
        </w:rPr>
        <w:t xml:space="preserve"> at week 16 derived based on multiple imputation. </w:t>
      </w:r>
      <w:bookmarkEnd w:id="39"/>
    </w:p>
    <w:sectPr w:rsidR="00CD5B9C" w:rsidRPr="002510FA" w:rsidSect="00B31D30">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082B33" w14:textId="77777777" w:rsidR="00EE2F04" w:rsidRDefault="00EE2F04" w:rsidP="00702C8E">
      <w:pPr>
        <w:spacing w:after="0" w:line="240" w:lineRule="auto"/>
      </w:pPr>
      <w:r>
        <w:separator/>
      </w:r>
    </w:p>
  </w:endnote>
  <w:endnote w:type="continuationSeparator" w:id="0">
    <w:p w14:paraId="72923189" w14:textId="77777777" w:rsidR="00EE2F04" w:rsidRDefault="00EE2F04" w:rsidP="00702C8E">
      <w:pPr>
        <w:spacing w:after="0" w:line="240" w:lineRule="auto"/>
      </w:pPr>
      <w:r>
        <w:continuationSeparator/>
      </w:r>
    </w:p>
  </w:endnote>
  <w:endnote w:type="continuationNotice" w:id="1">
    <w:p w14:paraId="6353FB22" w14:textId="77777777" w:rsidR="00EE2F04" w:rsidRDefault="00EE2F0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MS Mincho">
    <w:altName w:val="MS Gothic"/>
    <w:panose1 w:val="02020609040205080304"/>
    <w:charset w:val="80"/>
    <w:family w:val="roman"/>
    <w:notTrueType/>
    <w:pitch w:val="fixed"/>
    <w:sig w:usb0="00000000" w:usb1="08070000" w:usb2="00000010" w:usb3="00000000" w:csb0="00020000"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4F1240" w14:textId="77777777" w:rsidR="00EE2F04" w:rsidRDefault="00EE2F04" w:rsidP="007D4271">
    <w:pPr>
      <w:pStyle w:val="Footer"/>
      <w:jc w:val="right"/>
    </w:pPr>
    <w:r>
      <w:t xml:space="preserve">Page </w:t>
    </w:r>
    <w:r>
      <w:rPr>
        <w:b/>
        <w:bCs/>
      </w:rPr>
      <w:fldChar w:fldCharType="begin"/>
    </w:r>
    <w:r>
      <w:rPr>
        <w:b/>
        <w:bCs/>
      </w:rPr>
      <w:instrText xml:space="preserve"> PAGE  \* Arabic  \* MERGEFORMAT </w:instrText>
    </w:r>
    <w:r>
      <w:rPr>
        <w:b/>
        <w:bCs/>
      </w:rPr>
      <w:fldChar w:fldCharType="separate"/>
    </w:r>
    <w:r w:rsidR="00246F69">
      <w:rPr>
        <w:b/>
        <w:bCs/>
        <w:noProof/>
      </w:rPr>
      <w:t>1</w:t>
    </w:r>
    <w:r>
      <w:rPr>
        <w:b/>
        <w:bCs/>
      </w:rPr>
      <w:fldChar w:fldCharType="end"/>
    </w:r>
    <w:r>
      <w:t xml:space="preserve"> of </w:t>
    </w:r>
    <w:r w:rsidR="00246F69">
      <w:fldChar w:fldCharType="begin"/>
    </w:r>
    <w:r w:rsidR="00246F69">
      <w:instrText xml:space="preserve"> NUMPAGES  \* Arabic  \* MERGEFORMAT </w:instrText>
    </w:r>
    <w:r w:rsidR="00246F69">
      <w:fldChar w:fldCharType="separate"/>
    </w:r>
    <w:r w:rsidR="00246F69" w:rsidRPr="00246F69">
      <w:rPr>
        <w:b/>
        <w:bCs/>
        <w:noProof/>
      </w:rPr>
      <w:t>31</w:t>
    </w:r>
    <w:r w:rsidR="00246F69">
      <w:rPr>
        <w:b/>
        <w:bCs/>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2945274"/>
      <w:docPartObj>
        <w:docPartGallery w:val="Page Numbers (Bottom of Page)"/>
        <w:docPartUnique/>
      </w:docPartObj>
    </w:sdtPr>
    <w:sdtEndPr>
      <w:rPr>
        <w:rFonts w:ascii="Arial" w:hAnsi="Arial" w:cs="Arial"/>
        <w:noProof/>
        <w:sz w:val="20"/>
        <w:szCs w:val="20"/>
      </w:rPr>
    </w:sdtEndPr>
    <w:sdtContent>
      <w:p w14:paraId="26733271" w14:textId="77777777" w:rsidR="00EE2F04" w:rsidRPr="00637629" w:rsidRDefault="00EE2F04">
        <w:pPr>
          <w:pStyle w:val="Footer"/>
          <w:jc w:val="right"/>
          <w:rPr>
            <w:rFonts w:ascii="Arial" w:hAnsi="Arial" w:cs="Arial"/>
            <w:sz w:val="20"/>
            <w:szCs w:val="20"/>
          </w:rPr>
        </w:pPr>
        <w:r w:rsidRPr="00637629">
          <w:rPr>
            <w:rFonts w:ascii="Arial" w:hAnsi="Arial" w:cs="Arial"/>
            <w:sz w:val="20"/>
            <w:szCs w:val="20"/>
          </w:rPr>
          <w:fldChar w:fldCharType="begin"/>
        </w:r>
        <w:r w:rsidRPr="00637629">
          <w:rPr>
            <w:rFonts w:ascii="Arial" w:hAnsi="Arial" w:cs="Arial"/>
            <w:sz w:val="20"/>
            <w:szCs w:val="20"/>
          </w:rPr>
          <w:instrText xml:space="preserve"> PAGE   \* MERGEFORMAT </w:instrText>
        </w:r>
        <w:r w:rsidRPr="00637629">
          <w:rPr>
            <w:rFonts w:ascii="Arial" w:hAnsi="Arial" w:cs="Arial"/>
            <w:sz w:val="20"/>
            <w:szCs w:val="20"/>
          </w:rPr>
          <w:fldChar w:fldCharType="separate"/>
        </w:r>
        <w:r w:rsidR="00246F69">
          <w:rPr>
            <w:rFonts w:ascii="Arial" w:hAnsi="Arial" w:cs="Arial"/>
            <w:noProof/>
            <w:sz w:val="20"/>
            <w:szCs w:val="20"/>
          </w:rPr>
          <w:t>31</w:t>
        </w:r>
        <w:r w:rsidRPr="00637629">
          <w:rPr>
            <w:rFonts w:ascii="Arial" w:hAnsi="Arial" w:cs="Arial"/>
            <w:noProof/>
            <w:sz w:val="20"/>
            <w:szCs w:val="20"/>
          </w:rPr>
          <w:fldChar w:fldCharType="end"/>
        </w:r>
      </w:p>
    </w:sdtContent>
  </w:sdt>
  <w:p w14:paraId="2C62E93A" w14:textId="77777777" w:rsidR="00EE2F04" w:rsidRDefault="00EE2F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72F640" w14:textId="77777777" w:rsidR="00EE2F04" w:rsidRDefault="00EE2F04" w:rsidP="00702C8E">
      <w:pPr>
        <w:spacing w:after="0" w:line="240" w:lineRule="auto"/>
      </w:pPr>
      <w:r>
        <w:separator/>
      </w:r>
    </w:p>
  </w:footnote>
  <w:footnote w:type="continuationSeparator" w:id="0">
    <w:p w14:paraId="47B301F2" w14:textId="77777777" w:rsidR="00EE2F04" w:rsidRDefault="00EE2F04" w:rsidP="00702C8E">
      <w:pPr>
        <w:spacing w:after="0" w:line="240" w:lineRule="auto"/>
      </w:pPr>
      <w:r>
        <w:continuationSeparator/>
      </w:r>
    </w:p>
  </w:footnote>
  <w:footnote w:type="continuationNotice" w:id="1">
    <w:p w14:paraId="7B585019" w14:textId="77777777" w:rsidR="00EE2F04" w:rsidRDefault="00EE2F04">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5"/>
      <w:gridCol w:w="3006"/>
    </w:tblGrid>
    <w:tr w:rsidR="00EE2F04" w14:paraId="3BF7FEB8" w14:textId="77777777" w:rsidTr="0015537F">
      <w:tc>
        <w:tcPr>
          <w:tcW w:w="3005" w:type="dxa"/>
        </w:tcPr>
        <w:p w14:paraId="2F0945F8" w14:textId="3AA8DEB3" w:rsidR="00EE2F04" w:rsidRDefault="00EE2F04">
          <w:pPr>
            <w:pStyle w:val="Header"/>
          </w:pPr>
          <w:r>
            <w:fldChar w:fldCharType="begin"/>
          </w:r>
          <w:r>
            <w:instrText xml:space="preserve"> DATE \@ "d MMMM yyyy" </w:instrText>
          </w:r>
          <w:r>
            <w:fldChar w:fldCharType="separate"/>
          </w:r>
          <w:r w:rsidR="00246F69">
            <w:rPr>
              <w:noProof/>
            </w:rPr>
            <w:t>4 February 2021</w:t>
          </w:r>
          <w:r>
            <w:rPr>
              <w:noProof/>
            </w:rPr>
            <w:fldChar w:fldCharType="end"/>
          </w:r>
        </w:p>
      </w:tc>
      <w:tc>
        <w:tcPr>
          <w:tcW w:w="3005" w:type="dxa"/>
        </w:tcPr>
        <w:p w14:paraId="11CE00EE" w14:textId="77777777" w:rsidR="00EE2F04" w:rsidRDefault="00EE2F04" w:rsidP="007D4271">
          <w:pPr>
            <w:pStyle w:val="Header"/>
            <w:jc w:val="center"/>
          </w:pPr>
          <w:r>
            <w:t>Confidential</w:t>
          </w:r>
        </w:p>
      </w:tc>
      <w:tc>
        <w:tcPr>
          <w:tcW w:w="3006" w:type="dxa"/>
        </w:tcPr>
        <w:p w14:paraId="27066907" w14:textId="77777777" w:rsidR="00EE2F04" w:rsidRDefault="00EE2F04" w:rsidP="007D4271">
          <w:pPr>
            <w:pStyle w:val="Header"/>
            <w:jc w:val="right"/>
          </w:pPr>
          <w:r>
            <w:t>Insulin icodec phase 2</w:t>
          </w:r>
        </w:p>
      </w:tc>
    </w:tr>
  </w:tbl>
  <w:p w14:paraId="33F3B621" w14:textId="77777777" w:rsidR="00EE2F04" w:rsidRDefault="00EE2F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744B8B" w14:textId="77777777" w:rsidR="00EE2F04" w:rsidRDefault="00EE2F04">
    <w:pPr>
      <w:pStyle w:val="Header"/>
    </w:pPr>
    <w:r w:rsidRPr="00637629">
      <w:rPr>
        <w:rFonts w:ascii="Arial" w:eastAsia="MS Mincho" w:hAnsi="Arial" w:cs="Arial"/>
      </w:rPr>
      <w:t>CONFIDENTIAL</w:t>
    </w:r>
    <w:r w:rsidRPr="00637629">
      <w:rPr>
        <w:rFonts w:ascii="Arial" w:eastAsia="MS Mincho" w:hAnsi="Arial" w:cs="Arial"/>
      </w:rPr>
      <w:tab/>
      <w:t>4</w:t>
    </w:r>
    <w:r>
      <w:rPr>
        <w:rFonts w:ascii="Arial" w:eastAsia="MS Mincho" w:hAnsi="Arial" w:cs="Arial"/>
      </w:rPr>
      <w:t>466</w:t>
    </w:r>
    <w:r w:rsidRPr="00637629">
      <w:rPr>
        <w:rFonts w:ascii="Arial" w:eastAsia="MS Mincho" w:hAnsi="Arial" w:cs="Arial"/>
      </w:rPr>
      <w:t xml:space="preserve"> primary manuscript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50413"/>
    <w:multiLevelType w:val="hybridMultilevel"/>
    <w:tmpl w:val="1E38B8D6"/>
    <w:lvl w:ilvl="0" w:tplc="7088B1D0">
      <w:start w:val="2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0A62DC"/>
    <w:multiLevelType w:val="hybridMultilevel"/>
    <w:tmpl w:val="D70EC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41266C7"/>
    <w:multiLevelType w:val="hybridMultilevel"/>
    <w:tmpl w:val="67602C10"/>
    <w:lvl w:ilvl="0" w:tplc="3A60D56A">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9D555B0"/>
    <w:multiLevelType w:val="hybridMultilevel"/>
    <w:tmpl w:val="EA52E16A"/>
    <w:lvl w:ilvl="0" w:tplc="52308AB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AA86C97"/>
    <w:multiLevelType w:val="hybridMultilevel"/>
    <w:tmpl w:val="467ED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DFE6FD1"/>
    <w:multiLevelType w:val="hybridMultilevel"/>
    <w:tmpl w:val="BC7C8C60"/>
    <w:lvl w:ilvl="0" w:tplc="0970752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E050B26"/>
    <w:multiLevelType w:val="hybridMultilevel"/>
    <w:tmpl w:val="E604DA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02458A9"/>
    <w:multiLevelType w:val="hybridMultilevel"/>
    <w:tmpl w:val="37F2C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0F10EF0"/>
    <w:multiLevelType w:val="hybridMultilevel"/>
    <w:tmpl w:val="717E9014"/>
    <w:lvl w:ilvl="0" w:tplc="AEBAB63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27F33D0"/>
    <w:multiLevelType w:val="hybridMultilevel"/>
    <w:tmpl w:val="BA9A2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65A4108"/>
    <w:multiLevelType w:val="hybridMultilevel"/>
    <w:tmpl w:val="0C42B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8693A9A"/>
    <w:multiLevelType w:val="hybridMultilevel"/>
    <w:tmpl w:val="717E9014"/>
    <w:lvl w:ilvl="0" w:tplc="AEBAB63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9DB0A70"/>
    <w:multiLevelType w:val="hybridMultilevel"/>
    <w:tmpl w:val="53C883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B7F0B80"/>
    <w:multiLevelType w:val="hybridMultilevel"/>
    <w:tmpl w:val="98CE9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DE107B8"/>
    <w:multiLevelType w:val="hybridMultilevel"/>
    <w:tmpl w:val="DB087578"/>
    <w:lvl w:ilvl="0" w:tplc="B9380AF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0AA6180"/>
    <w:multiLevelType w:val="hybridMultilevel"/>
    <w:tmpl w:val="67602C10"/>
    <w:lvl w:ilvl="0" w:tplc="3A60D56A">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207289F"/>
    <w:multiLevelType w:val="hybridMultilevel"/>
    <w:tmpl w:val="4EF69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2875718"/>
    <w:multiLevelType w:val="hybridMultilevel"/>
    <w:tmpl w:val="F440E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6E12B2B"/>
    <w:multiLevelType w:val="multilevel"/>
    <w:tmpl w:val="968AC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5E7E4D9D"/>
    <w:multiLevelType w:val="hybridMultilevel"/>
    <w:tmpl w:val="67602C10"/>
    <w:lvl w:ilvl="0" w:tplc="3A60D56A">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337078A"/>
    <w:multiLevelType w:val="multilevel"/>
    <w:tmpl w:val="E0221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67F44B3D"/>
    <w:multiLevelType w:val="hybridMultilevel"/>
    <w:tmpl w:val="663466C4"/>
    <w:lvl w:ilvl="0" w:tplc="08090001">
      <w:start w:val="1"/>
      <w:numFmt w:val="bullet"/>
      <w:lvlText w:val=""/>
      <w:lvlJc w:val="left"/>
      <w:pPr>
        <w:ind w:left="720" w:hanging="360"/>
      </w:pPr>
      <w:rPr>
        <w:rFonts w:ascii="Symbol" w:hAnsi="Symbol" w:hint="default"/>
      </w:rPr>
    </w:lvl>
    <w:lvl w:ilvl="1" w:tplc="E3721B2A">
      <w:start w:val="1"/>
      <w:numFmt w:val="bullet"/>
      <w:lvlText w:val="–"/>
      <w:lvlJc w:val="left"/>
      <w:pPr>
        <w:ind w:left="1440" w:hanging="360"/>
      </w:pPr>
      <w:rPr>
        <w:rFonts w:ascii="Calibri" w:hAnsi="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8332BF7"/>
    <w:multiLevelType w:val="hybridMultilevel"/>
    <w:tmpl w:val="93A0DB5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6BE907E7"/>
    <w:multiLevelType w:val="hybridMultilevel"/>
    <w:tmpl w:val="EA52E16A"/>
    <w:lvl w:ilvl="0" w:tplc="52308AB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D2615AB"/>
    <w:multiLevelType w:val="hybridMultilevel"/>
    <w:tmpl w:val="053E7430"/>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nsid w:val="6D8A2662"/>
    <w:multiLevelType w:val="hybridMultilevel"/>
    <w:tmpl w:val="77D20F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7B2F120F"/>
    <w:multiLevelType w:val="hybridMultilevel"/>
    <w:tmpl w:val="8B4ED6FE"/>
    <w:lvl w:ilvl="0" w:tplc="FAC879E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BF24C95"/>
    <w:multiLevelType w:val="multilevel"/>
    <w:tmpl w:val="5A8E8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5"/>
  </w:num>
  <w:num w:numId="2">
    <w:abstractNumId w:val="22"/>
  </w:num>
  <w:num w:numId="3">
    <w:abstractNumId w:val="6"/>
  </w:num>
  <w:num w:numId="4">
    <w:abstractNumId w:val="4"/>
  </w:num>
  <w:num w:numId="5">
    <w:abstractNumId w:val="17"/>
  </w:num>
  <w:num w:numId="6">
    <w:abstractNumId w:val="14"/>
  </w:num>
  <w:num w:numId="7">
    <w:abstractNumId w:val="5"/>
  </w:num>
  <w:num w:numId="8">
    <w:abstractNumId w:val="26"/>
  </w:num>
  <w:num w:numId="9">
    <w:abstractNumId w:val="7"/>
  </w:num>
  <w:num w:numId="10">
    <w:abstractNumId w:val="0"/>
  </w:num>
  <w:num w:numId="11">
    <w:abstractNumId w:val="21"/>
  </w:num>
  <w:num w:numId="12">
    <w:abstractNumId w:val="9"/>
  </w:num>
  <w:num w:numId="13">
    <w:abstractNumId w:val="10"/>
  </w:num>
  <w:num w:numId="14">
    <w:abstractNumId w:val="16"/>
  </w:num>
  <w:num w:numId="15">
    <w:abstractNumId w:val="27"/>
  </w:num>
  <w:num w:numId="16">
    <w:abstractNumId w:val="18"/>
  </w:num>
  <w:num w:numId="17">
    <w:abstractNumId w:val="12"/>
  </w:num>
  <w:num w:numId="18">
    <w:abstractNumId w:val="19"/>
  </w:num>
  <w:num w:numId="19">
    <w:abstractNumId w:val="24"/>
  </w:num>
  <w:num w:numId="20">
    <w:abstractNumId w:val="2"/>
  </w:num>
  <w:num w:numId="21">
    <w:abstractNumId w:val="15"/>
  </w:num>
  <w:num w:numId="22">
    <w:abstractNumId w:val="3"/>
  </w:num>
  <w:num w:numId="23">
    <w:abstractNumId w:val="23"/>
  </w:num>
  <w:num w:numId="24">
    <w:abstractNumId w:val="8"/>
  </w:num>
  <w:num w:numId="25">
    <w:abstractNumId w:val="11"/>
  </w:num>
  <w:num w:numId="26">
    <w:abstractNumId w:val="20"/>
  </w:num>
  <w:num w:numId="27">
    <w:abstractNumId w:val="13"/>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2529"/>
  </w:hdrShapeDefaults>
  <w:footnotePr>
    <w:footnote w:id="-1"/>
    <w:footnote w:id="0"/>
    <w:footnote w:id="1"/>
  </w:footnotePr>
  <w:endnotePr>
    <w:endnote w:id="-1"/>
    <w:endnote w:id="0"/>
    <w:endnote w:id="1"/>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Diabetes Care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9veesxaafxz2yeep51x2tfffdxfprfrazde&quot;&gt;4466 ms references 16Jul2020-Converted&lt;record-ids&gt;&lt;item&gt;3&lt;/item&gt;&lt;item&gt;4&lt;/item&gt;&lt;item&gt;5&lt;/item&gt;&lt;item&gt;6&lt;/item&gt;&lt;item&gt;7&lt;/item&gt;&lt;item&gt;9&lt;/item&gt;&lt;item&gt;11&lt;/item&gt;&lt;item&gt;12&lt;/item&gt;&lt;item&gt;15&lt;/item&gt;&lt;item&gt;16&lt;/item&gt;&lt;item&gt;17&lt;/item&gt;&lt;item&gt;18&lt;/item&gt;&lt;item&gt;19&lt;/item&gt;&lt;item&gt;20&lt;/item&gt;&lt;item&gt;22&lt;/item&gt;&lt;item&gt;24&lt;/item&gt;&lt;item&gt;25&lt;/item&gt;&lt;item&gt;26&lt;/item&gt;&lt;item&gt;27&lt;/item&gt;&lt;item&gt;28&lt;/item&gt;&lt;item&gt;29&lt;/item&gt;&lt;item&gt;30&lt;/item&gt;&lt;item&gt;31&lt;/item&gt;&lt;item&gt;32&lt;/item&gt;&lt;item&gt;33&lt;/item&gt;&lt;item&gt;34&lt;/item&gt;&lt;item&gt;35&lt;/item&gt;&lt;item&gt;36&lt;/item&gt;&lt;item&gt;39&lt;/item&gt;&lt;item&gt;40&lt;/item&gt;&lt;/record-ids&gt;&lt;/item&gt;&lt;/Libraries&gt;"/>
  </w:docVars>
  <w:rsids>
    <w:rsidRoot w:val="00BE7D05"/>
    <w:rsid w:val="00000E89"/>
    <w:rsid w:val="00001B1B"/>
    <w:rsid w:val="00002ECF"/>
    <w:rsid w:val="00005AD7"/>
    <w:rsid w:val="000075BB"/>
    <w:rsid w:val="000075FE"/>
    <w:rsid w:val="000079F0"/>
    <w:rsid w:val="00013375"/>
    <w:rsid w:val="00013CDB"/>
    <w:rsid w:val="000157F4"/>
    <w:rsid w:val="000174EF"/>
    <w:rsid w:val="00017C96"/>
    <w:rsid w:val="00020978"/>
    <w:rsid w:val="0002145B"/>
    <w:rsid w:val="00021B26"/>
    <w:rsid w:val="00023297"/>
    <w:rsid w:val="000237C0"/>
    <w:rsid w:val="000243B1"/>
    <w:rsid w:val="00024CD4"/>
    <w:rsid w:val="00024FDF"/>
    <w:rsid w:val="00025197"/>
    <w:rsid w:val="000256EE"/>
    <w:rsid w:val="00026FB2"/>
    <w:rsid w:val="00027173"/>
    <w:rsid w:val="00027A09"/>
    <w:rsid w:val="00030DBE"/>
    <w:rsid w:val="000318A4"/>
    <w:rsid w:val="00031E17"/>
    <w:rsid w:val="00032472"/>
    <w:rsid w:val="0003256F"/>
    <w:rsid w:val="000400F8"/>
    <w:rsid w:val="00041FD5"/>
    <w:rsid w:val="000439EC"/>
    <w:rsid w:val="000445B7"/>
    <w:rsid w:val="00045343"/>
    <w:rsid w:val="00046401"/>
    <w:rsid w:val="000507DB"/>
    <w:rsid w:val="00052998"/>
    <w:rsid w:val="00054FD4"/>
    <w:rsid w:val="00055BC4"/>
    <w:rsid w:val="00056D7F"/>
    <w:rsid w:val="00057EBD"/>
    <w:rsid w:val="0006128C"/>
    <w:rsid w:val="0006145B"/>
    <w:rsid w:val="00061F5A"/>
    <w:rsid w:val="00062C4B"/>
    <w:rsid w:val="00070649"/>
    <w:rsid w:val="000709AF"/>
    <w:rsid w:val="00071964"/>
    <w:rsid w:val="000737A3"/>
    <w:rsid w:val="00073C4F"/>
    <w:rsid w:val="00074029"/>
    <w:rsid w:val="0007440D"/>
    <w:rsid w:val="00075061"/>
    <w:rsid w:val="000751D1"/>
    <w:rsid w:val="00075609"/>
    <w:rsid w:val="00075AFF"/>
    <w:rsid w:val="00075DB6"/>
    <w:rsid w:val="00077A15"/>
    <w:rsid w:val="00077B12"/>
    <w:rsid w:val="00080A28"/>
    <w:rsid w:val="00080FCC"/>
    <w:rsid w:val="000840D3"/>
    <w:rsid w:val="0008532D"/>
    <w:rsid w:val="00085715"/>
    <w:rsid w:val="000867E6"/>
    <w:rsid w:val="000873FF"/>
    <w:rsid w:val="00087631"/>
    <w:rsid w:val="00091069"/>
    <w:rsid w:val="00091FF8"/>
    <w:rsid w:val="00092061"/>
    <w:rsid w:val="00092828"/>
    <w:rsid w:val="0009326B"/>
    <w:rsid w:val="00093F75"/>
    <w:rsid w:val="00096EFF"/>
    <w:rsid w:val="000A0E2C"/>
    <w:rsid w:val="000A477E"/>
    <w:rsid w:val="000A5158"/>
    <w:rsid w:val="000A534B"/>
    <w:rsid w:val="000A6C55"/>
    <w:rsid w:val="000B1E47"/>
    <w:rsid w:val="000B1F5A"/>
    <w:rsid w:val="000B2DAC"/>
    <w:rsid w:val="000B4715"/>
    <w:rsid w:val="000B5255"/>
    <w:rsid w:val="000B78D3"/>
    <w:rsid w:val="000B7907"/>
    <w:rsid w:val="000B7AA3"/>
    <w:rsid w:val="000B7BA4"/>
    <w:rsid w:val="000C160F"/>
    <w:rsid w:val="000C29A4"/>
    <w:rsid w:val="000C34C1"/>
    <w:rsid w:val="000C62E9"/>
    <w:rsid w:val="000C69BA"/>
    <w:rsid w:val="000D012C"/>
    <w:rsid w:val="000D076B"/>
    <w:rsid w:val="000D1611"/>
    <w:rsid w:val="000D2B2B"/>
    <w:rsid w:val="000D3970"/>
    <w:rsid w:val="000D417F"/>
    <w:rsid w:val="000D5210"/>
    <w:rsid w:val="000D70AC"/>
    <w:rsid w:val="000E063D"/>
    <w:rsid w:val="000E12BA"/>
    <w:rsid w:val="000E232D"/>
    <w:rsid w:val="000E2A9F"/>
    <w:rsid w:val="000E50F7"/>
    <w:rsid w:val="000E6905"/>
    <w:rsid w:val="000E7411"/>
    <w:rsid w:val="000E7DD8"/>
    <w:rsid w:val="000F19DD"/>
    <w:rsid w:val="000F2069"/>
    <w:rsid w:val="000F36E2"/>
    <w:rsid w:val="000F5C51"/>
    <w:rsid w:val="000F67B3"/>
    <w:rsid w:val="000F6C8B"/>
    <w:rsid w:val="000F6E07"/>
    <w:rsid w:val="000F7006"/>
    <w:rsid w:val="00101785"/>
    <w:rsid w:val="00102067"/>
    <w:rsid w:val="0010208A"/>
    <w:rsid w:val="00102E04"/>
    <w:rsid w:val="00104381"/>
    <w:rsid w:val="001062A4"/>
    <w:rsid w:val="001101BA"/>
    <w:rsid w:val="001111D9"/>
    <w:rsid w:val="00111237"/>
    <w:rsid w:val="0011210A"/>
    <w:rsid w:val="00112482"/>
    <w:rsid w:val="001142FD"/>
    <w:rsid w:val="001159CD"/>
    <w:rsid w:val="00116E2C"/>
    <w:rsid w:val="00117F47"/>
    <w:rsid w:val="00121149"/>
    <w:rsid w:val="00121419"/>
    <w:rsid w:val="00121CAA"/>
    <w:rsid w:val="00121E0F"/>
    <w:rsid w:val="0012331C"/>
    <w:rsid w:val="001242E3"/>
    <w:rsid w:val="00126F90"/>
    <w:rsid w:val="0013034E"/>
    <w:rsid w:val="00130851"/>
    <w:rsid w:val="001325EB"/>
    <w:rsid w:val="00134AFB"/>
    <w:rsid w:val="001354C0"/>
    <w:rsid w:val="0013584B"/>
    <w:rsid w:val="00136E11"/>
    <w:rsid w:val="00140A2E"/>
    <w:rsid w:val="00140F92"/>
    <w:rsid w:val="00141573"/>
    <w:rsid w:val="00141749"/>
    <w:rsid w:val="0014319E"/>
    <w:rsid w:val="001463EB"/>
    <w:rsid w:val="00146E66"/>
    <w:rsid w:val="00147498"/>
    <w:rsid w:val="00147FBC"/>
    <w:rsid w:val="001509E1"/>
    <w:rsid w:val="00150AB8"/>
    <w:rsid w:val="001512B9"/>
    <w:rsid w:val="001514DE"/>
    <w:rsid w:val="00151B4B"/>
    <w:rsid w:val="00152125"/>
    <w:rsid w:val="00152A95"/>
    <w:rsid w:val="00152C50"/>
    <w:rsid w:val="00153F36"/>
    <w:rsid w:val="00154D96"/>
    <w:rsid w:val="0015537F"/>
    <w:rsid w:val="00155940"/>
    <w:rsid w:val="00157089"/>
    <w:rsid w:val="0015779F"/>
    <w:rsid w:val="00162E39"/>
    <w:rsid w:val="00163CA9"/>
    <w:rsid w:val="0016561A"/>
    <w:rsid w:val="001662AF"/>
    <w:rsid w:val="00166B09"/>
    <w:rsid w:val="00167525"/>
    <w:rsid w:val="001677F6"/>
    <w:rsid w:val="001701DE"/>
    <w:rsid w:val="00170378"/>
    <w:rsid w:val="0017349C"/>
    <w:rsid w:val="001737AE"/>
    <w:rsid w:val="00174B95"/>
    <w:rsid w:val="00174DF7"/>
    <w:rsid w:val="001753F8"/>
    <w:rsid w:val="001770C3"/>
    <w:rsid w:val="001777B7"/>
    <w:rsid w:val="001802CA"/>
    <w:rsid w:val="00182AD2"/>
    <w:rsid w:val="00184C9B"/>
    <w:rsid w:val="0018590B"/>
    <w:rsid w:val="00185EA9"/>
    <w:rsid w:val="00185ED9"/>
    <w:rsid w:val="0018608F"/>
    <w:rsid w:val="00187CA9"/>
    <w:rsid w:val="0019178D"/>
    <w:rsid w:val="0019237F"/>
    <w:rsid w:val="00192D48"/>
    <w:rsid w:val="00193175"/>
    <w:rsid w:val="00194464"/>
    <w:rsid w:val="001959A9"/>
    <w:rsid w:val="00196431"/>
    <w:rsid w:val="00197DEC"/>
    <w:rsid w:val="001A01EB"/>
    <w:rsid w:val="001A128A"/>
    <w:rsid w:val="001A1EDE"/>
    <w:rsid w:val="001A2DCC"/>
    <w:rsid w:val="001A33AF"/>
    <w:rsid w:val="001A42F8"/>
    <w:rsid w:val="001A4805"/>
    <w:rsid w:val="001A4D31"/>
    <w:rsid w:val="001A5351"/>
    <w:rsid w:val="001A5869"/>
    <w:rsid w:val="001A665F"/>
    <w:rsid w:val="001A6E70"/>
    <w:rsid w:val="001B0653"/>
    <w:rsid w:val="001B0E18"/>
    <w:rsid w:val="001B1098"/>
    <w:rsid w:val="001B2F6C"/>
    <w:rsid w:val="001B36BD"/>
    <w:rsid w:val="001B4D45"/>
    <w:rsid w:val="001B5B89"/>
    <w:rsid w:val="001B5E8A"/>
    <w:rsid w:val="001B643A"/>
    <w:rsid w:val="001B663F"/>
    <w:rsid w:val="001C3A51"/>
    <w:rsid w:val="001C3FA1"/>
    <w:rsid w:val="001C5169"/>
    <w:rsid w:val="001C6401"/>
    <w:rsid w:val="001C6C1D"/>
    <w:rsid w:val="001C6EA6"/>
    <w:rsid w:val="001D2B2A"/>
    <w:rsid w:val="001D2F31"/>
    <w:rsid w:val="001D313D"/>
    <w:rsid w:val="001D57A2"/>
    <w:rsid w:val="001D59C6"/>
    <w:rsid w:val="001E05BF"/>
    <w:rsid w:val="001E0D70"/>
    <w:rsid w:val="001E10C8"/>
    <w:rsid w:val="001E1147"/>
    <w:rsid w:val="001E2EF8"/>
    <w:rsid w:val="001E4564"/>
    <w:rsid w:val="001E6C48"/>
    <w:rsid w:val="001F16B8"/>
    <w:rsid w:val="001F2240"/>
    <w:rsid w:val="001F4D1A"/>
    <w:rsid w:val="001F5930"/>
    <w:rsid w:val="001F7A06"/>
    <w:rsid w:val="00200A53"/>
    <w:rsid w:val="00200DBE"/>
    <w:rsid w:val="002020CE"/>
    <w:rsid w:val="00202E87"/>
    <w:rsid w:val="002050AE"/>
    <w:rsid w:val="00205457"/>
    <w:rsid w:val="00207317"/>
    <w:rsid w:val="00211BDB"/>
    <w:rsid w:val="00213E2E"/>
    <w:rsid w:val="00214113"/>
    <w:rsid w:val="00214949"/>
    <w:rsid w:val="00214C5C"/>
    <w:rsid w:val="0021586D"/>
    <w:rsid w:val="00215CEE"/>
    <w:rsid w:val="00216C97"/>
    <w:rsid w:val="00220738"/>
    <w:rsid w:val="00222461"/>
    <w:rsid w:val="0022431A"/>
    <w:rsid w:val="00225737"/>
    <w:rsid w:val="00225E08"/>
    <w:rsid w:val="00226E22"/>
    <w:rsid w:val="00230B76"/>
    <w:rsid w:val="00231343"/>
    <w:rsid w:val="00231D0D"/>
    <w:rsid w:val="0023237D"/>
    <w:rsid w:val="00232713"/>
    <w:rsid w:val="0023308C"/>
    <w:rsid w:val="0023431A"/>
    <w:rsid w:val="00234591"/>
    <w:rsid w:val="00234777"/>
    <w:rsid w:val="002348D1"/>
    <w:rsid w:val="002358E9"/>
    <w:rsid w:val="00235BEC"/>
    <w:rsid w:val="002407F1"/>
    <w:rsid w:val="00240899"/>
    <w:rsid w:val="00240B21"/>
    <w:rsid w:val="00242798"/>
    <w:rsid w:val="002432FC"/>
    <w:rsid w:val="002438B4"/>
    <w:rsid w:val="00246F69"/>
    <w:rsid w:val="0024723F"/>
    <w:rsid w:val="002510FA"/>
    <w:rsid w:val="0025129B"/>
    <w:rsid w:val="002514D6"/>
    <w:rsid w:val="00252258"/>
    <w:rsid w:val="002522D9"/>
    <w:rsid w:val="00252E8F"/>
    <w:rsid w:val="002530F5"/>
    <w:rsid w:val="00253518"/>
    <w:rsid w:val="00253F06"/>
    <w:rsid w:val="0025451B"/>
    <w:rsid w:val="00254569"/>
    <w:rsid w:val="0025465E"/>
    <w:rsid w:val="002567CE"/>
    <w:rsid w:val="00256A6A"/>
    <w:rsid w:val="00257F67"/>
    <w:rsid w:val="00261539"/>
    <w:rsid w:val="00261A89"/>
    <w:rsid w:val="0026357C"/>
    <w:rsid w:val="00263DE9"/>
    <w:rsid w:val="00264CF8"/>
    <w:rsid w:val="00265393"/>
    <w:rsid w:val="00265FA8"/>
    <w:rsid w:val="00270368"/>
    <w:rsid w:val="0027072E"/>
    <w:rsid w:val="00270A58"/>
    <w:rsid w:val="00272358"/>
    <w:rsid w:val="0027455D"/>
    <w:rsid w:val="0027546E"/>
    <w:rsid w:val="00275536"/>
    <w:rsid w:val="00276237"/>
    <w:rsid w:val="002769B3"/>
    <w:rsid w:val="00276A2E"/>
    <w:rsid w:val="00277E60"/>
    <w:rsid w:val="00280471"/>
    <w:rsid w:val="0028087D"/>
    <w:rsid w:val="00281F55"/>
    <w:rsid w:val="002823B4"/>
    <w:rsid w:val="00282C1F"/>
    <w:rsid w:val="00285013"/>
    <w:rsid w:val="002866BA"/>
    <w:rsid w:val="002872B7"/>
    <w:rsid w:val="00287BB4"/>
    <w:rsid w:val="00291613"/>
    <w:rsid w:val="002A010B"/>
    <w:rsid w:val="002A2113"/>
    <w:rsid w:val="002A2559"/>
    <w:rsid w:val="002A25C2"/>
    <w:rsid w:val="002A2A71"/>
    <w:rsid w:val="002A2C42"/>
    <w:rsid w:val="002A39D2"/>
    <w:rsid w:val="002A66AC"/>
    <w:rsid w:val="002A6FE4"/>
    <w:rsid w:val="002A73BD"/>
    <w:rsid w:val="002B0413"/>
    <w:rsid w:val="002B2A3D"/>
    <w:rsid w:val="002B428E"/>
    <w:rsid w:val="002B5D54"/>
    <w:rsid w:val="002B67B6"/>
    <w:rsid w:val="002B7901"/>
    <w:rsid w:val="002C1277"/>
    <w:rsid w:val="002C2A10"/>
    <w:rsid w:val="002C3C51"/>
    <w:rsid w:val="002C449A"/>
    <w:rsid w:val="002C4E60"/>
    <w:rsid w:val="002C5D65"/>
    <w:rsid w:val="002D0F18"/>
    <w:rsid w:val="002D172D"/>
    <w:rsid w:val="002D2953"/>
    <w:rsid w:val="002D3021"/>
    <w:rsid w:val="002D3B1B"/>
    <w:rsid w:val="002D51E1"/>
    <w:rsid w:val="002D5F96"/>
    <w:rsid w:val="002D7B22"/>
    <w:rsid w:val="002D7BF9"/>
    <w:rsid w:val="002E00B0"/>
    <w:rsid w:val="002E189D"/>
    <w:rsid w:val="002E2953"/>
    <w:rsid w:val="002E318D"/>
    <w:rsid w:val="002E319F"/>
    <w:rsid w:val="002E322B"/>
    <w:rsid w:val="002E44FD"/>
    <w:rsid w:val="002E665F"/>
    <w:rsid w:val="002F0BA4"/>
    <w:rsid w:val="002F0F96"/>
    <w:rsid w:val="002F1C34"/>
    <w:rsid w:val="002F3223"/>
    <w:rsid w:val="002F346D"/>
    <w:rsid w:val="002F34A7"/>
    <w:rsid w:val="002F35FA"/>
    <w:rsid w:val="002F364A"/>
    <w:rsid w:val="002F5A80"/>
    <w:rsid w:val="002F6046"/>
    <w:rsid w:val="002F64C7"/>
    <w:rsid w:val="002F6AFE"/>
    <w:rsid w:val="002F7860"/>
    <w:rsid w:val="0030180F"/>
    <w:rsid w:val="0030388F"/>
    <w:rsid w:val="00304F34"/>
    <w:rsid w:val="0030667A"/>
    <w:rsid w:val="00310316"/>
    <w:rsid w:val="003124B1"/>
    <w:rsid w:val="003128BA"/>
    <w:rsid w:val="00313918"/>
    <w:rsid w:val="00313FBE"/>
    <w:rsid w:val="0031631E"/>
    <w:rsid w:val="00316FB6"/>
    <w:rsid w:val="00317971"/>
    <w:rsid w:val="00317A2D"/>
    <w:rsid w:val="0032140E"/>
    <w:rsid w:val="003233DF"/>
    <w:rsid w:val="003238FB"/>
    <w:rsid w:val="00325981"/>
    <w:rsid w:val="00325F95"/>
    <w:rsid w:val="0032784D"/>
    <w:rsid w:val="00327D01"/>
    <w:rsid w:val="00330619"/>
    <w:rsid w:val="00330CA9"/>
    <w:rsid w:val="00331DB5"/>
    <w:rsid w:val="00331F86"/>
    <w:rsid w:val="003328B8"/>
    <w:rsid w:val="00333F9B"/>
    <w:rsid w:val="00335400"/>
    <w:rsid w:val="00335F04"/>
    <w:rsid w:val="00337C78"/>
    <w:rsid w:val="003403A5"/>
    <w:rsid w:val="00340883"/>
    <w:rsid w:val="00342C2E"/>
    <w:rsid w:val="00345BD1"/>
    <w:rsid w:val="00345F5C"/>
    <w:rsid w:val="00350767"/>
    <w:rsid w:val="00350CC3"/>
    <w:rsid w:val="00351A73"/>
    <w:rsid w:val="00352D8E"/>
    <w:rsid w:val="00353FA0"/>
    <w:rsid w:val="003566B7"/>
    <w:rsid w:val="00357362"/>
    <w:rsid w:val="003602AB"/>
    <w:rsid w:val="00360661"/>
    <w:rsid w:val="00360787"/>
    <w:rsid w:val="00361943"/>
    <w:rsid w:val="003624ED"/>
    <w:rsid w:val="00362665"/>
    <w:rsid w:val="003645CC"/>
    <w:rsid w:val="003647F9"/>
    <w:rsid w:val="00364805"/>
    <w:rsid w:val="00365676"/>
    <w:rsid w:val="00365C32"/>
    <w:rsid w:val="003666CC"/>
    <w:rsid w:val="0036739A"/>
    <w:rsid w:val="00367C13"/>
    <w:rsid w:val="00370228"/>
    <w:rsid w:val="00370908"/>
    <w:rsid w:val="00370A7F"/>
    <w:rsid w:val="00371096"/>
    <w:rsid w:val="00373866"/>
    <w:rsid w:val="00374216"/>
    <w:rsid w:val="00375583"/>
    <w:rsid w:val="0037683C"/>
    <w:rsid w:val="00377BEE"/>
    <w:rsid w:val="00381320"/>
    <w:rsid w:val="00382CE0"/>
    <w:rsid w:val="00383515"/>
    <w:rsid w:val="00384A8B"/>
    <w:rsid w:val="00390D2A"/>
    <w:rsid w:val="00390EBB"/>
    <w:rsid w:val="00391D65"/>
    <w:rsid w:val="00392C9E"/>
    <w:rsid w:val="003931CA"/>
    <w:rsid w:val="00394E1F"/>
    <w:rsid w:val="0039536E"/>
    <w:rsid w:val="00396B19"/>
    <w:rsid w:val="003A0F20"/>
    <w:rsid w:val="003A1F0C"/>
    <w:rsid w:val="003A2B16"/>
    <w:rsid w:val="003A459B"/>
    <w:rsid w:val="003A6407"/>
    <w:rsid w:val="003B088A"/>
    <w:rsid w:val="003B141A"/>
    <w:rsid w:val="003B1958"/>
    <w:rsid w:val="003B2E86"/>
    <w:rsid w:val="003B2FEA"/>
    <w:rsid w:val="003B3D45"/>
    <w:rsid w:val="003B548A"/>
    <w:rsid w:val="003B7128"/>
    <w:rsid w:val="003B7D61"/>
    <w:rsid w:val="003C0136"/>
    <w:rsid w:val="003C194C"/>
    <w:rsid w:val="003C3373"/>
    <w:rsid w:val="003C3902"/>
    <w:rsid w:val="003C4C60"/>
    <w:rsid w:val="003C6EDC"/>
    <w:rsid w:val="003D1379"/>
    <w:rsid w:val="003D258E"/>
    <w:rsid w:val="003D2A63"/>
    <w:rsid w:val="003D45D8"/>
    <w:rsid w:val="003D7191"/>
    <w:rsid w:val="003D75BC"/>
    <w:rsid w:val="003E0951"/>
    <w:rsid w:val="003E1C2C"/>
    <w:rsid w:val="003E30CF"/>
    <w:rsid w:val="003E6BFA"/>
    <w:rsid w:val="003E734E"/>
    <w:rsid w:val="003F01AC"/>
    <w:rsid w:val="003F0515"/>
    <w:rsid w:val="003F1261"/>
    <w:rsid w:val="003F1720"/>
    <w:rsid w:val="003F1942"/>
    <w:rsid w:val="003F1DE0"/>
    <w:rsid w:val="003F221E"/>
    <w:rsid w:val="003F24A3"/>
    <w:rsid w:val="003F4C04"/>
    <w:rsid w:val="004000BA"/>
    <w:rsid w:val="004007F1"/>
    <w:rsid w:val="00401472"/>
    <w:rsid w:val="00402D04"/>
    <w:rsid w:val="00402DA3"/>
    <w:rsid w:val="004044AB"/>
    <w:rsid w:val="00404F18"/>
    <w:rsid w:val="004067FE"/>
    <w:rsid w:val="00406AD8"/>
    <w:rsid w:val="00406E48"/>
    <w:rsid w:val="004070B4"/>
    <w:rsid w:val="00407311"/>
    <w:rsid w:val="004152E7"/>
    <w:rsid w:val="004154BF"/>
    <w:rsid w:val="00415E04"/>
    <w:rsid w:val="0042130F"/>
    <w:rsid w:val="0042281F"/>
    <w:rsid w:val="00423698"/>
    <w:rsid w:val="00423818"/>
    <w:rsid w:val="00424D80"/>
    <w:rsid w:val="004275B4"/>
    <w:rsid w:val="0042761B"/>
    <w:rsid w:val="00427F30"/>
    <w:rsid w:val="004307B8"/>
    <w:rsid w:val="0043250C"/>
    <w:rsid w:val="00435B94"/>
    <w:rsid w:val="004365A6"/>
    <w:rsid w:val="00437530"/>
    <w:rsid w:val="00441706"/>
    <w:rsid w:val="00441A79"/>
    <w:rsid w:val="00442056"/>
    <w:rsid w:val="00443B7D"/>
    <w:rsid w:val="0044409E"/>
    <w:rsid w:val="0044419F"/>
    <w:rsid w:val="0044428F"/>
    <w:rsid w:val="004443B5"/>
    <w:rsid w:val="0044518C"/>
    <w:rsid w:val="0044712B"/>
    <w:rsid w:val="00447179"/>
    <w:rsid w:val="0045074C"/>
    <w:rsid w:val="00451D72"/>
    <w:rsid w:val="00453925"/>
    <w:rsid w:val="00454588"/>
    <w:rsid w:val="00456B8E"/>
    <w:rsid w:val="00457E7C"/>
    <w:rsid w:val="00460778"/>
    <w:rsid w:val="00460C9E"/>
    <w:rsid w:val="004616C2"/>
    <w:rsid w:val="0046181C"/>
    <w:rsid w:val="00465346"/>
    <w:rsid w:val="00465549"/>
    <w:rsid w:val="00465725"/>
    <w:rsid w:val="00470196"/>
    <w:rsid w:val="00470E8E"/>
    <w:rsid w:val="004710CF"/>
    <w:rsid w:val="0047143D"/>
    <w:rsid w:val="00472077"/>
    <w:rsid w:val="004727B8"/>
    <w:rsid w:val="00475B49"/>
    <w:rsid w:val="00476DC1"/>
    <w:rsid w:val="00481228"/>
    <w:rsid w:val="00481DF1"/>
    <w:rsid w:val="0048240F"/>
    <w:rsid w:val="0048347E"/>
    <w:rsid w:val="00483792"/>
    <w:rsid w:val="00484CA5"/>
    <w:rsid w:val="00485FEA"/>
    <w:rsid w:val="00486B1C"/>
    <w:rsid w:val="00486B8D"/>
    <w:rsid w:val="00486C90"/>
    <w:rsid w:val="004900D7"/>
    <w:rsid w:val="00490881"/>
    <w:rsid w:val="00491340"/>
    <w:rsid w:val="00492016"/>
    <w:rsid w:val="00492735"/>
    <w:rsid w:val="00492A72"/>
    <w:rsid w:val="00492B33"/>
    <w:rsid w:val="00492EA3"/>
    <w:rsid w:val="00492F8F"/>
    <w:rsid w:val="0049427D"/>
    <w:rsid w:val="0049514E"/>
    <w:rsid w:val="00496409"/>
    <w:rsid w:val="004978D3"/>
    <w:rsid w:val="004A0255"/>
    <w:rsid w:val="004A0B85"/>
    <w:rsid w:val="004A2915"/>
    <w:rsid w:val="004A38E3"/>
    <w:rsid w:val="004A417D"/>
    <w:rsid w:val="004A42E8"/>
    <w:rsid w:val="004A43A6"/>
    <w:rsid w:val="004A6175"/>
    <w:rsid w:val="004B08BB"/>
    <w:rsid w:val="004B2FFF"/>
    <w:rsid w:val="004B5F4D"/>
    <w:rsid w:val="004B6045"/>
    <w:rsid w:val="004B607A"/>
    <w:rsid w:val="004B63E3"/>
    <w:rsid w:val="004B7E67"/>
    <w:rsid w:val="004C0366"/>
    <w:rsid w:val="004C1EAC"/>
    <w:rsid w:val="004C2618"/>
    <w:rsid w:val="004C2D9F"/>
    <w:rsid w:val="004C378C"/>
    <w:rsid w:val="004C3BFC"/>
    <w:rsid w:val="004C405E"/>
    <w:rsid w:val="004C4649"/>
    <w:rsid w:val="004C4EFB"/>
    <w:rsid w:val="004C4FCF"/>
    <w:rsid w:val="004C5403"/>
    <w:rsid w:val="004C6364"/>
    <w:rsid w:val="004C723B"/>
    <w:rsid w:val="004C766F"/>
    <w:rsid w:val="004D18FE"/>
    <w:rsid w:val="004D225D"/>
    <w:rsid w:val="004D3F2C"/>
    <w:rsid w:val="004D4C49"/>
    <w:rsid w:val="004D5811"/>
    <w:rsid w:val="004D5F09"/>
    <w:rsid w:val="004D6B4B"/>
    <w:rsid w:val="004E01BB"/>
    <w:rsid w:val="004E1F4E"/>
    <w:rsid w:val="004E346F"/>
    <w:rsid w:val="004E3BAB"/>
    <w:rsid w:val="004E4099"/>
    <w:rsid w:val="004F176D"/>
    <w:rsid w:val="004F2D4F"/>
    <w:rsid w:val="004F2E7B"/>
    <w:rsid w:val="004F3F0C"/>
    <w:rsid w:val="004F50B2"/>
    <w:rsid w:val="004F5676"/>
    <w:rsid w:val="004F58C5"/>
    <w:rsid w:val="004F5B60"/>
    <w:rsid w:val="004F7F5A"/>
    <w:rsid w:val="00500545"/>
    <w:rsid w:val="005028E0"/>
    <w:rsid w:val="0050336D"/>
    <w:rsid w:val="005038DD"/>
    <w:rsid w:val="00504CC7"/>
    <w:rsid w:val="00507483"/>
    <w:rsid w:val="00522119"/>
    <w:rsid w:val="00522C53"/>
    <w:rsid w:val="0052378C"/>
    <w:rsid w:val="00523A8A"/>
    <w:rsid w:val="00524053"/>
    <w:rsid w:val="005250DC"/>
    <w:rsid w:val="005302E1"/>
    <w:rsid w:val="005309D6"/>
    <w:rsid w:val="00531AAA"/>
    <w:rsid w:val="00536D5D"/>
    <w:rsid w:val="00537B89"/>
    <w:rsid w:val="00537C4B"/>
    <w:rsid w:val="0054042E"/>
    <w:rsid w:val="0054156B"/>
    <w:rsid w:val="005418C4"/>
    <w:rsid w:val="00541A2A"/>
    <w:rsid w:val="005448AC"/>
    <w:rsid w:val="00545CEA"/>
    <w:rsid w:val="00545FAC"/>
    <w:rsid w:val="005460A5"/>
    <w:rsid w:val="00550087"/>
    <w:rsid w:val="00550706"/>
    <w:rsid w:val="00552C4C"/>
    <w:rsid w:val="00553292"/>
    <w:rsid w:val="00554DC1"/>
    <w:rsid w:val="00554E2E"/>
    <w:rsid w:val="005553BD"/>
    <w:rsid w:val="00557A0C"/>
    <w:rsid w:val="00561E14"/>
    <w:rsid w:val="00562FC9"/>
    <w:rsid w:val="00563F84"/>
    <w:rsid w:val="00566081"/>
    <w:rsid w:val="00566AA6"/>
    <w:rsid w:val="00566D08"/>
    <w:rsid w:val="00567E7E"/>
    <w:rsid w:val="00570358"/>
    <w:rsid w:val="00570B11"/>
    <w:rsid w:val="00572F2E"/>
    <w:rsid w:val="005734AB"/>
    <w:rsid w:val="00574047"/>
    <w:rsid w:val="0057478E"/>
    <w:rsid w:val="00574D9E"/>
    <w:rsid w:val="00575B26"/>
    <w:rsid w:val="00576157"/>
    <w:rsid w:val="00577FC2"/>
    <w:rsid w:val="00582E72"/>
    <w:rsid w:val="0058314A"/>
    <w:rsid w:val="005852B4"/>
    <w:rsid w:val="00590559"/>
    <w:rsid w:val="00591F00"/>
    <w:rsid w:val="005923D3"/>
    <w:rsid w:val="005926B4"/>
    <w:rsid w:val="00592DBD"/>
    <w:rsid w:val="00592F8F"/>
    <w:rsid w:val="0059337C"/>
    <w:rsid w:val="00593D28"/>
    <w:rsid w:val="00595ADA"/>
    <w:rsid w:val="005974A5"/>
    <w:rsid w:val="00597C9B"/>
    <w:rsid w:val="005A21F3"/>
    <w:rsid w:val="005A3372"/>
    <w:rsid w:val="005A3B73"/>
    <w:rsid w:val="005A3EC0"/>
    <w:rsid w:val="005A407F"/>
    <w:rsid w:val="005A6B63"/>
    <w:rsid w:val="005A7CDB"/>
    <w:rsid w:val="005B02D9"/>
    <w:rsid w:val="005B15DE"/>
    <w:rsid w:val="005B1AD0"/>
    <w:rsid w:val="005B29C6"/>
    <w:rsid w:val="005B3025"/>
    <w:rsid w:val="005B30D2"/>
    <w:rsid w:val="005B31F6"/>
    <w:rsid w:val="005B499C"/>
    <w:rsid w:val="005B4AB6"/>
    <w:rsid w:val="005B4D14"/>
    <w:rsid w:val="005B707D"/>
    <w:rsid w:val="005B731E"/>
    <w:rsid w:val="005C0619"/>
    <w:rsid w:val="005C0D9B"/>
    <w:rsid w:val="005C2818"/>
    <w:rsid w:val="005C3AB2"/>
    <w:rsid w:val="005C3C37"/>
    <w:rsid w:val="005C4099"/>
    <w:rsid w:val="005C4C68"/>
    <w:rsid w:val="005C59F6"/>
    <w:rsid w:val="005C78A4"/>
    <w:rsid w:val="005D02E7"/>
    <w:rsid w:val="005D060E"/>
    <w:rsid w:val="005D2A08"/>
    <w:rsid w:val="005D3009"/>
    <w:rsid w:val="005D3C06"/>
    <w:rsid w:val="005D4E76"/>
    <w:rsid w:val="005D7B66"/>
    <w:rsid w:val="005E1503"/>
    <w:rsid w:val="005E3288"/>
    <w:rsid w:val="005E3839"/>
    <w:rsid w:val="005E5C1F"/>
    <w:rsid w:val="005E6C78"/>
    <w:rsid w:val="005E6D6B"/>
    <w:rsid w:val="005F0237"/>
    <w:rsid w:val="005F1829"/>
    <w:rsid w:val="005F21A0"/>
    <w:rsid w:val="005F32C5"/>
    <w:rsid w:val="005F4481"/>
    <w:rsid w:val="005F4D09"/>
    <w:rsid w:val="005F5266"/>
    <w:rsid w:val="005F58AE"/>
    <w:rsid w:val="00603092"/>
    <w:rsid w:val="006049DF"/>
    <w:rsid w:val="00606892"/>
    <w:rsid w:val="00606D39"/>
    <w:rsid w:val="00607296"/>
    <w:rsid w:val="00607B4B"/>
    <w:rsid w:val="00607B98"/>
    <w:rsid w:val="00607F2F"/>
    <w:rsid w:val="00607F3F"/>
    <w:rsid w:val="00610D08"/>
    <w:rsid w:val="00610DC3"/>
    <w:rsid w:val="00610E26"/>
    <w:rsid w:val="006127A3"/>
    <w:rsid w:val="00612D78"/>
    <w:rsid w:val="00612DC6"/>
    <w:rsid w:val="00613701"/>
    <w:rsid w:val="00613CC6"/>
    <w:rsid w:val="00615FA6"/>
    <w:rsid w:val="006214D3"/>
    <w:rsid w:val="00621C81"/>
    <w:rsid w:val="00622757"/>
    <w:rsid w:val="006236F8"/>
    <w:rsid w:val="00623A95"/>
    <w:rsid w:val="0062544D"/>
    <w:rsid w:val="00625CBB"/>
    <w:rsid w:val="006269DC"/>
    <w:rsid w:val="006275C3"/>
    <w:rsid w:val="0063103D"/>
    <w:rsid w:val="00632DCF"/>
    <w:rsid w:val="00633219"/>
    <w:rsid w:val="00635DF8"/>
    <w:rsid w:val="00635E2D"/>
    <w:rsid w:val="00636402"/>
    <w:rsid w:val="006369A2"/>
    <w:rsid w:val="00637467"/>
    <w:rsid w:val="00637629"/>
    <w:rsid w:val="00643625"/>
    <w:rsid w:val="00643A25"/>
    <w:rsid w:val="00646724"/>
    <w:rsid w:val="0064768A"/>
    <w:rsid w:val="006512DE"/>
    <w:rsid w:val="00651DD1"/>
    <w:rsid w:val="0065218C"/>
    <w:rsid w:val="0065520A"/>
    <w:rsid w:val="00657702"/>
    <w:rsid w:val="00657B00"/>
    <w:rsid w:val="00657FC0"/>
    <w:rsid w:val="0066192B"/>
    <w:rsid w:val="00662136"/>
    <w:rsid w:val="0066262C"/>
    <w:rsid w:val="006642C2"/>
    <w:rsid w:val="00665F17"/>
    <w:rsid w:val="0066674A"/>
    <w:rsid w:val="00667262"/>
    <w:rsid w:val="00667312"/>
    <w:rsid w:val="0066766A"/>
    <w:rsid w:val="006676B8"/>
    <w:rsid w:val="006744C1"/>
    <w:rsid w:val="00680AF1"/>
    <w:rsid w:val="006875B3"/>
    <w:rsid w:val="006908ED"/>
    <w:rsid w:val="00691032"/>
    <w:rsid w:val="00693F5D"/>
    <w:rsid w:val="00697502"/>
    <w:rsid w:val="00697A35"/>
    <w:rsid w:val="006A04F7"/>
    <w:rsid w:val="006A25FC"/>
    <w:rsid w:val="006A43CD"/>
    <w:rsid w:val="006A56BC"/>
    <w:rsid w:val="006A5EE7"/>
    <w:rsid w:val="006A681F"/>
    <w:rsid w:val="006A7392"/>
    <w:rsid w:val="006B02F7"/>
    <w:rsid w:val="006B0903"/>
    <w:rsid w:val="006B1485"/>
    <w:rsid w:val="006B1D3B"/>
    <w:rsid w:val="006B23FF"/>
    <w:rsid w:val="006B37E2"/>
    <w:rsid w:val="006B43A2"/>
    <w:rsid w:val="006B52A5"/>
    <w:rsid w:val="006B56B4"/>
    <w:rsid w:val="006B5D4A"/>
    <w:rsid w:val="006C013B"/>
    <w:rsid w:val="006C2D75"/>
    <w:rsid w:val="006D131A"/>
    <w:rsid w:val="006D1AB9"/>
    <w:rsid w:val="006D1E4F"/>
    <w:rsid w:val="006D2019"/>
    <w:rsid w:val="006D40EB"/>
    <w:rsid w:val="006D489B"/>
    <w:rsid w:val="006D5018"/>
    <w:rsid w:val="006D54C8"/>
    <w:rsid w:val="006D7501"/>
    <w:rsid w:val="006D757F"/>
    <w:rsid w:val="006D777F"/>
    <w:rsid w:val="006D7D53"/>
    <w:rsid w:val="006D7ED5"/>
    <w:rsid w:val="006E14B2"/>
    <w:rsid w:val="006E4020"/>
    <w:rsid w:val="006E4377"/>
    <w:rsid w:val="006E50AC"/>
    <w:rsid w:val="006E6A5E"/>
    <w:rsid w:val="006E7050"/>
    <w:rsid w:val="006E7BB4"/>
    <w:rsid w:val="006F0077"/>
    <w:rsid w:val="006F086E"/>
    <w:rsid w:val="006F0951"/>
    <w:rsid w:val="006F1D9D"/>
    <w:rsid w:val="006F1F1A"/>
    <w:rsid w:val="006F2B2F"/>
    <w:rsid w:val="006F3E75"/>
    <w:rsid w:val="006F42AC"/>
    <w:rsid w:val="006F4561"/>
    <w:rsid w:val="006F52ED"/>
    <w:rsid w:val="006F6861"/>
    <w:rsid w:val="006F6F02"/>
    <w:rsid w:val="006F7A47"/>
    <w:rsid w:val="0070062F"/>
    <w:rsid w:val="00700D09"/>
    <w:rsid w:val="00701364"/>
    <w:rsid w:val="00702A7D"/>
    <w:rsid w:val="00702C8E"/>
    <w:rsid w:val="007038B4"/>
    <w:rsid w:val="00704566"/>
    <w:rsid w:val="00705689"/>
    <w:rsid w:val="00705B1F"/>
    <w:rsid w:val="00705B20"/>
    <w:rsid w:val="0070606D"/>
    <w:rsid w:val="007063E5"/>
    <w:rsid w:val="00706609"/>
    <w:rsid w:val="0070768E"/>
    <w:rsid w:val="00707782"/>
    <w:rsid w:val="00710A80"/>
    <w:rsid w:val="00710FE8"/>
    <w:rsid w:val="00711739"/>
    <w:rsid w:val="00711FE6"/>
    <w:rsid w:val="00712AFD"/>
    <w:rsid w:val="00712C88"/>
    <w:rsid w:val="00714A90"/>
    <w:rsid w:val="0071592C"/>
    <w:rsid w:val="00715A15"/>
    <w:rsid w:val="00715E9A"/>
    <w:rsid w:val="00720368"/>
    <w:rsid w:val="0072172C"/>
    <w:rsid w:val="007219C6"/>
    <w:rsid w:val="0072227B"/>
    <w:rsid w:val="007230CB"/>
    <w:rsid w:val="00723FDF"/>
    <w:rsid w:val="007246AE"/>
    <w:rsid w:val="00726247"/>
    <w:rsid w:val="0072723F"/>
    <w:rsid w:val="007302E6"/>
    <w:rsid w:val="00731CE5"/>
    <w:rsid w:val="007322BC"/>
    <w:rsid w:val="0073289E"/>
    <w:rsid w:val="00732B91"/>
    <w:rsid w:val="00732C5A"/>
    <w:rsid w:val="007346BA"/>
    <w:rsid w:val="00735890"/>
    <w:rsid w:val="007369C7"/>
    <w:rsid w:val="007404BE"/>
    <w:rsid w:val="00740574"/>
    <w:rsid w:val="00740938"/>
    <w:rsid w:val="007416B9"/>
    <w:rsid w:val="007423B6"/>
    <w:rsid w:val="0074270B"/>
    <w:rsid w:val="007429B8"/>
    <w:rsid w:val="00742EAE"/>
    <w:rsid w:val="007430DE"/>
    <w:rsid w:val="00744B6D"/>
    <w:rsid w:val="00746880"/>
    <w:rsid w:val="007549FD"/>
    <w:rsid w:val="007564CD"/>
    <w:rsid w:val="00756A35"/>
    <w:rsid w:val="00761106"/>
    <w:rsid w:val="007622FC"/>
    <w:rsid w:val="00763B6F"/>
    <w:rsid w:val="007642CE"/>
    <w:rsid w:val="00765F17"/>
    <w:rsid w:val="007660CC"/>
    <w:rsid w:val="00766DD5"/>
    <w:rsid w:val="007673C1"/>
    <w:rsid w:val="00770387"/>
    <w:rsid w:val="0077053E"/>
    <w:rsid w:val="00770B90"/>
    <w:rsid w:val="007720A4"/>
    <w:rsid w:val="00772F05"/>
    <w:rsid w:val="0077483F"/>
    <w:rsid w:val="00774906"/>
    <w:rsid w:val="007751A2"/>
    <w:rsid w:val="00775419"/>
    <w:rsid w:val="00776D5E"/>
    <w:rsid w:val="00777065"/>
    <w:rsid w:val="007774FF"/>
    <w:rsid w:val="00781822"/>
    <w:rsid w:val="00781EAB"/>
    <w:rsid w:val="0078225D"/>
    <w:rsid w:val="00782CB7"/>
    <w:rsid w:val="0078319E"/>
    <w:rsid w:val="00783350"/>
    <w:rsid w:val="00783BC9"/>
    <w:rsid w:val="00784250"/>
    <w:rsid w:val="00784D00"/>
    <w:rsid w:val="007852F2"/>
    <w:rsid w:val="0078531D"/>
    <w:rsid w:val="00785B3F"/>
    <w:rsid w:val="00785D69"/>
    <w:rsid w:val="007871F2"/>
    <w:rsid w:val="00790762"/>
    <w:rsid w:val="00790B3A"/>
    <w:rsid w:val="00790D83"/>
    <w:rsid w:val="00790FFA"/>
    <w:rsid w:val="00791E17"/>
    <w:rsid w:val="0079235F"/>
    <w:rsid w:val="00792521"/>
    <w:rsid w:val="00792EC6"/>
    <w:rsid w:val="00796786"/>
    <w:rsid w:val="00797023"/>
    <w:rsid w:val="007974B5"/>
    <w:rsid w:val="007A09A9"/>
    <w:rsid w:val="007A0D51"/>
    <w:rsid w:val="007A0D9B"/>
    <w:rsid w:val="007A2218"/>
    <w:rsid w:val="007A4282"/>
    <w:rsid w:val="007A5138"/>
    <w:rsid w:val="007A776A"/>
    <w:rsid w:val="007A791F"/>
    <w:rsid w:val="007B00DB"/>
    <w:rsid w:val="007B011A"/>
    <w:rsid w:val="007B023A"/>
    <w:rsid w:val="007B0A06"/>
    <w:rsid w:val="007B1649"/>
    <w:rsid w:val="007B3625"/>
    <w:rsid w:val="007B5985"/>
    <w:rsid w:val="007B5F08"/>
    <w:rsid w:val="007B6502"/>
    <w:rsid w:val="007B704A"/>
    <w:rsid w:val="007C1008"/>
    <w:rsid w:val="007C19E2"/>
    <w:rsid w:val="007C267F"/>
    <w:rsid w:val="007C332F"/>
    <w:rsid w:val="007C56DE"/>
    <w:rsid w:val="007C6D1B"/>
    <w:rsid w:val="007D00F2"/>
    <w:rsid w:val="007D154E"/>
    <w:rsid w:val="007D3BC9"/>
    <w:rsid w:val="007D3FA7"/>
    <w:rsid w:val="007D4271"/>
    <w:rsid w:val="007D42BF"/>
    <w:rsid w:val="007D51E9"/>
    <w:rsid w:val="007D53E8"/>
    <w:rsid w:val="007D64ED"/>
    <w:rsid w:val="007D69A0"/>
    <w:rsid w:val="007E00F2"/>
    <w:rsid w:val="007E0834"/>
    <w:rsid w:val="007E1FE7"/>
    <w:rsid w:val="007E216E"/>
    <w:rsid w:val="007E397B"/>
    <w:rsid w:val="007E3E6A"/>
    <w:rsid w:val="007E5145"/>
    <w:rsid w:val="007E5183"/>
    <w:rsid w:val="007E5BFA"/>
    <w:rsid w:val="007E7626"/>
    <w:rsid w:val="007F096F"/>
    <w:rsid w:val="007F22FD"/>
    <w:rsid w:val="007F32D8"/>
    <w:rsid w:val="007F3342"/>
    <w:rsid w:val="007F345B"/>
    <w:rsid w:val="007F3BB9"/>
    <w:rsid w:val="007F46E8"/>
    <w:rsid w:val="007F495C"/>
    <w:rsid w:val="007F497F"/>
    <w:rsid w:val="007F4BD7"/>
    <w:rsid w:val="008022FD"/>
    <w:rsid w:val="00803636"/>
    <w:rsid w:val="00807980"/>
    <w:rsid w:val="00810AEE"/>
    <w:rsid w:val="00811DE7"/>
    <w:rsid w:val="00814C16"/>
    <w:rsid w:val="0082173D"/>
    <w:rsid w:val="00822064"/>
    <w:rsid w:val="00822C4F"/>
    <w:rsid w:val="00823E4D"/>
    <w:rsid w:val="00824558"/>
    <w:rsid w:val="008268F2"/>
    <w:rsid w:val="00827CBD"/>
    <w:rsid w:val="00830283"/>
    <w:rsid w:val="00830522"/>
    <w:rsid w:val="008314A2"/>
    <w:rsid w:val="0083175C"/>
    <w:rsid w:val="00831CB8"/>
    <w:rsid w:val="00831DF0"/>
    <w:rsid w:val="00831E30"/>
    <w:rsid w:val="008324CD"/>
    <w:rsid w:val="008328BF"/>
    <w:rsid w:val="00833DEB"/>
    <w:rsid w:val="00836310"/>
    <w:rsid w:val="00837B7D"/>
    <w:rsid w:val="00842A2E"/>
    <w:rsid w:val="00842F22"/>
    <w:rsid w:val="008435EB"/>
    <w:rsid w:val="0084399D"/>
    <w:rsid w:val="0084493C"/>
    <w:rsid w:val="00844C68"/>
    <w:rsid w:val="00845C0E"/>
    <w:rsid w:val="008467AF"/>
    <w:rsid w:val="00847798"/>
    <w:rsid w:val="00851BFB"/>
    <w:rsid w:val="00851DAE"/>
    <w:rsid w:val="00863266"/>
    <w:rsid w:val="0086337D"/>
    <w:rsid w:val="008639B6"/>
    <w:rsid w:val="00864870"/>
    <w:rsid w:val="00865112"/>
    <w:rsid w:val="00865A39"/>
    <w:rsid w:val="0086659C"/>
    <w:rsid w:val="008674F3"/>
    <w:rsid w:val="00867F12"/>
    <w:rsid w:val="00870996"/>
    <w:rsid w:val="008709EA"/>
    <w:rsid w:val="00870E22"/>
    <w:rsid w:val="00872838"/>
    <w:rsid w:val="00872C5E"/>
    <w:rsid w:val="00874B55"/>
    <w:rsid w:val="00876A53"/>
    <w:rsid w:val="008770CE"/>
    <w:rsid w:val="00877875"/>
    <w:rsid w:val="00880181"/>
    <w:rsid w:val="00880359"/>
    <w:rsid w:val="00880FEA"/>
    <w:rsid w:val="00882FED"/>
    <w:rsid w:val="00884A71"/>
    <w:rsid w:val="0088731C"/>
    <w:rsid w:val="00892E7F"/>
    <w:rsid w:val="00892FB5"/>
    <w:rsid w:val="00893AC0"/>
    <w:rsid w:val="00894C6B"/>
    <w:rsid w:val="00895ED3"/>
    <w:rsid w:val="008971A6"/>
    <w:rsid w:val="00897B1C"/>
    <w:rsid w:val="00897DFF"/>
    <w:rsid w:val="008A03AE"/>
    <w:rsid w:val="008A1344"/>
    <w:rsid w:val="008A2284"/>
    <w:rsid w:val="008A2F89"/>
    <w:rsid w:val="008A34D9"/>
    <w:rsid w:val="008A3E9E"/>
    <w:rsid w:val="008A438F"/>
    <w:rsid w:val="008A44C9"/>
    <w:rsid w:val="008B035F"/>
    <w:rsid w:val="008B21E7"/>
    <w:rsid w:val="008B2B75"/>
    <w:rsid w:val="008B3683"/>
    <w:rsid w:val="008B4D70"/>
    <w:rsid w:val="008B4E0C"/>
    <w:rsid w:val="008B534F"/>
    <w:rsid w:val="008B77B4"/>
    <w:rsid w:val="008C201C"/>
    <w:rsid w:val="008C264B"/>
    <w:rsid w:val="008C3C0D"/>
    <w:rsid w:val="008C4752"/>
    <w:rsid w:val="008C4EF8"/>
    <w:rsid w:val="008C5FB4"/>
    <w:rsid w:val="008C792B"/>
    <w:rsid w:val="008D1071"/>
    <w:rsid w:val="008D2130"/>
    <w:rsid w:val="008D243C"/>
    <w:rsid w:val="008D5F2D"/>
    <w:rsid w:val="008D6593"/>
    <w:rsid w:val="008E079F"/>
    <w:rsid w:val="008E095D"/>
    <w:rsid w:val="008E0A2F"/>
    <w:rsid w:val="008E0B97"/>
    <w:rsid w:val="008E1673"/>
    <w:rsid w:val="008E2AA1"/>
    <w:rsid w:val="008E3438"/>
    <w:rsid w:val="008E3F67"/>
    <w:rsid w:val="008E5A91"/>
    <w:rsid w:val="008F1911"/>
    <w:rsid w:val="008F19FE"/>
    <w:rsid w:val="008F277B"/>
    <w:rsid w:val="008F2C3F"/>
    <w:rsid w:val="008F2CC5"/>
    <w:rsid w:val="008F3A0A"/>
    <w:rsid w:val="008F6A18"/>
    <w:rsid w:val="008F6C4D"/>
    <w:rsid w:val="008F7B1B"/>
    <w:rsid w:val="00901139"/>
    <w:rsid w:val="00901338"/>
    <w:rsid w:val="009015BC"/>
    <w:rsid w:val="00901AAD"/>
    <w:rsid w:val="00901ECE"/>
    <w:rsid w:val="009027E1"/>
    <w:rsid w:val="00902EAB"/>
    <w:rsid w:val="009116AB"/>
    <w:rsid w:val="00911D9C"/>
    <w:rsid w:val="00913252"/>
    <w:rsid w:val="00914833"/>
    <w:rsid w:val="00915326"/>
    <w:rsid w:val="0091558F"/>
    <w:rsid w:val="00920014"/>
    <w:rsid w:val="00922D11"/>
    <w:rsid w:val="00923F46"/>
    <w:rsid w:val="00925C3D"/>
    <w:rsid w:val="009273B1"/>
    <w:rsid w:val="00930327"/>
    <w:rsid w:val="00931659"/>
    <w:rsid w:val="009325D8"/>
    <w:rsid w:val="009344E9"/>
    <w:rsid w:val="00934992"/>
    <w:rsid w:val="00937CB0"/>
    <w:rsid w:val="00940E80"/>
    <w:rsid w:val="00941345"/>
    <w:rsid w:val="00941AE2"/>
    <w:rsid w:val="0094294C"/>
    <w:rsid w:val="00943353"/>
    <w:rsid w:val="009450F1"/>
    <w:rsid w:val="0094593E"/>
    <w:rsid w:val="009459CC"/>
    <w:rsid w:val="00945CFA"/>
    <w:rsid w:val="00945D87"/>
    <w:rsid w:val="00945FEF"/>
    <w:rsid w:val="00946E67"/>
    <w:rsid w:val="009509FC"/>
    <w:rsid w:val="00951F5E"/>
    <w:rsid w:val="00951FE4"/>
    <w:rsid w:val="00952477"/>
    <w:rsid w:val="00952D0D"/>
    <w:rsid w:val="009530E0"/>
    <w:rsid w:val="0095322A"/>
    <w:rsid w:val="00955EA2"/>
    <w:rsid w:val="00957929"/>
    <w:rsid w:val="00957B36"/>
    <w:rsid w:val="009602F0"/>
    <w:rsid w:val="0096042A"/>
    <w:rsid w:val="0096199B"/>
    <w:rsid w:val="00962E59"/>
    <w:rsid w:val="00963214"/>
    <w:rsid w:val="0096386A"/>
    <w:rsid w:val="00966412"/>
    <w:rsid w:val="00966C92"/>
    <w:rsid w:val="0096779B"/>
    <w:rsid w:val="009701FF"/>
    <w:rsid w:val="009702D5"/>
    <w:rsid w:val="00973B44"/>
    <w:rsid w:val="00973E49"/>
    <w:rsid w:val="009742E3"/>
    <w:rsid w:val="00974929"/>
    <w:rsid w:val="00976B99"/>
    <w:rsid w:val="00976FAF"/>
    <w:rsid w:val="00980206"/>
    <w:rsid w:val="00981C1A"/>
    <w:rsid w:val="00981CDB"/>
    <w:rsid w:val="00981D79"/>
    <w:rsid w:val="00982F67"/>
    <w:rsid w:val="00983761"/>
    <w:rsid w:val="00983E86"/>
    <w:rsid w:val="0098421D"/>
    <w:rsid w:val="0098428D"/>
    <w:rsid w:val="00984C92"/>
    <w:rsid w:val="00987EE7"/>
    <w:rsid w:val="00991DCD"/>
    <w:rsid w:val="00991EE8"/>
    <w:rsid w:val="009935A3"/>
    <w:rsid w:val="009942B0"/>
    <w:rsid w:val="009954CE"/>
    <w:rsid w:val="00996724"/>
    <w:rsid w:val="00996B8A"/>
    <w:rsid w:val="00996BCE"/>
    <w:rsid w:val="009A1152"/>
    <w:rsid w:val="009A1360"/>
    <w:rsid w:val="009A1A4D"/>
    <w:rsid w:val="009A2B3F"/>
    <w:rsid w:val="009A3C17"/>
    <w:rsid w:val="009A41E2"/>
    <w:rsid w:val="009A467D"/>
    <w:rsid w:val="009A7493"/>
    <w:rsid w:val="009B2158"/>
    <w:rsid w:val="009B28F7"/>
    <w:rsid w:val="009B30AA"/>
    <w:rsid w:val="009B3DFB"/>
    <w:rsid w:val="009B64C2"/>
    <w:rsid w:val="009B7836"/>
    <w:rsid w:val="009C0307"/>
    <w:rsid w:val="009C16C7"/>
    <w:rsid w:val="009C1998"/>
    <w:rsid w:val="009C2F80"/>
    <w:rsid w:val="009C3693"/>
    <w:rsid w:val="009C4817"/>
    <w:rsid w:val="009C5440"/>
    <w:rsid w:val="009C6EE2"/>
    <w:rsid w:val="009D12F0"/>
    <w:rsid w:val="009D19A9"/>
    <w:rsid w:val="009D3B92"/>
    <w:rsid w:val="009D41D4"/>
    <w:rsid w:val="009D5521"/>
    <w:rsid w:val="009D6320"/>
    <w:rsid w:val="009D66D8"/>
    <w:rsid w:val="009D6CBC"/>
    <w:rsid w:val="009D7A4A"/>
    <w:rsid w:val="009E31EE"/>
    <w:rsid w:val="009E4162"/>
    <w:rsid w:val="009E4302"/>
    <w:rsid w:val="009E49B7"/>
    <w:rsid w:val="009E67C4"/>
    <w:rsid w:val="009E77AA"/>
    <w:rsid w:val="009E7AA2"/>
    <w:rsid w:val="009F0149"/>
    <w:rsid w:val="009F0E37"/>
    <w:rsid w:val="009F0FB4"/>
    <w:rsid w:val="009F161B"/>
    <w:rsid w:val="009F1AF9"/>
    <w:rsid w:val="009F3A43"/>
    <w:rsid w:val="009F418B"/>
    <w:rsid w:val="009F5060"/>
    <w:rsid w:val="009F6B6C"/>
    <w:rsid w:val="009F7E89"/>
    <w:rsid w:val="00A001A2"/>
    <w:rsid w:val="00A012F2"/>
    <w:rsid w:val="00A01A44"/>
    <w:rsid w:val="00A02EC0"/>
    <w:rsid w:val="00A049A1"/>
    <w:rsid w:val="00A04F54"/>
    <w:rsid w:val="00A05A1D"/>
    <w:rsid w:val="00A05CB4"/>
    <w:rsid w:val="00A05E66"/>
    <w:rsid w:val="00A0685B"/>
    <w:rsid w:val="00A06870"/>
    <w:rsid w:val="00A06887"/>
    <w:rsid w:val="00A075D5"/>
    <w:rsid w:val="00A0784F"/>
    <w:rsid w:val="00A07EA1"/>
    <w:rsid w:val="00A07FFE"/>
    <w:rsid w:val="00A13158"/>
    <w:rsid w:val="00A13CDA"/>
    <w:rsid w:val="00A1427B"/>
    <w:rsid w:val="00A14F4A"/>
    <w:rsid w:val="00A16147"/>
    <w:rsid w:val="00A16770"/>
    <w:rsid w:val="00A16DA1"/>
    <w:rsid w:val="00A170B8"/>
    <w:rsid w:val="00A235DB"/>
    <w:rsid w:val="00A24077"/>
    <w:rsid w:val="00A25BC3"/>
    <w:rsid w:val="00A303CB"/>
    <w:rsid w:val="00A31678"/>
    <w:rsid w:val="00A318D9"/>
    <w:rsid w:val="00A31EF6"/>
    <w:rsid w:val="00A3342A"/>
    <w:rsid w:val="00A339C6"/>
    <w:rsid w:val="00A343DA"/>
    <w:rsid w:val="00A344D5"/>
    <w:rsid w:val="00A34E89"/>
    <w:rsid w:val="00A35176"/>
    <w:rsid w:val="00A3544B"/>
    <w:rsid w:val="00A3627E"/>
    <w:rsid w:val="00A37DD1"/>
    <w:rsid w:val="00A43832"/>
    <w:rsid w:val="00A444CB"/>
    <w:rsid w:val="00A45483"/>
    <w:rsid w:val="00A45967"/>
    <w:rsid w:val="00A46D16"/>
    <w:rsid w:val="00A4714A"/>
    <w:rsid w:val="00A472D5"/>
    <w:rsid w:val="00A472E0"/>
    <w:rsid w:val="00A50DFD"/>
    <w:rsid w:val="00A52B86"/>
    <w:rsid w:val="00A54143"/>
    <w:rsid w:val="00A5637E"/>
    <w:rsid w:val="00A56BB7"/>
    <w:rsid w:val="00A61442"/>
    <w:rsid w:val="00A61B3D"/>
    <w:rsid w:val="00A61D60"/>
    <w:rsid w:val="00A63EBE"/>
    <w:rsid w:val="00A66EF8"/>
    <w:rsid w:val="00A73FDC"/>
    <w:rsid w:val="00A744C0"/>
    <w:rsid w:val="00A75129"/>
    <w:rsid w:val="00A7614A"/>
    <w:rsid w:val="00A76FCA"/>
    <w:rsid w:val="00A84E0A"/>
    <w:rsid w:val="00A86218"/>
    <w:rsid w:val="00A872C0"/>
    <w:rsid w:val="00A9076E"/>
    <w:rsid w:val="00A9183F"/>
    <w:rsid w:val="00A925E9"/>
    <w:rsid w:val="00A9294C"/>
    <w:rsid w:val="00A92E03"/>
    <w:rsid w:val="00A94182"/>
    <w:rsid w:val="00A959A1"/>
    <w:rsid w:val="00A95F0C"/>
    <w:rsid w:val="00A96C1B"/>
    <w:rsid w:val="00A96F29"/>
    <w:rsid w:val="00AA2949"/>
    <w:rsid w:val="00AA2AE5"/>
    <w:rsid w:val="00AA2C86"/>
    <w:rsid w:val="00AA36D9"/>
    <w:rsid w:val="00AA52E8"/>
    <w:rsid w:val="00AA67C8"/>
    <w:rsid w:val="00AA7040"/>
    <w:rsid w:val="00AA71BD"/>
    <w:rsid w:val="00AA73A8"/>
    <w:rsid w:val="00AA7528"/>
    <w:rsid w:val="00AA79B1"/>
    <w:rsid w:val="00AB0C06"/>
    <w:rsid w:val="00AB1370"/>
    <w:rsid w:val="00AB39E4"/>
    <w:rsid w:val="00AB4732"/>
    <w:rsid w:val="00AB4A48"/>
    <w:rsid w:val="00AB77A4"/>
    <w:rsid w:val="00AB782B"/>
    <w:rsid w:val="00AC1334"/>
    <w:rsid w:val="00AC2C25"/>
    <w:rsid w:val="00AC2D0D"/>
    <w:rsid w:val="00AC3AB0"/>
    <w:rsid w:val="00AC4AD8"/>
    <w:rsid w:val="00AC5962"/>
    <w:rsid w:val="00AD0AF5"/>
    <w:rsid w:val="00AD1574"/>
    <w:rsid w:val="00AD1C6D"/>
    <w:rsid w:val="00AD2FE0"/>
    <w:rsid w:val="00AD3145"/>
    <w:rsid w:val="00AD3531"/>
    <w:rsid w:val="00AD39CF"/>
    <w:rsid w:val="00AD3DEF"/>
    <w:rsid w:val="00AD4506"/>
    <w:rsid w:val="00AD4AAA"/>
    <w:rsid w:val="00AD54CB"/>
    <w:rsid w:val="00AE0394"/>
    <w:rsid w:val="00AE24EE"/>
    <w:rsid w:val="00AE2E78"/>
    <w:rsid w:val="00AE3043"/>
    <w:rsid w:val="00AE3BFD"/>
    <w:rsid w:val="00AE4891"/>
    <w:rsid w:val="00AF063F"/>
    <w:rsid w:val="00AF086E"/>
    <w:rsid w:val="00AF0C4E"/>
    <w:rsid w:val="00AF317D"/>
    <w:rsid w:val="00AF3B84"/>
    <w:rsid w:val="00AF41F0"/>
    <w:rsid w:val="00AF4BB9"/>
    <w:rsid w:val="00AF527F"/>
    <w:rsid w:val="00B00C27"/>
    <w:rsid w:val="00B011C1"/>
    <w:rsid w:val="00B03532"/>
    <w:rsid w:val="00B04A3D"/>
    <w:rsid w:val="00B07CFF"/>
    <w:rsid w:val="00B11AF7"/>
    <w:rsid w:val="00B1216E"/>
    <w:rsid w:val="00B133C2"/>
    <w:rsid w:val="00B1354C"/>
    <w:rsid w:val="00B144BC"/>
    <w:rsid w:val="00B15AF5"/>
    <w:rsid w:val="00B16226"/>
    <w:rsid w:val="00B173D8"/>
    <w:rsid w:val="00B17724"/>
    <w:rsid w:val="00B20F91"/>
    <w:rsid w:val="00B21074"/>
    <w:rsid w:val="00B22945"/>
    <w:rsid w:val="00B24187"/>
    <w:rsid w:val="00B242BD"/>
    <w:rsid w:val="00B2533A"/>
    <w:rsid w:val="00B2538D"/>
    <w:rsid w:val="00B25F0C"/>
    <w:rsid w:val="00B26E02"/>
    <w:rsid w:val="00B27A5F"/>
    <w:rsid w:val="00B304FA"/>
    <w:rsid w:val="00B30FDB"/>
    <w:rsid w:val="00B312FE"/>
    <w:rsid w:val="00B31D30"/>
    <w:rsid w:val="00B33A07"/>
    <w:rsid w:val="00B33CF7"/>
    <w:rsid w:val="00B34224"/>
    <w:rsid w:val="00B349BB"/>
    <w:rsid w:val="00B34AC0"/>
    <w:rsid w:val="00B34E6B"/>
    <w:rsid w:val="00B357C5"/>
    <w:rsid w:val="00B35AAD"/>
    <w:rsid w:val="00B35CF6"/>
    <w:rsid w:val="00B35E32"/>
    <w:rsid w:val="00B368D8"/>
    <w:rsid w:val="00B36F2F"/>
    <w:rsid w:val="00B404E8"/>
    <w:rsid w:val="00B40D57"/>
    <w:rsid w:val="00B4157B"/>
    <w:rsid w:val="00B4273B"/>
    <w:rsid w:val="00B441BC"/>
    <w:rsid w:val="00B44447"/>
    <w:rsid w:val="00B44A7F"/>
    <w:rsid w:val="00B466C1"/>
    <w:rsid w:val="00B467F8"/>
    <w:rsid w:val="00B469E1"/>
    <w:rsid w:val="00B46DD7"/>
    <w:rsid w:val="00B50A2C"/>
    <w:rsid w:val="00B50A8A"/>
    <w:rsid w:val="00B50F3D"/>
    <w:rsid w:val="00B52E27"/>
    <w:rsid w:val="00B60B64"/>
    <w:rsid w:val="00B63C0F"/>
    <w:rsid w:val="00B642A8"/>
    <w:rsid w:val="00B64C69"/>
    <w:rsid w:val="00B66CE3"/>
    <w:rsid w:val="00B70843"/>
    <w:rsid w:val="00B720B2"/>
    <w:rsid w:val="00B72138"/>
    <w:rsid w:val="00B76BFF"/>
    <w:rsid w:val="00B80C78"/>
    <w:rsid w:val="00B82CEB"/>
    <w:rsid w:val="00B850A4"/>
    <w:rsid w:val="00B85329"/>
    <w:rsid w:val="00B85DFA"/>
    <w:rsid w:val="00B86DB8"/>
    <w:rsid w:val="00B87E69"/>
    <w:rsid w:val="00B9124C"/>
    <w:rsid w:val="00B91830"/>
    <w:rsid w:val="00B926FD"/>
    <w:rsid w:val="00B93FC6"/>
    <w:rsid w:val="00B95A62"/>
    <w:rsid w:val="00B95E01"/>
    <w:rsid w:val="00B96546"/>
    <w:rsid w:val="00BA0C44"/>
    <w:rsid w:val="00BA2A6C"/>
    <w:rsid w:val="00BA44A7"/>
    <w:rsid w:val="00BA63ED"/>
    <w:rsid w:val="00BA7395"/>
    <w:rsid w:val="00BB353E"/>
    <w:rsid w:val="00BB414A"/>
    <w:rsid w:val="00BB52A7"/>
    <w:rsid w:val="00BB72FB"/>
    <w:rsid w:val="00BC036D"/>
    <w:rsid w:val="00BC1122"/>
    <w:rsid w:val="00BC1370"/>
    <w:rsid w:val="00BC1C70"/>
    <w:rsid w:val="00BC1F87"/>
    <w:rsid w:val="00BC3CB9"/>
    <w:rsid w:val="00BC459A"/>
    <w:rsid w:val="00BC47E1"/>
    <w:rsid w:val="00BC504D"/>
    <w:rsid w:val="00BC5B23"/>
    <w:rsid w:val="00BC5B8A"/>
    <w:rsid w:val="00BC6F90"/>
    <w:rsid w:val="00BD0436"/>
    <w:rsid w:val="00BD044C"/>
    <w:rsid w:val="00BD1354"/>
    <w:rsid w:val="00BD1B76"/>
    <w:rsid w:val="00BD2EBC"/>
    <w:rsid w:val="00BD30B0"/>
    <w:rsid w:val="00BD4985"/>
    <w:rsid w:val="00BD4DE2"/>
    <w:rsid w:val="00BD60EA"/>
    <w:rsid w:val="00BD6F9F"/>
    <w:rsid w:val="00BD7716"/>
    <w:rsid w:val="00BD792F"/>
    <w:rsid w:val="00BE0A66"/>
    <w:rsid w:val="00BE0C66"/>
    <w:rsid w:val="00BE1FE6"/>
    <w:rsid w:val="00BE226C"/>
    <w:rsid w:val="00BE24F7"/>
    <w:rsid w:val="00BE302C"/>
    <w:rsid w:val="00BE4719"/>
    <w:rsid w:val="00BE49C2"/>
    <w:rsid w:val="00BE4AB1"/>
    <w:rsid w:val="00BE5F96"/>
    <w:rsid w:val="00BE6669"/>
    <w:rsid w:val="00BE6A64"/>
    <w:rsid w:val="00BE7D05"/>
    <w:rsid w:val="00BF216E"/>
    <w:rsid w:val="00BF2994"/>
    <w:rsid w:val="00BF2CDB"/>
    <w:rsid w:val="00BF335F"/>
    <w:rsid w:val="00BF3439"/>
    <w:rsid w:val="00BF3A38"/>
    <w:rsid w:val="00BF5076"/>
    <w:rsid w:val="00BF58C8"/>
    <w:rsid w:val="00BF5BEC"/>
    <w:rsid w:val="00BF6997"/>
    <w:rsid w:val="00BF7139"/>
    <w:rsid w:val="00BF7E6E"/>
    <w:rsid w:val="00C0181A"/>
    <w:rsid w:val="00C028AC"/>
    <w:rsid w:val="00C029AD"/>
    <w:rsid w:val="00C030D3"/>
    <w:rsid w:val="00C032F1"/>
    <w:rsid w:val="00C0580A"/>
    <w:rsid w:val="00C063DD"/>
    <w:rsid w:val="00C06DB6"/>
    <w:rsid w:val="00C07069"/>
    <w:rsid w:val="00C079C7"/>
    <w:rsid w:val="00C10644"/>
    <w:rsid w:val="00C10B90"/>
    <w:rsid w:val="00C11FBC"/>
    <w:rsid w:val="00C131D3"/>
    <w:rsid w:val="00C13442"/>
    <w:rsid w:val="00C1347B"/>
    <w:rsid w:val="00C14154"/>
    <w:rsid w:val="00C1507E"/>
    <w:rsid w:val="00C156A4"/>
    <w:rsid w:val="00C15B95"/>
    <w:rsid w:val="00C16184"/>
    <w:rsid w:val="00C17AE3"/>
    <w:rsid w:val="00C201AF"/>
    <w:rsid w:val="00C210BE"/>
    <w:rsid w:val="00C21C50"/>
    <w:rsid w:val="00C23917"/>
    <w:rsid w:val="00C24B34"/>
    <w:rsid w:val="00C24CF0"/>
    <w:rsid w:val="00C301C3"/>
    <w:rsid w:val="00C30463"/>
    <w:rsid w:val="00C338BE"/>
    <w:rsid w:val="00C34948"/>
    <w:rsid w:val="00C34EBB"/>
    <w:rsid w:val="00C36995"/>
    <w:rsid w:val="00C40917"/>
    <w:rsid w:val="00C4092B"/>
    <w:rsid w:val="00C41778"/>
    <w:rsid w:val="00C429C0"/>
    <w:rsid w:val="00C434C9"/>
    <w:rsid w:val="00C438AA"/>
    <w:rsid w:val="00C44E65"/>
    <w:rsid w:val="00C45E19"/>
    <w:rsid w:val="00C461D0"/>
    <w:rsid w:val="00C4697B"/>
    <w:rsid w:val="00C50864"/>
    <w:rsid w:val="00C52048"/>
    <w:rsid w:val="00C52B26"/>
    <w:rsid w:val="00C53987"/>
    <w:rsid w:val="00C56190"/>
    <w:rsid w:val="00C574A0"/>
    <w:rsid w:val="00C57934"/>
    <w:rsid w:val="00C6100E"/>
    <w:rsid w:val="00C61B58"/>
    <w:rsid w:val="00C61DCD"/>
    <w:rsid w:val="00C6260D"/>
    <w:rsid w:val="00C6281D"/>
    <w:rsid w:val="00C62BBC"/>
    <w:rsid w:val="00C641BF"/>
    <w:rsid w:val="00C657A3"/>
    <w:rsid w:val="00C669E9"/>
    <w:rsid w:val="00C67A83"/>
    <w:rsid w:val="00C7146F"/>
    <w:rsid w:val="00C71CFF"/>
    <w:rsid w:val="00C72B5D"/>
    <w:rsid w:val="00C74596"/>
    <w:rsid w:val="00C74A71"/>
    <w:rsid w:val="00C75DB1"/>
    <w:rsid w:val="00C77D97"/>
    <w:rsid w:val="00C80E6C"/>
    <w:rsid w:val="00C81F21"/>
    <w:rsid w:val="00C85796"/>
    <w:rsid w:val="00C85B47"/>
    <w:rsid w:val="00C86B66"/>
    <w:rsid w:val="00C91704"/>
    <w:rsid w:val="00C93520"/>
    <w:rsid w:val="00C94B9A"/>
    <w:rsid w:val="00C957BE"/>
    <w:rsid w:val="00C97936"/>
    <w:rsid w:val="00C97E33"/>
    <w:rsid w:val="00C97FF8"/>
    <w:rsid w:val="00CA055D"/>
    <w:rsid w:val="00CA113C"/>
    <w:rsid w:val="00CA152B"/>
    <w:rsid w:val="00CA26C8"/>
    <w:rsid w:val="00CA2C12"/>
    <w:rsid w:val="00CA2E87"/>
    <w:rsid w:val="00CA3F08"/>
    <w:rsid w:val="00CA410F"/>
    <w:rsid w:val="00CA4A8F"/>
    <w:rsid w:val="00CA582D"/>
    <w:rsid w:val="00CA5C31"/>
    <w:rsid w:val="00CA62BC"/>
    <w:rsid w:val="00CA73C2"/>
    <w:rsid w:val="00CA789B"/>
    <w:rsid w:val="00CB0BCC"/>
    <w:rsid w:val="00CB3339"/>
    <w:rsid w:val="00CB4C27"/>
    <w:rsid w:val="00CB7DC4"/>
    <w:rsid w:val="00CC071C"/>
    <w:rsid w:val="00CC0AE3"/>
    <w:rsid w:val="00CC245F"/>
    <w:rsid w:val="00CC6CD1"/>
    <w:rsid w:val="00CC71DF"/>
    <w:rsid w:val="00CC7C94"/>
    <w:rsid w:val="00CD01A4"/>
    <w:rsid w:val="00CD0C43"/>
    <w:rsid w:val="00CD34E7"/>
    <w:rsid w:val="00CD3CE6"/>
    <w:rsid w:val="00CD3F2E"/>
    <w:rsid w:val="00CD4138"/>
    <w:rsid w:val="00CD48A8"/>
    <w:rsid w:val="00CD5B9C"/>
    <w:rsid w:val="00CD7BA8"/>
    <w:rsid w:val="00CE18EA"/>
    <w:rsid w:val="00CE1D9E"/>
    <w:rsid w:val="00CE3173"/>
    <w:rsid w:val="00CE3745"/>
    <w:rsid w:val="00CE4289"/>
    <w:rsid w:val="00CE49AA"/>
    <w:rsid w:val="00CE5278"/>
    <w:rsid w:val="00CE5E51"/>
    <w:rsid w:val="00CE5FFC"/>
    <w:rsid w:val="00CE7362"/>
    <w:rsid w:val="00CE7A70"/>
    <w:rsid w:val="00CF0365"/>
    <w:rsid w:val="00CF09F9"/>
    <w:rsid w:val="00CF268C"/>
    <w:rsid w:val="00CF28F3"/>
    <w:rsid w:val="00CF3305"/>
    <w:rsid w:val="00CF35A0"/>
    <w:rsid w:val="00CF3C76"/>
    <w:rsid w:val="00CF41BE"/>
    <w:rsid w:val="00CF4ED1"/>
    <w:rsid w:val="00CF6C11"/>
    <w:rsid w:val="00CF6C30"/>
    <w:rsid w:val="00CF7AAF"/>
    <w:rsid w:val="00D00285"/>
    <w:rsid w:val="00D00C64"/>
    <w:rsid w:val="00D01844"/>
    <w:rsid w:val="00D01A41"/>
    <w:rsid w:val="00D01E59"/>
    <w:rsid w:val="00D02506"/>
    <w:rsid w:val="00D02901"/>
    <w:rsid w:val="00D03259"/>
    <w:rsid w:val="00D03536"/>
    <w:rsid w:val="00D03E24"/>
    <w:rsid w:val="00D04199"/>
    <w:rsid w:val="00D04C79"/>
    <w:rsid w:val="00D05CC0"/>
    <w:rsid w:val="00D07067"/>
    <w:rsid w:val="00D07125"/>
    <w:rsid w:val="00D073B6"/>
    <w:rsid w:val="00D12689"/>
    <w:rsid w:val="00D12857"/>
    <w:rsid w:val="00D15B63"/>
    <w:rsid w:val="00D15C6E"/>
    <w:rsid w:val="00D16267"/>
    <w:rsid w:val="00D17A15"/>
    <w:rsid w:val="00D2060A"/>
    <w:rsid w:val="00D22129"/>
    <w:rsid w:val="00D23055"/>
    <w:rsid w:val="00D2413B"/>
    <w:rsid w:val="00D30759"/>
    <w:rsid w:val="00D34F3A"/>
    <w:rsid w:val="00D351E8"/>
    <w:rsid w:val="00D35F65"/>
    <w:rsid w:val="00D372EB"/>
    <w:rsid w:val="00D37485"/>
    <w:rsid w:val="00D408DB"/>
    <w:rsid w:val="00D41830"/>
    <w:rsid w:val="00D420B6"/>
    <w:rsid w:val="00D4261B"/>
    <w:rsid w:val="00D42867"/>
    <w:rsid w:val="00D42F40"/>
    <w:rsid w:val="00D43430"/>
    <w:rsid w:val="00D434EB"/>
    <w:rsid w:val="00D43BE6"/>
    <w:rsid w:val="00D45BD4"/>
    <w:rsid w:val="00D478BD"/>
    <w:rsid w:val="00D47BAB"/>
    <w:rsid w:val="00D47DE0"/>
    <w:rsid w:val="00D506D5"/>
    <w:rsid w:val="00D51085"/>
    <w:rsid w:val="00D51143"/>
    <w:rsid w:val="00D5144A"/>
    <w:rsid w:val="00D51476"/>
    <w:rsid w:val="00D52181"/>
    <w:rsid w:val="00D52AD2"/>
    <w:rsid w:val="00D53098"/>
    <w:rsid w:val="00D5516C"/>
    <w:rsid w:val="00D578D9"/>
    <w:rsid w:val="00D57C41"/>
    <w:rsid w:val="00D6229A"/>
    <w:rsid w:val="00D62899"/>
    <w:rsid w:val="00D650D9"/>
    <w:rsid w:val="00D72A2F"/>
    <w:rsid w:val="00D738BE"/>
    <w:rsid w:val="00D751F6"/>
    <w:rsid w:val="00D7644D"/>
    <w:rsid w:val="00D7736A"/>
    <w:rsid w:val="00D775D3"/>
    <w:rsid w:val="00D81592"/>
    <w:rsid w:val="00D82153"/>
    <w:rsid w:val="00D8248B"/>
    <w:rsid w:val="00D82D3B"/>
    <w:rsid w:val="00D82FAF"/>
    <w:rsid w:val="00D835B7"/>
    <w:rsid w:val="00D83835"/>
    <w:rsid w:val="00D83E12"/>
    <w:rsid w:val="00D854D7"/>
    <w:rsid w:val="00D908A6"/>
    <w:rsid w:val="00D91137"/>
    <w:rsid w:val="00D925C0"/>
    <w:rsid w:val="00D9406A"/>
    <w:rsid w:val="00D9546A"/>
    <w:rsid w:val="00D95C1A"/>
    <w:rsid w:val="00D95CC0"/>
    <w:rsid w:val="00D9698C"/>
    <w:rsid w:val="00D96BB0"/>
    <w:rsid w:val="00DA0602"/>
    <w:rsid w:val="00DA2B84"/>
    <w:rsid w:val="00DA32BC"/>
    <w:rsid w:val="00DA3502"/>
    <w:rsid w:val="00DA46AC"/>
    <w:rsid w:val="00DA734F"/>
    <w:rsid w:val="00DA7BC7"/>
    <w:rsid w:val="00DB08B1"/>
    <w:rsid w:val="00DB0F5A"/>
    <w:rsid w:val="00DB2327"/>
    <w:rsid w:val="00DB2F59"/>
    <w:rsid w:val="00DB3231"/>
    <w:rsid w:val="00DB493F"/>
    <w:rsid w:val="00DB5B54"/>
    <w:rsid w:val="00DB6835"/>
    <w:rsid w:val="00DB6A10"/>
    <w:rsid w:val="00DC06ED"/>
    <w:rsid w:val="00DC1DE0"/>
    <w:rsid w:val="00DC249F"/>
    <w:rsid w:val="00DC333A"/>
    <w:rsid w:val="00DC3811"/>
    <w:rsid w:val="00DC40D0"/>
    <w:rsid w:val="00DC4C5E"/>
    <w:rsid w:val="00DD0D4D"/>
    <w:rsid w:val="00DD1581"/>
    <w:rsid w:val="00DD1D23"/>
    <w:rsid w:val="00DD22F8"/>
    <w:rsid w:val="00DD2F1F"/>
    <w:rsid w:val="00DD348C"/>
    <w:rsid w:val="00DD6E32"/>
    <w:rsid w:val="00DE31D0"/>
    <w:rsid w:val="00DE4D4C"/>
    <w:rsid w:val="00DE569F"/>
    <w:rsid w:val="00DE5F58"/>
    <w:rsid w:val="00DE64FD"/>
    <w:rsid w:val="00DE660E"/>
    <w:rsid w:val="00DE7770"/>
    <w:rsid w:val="00DE7998"/>
    <w:rsid w:val="00DE7F25"/>
    <w:rsid w:val="00DF0333"/>
    <w:rsid w:val="00DF068A"/>
    <w:rsid w:val="00DF143D"/>
    <w:rsid w:val="00DF203A"/>
    <w:rsid w:val="00DF57D8"/>
    <w:rsid w:val="00DF7570"/>
    <w:rsid w:val="00DF761F"/>
    <w:rsid w:val="00DF7965"/>
    <w:rsid w:val="00DF7BC5"/>
    <w:rsid w:val="00DF7D66"/>
    <w:rsid w:val="00E01991"/>
    <w:rsid w:val="00E02AF1"/>
    <w:rsid w:val="00E02D0C"/>
    <w:rsid w:val="00E03B36"/>
    <w:rsid w:val="00E03D72"/>
    <w:rsid w:val="00E05110"/>
    <w:rsid w:val="00E054E0"/>
    <w:rsid w:val="00E05D6E"/>
    <w:rsid w:val="00E061DF"/>
    <w:rsid w:val="00E06A57"/>
    <w:rsid w:val="00E10204"/>
    <w:rsid w:val="00E106BC"/>
    <w:rsid w:val="00E12762"/>
    <w:rsid w:val="00E13F53"/>
    <w:rsid w:val="00E13F99"/>
    <w:rsid w:val="00E143DD"/>
    <w:rsid w:val="00E149F1"/>
    <w:rsid w:val="00E167ED"/>
    <w:rsid w:val="00E16BC0"/>
    <w:rsid w:val="00E1717E"/>
    <w:rsid w:val="00E17D76"/>
    <w:rsid w:val="00E21037"/>
    <w:rsid w:val="00E225CB"/>
    <w:rsid w:val="00E22E0E"/>
    <w:rsid w:val="00E231FA"/>
    <w:rsid w:val="00E252E3"/>
    <w:rsid w:val="00E25CD9"/>
    <w:rsid w:val="00E26F95"/>
    <w:rsid w:val="00E30A97"/>
    <w:rsid w:val="00E3168D"/>
    <w:rsid w:val="00E32176"/>
    <w:rsid w:val="00E32D64"/>
    <w:rsid w:val="00E32E49"/>
    <w:rsid w:val="00E33516"/>
    <w:rsid w:val="00E3385F"/>
    <w:rsid w:val="00E369AE"/>
    <w:rsid w:val="00E3767C"/>
    <w:rsid w:val="00E37796"/>
    <w:rsid w:val="00E37B78"/>
    <w:rsid w:val="00E40283"/>
    <w:rsid w:val="00E41253"/>
    <w:rsid w:val="00E43E00"/>
    <w:rsid w:val="00E440A8"/>
    <w:rsid w:val="00E44B71"/>
    <w:rsid w:val="00E46062"/>
    <w:rsid w:val="00E47191"/>
    <w:rsid w:val="00E50C11"/>
    <w:rsid w:val="00E50D1D"/>
    <w:rsid w:val="00E526BA"/>
    <w:rsid w:val="00E52783"/>
    <w:rsid w:val="00E528E5"/>
    <w:rsid w:val="00E52C24"/>
    <w:rsid w:val="00E53FA5"/>
    <w:rsid w:val="00E561BC"/>
    <w:rsid w:val="00E5655A"/>
    <w:rsid w:val="00E575B2"/>
    <w:rsid w:val="00E57674"/>
    <w:rsid w:val="00E579D9"/>
    <w:rsid w:val="00E60AE6"/>
    <w:rsid w:val="00E61E42"/>
    <w:rsid w:val="00E627A2"/>
    <w:rsid w:val="00E62C41"/>
    <w:rsid w:val="00E63EE6"/>
    <w:rsid w:val="00E63F16"/>
    <w:rsid w:val="00E63FA4"/>
    <w:rsid w:val="00E6475E"/>
    <w:rsid w:val="00E711E3"/>
    <w:rsid w:val="00E71E1F"/>
    <w:rsid w:val="00E72912"/>
    <w:rsid w:val="00E72B58"/>
    <w:rsid w:val="00E742F2"/>
    <w:rsid w:val="00E74F2E"/>
    <w:rsid w:val="00E75568"/>
    <w:rsid w:val="00E758C2"/>
    <w:rsid w:val="00E765AB"/>
    <w:rsid w:val="00E76CE2"/>
    <w:rsid w:val="00E77700"/>
    <w:rsid w:val="00E8267B"/>
    <w:rsid w:val="00E82B38"/>
    <w:rsid w:val="00E855B0"/>
    <w:rsid w:val="00E86A10"/>
    <w:rsid w:val="00E87429"/>
    <w:rsid w:val="00E903AF"/>
    <w:rsid w:val="00E92A05"/>
    <w:rsid w:val="00E93157"/>
    <w:rsid w:val="00E935DA"/>
    <w:rsid w:val="00E9583B"/>
    <w:rsid w:val="00E96CEA"/>
    <w:rsid w:val="00E97175"/>
    <w:rsid w:val="00E97E49"/>
    <w:rsid w:val="00EA0B35"/>
    <w:rsid w:val="00EA3297"/>
    <w:rsid w:val="00EA349E"/>
    <w:rsid w:val="00EA3EF4"/>
    <w:rsid w:val="00EA55F5"/>
    <w:rsid w:val="00EA566A"/>
    <w:rsid w:val="00EA5B2F"/>
    <w:rsid w:val="00EA686E"/>
    <w:rsid w:val="00EB1A0C"/>
    <w:rsid w:val="00EB1FD4"/>
    <w:rsid w:val="00EB3261"/>
    <w:rsid w:val="00EB4DD7"/>
    <w:rsid w:val="00EB510F"/>
    <w:rsid w:val="00EB58DB"/>
    <w:rsid w:val="00EB6D42"/>
    <w:rsid w:val="00EB7BFB"/>
    <w:rsid w:val="00EC04DC"/>
    <w:rsid w:val="00EC11BE"/>
    <w:rsid w:val="00EC1232"/>
    <w:rsid w:val="00EC21F0"/>
    <w:rsid w:val="00EC2900"/>
    <w:rsid w:val="00EC2BC1"/>
    <w:rsid w:val="00EC36C5"/>
    <w:rsid w:val="00EC6346"/>
    <w:rsid w:val="00EC6602"/>
    <w:rsid w:val="00EC700E"/>
    <w:rsid w:val="00EC78EE"/>
    <w:rsid w:val="00EC7DF2"/>
    <w:rsid w:val="00ED1476"/>
    <w:rsid w:val="00ED20BE"/>
    <w:rsid w:val="00ED315E"/>
    <w:rsid w:val="00ED3B08"/>
    <w:rsid w:val="00ED48C7"/>
    <w:rsid w:val="00ED48C9"/>
    <w:rsid w:val="00ED4A9C"/>
    <w:rsid w:val="00ED63F2"/>
    <w:rsid w:val="00ED6F15"/>
    <w:rsid w:val="00ED7BDC"/>
    <w:rsid w:val="00EE097A"/>
    <w:rsid w:val="00EE22E5"/>
    <w:rsid w:val="00EE2F04"/>
    <w:rsid w:val="00EE44A6"/>
    <w:rsid w:val="00EE5B23"/>
    <w:rsid w:val="00EE5BB9"/>
    <w:rsid w:val="00EE7A53"/>
    <w:rsid w:val="00EE7D5A"/>
    <w:rsid w:val="00EF0053"/>
    <w:rsid w:val="00EF0AAB"/>
    <w:rsid w:val="00EF12D9"/>
    <w:rsid w:val="00EF1AAF"/>
    <w:rsid w:val="00EF2406"/>
    <w:rsid w:val="00EF534F"/>
    <w:rsid w:val="00EF55B4"/>
    <w:rsid w:val="00EF55BF"/>
    <w:rsid w:val="00EF5786"/>
    <w:rsid w:val="00EF6B27"/>
    <w:rsid w:val="00EF7213"/>
    <w:rsid w:val="00EF7E8D"/>
    <w:rsid w:val="00F00246"/>
    <w:rsid w:val="00F00C4B"/>
    <w:rsid w:val="00F01D86"/>
    <w:rsid w:val="00F02481"/>
    <w:rsid w:val="00F026FF"/>
    <w:rsid w:val="00F04BC2"/>
    <w:rsid w:val="00F05B24"/>
    <w:rsid w:val="00F06830"/>
    <w:rsid w:val="00F06C49"/>
    <w:rsid w:val="00F06D5B"/>
    <w:rsid w:val="00F1140D"/>
    <w:rsid w:val="00F12780"/>
    <w:rsid w:val="00F12AC3"/>
    <w:rsid w:val="00F131FA"/>
    <w:rsid w:val="00F13818"/>
    <w:rsid w:val="00F14FA5"/>
    <w:rsid w:val="00F16A88"/>
    <w:rsid w:val="00F175B4"/>
    <w:rsid w:val="00F2089C"/>
    <w:rsid w:val="00F213EC"/>
    <w:rsid w:val="00F26268"/>
    <w:rsid w:val="00F27A6F"/>
    <w:rsid w:val="00F27F53"/>
    <w:rsid w:val="00F3015A"/>
    <w:rsid w:val="00F30538"/>
    <w:rsid w:val="00F316B7"/>
    <w:rsid w:val="00F32B9D"/>
    <w:rsid w:val="00F32C65"/>
    <w:rsid w:val="00F33713"/>
    <w:rsid w:val="00F34494"/>
    <w:rsid w:val="00F34539"/>
    <w:rsid w:val="00F351DF"/>
    <w:rsid w:val="00F35D4B"/>
    <w:rsid w:val="00F36872"/>
    <w:rsid w:val="00F401EB"/>
    <w:rsid w:val="00F40313"/>
    <w:rsid w:val="00F40FA3"/>
    <w:rsid w:val="00F4119B"/>
    <w:rsid w:val="00F41600"/>
    <w:rsid w:val="00F42565"/>
    <w:rsid w:val="00F428FD"/>
    <w:rsid w:val="00F435A9"/>
    <w:rsid w:val="00F437BB"/>
    <w:rsid w:val="00F44AE0"/>
    <w:rsid w:val="00F46F73"/>
    <w:rsid w:val="00F46FCD"/>
    <w:rsid w:val="00F475F3"/>
    <w:rsid w:val="00F479E2"/>
    <w:rsid w:val="00F47F83"/>
    <w:rsid w:val="00F5116B"/>
    <w:rsid w:val="00F51429"/>
    <w:rsid w:val="00F52888"/>
    <w:rsid w:val="00F5449F"/>
    <w:rsid w:val="00F54B1A"/>
    <w:rsid w:val="00F55EFF"/>
    <w:rsid w:val="00F6163E"/>
    <w:rsid w:val="00F63558"/>
    <w:rsid w:val="00F64169"/>
    <w:rsid w:val="00F646A0"/>
    <w:rsid w:val="00F653D7"/>
    <w:rsid w:val="00F65FD3"/>
    <w:rsid w:val="00F66639"/>
    <w:rsid w:val="00F66F24"/>
    <w:rsid w:val="00F6793C"/>
    <w:rsid w:val="00F705B1"/>
    <w:rsid w:val="00F70D04"/>
    <w:rsid w:val="00F70FB0"/>
    <w:rsid w:val="00F72FAF"/>
    <w:rsid w:val="00F742DF"/>
    <w:rsid w:val="00F752DE"/>
    <w:rsid w:val="00F758C9"/>
    <w:rsid w:val="00F76356"/>
    <w:rsid w:val="00F815CA"/>
    <w:rsid w:val="00F83D1B"/>
    <w:rsid w:val="00F83F34"/>
    <w:rsid w:val="00F85347"/>
    <w:rsid w:val="00F85A14"/>
    <w:rsid w:val="00F85CD4"/>
    <w:rsid w:val="00F870A9"/>
    <w:rsid w:val="00F9020E"/>
    <w:rsid w:val="00F91BED"/>
    <w:rsid w:val="00F92CCA"/>
    <w:rsid w:val="00F94993"/>
    <w:rsid w:val="00F95BEB"/>
    <w:rsid w:val="00F9702B"/>
    <w:rsid w:val="00FA16B4"/>
    <w:rsid w:val="00FA448C"/>
    <w:rsid w:val="00FA44FF"/>
    <w:rsid w:val="00FA48B9"/>
    <w:rsid w:val="00FA58B8"/>
    <w:rsid w:val="00FB01B7"/>
    <w:rsid w:val="00FB10F9"/>
    <w:rsid w:val="00FB1CA8"/>
    <w:rsid w:val="00FB244F"/>
    <w:rsid w:val="00FB36DE"/>
    <w:rsid w:val="00FB581B"/>
    <w:rsid w:val="00FB6C70"/>
    <w:rsid w:val="00FB6FD1"/>
    <w:rsid w:val="00FB733B"/>
    <w:rsid w:val="00FC0381"/>
    <w:rsid w:val="00FC09B9"/>
    <w:rsid w:val="00FC0D68"/>
    <w:rsid w:val="00FC11ED"/>
    <w:rsid w:val="00FC1AEB"/>
    <w:rsid w:val="00FC1E0E"/>
    <w:rsid w:val="00FC3BB3"/>
    <w:rsid w:val="00FC5179"/>
    <w:rsid w:val="00FC6B02"/>
    <w:rsid w:val="00FC6CBB"/>
    <w:rsid w:val="00FC745C"/>
    <w:rsid w:val="00FD05A6"/>
    <w:rsid w:val="00FD1721"/>
    <w:rsid w:val="00FD1933"/>
    <w:rsid w:val="00FD32CB"/>
    <w:rsid w:val="00FD3B88"/>
    <w:rsid w:val="00FD422A"/>
    <w:rsid w:val="00FD4C44"/>
    <w:rsid w:val="00FD4FD8"/>
    <w:rsid w:val="00FD6396"/>
    <w:rsid w:val="00FD6949"/>
    <w:rsid w:val="00FD6D97"/>
    <w:rsid w:val="00FE0AEC"/>
    <w:rsid w:val="00FE15AB"/>
    <w:rsid w:val="00FE32DA"/>
    <w:rsid w:val="00FE37DE"/>
    <w:rsid w:val="00FE4062"/>
    <w:rsid w:val="00FE42AD"/>
    <w:rsid w:val="00FE4786"/>
    <w:rsid w:val="00FE6CAF"/>
    <w:rsid w:val="00FE7B99"/>
    <w:rsid w:val="00FF57EE"/>
    <w:rsid w:val="00FF6DF1"/>
    <w:rsid w:val="00FF70A5"/>
  </w:rsids>
  <m:mathPr>
    <m:mathFont m:val="Cambria Math"/>
    <m:brkBin m:val="before"/>
    <m:brkBinSub m:val="--"/>
    <m:smallFrac m:val="0"/>
    <m:dispDef/>
    <m:lMargin m:val="0"/>
    <m:rMargin m:val="0"/>
    <m:defJc m:val="centerGroup"/>
    <m:wrapIndent m:val="1440"/>
    <m:intLim m:val="subSup"/>
    <m:naryLim m:val="undOvr"/>
  </m:mathPr>
  <w:themeFontLang w:val="en-CA"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449D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B34"/>
  </w:style>
  <w:style w:type="paragraph" w:styleId="Heading1">
    <w:name w:val="heading 1"/>
    <w:basedOn w:val="Normal"/>
    <w:next w:val="Normal"/>
    <w:link w:val="Heading1Char"/>
    <w:uiPriority w:val="9"/>
    <w:qFormat/>
    <w:rsid w:val="00AD2FE0"/>
    <w:pPr>
      <w:spacing w:after="0" w:line="480" w:lineRule="auto"/>
      <w:outlineLvl w:val="0"/>
    </w:pPr>
    <w:rPr>
      <w:rFonts w:ascii="Arial" w:hAnsi="Arial" w:cs="Arial"/>
      <w:b/>
      <w:bCs/>
      <w:sz w:val="24"/>
      <w:szCs w:val="24"/>
    </w:rPr>
  </w:style>
  <w:style w:type="paragraph" w:styleId="Heading2">
    <w:name w:val="heading 2"/>
    <w:basedOn w:val="Normal"/>
    <w:next w:val="Normal"/>
    <w:link w:val="Heading2Char"/>
    <w:uiPriority w:val="9"/>
    <w:unhideWhenUsed/>
    <w:qFormat/>
    <w:rsid w:val="00AD2FE0"/>
    <w:pPr>
      <w:keepNext/>
      <w:spacing w:after="0" w:line="480" w:lineRule="auto"/>
      <w:outlineLvl w:val="1"/>
    </w:pPr>
    <w:rPr>
      <w:rFonts w:ascii="Arial" w:hAnsi="Arial" w:cs="Arial"/>
      <w:b/>
      <w:bCs/>
    </w:rPr>
  </w:style>
  <w:style w:type="paragraph" w:styleId="Heading3">
    <w:name w:val="heading 3"/>
    <w:basedOn w:val="Normal"/>
    <w:next w:val="Normal"/>
    <w:link w:val="Heading3Char"/>
    <w:uiPriority w:val="9"/>
    <w:unhideWhenUsed/>
    <w:qFormat/>
    <w:rsid w:val="00AD2FE0"/>
    <w:pPr>
      <w:keepNext/>
      <w:spacing w:after="0" w:line="480" w:lineRule="auto"/>
      <w:outlineLvl w:val="2"/>
    </w:pPr>
    <w:rPr>
      <w:rFonts w:ascii="Arial" w:hAnsi="Arial" w:cs="Arial"/>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1B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1B3D"/>
    <w:rPr>
      <w:rFonts w:ascii="Segoe UI" w:hAnsi="Segoe UI" w:cs="Segoe UI"/>
      <w:sz w:val="18"/>
      <w:szCs w:val="18"/>
    </w:rPr>
  </w:style>
  <w:style w:type="character" w:customStyle="1" w:styleId="Heading1Char">
    <w:name w:val="Heading 1 Char"/>
    <w:basedOn w:val="DefaultParagraphFont"/>
    <w:link w:val="Heading1"/>
    <w:uiPriority w:val="9"/>
    <w:rsid w:val="00AD2FE0"/>
    <w:rPr>
      <w:rFonts w:ascii="Arial" w:hAnsi="Arial" w:cs="Arial"/>
      <w:b/>
      <w:bCs/>
      <w:sz w:val="24"/>
      <w:szCs w:val="24"/>
    </w:rPr>
  </w:style>
  <w:style w:type="character" w:customStyle="1" w:styleId="Heading2Char">
    <w:name w:val="Heading 2 Char"/>
    <w:basedOn w:val="DefaultParagraphFont"/>
    <w:link w:val="Heading2"/>
    <w:uiPriority w:val="9"/>
    <w:rsid w:val="00AD2FE0"/>
    <w:rPr>
      <w:rFonts w:ascii="Arial" w:hAnsi="Arial" w:cs="Arial"/>
      <w:b/>
      <w:bCs/>
    </w:rPr>
  </w:style>
  <w:style w:type="paragraph" w:styleId="ListParagraph">
    <w:name w:val="List Paragraph"/>
    <w:basedOn w:val="Normal"/>
    <w:uiPriority w:val="34"/>
    <w:qFormat/>
    <w:rsid w:val="00983761"/>
    <w:pPr>
      <w:ind w:left="720"/>
      <w:contextualSpacing/>
    </w:pPr>
  </w:style>
  <w:style w:type="character" w:styleId="CommentReference">
    <w:name w:val="annotation reference"/>
    <w:basedOn w:val="DefaultParagraphFont"/>
    <w:uiPriority w:val="99"/>
    <w:semiHidden/>
    <w:unhideWhenUsed/>
    <w:rsid w:val="00FE4786"/>
    <w:rPr>
      <w:sz w:val="16"/>
      <w:szCs w:val="16"/>
    </w:rPr>
  </w:style>
  <w:style w:type="paragraph" w:styleId="CommentText">
    <w:name w:val="annotation text"/>
    <w:basedOn w:val="Normal"/>
    <w:link w:val="CommentTextChar"/>
    <w:uiPriority w:val="99"/>
    <w:unhideWhenUsed/>
    <w:rsid w:val="00FE4786"/>
    <w:pPr>
      <w:spacing w:line="240" w:lineRule="auto"/>
    </w:pPr>
    <w:rPr>
      <w:sz w:val="20"/>
      <w:szCs w:val="20"/>
    </w:rPr>
  </w:style>
  <w:style w:type="character" w:customStyle="1" w:styleId="CommentTextChar">
    <w:name w:val="Comment Text Char"/>
    <w:basedOn w:val="DefaultParagraphFont"/>
    <w:link w:val="CommentText"/>
    <w:uiPriority w:val="99"/>
    <w:rsid w:val="00FE4786"/>
    <w:rPr>
      <w:sz w:val="20"/>
      <w:szCs w:val="20"/>
    </w:rPr>
  </w:style>
  <w:style w:type="paragraph" w:styleId="CommentSubject">
    <w:name w:val="annotation subject"/>
    <w:basedOn w:val="CommentText"/>
    <w:next w:val="CommentText"/>
    <w:link w:val="CommentSubjectChar"/>
    <w:uiPriority w:val="99"/>
    <w:semiHidden/>
    <w:unhideWhenUsed/>
    <w:rsid w:val="00FE4786"/>
    <w:rPr>
      <w:b/>
      <w:bCs/>
    </w:rPr>
  </w:style>
  <w:style w:type="character" w:customStyle="1" w:styleId="CommentSubjectChar">
    <w:name w:val="Comment Subject Char"/>
    <w:basedOn w:val="CommentTextChar"/>
    <w:link w:val="CommentSubject"/>
    <w:uiPriority w:val="99"/>
    <w:semiHidden/>
    <w:rsid w:val="00FE4786"/>
    <w:rPr>
      <w:b/>
      <w:bCs/>
      <w:sz w:val="20"/>
      <w:szCs w:val="20"/>
    </w:rPr>
  </w:style>
  <w:style w:type="paragraph" w:customStyle="1" w:styleId="EndNoteBibliographyTitle">
    <w:name w:val="EndNote Bibliography Title"/>
    <w:basedOn w:val="Normal"/>
    <w:link w:val="EndNoteBibliographyTitleChar"/>
    <w:rsid w:val="00F00C4B"/>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F00C4B"/>
    <w:rPr>
      <w:rFonts w:ascii="Calibri" w:hAnsi="Calibri" w:cs="Calibri"/>
      <w:noProof/>
      <w:lang w:val="en-US"/>
    </w:rPr>
  </w:style>
  <w:style w:type="paragraph" w:customStyle="1" w:styleId="EndNoteBibliography">
    <w:name w:val="EndNote Bibliography"/>
    <w:basedOn w:val="Normal"/>
    <w:link w:val="EndNoteBibliographyChar"/>
    <w:rsid w:val="00F00C4B"/>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F00C4B"/>
    <w:rPr>
      <w:rFonts w:ascii="Calibri" w:hAnsi="Calibri" w:cs="Calibri"/>
      <w:noProof/>
      <w:lang w:val="en-US"/>
    </w:rPr>
  </w:style>
  <w:style w:type="character" w:styleId="Hyperlink">
    <w:name w:val="Hyperlink"/>
    <w:basedOn w:val="DefaultParagraphFont"/>
    <w:uiPriority w:val="99"/>
    <w:unhideWhenUsed/>
    <w:rsid w:val="00F00C4B"/>
    <w:rPr>
      <w:color w:val="0563C1" w:themeColor="hyperlink"/>
      <w:u w:val="single"/>
    </w:rPr>
  </w:style>
  <w:style w:type="character" w:customStyle="1" w:styleId="UnresolvedMention1">
    <w:name w:val="Unresolved Mention1"/>
    <w:basedOn w:val="DefaultParagraphFont"/>
    <w:uiPriority w:val="99"/>
    <w:semiHidden/>
    <w:unhideWhenUsed/>
    <w:rsid w:val="00F00C4B"/>
    <w:rPr>
      <w:color w:val="605E5C"/>
      <w:shd w:val="clear" w:color="auto" w:fill="E1DFDD"/>
    </w:rPr>
  </w:style>
  <w:style w:type="table" w:styleId="TableGrid">
    <w:name w:val="Table Grid"/>
    <w:basedOn w:val="TableNormal"/>
    <w:uiPriority w:val="39"/>
    <w:rsid w:val="004442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AD2FE0"/>
    <w:rPr>
      <w:rFonts w:ascii="Arial" w:hAnsi="Arial" w:cs="Arial"/>
      <w:i/>
      <w:iCs/>
    </w:rPr>
  </w:style>
  <w:style w:type="character" w:styleId="FollowedHyperlink">
    <w:name w:val="FollowedHyperlink"/>
    <w:basedOn w:val="DefaultParagraphFont"/>
    <w:uiPriority w:val="99"/>
    <w:semiHidden/>
    <w:unhideWhenUsed/>
    <w:rsid w:val="007974B5"/>
    <w:rPr>
      <w:color w:val="954F72" w:themeColor="followedHyperlink"/>
      <w:u w:val="single"/>
    </w:rPr>
  </w:style>
  <w:style w:type="paragraph" w:styleId="Header">
    <w:name w:val="header"/>
    <w:basedOn w:val="Normal"/>
    <w:link w:val="HeaderChar"/>
    <w:uiPriority w:val="99"/>
    <w:unhideWhenUsed/>
    <w:rsid w:val="00702C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2C8E"/>
  </w:style>
  <w:style w:type="paragraph" w:styleId="Footer">
    <w:name w:val="footer"/>
    <w:basedOn w:val="Normal"/>
    <w:link w:val="FooterChar"/>
    <w:uiPriority w:val="99"/>
    <w:unhideWhenUsed/>
    <w:rsid w:val="00702C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2C8E"/>
  </w:style>
  <w:style w:type="paragraph" w:styleId="Revision">
    <w:name w:val="Revision"/>
    <w:hidden/>
    <w:uiPriority w:val="99"/>
    <w:semiHidden/>
    <w:rsid w:val="001C6401"/>
    <w:pPr>
      <w:spacing w:after="0" w:line="240" w:lineRule="auto"/>
    </w:pPr>
  </w:style>
  <w:style w:type="character" w:styleId="LineNumber">
    <w:name w:val="line number"/>
    <w:basedOn w:val="DefaultParagraphFont"/>
    <w:uiPriority w:val="99"/>
    <w:semiHidden/>
    <w:unhideWhenUsed/>
    <w:rsid w:val="00ED3B08"/>
  </w:style>
  <w:style w:type="table" w:customStyle="1" w:styleId="PlainTable41">
    <w:name w:val="Plain Table 41"/>
    <w:basedOn w:val="TableNormal"/>
    <w:uiPriority w:val="44"/>
    <w:rsid w:val="008A2F8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laceholderText">
    <w:name w:val="Placeholder Text"/>
    <w:basedOn w:val="DefaultParagraphFont"/>
    <w:uiPriority w:val="99"/>
    <w:semiHidden/>
    <w:rsid w:val="006F1D9D"/>
    <w:rPr>
      <w:color w:val="808080"/>
    </w:rPr>
  </w:style>
  <w:style w:type="character" w:customStyle="1" w:styleId="UnresolvedMention2">
    <w:name w:val="Unresolved Mention2"/>
    <w:basedOn w:val="DefaultParagraphFont"/>
    <w:uiPriority w:val="99"/>
    <w:rsid w:val="000F19DD"/>
    <w:rPr>
      <w:color w:val="605E5C"/>
      <w:shd w:val="clear" w:color="auto" w:fill="E1DFDD"/>
    </w:rPr>
  </w:style>
  <w:style w:type="paragraph" w:styleId="NormalWeb">
    <w:name w:val="Normal (Web)"/>
    <w:basedOn w:val="Normal"/>
    <w:uiPriority w:val="99"/>
    <w:unhideWhenUsed/>
    <w:rsid w:val="002872B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872B7"/>
    <w:rPr>
      <w:b/>
      <w:bCs/>
    </w:rPr>
  </w:style>
  <w:style w:type="character" w:styleId="Emphasis">
    <w:name w:val="Emphasis"/>
    <w:basedOn w:val="DefaultParagraphFont"/>
    <w:uiPriority w:val="20"/>
    <w:qFormat/>
    <w:rsid w:val="002872B7"/>
    <w:rPr>
      <w:i/>
      <w:iCs/>
    </w:rPr>
  </w:style>
  <w:style w:type="character" w:customStyle="1" w:styleId="UnresolvedMention">
    <w:name w:val="Unresolved Mention"/>
    <w:basedOn w:val="DefaultParagraphFont"/>
    <w:uiPriority w:val="99"/>
    <w:semiHidden/>
    <w:unhideWhenUsed/>
    <w:rsid w:val="006B090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B34"/>
  </w:style>
  <w:style w:type="paragraph" w:styleId="Heading1">
    <w:name w:val="heading 1"/>
    <w:basedOn w:val="Normal"/>
    <w:next w:val="Normal"/>
    <w:link w:val="Heading1Char"/>
    <w:uiPriority w:val="9"/>
    <w:qFormat/>
    <w:rsid w:val="00AD2FE0"/>
    <w:pPr>
      <w:spacing w:after="0" w:line="480" w:lineRule="auto"/>
      <w:outlineLvl w:val="0"/>
    </w:pPr>
    <w:rPr>
      <w:rFonts w:ascii="Arial" w:hAnsi="Arial" w:cs="Arial"/>
      <w:b/>
      <w:bCs/>
      <w:sz w:val="24"/>
      <w:szCs w:val="24"/>
    </w:rPr>
  </w:style>
  <w:style w:type="paragraph" w:styleId="Heading2">
    <w:name w:val="heading 2"/>
    <w:basedOn w:val="Normal"/>
    <w:next w:val="Normal"/>
    <w:link w:val="Heading2Char"/>
    <w:uiPriority w:val="9"/>
    <w:unhideWhenUsed/>
    <w:qFormat/>
    <w:rsid w:val="00AD2FE0"/>
    <w:pPr>
      <w:keepNext/>
      <w:spacing w:after="0" w:line="480" w:lineRule="auto"/>
      <w:outlineLvl w:val="1"/>
    </w:pPr>
    <w:rPr>
      <w:rFonts w:ascii="Arial" w:hAnsi="Arial" w:cs="Arial"/>
      <w:b/>
      <w:bCs/>
    </w:rPr>
  </w:style>
  <w:style w:type="paragraph" w:styleId="Heading3">
    <w:name w:val="heading 3"/>
    <w:basedOn w:val="Normal"/>
    <w:next w:val="Normal"/>
    <w:link w:val="Heading3Char"/>
    <w:uiPriority w:val="9"/>
    <w:unhideWhenUsed/>
    <w:qFormat/>
    <w:rsid w:val="00AD2FE0"/>
    <w:pPr>
      <w:keepNext/>
      <w:spacing w:after="0" w:line="480" w:lineRule="auto"/>
      <w:outlineLvl w:val="2"/>
    </w:pPr>
    <w:rPr>
      <w:rFonts w:ascii="Arial" w:hAnsi="Arial" w:cs="Arial"/>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1B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1B3D"/>
    <w:rPr>
      <w:rFonts w:ascii="Segoe UI" w:hAnsi="Segoe UI" w:cs="Segoe UI"/>
      <w:sz w:val="18"/>
      <w:szCs w:val="18"/>
    </w:rPr>
  </w:style>
  <w:style w:type="character" w:customStyle="1" w:styleId="Heading1Char">
    <w:name w:val="Heading 1 Char"/>
    <w:basedOn w:val="DefaultParagraphFont"/>
    <w:link w:val="Heading1"/>
    <w:uiPriority w:val="9"/>
    <w:rsid w:val="00AD2FE0"/>
    <w:rPr>
      <w:rFonts w:ascii="Arial" w:hAnsi="Arial" w:cs="Arial"/>
      <w:b/>
      <w:bCs/>
      <w:sz w:val="24"/>
      <w:szCs w:val="24"/>
    </w:rPr>
  </w:style>
  <w:style w:type="character" w:customStyle="1" w:styleId="Heading2Char">
    <w:name w:val="Heading 2 Char"/>
    <w:basedOn w:val="DefaultParagraphFont"/>
    <w:link w:val="Heading2"/>
    <w:uiPriority w:val="9"/>
    <w:rsid w:val="00AD2FE0"/>
    <w:rPr>
      <w:rFonts w:ascii="Arial" w:hAnsi="Arial" w:cs="Arial"/>
      <w:b/>
      <w:bCs/>
    </w:rPr>
  </w:style>
  <w:style w:type="paragraph" w:styleId="ListParagraph">
    <w:name w:val="List Paragraph"/>
    <w:basedOn w:val="Normal"/>
    <w:uiPriority w:val="34"/>
    <w:qFormat/>
    <w:rsid w:val="00983761"/>
    <w:pPr>
      <w:ind w:left="720"/>
      <w:contextualSpacing/>
    </w:pPr>
  </w:style>
  <w:style w:type="character" w:styleId="CommentReference">
    <w:name w:val="annotation reference"/>
    <w:basedOn w:val="DefaultParagraphFont"/>
    <w:uiPriority w:val="99"/>
    <w:semiHidden/>
    <w:unhideWhenUsed/>
    <w:rsid w:val="00FE4786"/>
    <w:rPr>
      <w:sz w:val="16"/>
      <w:szCs w:val="16"/>
    </w:rPr>
  </w:style>
  <w:style w:type="paragraph" w:styleId="CommentText">
    <w:name w:val="annotation text"/>
    <w:basedOn w:val="Normal"/>
    <w:link w:val="CommentTextChar"/>
    <w:uiPriority w:val="99"/>
    <w:unhideWhenUsed/>
    <w:rsid w:val="00FE4786"/>
    <w:pPr>
      <w:spacing w:line="240" w:lineRule="auto"/>
    </w:pPr>
    <w:rPr>
      <w:sz w:val="20"/>
      <w:szCs w:val="20"/>
    </w:rPr>
  </w:style>
  <w:style w:type="character" w:customStyle="1" w:styleId="CommentTextChar">
    <w:name w:val="Comment Text Char"/>
    <w:basedOn w:val="DefaultParagraphFont"/>
    <w:link w:val="CommentText"/>
    <w:uiPriority w:val="99"/>
    <w:rsid w:val="00FE4786"/>
    <w:rPr>
      <w:sz w:val="20"/>
      <w:szCs w:val="20"/>
    </w:rPr>
  </w:style>
  <w:style w:type="paragraph" w:styleId="CommentSubject">
    <w:name w:val="annotation subject"/>
    <w:basedOn w:val="CommentText"/>
    <w:next w:val="CommentText"/>
    <w:link w:val="CommentSubjectChar"/>
    <w:uiPriority w:val="99"/>
    <w:semiHidden/>
    <w:unhideWhenUsed/>
    <w:rsid w:val="00FE4786"/>
    <w:rPr>
      <w:b/>
      <w:bCs/>
    </w:rPr>
  </w:style>
  <w:style w:type="character" w:customStyle="1" w:styleId="CommentSubjectChar">
    <w:name w:val="Comment Subject Char"/>
    <w:basedOn w:val="CommentTextChar"/>
    <w:link w:val="CommentSubject"/>
    <w:uiPriority w:val="99"/>
    <w:semiHidden/>
    <w:rsid w:val="00FE4786"/>
    <w:rPr>
      <w:b/>
      <w:bCs/>
      <w:sz w:val="20"/>
      <w:szCs w:val="20"/>
    </w:rPr>
  </w:style>
  <w:style w:type="paragraph" w:customStyle="1" w:styleId="EndNoteBibliographyTitle">
    <w:name w:val="EndNote Bibliography Title"/>
    <w:basedOn w:val="Normal"/>
    <w:link w:val="EndNoteBibliographyTitleChar"/>
    <w:rsid w:val="00F00C4B"/>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F00C4B"/>
    <w:rPr>
      <w:rFonts w:ascii="Calibri" w:hAnsi="Calibri" w:cs="Calibri"/>
      <w:noProof/>
      <w:lang w:val="en-US"/>
    </w:rPr>
  </w:style>
  <w:style w:type="paragraph" w:customStyle="1" w:styleId="EndNoteBibliography">
    <w:name w:val="EndNote Bibliography"/>
    <w:basedOn w:val="Normal"/>
    <w:link w:val="EndNoteBibliographyChar"/>
    <w:rsid w:val="00F00C4B"/>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F00C4B"/>
    <w:rPr>
      <w:rFonts w:ascii="Calibri" w:hAnsi="Calibri" w:cs="Calibri"/>
      <w:noProof/>
      <w:lang w:val="en-US"/>
    </w:rPr>
  </w:style>
  <w:style w:type="character" w:styleId="Hyperlink">
    <w:name w:val="Hyperlink"/>
    <w:basedOn w:val="DefaultParagraphFont"/>
    <w:uiPriority w:val="99"/>
    <w:unhideWhenUsed/>
    <w:rsid w:val="00F00C4B"/>
    <w:rPr>
      <w:color w:val="0563C1" w:themeColor="hyperlink"/>
      <w:u w:val="single"/>
    </w:rPr>
  </w:style>
  <w:style w:type="character" w:customStyle="1" w:styleId="UnresolvedMention1">
    <w:name w:val="Unresolved Mention1"/>
    <w:basedOn w:val="DefaultParagraphFont"/>
    <w:uiPriority w:val="99"/>
    <w:semiHidden/>
    <w:unhideWhenUsed/>
    <w:rsid w:val="00F00C4B"/>
    <w:rPr>
      <w:color w:val="605E5C"/>
      <w:shd w:val="clear" w:color="auto" w:fill="E1DFDD"/>
    </w:rPr>
  </w:style>
  <w:style w:type="table" w:styleId="TableGrid">
    <w:name w:val="Table Grid"/>
    <w:basedOn w:val="TableNormal"/>
    <w:uiPriority w:val="39"/>
    <w:rsid w:val="004442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AD2FE0"/>
    <w:rPr>
      <w:rFonts w:ascii="Arial" w:hAnsi="Arial" w:cs="Arial"/>
      <w:i/>
      <w:iCs/>
    </w:rPr>
  </w:style>
  <w:style w:type="character" w:styleId="FollowedHyperlink">
    <w:name w:val="FollowedHyperlink"/>
    <w:basedOn w:val="DefaultParagraphFont"/>
    <w:uiPriority w:val="99"/>
    <w:semiHidden/>
    <w:unhideWhenUsed/>
    <w:rsid w:val="007974B5"/>
    <w:rPr>
      <w:color w:val="954F72" w:themeColor="followedHyperlink"/>
      <w:u w:val="single"/>
    </w:rPr>
  </w:style>
  <w:style w:type="paragraph" w:styleId="Header">
    <w:name w:val="header"/>
    <w:basedOn w:val="Normal"/>
    <w:link w:val="HeaderChar"/>
    <w:uiPriority w:val="99"/>
    <w:unhideWhenUsed/>
    <w:rsid w:val="00702C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2C8E"/>
  </w:style>
  <w:style w:type="paragraph" w:styleId="Footer">
    <w:name w:val="footer"/>
    <w:basedOn w:val="Normal"/>
    <w:link w:val="FooterChar"/>
    <w:uiPriority w:val="99"/>
    <w:unhideWhenUsed/>
    <w:rsid w:val="00702C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2C8E"/>
  </w:style>
  <w:style w:type="paragraph" w:styleId="Revision">
    <w:name w:val="Revision"/>
    <w:hidden/>
    <w:uiPriority w:val="99"/>
    <w:semiHidden/>
    <w:rsid w:val="001C6401"/>
    <w:pPr>
      <w:spacing w:after="0" w:line="240" w:lineRule="auto"/>
    </w:pPr>
  </w:style>
  <w:style w:type="character" w:styleId="LineNumber">
    <w:name w:val="line number"/>
    <w:basedOn w:val="DefaultParagraphFont"/>
    <w:uiPriority w:val="99"/>
    <w:semiHidden/>
    <w:unhideWhenUsed/>
    <w:rsid w:val="00ED3B08"/>
  </w:style>
  <w:style w:type="table" w:customStyle="1" w:styleId="PlainTable41">
    <w:name w:val="Plain Table 41"/>
    <w:basedOn w:val="TableNormal"/>
    <w:uiPriority w:val="44"/>
    <w:rsid w:val="008A2F8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laceholderText">
    <w:name w:val="Placeholder Text"/>
    <w:basedOn w:val="DefaultParagraphFont"/>
    <w:uiPriority w:val="99"/>
    <w:semiHidden/>
    <w:rsid w:val="006F1D9D"/>
    <w:rPr>
      <w:color w:val="808080"/>
    </w:rPr>
  </w:style>
  <w:style w:type="character" w:customStyle="1" w:styleId="UnresolvedMention2">
    <w:name w:val="Unresolved Mention2"/>
    <w:basedOn w:val="DefaultParagraphFont"/>
    <w:uiPriority w:val="99"/>
    <w:rsid w:val="000F19DD"/>
    <w:rPr>
      <w:color w:val="605E5C"/>
      <w:shd w:val="clear" w:color="auto" w:fill="E1DFDD"/>
    </w:rPr>
  </w:style>
  <w:style w:type="paragraph" w:styleId="NormalWeb">
    <w:name w:val="Normal (Web)"/>
    <w:basedOn w:val="Normal"/>
    <w:uiPriority w:val="99"/>
    <w:unhideWhenUsed/>
    <w:rsid w:val="002872B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872B7"/>
    <w:rPr>
      <w:b/>
      <w:bCs/>
    </w:rPr>
  </w:style>
  <w:style w:type="character" w:styleId="Emphasis">
    <w:name w:val="Emphasis"/>
    <w:basedOn w:val="DefaultParagraphFont"/>
    <w:uiPriority w:val="20"/>
    <w:qFormat/>
    <w:rsid w:val="002872B7"/>
    <w:rPr>
      <w:i/>
      <w:iCs/>
    </w:rPr>
  </w:style>
  <w:style w:type="character" w:customStyle="1" w:styleId="UnresolvedMention">
    <w:name w:val="Unresolved Mention"/>
    <w:basedOn w:val="DefaultParagraphFont"/>
    <w:uiPriority w:val="99"/>
    <w:semiHidden/>
    <w:unhideWhenUsed/>
    <w:rsid w:val="006B09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231021">
      <w:bodyDiv w:val="1"/>
      <w:marLeft w:val="0"/>
      <w:marRight w:val="0"/>
      <w:marTop w:val="0"/>
      <w:marBottom w:val="0"/>
      <w:divBdr>
        <w:top w:val="none" w:sz="0" w:space="0" w:color="auto"/>
        <w:left w:val="none" w:sz="0" w:space="0" w:color="auto"/>
        <w:bottom w:val="none" w:sz="0" w:space="0" w:color="auto"/>
        <w:right w:val="none" w:sz="0" w:space="0" w:color="auto"/>
      </w:divBdr>
    </w:div>
    <w:div w:id="228927965">
      <w:bodyDiv w:val="1"/>
      <w:marLeft w:val="0"/>
      <w:marRight w:val="0"/>
      <w:marTop w:val="0"/>
      <w:marBottom w:val="0"/>
      <w:divBdr>
        <w:top w:val="none" w:sz="0" w:space="0" w:color="auto"/>
        <w:left w:val="none" w:sz="0" w:space="0" w:color="auto"/>
        <w:bottom w:val="none" w:sz="0" w:space="0" w:color="auto"/>
        <w:right w:val="none" w:sz="0" w:space="0" w:color="auto"/>
      </w:divBdr>
    </w:div>
    <w:div w:id="249197681">
      <w:bodyDiv w:val="1"/>
      <w:marLeft w:val="0"/>
      <w:marRight w:val="0"/>
      <w:marTop w:val="0"/>
      <w:marBottom w:val="0"/>
      <w:divBdr>
        <w:top w:val="none" w:sz="0" w:space="0" w:color="auto"/>
        <w:left w:val="none" w:sz="0" w:space="0" w:color="auto"/>
        <w:bottom w:val="none" w:sz="0" w:space="0" w:color="auto"/>
        <w:right w:val="none" w:sz="0" w:space="0" w:color="auto"/>
      </w:divBdr>
    </w:div>
    <w:div w:id="278531400">
      <w:bodyDiv w:val="1"/>
      <w:marLeft w:val="0"/>
      <w:marRight w:val="0"/>
      <w:marTop w:val="0"/>
      <w:marBottom w:val="0"/>
      <w:divBdr>
        <w:top w:val="none" w:sz="0" w:space="0" w:color="auto"/>
        <w:left w:val="none" w:sz="0" w:space="0" w:color="auto"/>
        <w:bottom w:val="none" w:sz="0" w:space="0" w:color="auto"/>
        <w:right w:val="none" w:sz="0" w:space="0" w:color="auto"/>
      </w:divBdr>
      <w:divsChild>
        <w:div w:id="70083678">
          <w:marLeft w:val="274"/>
          <w:marRight w:val="0"/>
          <w:marTop w:val="0"/>
          <w:marBottom w:val="0"/>
          <w:divBdr>
            <w:top w:val="none" w:sz="0" w:space="0" w:color="auto"/>
            <w:left w:val="none" w:sz="0" w:space="0" w:color="auto"/>
            <w:bottom w:val="none" w:sz="0" w:space="0" w:color="auto"/>
            <w:right w:val="none" w:sz="0" w:space="0" w:color="auto"/>
          </w:divBdr>
        </w:div>
      </w:divsChild>
    </w:div>
    <w:div w:id="420101161">
      <w:bodyDiv w:val="1"/>
      <w:marLeft w:val="0"/>
      <w:marRight w:val="0"/>
      <w:marTop w:val="0"/>
      <w:marBottom w:val="0"/>
      <w:divBdr>
        <w:top w:val="none" w:sz="0" w:space="0" w:color="auto"/>
        <w:left w:val="none" w:sz="0" w:space="0" w:color="auto"/>
        <w:bottom w:val="none" w:sz="0" w:space="0" w:color="auto"/>
        <w:right w:val="none" w:sz="0" w:space="0" w:color="auto"/>
      </w:divBdr>
    </w:div>
    <w:div w:id="458841558">
      <w:bodyDiv w:val="1"/>
      <w:marLeft w:val="0"/>
      <w:marRight w:val="0"/>
      <w:marTop w:val="0"/>
      <w:marBottom w:val="0"/>
      <w:divBdr>
        <w:top w:val="none" w:sz="0" w:space="0" w:color="auto"/>
        <w:left w:val="none" w:sz="0" w:space="0" w:color="auto"/>
        <w:bottom w:val="none" w:sz="0" w:space="0" w:color="auto"/>
        <w:right w:val="none" w:sz="0" w:space="0" w:color="auto"/>
      </w:divBdr>
    </w:div>
    <w:div w:id="626007268">
      <w:bodyDiv w:val="1"/>
      <w:marLeft w:val="0"/>
      <w:marRight w:val="0"/>
      <w:marTop w:val="0"/>
      <w:marBottom w:val="0"/>
      <w:divBdr>
        <w:top w:val="none" w:sz="0" w:space="0" w:color="auto"/>
        <w:left w:val="none" w:sz="0" w:space="0" w:color="auto"/>
        <w:bottom w:val="none" w:sz="0" w:space="0" w:color="auto"/>
        <w:right w:val="none" w:sz="0" w:space="0" w:color="auto"/>
      </w:divBdr>
    </w:div>
    <w:div w:id="819200775">
      <w:bodyDiv w:val="1"/>
      <w:marLeft w:val="0"/>
      <w:marRight w:val="0"/>
      <w:marTop w:val="0"/>
      <w:marBottom w:val="0"/>
      <w:divBdr>
        <w:top w:val="none" w:sz="0" w:space="0" w:color="auto"/>
        <w:left w:val="none" w:sz="0" w:space="0" w:color="auto"/>
        <w:bottom w:val="none" w:sz="0" w:space="0" w:color="auto"/>
        <w:right w:val="none" w:sz="0" w:space="0" w:color="auto"/>
      </w:divBdr>
    </w:div>
    <w:div w:id="1011687718">
      <w:bodyDiv w:val="1"/>
      <w:marLeft w:val="0"/>
      <w:marRight w:val="0"/>
      <w:marTop w:val="0"/>
      <w:marBottom w:val="0"/>
      <w:divBdr>
        <w:top w:val="none" w:sz="0" w:space="0" w:color="auto"/>
        <w:left w:val="none" w:sz="0" w:space="0" w:color="auto"/>
        <w:bottom w:val="none" w:sz="0" w:space="0" w:color="auto"/>
        <w:right w:val="none" w:sz="0" w:space="0" w:color="auto"/>
      </w:divBdr>
      <w:divsChild>
        <w:div w:id="1431580964">
          <w:marLeft w:val="0"/>
          <w:marRight w:val="0"/>
          <w:marTop w:val="0"/>
          <w:marBottom w:val="0"/>
          <w:divBdr>
            <w:top w:val="none" w:sz="0" w:space="0" w:color="auto"/>
            <w:left w:val="none" w:sz="0" w:space="0" w:color="auto"/>
            <w:bottom w:val="none" w:sz="0" w:space="0" w:color="auto"/>
            <w:right w:val="none" w:sz="0" w:space="0" w:color="auto"/>
          </w:divBdr>
        </w:div>
      </w:divsChild>
    </w:div>
    <w:div w:id="1250626149">
      <w:bodyDiv w:val="1"/>
      <w:marLeft w:val="0"/>
      <w:marRight w:val="0"/>
      <w:marTop w:val="0"/>
      <w:marBottom w:val="0"/>
      <w:divBdr>
        <w:top w:val="none" w:sz="0" w:space="0" w:color="auto"/>
        <w:left w:val="none" w:sz="0" w:space="0" w:color="auto"/>
        <w:bottom w:val="none" w:sz="0" w:space="0" w:color="auto"/>
        <w:right w:val="none" w:sz="0" w:space="0" w:color="auto"/>
      </w:divBdr>
    </w:div>
    <w:div w:id="1420565117">
      <w:bodyDiv w:val="1"/>
      <w:marLeft w:val="0"/>
      <w:marRight w:val="0"/>
      <w:marTop w:val="0"/>
      <w:marBottom w:val="0"/>
      <w:divBdr>
        <w:top w:val="none" w:sz="0" w:space="0" w:color="auto"/>
        <w:left w:val="none" w:sz="0" w:space="0" w:color="auto"/>
        <w:bottom w:val="none" w:sz="0" w:space="0" w:color="auto"/>
        <w:right w:val="none" w:sz="0" w:space="0" w:color="auto"/>
      </w:divBdr>
    </w:div>
    <w:div w:id="1485849952">
      <w:bodyDiv w:val="1"/>
      <w:marLeft w:val="0"/>
      <w:marRight w:val="0"/>
      <w:marTop w:val="0"/>
      <w:marBottom w:val="0"/>
      <w:divBdr>
        <w:top w:val="none" w:sz="0" w:space="0" w:color="auto"/>
        <w:left w:val="none" w:sz="0" w:space="0" w:color="auto"/>
        <w:bottom w:val="none" w:sz="0" w:space="0" w:color="auto"/>
        <w:right w:val="none" w:sz="0" w:space="0" w:color="auto"/>
      </w:divBdr>
    </w:div>
    <w:div w:id="1504010115">
      <w:bodyDiv w:val="1"/>
      <w:marLeft w:val="0"/>
      <w:marRight w:val="0"/>
      <w:marTop w:val="0"/>
      <w:marBottom w:val="0"/>
      <w:divBdr>
        <w:top w:val="none" w:sz="0" w:space="0" w:color="auto"/>
        <w:left w:val="none" w:sz="0" w:space="0" w:color="auto"/>
        <w:bottom w:val="none" w:sz="0" w:space="0" w:color="auto"/>
        <w:right w:val="none" w:sz="0" w:space="0" w:color="auto"/>
      </w:divBdr>
    </w:div>
    <w:div w:id="1613704222">
      <w:bodyDiv w:val="1"/>
      <w:marLeft w:val="0"/>
      <w:marRight w:val="0"/>
      <w:marTop w:val="0"/>
      <w:marBottom w:val="0"/>
      <w:divBdr>
        <w:top w:val="none" w:sz="0" w:space="0" w:color="auto"/>
        <w:left w:val="none" w:sz="0" w:space="0" w:color="auto"/>
        <w:bottom w:val="none" w:sz="0" w:space="0" w:color="auto"/>
        <w:right w:val="none" w:sz="0" w:space="0" w:color="auto"/>
      </w:divBdr>
      <w:divsChild>
        <w:div w:id="1042361099">
          <w:marLeft w:val="418"/>
          <w:marRight w:val="0"/>
          <w:marTop w:val="58"/>
          <w:marBottom w:val="0"/>
          <w:divBdr>
            <w:top w:val="none" w:sz="0" w:space="0" w:color="auto"/>
            <w:left w:val="none" w:sz="0" w:space="0" w:color="auto"/>
            <w:bottom w:val="none" w:sz="0" w:space="0" w:color="auto"/>
            <w:right w:val="none" w:sz="0" w:space="0" w:color="auto"/>
          </w:divBdr>
        </w:div>
      </w:divsChild>
    </w:div>
    <w:div w:id="1649162855">
      <w:bodyDiv w:val="1"/>
      <w:marLeft w:val="0"/>
      <w:marRight w:val="0"/>
      <w:marTop w:val="0"/>
      <w:marBottom w:val="0"/>
      <w:divBdr>
        <w:top w:val="none" w:sz="0" w:space="0" w:color="auto"/>
        <w:left w:val="none" w:sz="0" w:space="0" w:color="auto"/>
        <w:bottom w:val="none" w:sz="0" w:space="0" w:color="auto"/>
        <w:right w:val="none" w:sz="0" w:space="0" w:color="auto"/>
      </w:divBdr>
      <w:divsChild>
        <w:div w:id="583687794">
          <w:marLeft w:val="0"/>
          <w:marRight w:val="0"/>
          <w:marTop w:val="0"/>
          <w:marBottom w:val="0"/>
          <w:divBdr>
            <w:top w:val="none" w:sz="0" w:space="0" w:color="auto"/>
            <w:left w:val="none" w:sz="0" w:space="0" w:color="auto"/>
            <w:bottom w:val="none" w:sz="0" w:space="0" w:color="auto"/>
            <w:right w:val="none" w:sz="0" w:space="0" w:color="auto"/>
          </w:divBdr>
        </w:div>
      </w:divsChild>
    </w:div>
    <w:div w:id="1656103325">
      <w:bodyDiv w:val="1"/>
      <w:marLeft w:val="0"/>
      <w:marRight w:val="0"/>
      <w:marTop w:val="0"/>
      <w:marBottom w:val="0"/>
      <w:divBdr>
        <w:top w:val="none" w:sz="0" w:space="0" w:color="auto"/>
        <w:left w:val="none" w:sz="0" w:space="0" w:color="auto"/>
        <w:bottom w:val="none" w:sz="0" w:space="0" w:color="auto"/>
        <w:right w:val="none" w:sz="0" w:space="0" w:color="auto"/>
      </w:divBdr>
    </w:div>
    <w:div w:id="1710033037">
      <w:bodyDiv w:val="1"/>
      <w:marLeft w:val="0"/>
      <w:marRight w:val="0"/>
      <w:marTop w:val="0"/>
      <w:marBottom w:val="0"/>
      <w:divBdr>
        <w:top w:val="none" w:sz="0" w:space="0" w:color="auto"/>
        <w:left w:val="none" w:sz="0" w:space="0" w:color="auto"/>
        <w:bottom w:val="none" w:sz="0" w:space="0" w:color="auto"/>
        <w:right w:val="none" w:sz="0" w:space="0" w:color="auto"/>
      </w:divBdr>
    </w:div>
    <w:div w:id="1731534809">
      <w:bodyDiv w:val="1"/>
      <w:marLeft w:val="0"/>
      <w:marRight w:val="0"/>
      <w:marTop w:val="0"/>
      <w:marBottom w:val="0"/>
      <w:divBdr>
        <w:top w:val="none" w:sz="0" w:space="0" w:color="auto"/>
        <w:left w:val="none" w:sz="0" w:space="0" w:color="auto"/>
        <w:bottom w:val="none" w:sz="0" w:space="0" w:color="auto"/>
        <w:right w:val="none" w:sz="0" w:space="0" w:color="auto"/>
      </w:divBdr>
    </w:div>
    <w:div w:id="1797522954">
      <w:bodyDiv w:val="1"/>
      <w:marLeft w:val="0"/>
      <w:marRight w:val="0"/>
      <w:marTop w:val="0"/>
      <w:marBottom w:val="0"/>
      <w:divBdr>
        <w:top w:val="none" w:sz="0" w:space="0" w:color="auto"/>
        <w:left w:val="none" w:sz="0" w:space="0" w:color="auto"/>
        <w:bottom w:val="none" w:sz="0" w:space="0" w:color="auto"/>
        <w:right w:val="none" w:sz="0" w:space="0" w:color="auto"/>
      </w:divBdr>
    </w:div>
    <w:div w:id="1934975238">
      <w:bodyDiv w:val="1"/>
      <w:marLeft w:val="0"/>
      <w:marRight w:val="0"/>
      <w:marTop w:val="0"/>
      <w:marBottom w:val="0"/>
      <w:divBdr>
        <w:top w:val="none" w:sz="0" w:space="0" w:color="auto"/>
        <w:left w:val="none" w:sz="0" w:space="0" w:color="auto"/>
        <w:bottom w:val="none" w:sz="0" w:space="0" w:color="auto"/>
        <w:right w:val="none" w:sz="0" w:space="0" w:color="auto"/>
      </w:divBdr>
    </w:div>
    <w:div w:id="1950116165">
      <w:bodyDiv w:val="1"/>
      <w:marLeft w:val="0"/>
      <w:marRight w:val="0"/>
      <w:marTop w:val="0"/>
      <w:marBottom w:val="0"/>
      <w:divBdr>
        <w:top w:val="none" w:sz="0" w:space="0" w:color="auto"/>
        <w:left w:val="none" w:sz="0" w:space="0" w:color="auto"/>
        <w:bottom w:val="none" w:sz="0" w:space="0" w:color="auto"/>
        <w:right w:val="none" w:sz="0" w:space="0" w:color="auto"/>
      </w:divBdr>
      <w:divsChild>
        <w:div w:id="1524435234">
          <w:blockQuote w:val="1"/>
          <w:marLeft w:val="720"/>
          <w:marRight w:val="720"/>
          <w:marTop w:val="240"/>
          <w:marBottom w:val="240"/>
          <w:divBdr>
            <w:top w:val="none" w:sz="0" w:space="6" w:color="auto"/>
            <w:left w:val="single" w:sz="12" w:space="12" w:color="AFC0D2"/>
            <w:bottom w:val="none" w:sz="0" w:space="6" w:color="auto"/>
            <w:right w:val="none" w:sz="0" w:space="12" w:color="auto"/>
          </w:divBdr>
        </w:div>
      </w:divsChild>
    </w:div>
    <w:div w:id="2136017348">
      <w:bodyDiv w:val="1"/>
      <w:marLeft w:val="0"/>
      <w:marRight w:val="0"/>
      <w:marTop w:val="0"/>
      <w:marBottom w:val="0"/>
      <w:divBdr>
        <w:top w:val="none" w:sz="0" w:space="0" w:color="auto"/>
        <w:left w:val="none" w:sz="0" w:space="0" w:color="auto"/>
        <w:bottom w:val="none" w:sz="0" w:space="0" w:color="auto"/>
        <w:right w:val="none" w:sz="0" w:space="0" w:color="auto"/>
      </w:divBdr>
    </w:div>
    <w:div w:id="2141268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harpreet.bajaj@lmc.ca"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s://www.easd.org/virtualmeeting/home.html"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B49446A1D4E644AC98EA641DA1E365" ma:contentTypeVersion="15" ma:contentTypeDescription="Create a new document." ma:contentTypeScope="" ma:versionID="d2c393cdaf462a3407c30486a1adafc5">
  <xsd:schema xmlns:xsd="http://www.w3.org/2001/XMLSchema" xmlns:xs="http://www.w3.org/2001/XMLSchema" xmlns:p="http://schemas.microsoft.com/office/2006/metadata/properties" xmlns:ns1="http://schemas.microsoft.com/sharepoint/v3" xmlns:ns3="62a066fe-7d70-4ee1-9728-7173489e1827" xmlns:ns4="c6eface4-1604-41fd-b28c-35ff3afacca9" targetNamespace="http://schemas.microsoft.com/office/2006/metadata/properties" ma:root="true" ma:fieldsID="4bfc437aa8cabd0bf8c35654b9300dd9" ns1:_="" ns3:_="" ns4:_="">
    <xsd:import namespace="http://schemas.microsoft.com/sharepoint/v3"/>
    <xsd:import namespace="62a066fe-7d70-4ee1-9728-7173489e1827"/>
    <xsd:import namespace="c6eface4-1604-41fd-b28c-35ff3afacca9"/>
    <xsd:element name="properties">
      <xsd:complexType>
        <xsd:sequence>
          <xsd:element name="documentManagement">
            <xsd:complexType>
              <xsd:all>
                <xsd:element ref="ns3:MediaServiceMetadata" minOccurs="0"/>
                <xsd:element ref="ns3:MediaServiceFastMetadata"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a066fe-7d70-4ee1-9728-7173489e18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eface4-1604-41fd-b28c-35ff3afacca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5BF567-48E2-498F-9BD6-558412DA85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2a066fe-7d70-4ee1-9728-7173489e1827"/>
    <ds:schemaRef ds:uri="c6eface4-1604-41fd-b28c-35ff3afacc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465557-83C1-4119-8199-C1F93E78B9D0}">
  <ds:schemaRefs>
    <ds:schemaRef ds:uri="http://schemas.microsoft.com/sharepoint/v3"/>
    <ds:schemaRef ds:uri="http://purl.org/dc/elements/1.1/"/>
    <ds:schemaRef ds:uri="http://schemas.openxmlformats.org/package/2006/metadata/core-properties"/>
    <ds:schemaRef ds:uri="http://schemas.microsoft.com/office/infopath/2007/PartnerControls"/>
    <ds:schemaRef ds:uri="http://purl.org/dc/terms/"/>
    <ds:schemaRef ds:uri="http://schemas.microsoft.com/office/2006/metadata/properties"/>
    <ds:schemaRef ds:uri="http://purl.org/dc/dcmitype/"/>
    <ds:schemaRef ds:uri="http://schemas.microsoft.com/office/2006/documentManagement/types"/>
    <ds:schemaRef ds:uri="c6eface4-1604-41fd-b28c-35ff3afacca9"/>
    <ds:schemaRef ds:uri="62a066fe-7d70-4ee1-9728-7173489e1827"/>
    <ds:schemaRef ds:uri="http://www.w3.org/XML/1998/namespace"/>
  </ds:schemaRefs>
</ds:datastoreItem>
</file>

<file path=customXml/itemProps3.xml><?xml version="1.0" encoding="utf-8"?>
<ds:datastoreItem xmlns:ds="http://schemas.openxmlformats.org/officeDocument/2006/customXml" ds:itemID="{011F9450-690C-4D96-A86E-9A3E1B7C6367}">
  <ds:schemaRefs>
    <ds:schemaRef ds:uri="http://schemas.microsoft.com/sharepoint/v3/contenttype/forms"/>
  </ds:schemaRefs>
</ds:datastoreItem>
</file>

<file path=customXml/itemProps4.xml><?xml version="1.0" encoding="utf-8"?>
<ds:datastoreItem xmlns:ds="http://schemas.openxmlformats.org/officeDocument/2006/customXml" ds:itemID="{AB76BDC3-F3E8-483A-B448-97A29102C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9207</Words>
  <Characters>52484</Characters>
  <Application>Microsoft Office Word</Application>
  <DocSecurity>4</DocSecurity>
  <Lines>437</Lines>
  <Paragraphs>123</Paragraphs>
  <ScaleCrop>false</ScaleCrop>
  <HeadingPairs>
    <vt:vector size="2" baseType="variant">
      <vt:variant>
        <vt:lpstr>Title</vt:lpstr>
      </vt:variant>
      <vt:variant>
        <vt:i4>1</vt:i4>
      </vt:variant>
    </vt:vector>
  </HeadingPairs>
  <TitlesOfParts>
    <vt:vector size="1" baseType="lpstr">
      <vt:lpstr/>
    </vt:vector>
  </TitlesOfParts>
  <Company>University Hospitals Of Leicester NHS Trust</Company>
  <LinksUpToDate>false</LinksUpToDate>
  <CharactersWithSpaces>61568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 Rogers</dc:creator>
  <cp:lastModifiedBy>Melanie J Davies</cp:lastModifiedBy>
  <cp:revision>2</cp:revision>
  <cp:lastPrinted>2020-09-16T15:53:00Z</cp:lastPrinted>
  <dcterms:created xsi:type="dcterms:W3CDTF">2021-02-04T09:53:00Z</dcterms:created>
  <dcterms:modified xsi:type="dcterms:W3CDTF">2021-02-04T09:53:00Z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0x0101002AB49446A1D4E644AC98EA641DA1E365</vt:lpwstr>
  </property>
</Properties>
</file>